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91" w:rsidRDefault="008A1FDD">
      <w:pPr>
        <w:rPr>
          <w:b/>
          <w:sz w:val="24"/>
        </w:rPr>
      </w:pPr>
      <w:r>
        <w:rPr>
          <w:b/>
          <w:noProof/>
          <w:sz w:val="24"/>
          <w:lang w:eastAsia="zh-CN"/>
        </w:rPr>
        <w:drawing>
          <wp:anchor distT="0" distB="0" distL="114300" distR="114300" simplePos="0" relativeHeight="251659264" behindDoc="0" locked="0" layoutInCell="1" allowOverlap="1" wp14:anchorId="30A7C37B" wp14:editId="2F03199B">
            <wp:simplePos x="0" y="0"/>
            <wp:positionH relativeFrom="column">
              <wp:posOffset>4397186</wp:posOffset>
            </wp:positionH>
            <wp:positionV relativeFrom="paragraph">
              <wp:posOffset>-142672</wp:posOffset>
            </wp:positionV>
            <wp:extent cx="1588851" cy="947230"/>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logo-500x29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2638" cy="949488"/>
                    </a:xfrm>
                    <a:prstGeom prst="rect">
                      <a:avLst/>
                    </a:prstGeom>
                  </pic:spPr>
                </pic:pic>
              </a:graphicData>
            </a:graphic>
            <wp14:sizeRelH relativeFrom="page">
              <wp14:pctWidth>0</wp14:pctWidth>
            </wp14:sizeRelH>
            <wp14:sizeRelV relativeFrom="page">
              <wp14:pctHeight>0</wp14:pctHeight>
            </wp14:sizeRelV>
          </wp:anchor>
        </w:drawing>
      </w:r>
      <w:r w:rsidR="00CB7703">
        <w:rPr>
          <w:rFonts w:ascii="Calibri" w:hAnsi="Calibri"/>
          <w:b/>
          <w:noProof/>
          <w:sz w:val="28"/>
          <w:szCs w:val="28"/>
          <w:lang w:eastAsia="zh-CN"/>
        </w:rPr>
        <w:drawing>
          <wp:inline distT="0" distB="0" distL="0" distR="0" wp14:anchorId="24FA1392" wp14:editId="28CD8DB9">
            <wp:extent cx="1478915" cy="629285"/>
            <wp:effectExtent l="0" t="0" r="6985"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8915" cy="629285"/>
                    </a:xfrm>
                    <a:prstGeom prst="rect">
                      <a:avLst/>
                    </a:prstGeom>
                    <a:noFill/>
                    <a:ln>
                      <a:noFill/>
                    </a:ln>
                  </pic:spPr>
                </pic:pic>
              </a:graphicData>
            </a:graphic>
          </wp:inline>
        </w:drawing>
      </w:r>
    </w:p>
    <w:p w:rsidR="006975F3" w:rsidRDefault="008A1FDD">
      <w:pPr>
        <w:rPr>
          <w:rFonts w:ascii="Calibri" w:hAnsi="Calibri"/>
          <w:b/>
          <w:sz w:val="28"/>
          <w:szCs w:val="28"/>
        </w:rPr>
      </w:pPr>
      <w:r>
        <w:rPr>
          <w:noProof/>
          <w:lang w:eastAsia="zh-CN"/>
        </w:rPr>
        <mc:AlternateContent>
          <mc:Choice Requires="wps">
            <w:drawing>
              <wp:anchor distT="0" distB="0" distL="114300" distR="114300" simplePos="0" relativeHeight="251657216" behindDoc="0" locked="0" layoutInCell="1" allowOverlap="1" wp14:anchorId="70C2C932" wp14:editId="7BAD7EF1">
                <wp:simplePos x="0" y="0"/>
                <wp:positionH relativeFrom="column">
                  <wp:posOffset>149440</wp:posOffset>
                </wp:positionH>
                <wp:positionV relativeFrom="paragraph">
                  <wp:posOffset>71105</wp:posOffset>
                </wp:positionV>
                <wp:extent cx="4824528" cy="946826"/>
                <wp:effectExtent l="0" t="0" r="14605" b="247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824528" cy="946826"/>
                        </a:xfrm>
                        <a:prstGeom prst="rect">
                          <a:avLst/>
                        </a:prstGeom>
                        <a:solidFill>
                          <a:srgbClr val="FFFFFF"/>
                        </a:solidFill>
                        <a:ln w="9525">
                          <a:solidFill>
                            <a:srgbClr val="FFFFFF"/>
                          </a:solidFill>
                          <a:miter lim="800000"/>
                          <a:headEnd/>
                          <a:tailEnd/>
                        </a:ln>
                      </wps:spPr>
                      <wps:txbx>
                        <w:txbxContent>
                          <w:p w:rsidR="007C1AE4" w:rsidRPr="00AD5A90" w:rsidRDefault="007C1AE4" w:rsidP="008A1FDD">
                            <w:pPr>
                              <w:jc w:val="center"/>
                              <w:rPr>
                                <w:rFonts w:ascii="Calibri" w:hAnsi="Calibri"/>
                                <w:b/>
                                <w:sz w:val="40"/>
                                <w:szCs w:val="40"/>
                              </w:rPr>
                            </w:pPr>
                            <w:r w:rsidRPr="00AD5A90">
                              <w:rPr>
                                <w:rFonts w:ascii="Calibri" w:hAnsi="Calibri"/>
                                <w:b/>
                                <w:sz w:val="40"/>
                                <w:szCs w:val="40"/>
                              </w:rPr>
                              <w:t xml:space="preserve">Thesis Boot Camp </w:t>
                            </w:r>
                            <w:r w:rsidR="00AD5A90" w:rsidRPr="00AD5A90">
                              <w:rPr>
                                <w:rFonts w:ascii="Calibri" w:hAnsi="Calibri"/>
                                <w:b/>
                                <w:sz w:val="40"/>
                                <w:szCs w:val="40"/>
                              </w:rPr>
                              <w:t>(Cliff College)</w:t>
                            </w:r>
                          </w:p>
                          <w:p w:rsidR="007C1AE4" w:rsidRPr="00924334" w:rsidRDefault="00CB7703" w:rsidP="008A1FDD">
                            <w:pPr>
                              <w:spacing w:line="276" w:lineRule="auto"/>
                              <w:jc w:val="center"/>
                              <w:rPr>
                                <w:rFonts w:ascii="Calibri" w:hAnsi="Calibri"/>
                                <w:sz w:val="20"/>
                                <w:szCs w:val="20"/>
                              </w:rPr>
                            </w:pPr>
                            <w:r>
                              <w:rPr>
                                <w:rFonts w:ascii="Calibri" w:hAnsi="Calibri"/>
                                <w:sz w:val="20"/>
                                <w:szCs w:val="20"/>
                              </w:rPr>
                              <w:t>Monday</w:t>
                            </w:r>
                            <w:r w:rsidR="00EF2E7D">
                              <w:rPr>
                                <w:rFonts w:ascii="Calibri" w:hAnsi="Calibri"/>
                                <w:sz w:val="20"/>
                                <w:szCs w:val="20"/>
                              </w:rPr>
                              <w:t xml:space="preserve"> </w:t>
                            </w:r>
                            <w:r w:rsidR="008A1FDD">
                              <w:rPr>
                                <w:rFonts w:ascii="Calibri" w:hAnsi="Calibri"/>
                                <w:sz w:val="20"/>
                                <w:szCs w:val="20"/>
                              </w:rPr>
                              <w:t>8</w:t>
                            </w:r>
                            <w:r w:rsidR="008A1FDD" w:rsidRPr="008A1FDD">
                              <w:rPr>
                                <w:rFonts w:ascii="Calibri" w:hAnsi="Calibri"/>
                                <w:sz w:val="20"/>
                                <w:szCs w:val="20"/>
                                <w:vertAlign w:val="superscript"/>
                              </w:rPr>
                              <w:t>th</w:t>
                            </w:r>
                            <w:r w:rsidR="008A1FDD">
                              <w:rPr>
                                <w:rFonts w:ascii="Calibri" w:hAnsi="Calibri"/>
                                <w:sz w:val="20"/>
                                <w:szCs w:val="20"/>
                              </w:rPr>
                              <w:t xml:space="preserve"> J</w:t>
                            </w:r>
                            <w:r>
                              <w:rPr>
                                <w:rFonts w:ascii="Calibri" w:hAnsi="Calibri"/>
                                <w:sz w:val="20"/>
                                <w:szCs w:val="20"/>
                              </w:rPr>
                              <w:t>uly</w:t>
                            </w:r>
                            <w:r w:rsidR="00556589">
                              <w:rPr>
                                <w:rFonts w:ascii="Calibri" w:hAnsi="Calibri"/>
                                <w:sz w:val="20"/>
                                <w:szCs w:val="20"/>
                              </w:rPr>
                              <w:t xml:space="preserve"> </w:t>
                            </w:r>
                            <w:r w:rsidR="008A1FDD">
                              <w:rPr>
                                <w:rFonts w:ascii="Calibri" w:hAnsi="Calibri"/>
                                <w:sz w:val="20"/>
                                <w:szCs w:val="20"/>
                              </w:rPr>
                              <w:t>– Wednesday</w:t>
                            </w:r>
                            <w:r>
                              <w:rPr>
                                <w:rFonts w:ascii="Calibri" w:hAnsi="Calibri"/>
                                <w:sz w:val="20"/>
                                <w:szCs w:val="20"/>
                              </w:rPr>
                              <w:t xml:space="preserve"> </w:t>
                            </w:r>
                            <w:r w:rsidR="008A1FDD">
                              <w:rPr>
                                <w:rFonts w:ascii="Calibri" w:hAnsi="Calibri"/>
                                <w:sz w:val="20"/>
                                <w:szCs w:val="20"/>
                              </w:rPr>
                              <w:t>10</w:t>
                            </w:r>
                            <w:r w:rsidRPr="00CB7703">
                              <w:rPr>
                                <w:rFonts w:ascii="Calibri" w:hAnsi="Calibri"/>
                                <w:sz w:val="20"/>
                                <w:szCs w:val="20"/>
                                <w:vertAlign w:val="superscript"/>
                              </w:rPr>
                              <w:t>th</w:t>
                            </w:r>
                            <w:r>
                              <w:rPr>
                                <w:rFonts w:ascii="Calibri" w:hAnsi="Calibri"/>
                                <w:sz w:val="20"/>
                                <w:szCs w:val="20"/>
                              </w:rPr>
                              <w:t xml:space="preserve"> July</w:t>
                            </w:r>
                          </w:p>
                          <w:p w:rsidR="007C1AE4" w:rsidRPr="007C1AE4" w:rsidRDefault="007C1AE4" w:rsidP="008A1FDD">
                            <w:pPr>
                              <w:spacing w:line="276" w:lineRule="auto"/>
                              <w:jc w:val="center"/>
                              <w:rPr>
                                <w:b/>
                                <w:color w:val="FF0000"/>
                                <w:sz w:val="24"/>
                                <w:szCs w:val="24"/>
                              </w:rPr>
                            </w:pPr>
                            <w:r w:rsidRPr="007C1AE4">
                              <w:rPr>
                                <w:b/>
                                <w:color w:val="FF0000"/>
                                <w:sz w:val="24"/>
                                <w:szCs w:val="24"/>
                              </w:rPr>
                              <w:t>GUIDANCE NOTES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5pt;margin-top:5.6pt;width:379.9pt;height:74.55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" strokecolor="white">
                <v:textbox>
                  <w:txbxContent>
                    <w:p w:rsidR="007C1AE4" w:rsidRPr="00AD5A90" w:rsidRDefault="007C1AE4" w:rsidP="008A1FDD">
                      <w:pPr>
                        <w:jc w:val="center"/>
                        <w:rPr>
                          <w:rFonts w:ascii="Calibri" w:hAnsi="Calibri"/>
                          <w:b/>
                          <w:sz w:val="40"/>
                          <w:szCs w:val="40"/>
                        </w:rPr>
                      </w:pPr>
                      <w:r w:rsidRPr="00AD5A90">
                        <w:rPr>
                          <w:rFonts w:ascii="Calibri" w:hAnsi="Calibri"/>
                          <w:b/>
                          <w:sz w:val="40"/>
                          <w:szCs w:val="40"/>
                        </w:rPr>
                        <w:t xml:space="preserve">Thesis Boot Camp </w:t>
                      </w:r>
                      <w:r w:rsidR="00AD5A90" w:rsidRPr="00AD5A90">
                        <w:rPr>
                          <w:rFonts w:ascii="Calibri" w:hAnsi="Calibri"/>
                          <w:b/>
                          <w:sz w:val="40"/>
                          <w:szCs w:val="40"/>
                        </w:rPr>
                        <w:t>(Cliff College)</w:t>
                      </w:r>
                    </w:p>
                    <w:p w:rsidR="007C1AE4" w:rsidRPr="00924334" w:rsidRDefault="00CB7703" w:rsidP="008A1FDD">
                      <w:pPr>
                        <w:spacing w:line="276" w:lineRule="auto"/>
                        <w:jc w:val="center"/>
                        <w:rPr>
                          <w:rFonts w:ascii="Calibri" w:hAnsi="Calibri"/>
                          <w:sz w:val="20"/>
                          <w:szCs w:val="20"/>
                        </w:rPr>
                      </w:pPr>
                      <w:r>
                        <w:rPr>
                          <w:rFonts w:ascii="Calibri" w:hAnsi="Calibri"/>
                          <w:sz w:val="20"/>
                          <w:szCs w:val="20"/>
                        </w:rPr>
                        <w:t>Monday</w:t>
                      </w:r>
                      <w:r w:rsidR="00EF2E7D">
                        <w:rPr>
                          <w:rFonts w:ascii="Calibri" w:hAnsi="Calibri"/>
                          <w:sz w:val="20"/>
                          <w:szCs w:val="20"/>
                        </w:rPr>
                        <w:t xml:space="preserve"> </w:t>
                      </w:r>
                      <w:r w:rsidR="008A1FDD">
                        <w:rPr>
                          <w:rFonts w:ascii="Calibri" w:hAnsi="Calibri"/>
                          <w:sz w:val="20"/>
                          <w:szCs w:val="20"/>
                        </w:rPr>
                        <w:t>8</w:t>
                      </w:r>
                      <w:r w:rsidR="008A1FDD" w:rsidRPr="008A1FDD">
                        <w:rPr>
                          <w:rFonts w:ascii="Calibri" w:hAnsi="Calibri"/>
                          <w:sz w:val="20"/>
                          <w:szCs w:val="20"/>
                          <w:vertAlign w:val="superscript"/>
                        </w:rPr>
                        <w:t>th</w:t>
                      </w:r>
                      <w:r w:rsidR="008A1FDD">
                        <w:rPr>
                          <w:rFonts w:ascii="Calibri" w:hAnsi="Calibri"/>
                          <w:sz w:val="20"/>
                          <w:szCs w:val="20"/>
                        </w:rPr>
                        <w:t xml:space="preserve"> J</w:t>
                      </w:r>
                      <w:r>
                        <w:rPr>
                          <w:rFonts w:ascii="Calibri" w:hAnsi="Calibri"/>
                          <w:sz w:val="20"/>
                          <w:szCs w:val="20"/>
                        </w:rPr>
                        <w:t>uly</w:t>
                      </w:r>
                      <w:r w:rsidR="00556589">
                        <w:rPr>
                          <w:rFonts w:ascii="Calibri" w:hAnsi="Calibri"/>
                          <w:sz w:val="20"/>
                          <w:szCs w:val="20"/>
                        </w:rPr>
                        <w:t xml:space="preserve"> </w:t>
                      </w:r>
                      <w:r w:rsidR="008A1FDD">
                        <w:rPr>
                          <w:rFonts w:ascii="Calibri" w:hAnsi="Calibri"/>
                          <w:sz w:val="20"/>
                          <w:szCs w:val="20"/>
                        </w:rPr>
                        <w:t>– Wednesday</w:t>
                      </w:r>
                      <w:r>
                        <w:rPr>
                          <w:rFonts w:ascii="Calibri" w:hAnsi="Calibri"/>
                          <w:sz w:val="20"/>
                          <w:szCs w:val="20"/>
                        </w:rPr>
                        <w:t xml:space="preserve"> </w:t>
                      </w:r>
                      <w:r w:rsidR="008A1FDD">
                        <w:rPr>
                          <w:rFonts w:ascii="Calibri" w:hAnsi="Calibri"/>
                          <w:sz w:val="20"/>
                          <w:szCs w:val="20"/>
                        </w:rPr>
                        <w:t>10</w:t>
                      </w:r>
                      <w:r w:rsidRPr="00CB7703">
                        <w:rPr>
                          <w:rFonts w:ascii="Calibri" w:hAnsi="Calibri"/>
                          <w:sz w:val="20"/>
                          <w:szCs w:val="20"/>
                          <w:vertAlign w:val="superscript"/>
                        </w:rPr>
                        <w:t>th</w:t>
                      </w:r>
                      <w:r>
                        <w:rPr>
                          <w:rFonts w:ascii="Calibri" w:hAnsi="Calibri"/>
                          <w:sz w:val="20"/>
                          <w:szCs w:val="20"/>
                        </w:rPr>
                        <w:t xml:space="preserve"> July</w:t>
                      </w:r>
                    </w:p>
                    <w:p w:rsidR="007C1AE4" w:rsidRPr="007C1AE4" w:rsidRDefault="007C1AE4" w:rsidP="008A1FDD">
                      <w:pPr>
                        <w:spacing w:line="276" w:lineRule="auto"/>
                        <w:jc w:val="center"/>
                        <w:rPr>
                          <w:b/>
                          <w:color w:val="FF0000"/>
                          <w:sz w:val="24"/>
                          <w:szCs w:val="24"/>
                        </w:rPr>
                      </w:pPr>
                      <w:r w:rsidRPr="007C1AE4">
                        <w:rPr>
                          <w:b/>
                          <w:color w:val="FF0000"/>
                          <w:sz w:val="24"/>
                          <w:szCs w:val="24"/>
                        </w:rPr>
                        <w:t>GUIDANCE NOTES</w:t>
                      </w:r>
                    </w:p>
                  </w:txbxContent>
                </v:textbox>
              </v:shape>
            </w:pict>
          </mc:Fallback>
        </mc:AlternateContent>
      </w:r>
    </w:p>
    <w:p w:rsidR="008A1FDD" w:rsidRDefault="008A1FDD">
      <w:pPr>
        <w:rPr>
          <w:rFonts w:ascii="Calibri" w:hAnsi="Calibri"/>
          <w:b/>
          <w:sz w:val="28"/>
          <w:szCs w:val="28"/>
        </w:rPr>
      </w:pPr>
    </w:p>
    <w:p w:rsidR="008A1FDD" w:rsidRDefault="008A1FDD">
      <w:pPr>
        <w:rPr>
          <w:rFonts w:ascii="Calibri" w:hAnsi="Calibri"/>
          <w:b/>
          <w:sz w:val="28"/>
          <w:szCs w:val="28"/>
        </w:rPr>
      </w:pPr>
    </w:p>
    <w:p w:rsidR="008A1FDD" w:rsidRDefault="008A1FDD">
      <w:pPr>
        <w:rPr>
          <w:rFonts w:ascii="Calibri" w:hAnsi="Calibri"/>
          <w:b/>
          <w:sz w:val="28"/>
          <w:szCs w:val="28"/>
        </w:rPr>
      </w:pPr>
    </w:p>
    <w:p w:rsidR="008A1FDD" w:rsidRDefault="008A1FDD">
      <w:pPr>
        <w:rPr>
          <w:rFonts w:ascii="Calibri" w:hAnsi="Calibri"/>
          <w:b/>
          <w:sz w:val="28"/>
          <w:szCs w:val="28"/>
        </w:rPr>
      </w:pPr>
    </w:p>
    <w:p w:rsidR="007E5F5E" w:rsidRPr="00F32BB8" w:rsidRDefault="007C1AE4">
      <w:pPr>
        <w:rPr>
          <w:rFonts w:ascii="Calibri" w:hAnsi="Calibri"/>
          <w:b/>
          <w:sz w:val="20"/>
          <w:szCs w:val="20"/>
        </w:rPr>
      </w:pPr>
      <w:r w:rsidRPr="00F32BB8">
        <w:rPr>
          <w:rFonts w:ascii="Calibri" w:hAnsi="Calibri"/>
          <w:b/>
          <w:sz w:val="20"/>
          <w:szCs w:val="20"/>
        </w:rPr>
        <w:t>Event Overview</w:t>
      </w:r>
    </w:p>
    <w:p w:rsidR="000C505A" w:rsidRPr="00F32BB8" w:rsidRDefault="007C1AE4" w:rsidP="00B8782B">
      <w:pPr>
        <w:rPr>
          <w:rFonts w:ascii="Calibri" w:hAnsi="Calibri"/>
          <w:sz w:val="20"/>
          <w:szCs w:val="20"/>
        </w:rPr>
      </w:pPr>
      <w:r w:rsidRPr="00F32BB8">
        <w:rPr>
          <w:rFonts w:ascii="Calibri" w:hAnsi="Calibri"/>
          <w:sz w:val="20"/>
          <w:szCs w:val="20"/>
        </w:rPr>
        <w:t>This is an intensive writing event aimed at enablin</w:t>
      </w:r>
      <w:r w:rsidR="00842ED8" w:rsidRPr="00F32BB8">
        <w:rPr>
          <w:rFonts w:ascii="Calibri" w:hAnsi="Calibri"/>
          <w:sz w:val="20"/>
          <w:szCs w:val="20"/>
        </w:rPr>
        <w:t>g final-</w:t>
      </w:r>
      <w:r w:rsidRPr="00F32BB8">
        <w:rPr>
          <w:rFonts w:ascii="Calibri" w:hAnsi="Calibri"/>
          <w:sz w:val="20"/>
          <w:szCs w:val="20"/>
        </w:rPr>
        <w:t xml:space="preserve">stage doctoral students to produce a substantial portion </w:t>
      </w:r>
      <w:r w:rsidR="00515FA7" w:rsidRPr="00F32BB8">
        <w:rPr>
          <w:rFonts w:ascii="Calibri" w:hAnsi="Calibri"/>
          <w:sz w:val="20"/>
          <w:szCs w:val="20"/>
        </w:rPr>
        <w:t>(</w:t>
      </w:r>
      <w:r w:rsidR="00040864">
        <w:rPr>
          <w:rFonts w:ascii="Calibri" w:hAnsi="Calibri"/>
          <w:sz w:val="20"/>
          <w:szCs w:val="20"/>
        </w:rPr>
        <w:t>target</w:t>
      </w:r>
      <w:r w:rsidR="00515FA7" w:rsidRPr="00F32BB8">
        <w:rPr>
          <w:rFonts w:ascii="Calibri" w:hAnsi="Calibri"/>
          <w:sz w:val="20"/>
          <w:szCs w:val="20"/>
        </w:rPr>
        <w:t xml:space="preserve"> 20,000 words</w:t>
      </w:r>
      <w:r w:rsidR="00040864">
        <w:rPr>
          <w:rFonts w:ascii="Calibri" w:hAnsi="Calibri"/>
          <w:sz w:val="20"/>
          <w:szCs w:val="20"/>
        </w:rPr>
        <w:t>!</w:t>
      </w:r>
      <w:r w:rsidR="00515FA7" w:rsidRPr="00F32BB8">
        <w:rPr>
          <w:rFonts w:ascii="Calibri" w:hAnsi="Calibri"/>
          <w:sz w:val="20"/>
          <w:szCs w:val="20"/>
        </w:rPr>
        <w:t xml:space="preserve">) </w:t>
      </w:r>
      <w:r w:rsidRPr="00F32BB8">
        <w:rPr>
          <w:rFonts w:ascii="Calibri" w:hAnsi="Calibri"/>
          <w:sz w:val="20"/>
          <w:szCs w:val="20"/>
        </w:rPr>
        <w:t xml:space="preserve">of first draft material of their thesis. </w:t>
      </w:r>
      <w:r w:rsidR="00201045">
        <w:rPr>
          <w:rFonts w:ascii="Calibri" w:hAnsi="Calibri"/>
          <w:sz w:val="20"/>
          <w:szCs w:val="20"/>
        </w:rPr>
        <w:t xml:space="preserve">As such, there is no formal input or teaching. </w:t>
      </w:r>
      <w:r w:rsidRPr="00F32BB8">
        <w:rPr>
          <w:rFonts w:ascii="Calibri" w:hAnsi="Calibri"/>
          <w:sz w:val="20"/>
          <w:szCs w:val="20"/>
        </w:rPr>
        <w:t>This event is designed to help participants get over the fina</w:t>
      </w:r>
      <w:r w:rsidR="00842ED8" w:rsidRPr="00F32BB8">
        <w:rPr>
          <w:rFonts w:ascii="Calibri" w:hAnsi="Calibri"/>
          <w:sz w:val="20"/>
          <w:szCs w:val="20"/>
        </w:rPr>
        <w:t>l hurdle, or kick-start the writing process if it has stalled. T</w:t>
      </w:r>
      <w:r w:rsidR="00854D51">
        <w:rPr>
          <w:rFonts w:ascii="Calibri" w:hAnsi="Calibri"/>
          <w:sz w:val="20"/>
          <w:szCs w:val="20"/>
        </w:rPr>
        <w:t xml:space="preserve">his event is organised by the </w:t>
      </w:r>
      <w:r w:rsidR="004E6550">
        <w:rPr>
          <w:rFonts w:ascii="Calibri" w:hAnsi="Calibri"/>
          <w:sz w:val="20"/>
          <w:szCs w:val="20"/>
        </w:rPr>
        <w:t xml:space="preserve">Faculty of Humanities Researcher Development Team at The </w:t>
      </w:r>
      <w:r w:rsidR="004E6550" w:rsidRPr="004E6550">
        <w:rPr>
          <w:rFonts w:ascii="Calibri" w:hAnsi="Calibri"/>
          <w:sz w:val="20"/>
          <w:szCs w:val="20"/>
        </w:rPr>
        <w:t>University of Manchester</w:t>
      </w:r>
      <w:r w:rsidR="00854D51">
        <w:rPr>
          <w:rFonts w:ascii="Calibri" w:hAnsi="Calibri"/>
          <w:sz w:val="20"/>
          <w:szCs w:val="20"/>
        </w:rPr>
        <w:t xml:space="preserve">. </w:t>
      </w:r>
    </w:p>
    <w:p w:rsidR="000C505A" w:rsidRPr="00F32BB8" w:rsidRDefault="000C505A" w:rsidP="00B8782B">
      <w:pPr>
        <w:rPr>
          <w:rFonts w:ascii="Calibri" w:hAnsi="Calibri"/>
          <w:sz w:val="20"/>
          <w:szCs w:val="20"/>
        </w:rPr>
      </w:pPr>
    </w:p>
    <w:p w:rsidR="00842ED8" w:rsidRDefault="000C505A" w:rsidP="00B8782B">
      <w:pPr>
        <w:rPr>
          <w:rFonts w:ascii="Calibri" w:hAnsi="Calibri"/>
          <w:sz w:val="20"/>
          <w:szCs w:val="20"/>
        </w:rPr>
      </w:pPr>
      <w:r w:rsidRPr="00F32BB8">
        <w:rPr>
          <w:rFonts w:ascii="Calibri" w:hAnsi="Calibri"/>
          <w:sz w:val="20"/>
          <w:szCs w:val="20"/>
        </w:rPr>
        <w:t>P</w:t>
      </w:r>
      <w:r w:rsidR="00693546" w:rsidRPr="00F32BB8">
        <w:rPr>
          <w:rFonts w:ascii="Calibri" w:hAnsi="Calibri"/>
          <w:sz w:val="20"/>
          <w:szCs w:val="20"/>
        </w:rPr>
        <w:t xml:space="preserve">articipants </w:t>
      </w:r>
      <w:r w:rsidR="00842ED8" w:rsidRPr="00F32BB8">
        <w:rPr>
          <w:rFonts w:ascii="Calibri" w:hAnsi="Calibri"/>
          <w:sz w:val="20"/>
          <w:szCs w:val="20"/>
        </w:rPr>
        <w:t>will join other final-stage PGRs during t</w:t>
      </w:r>
      <w:r w:rsidR="002144D1" w:rsidRPr="00F32BB8">
        <w:rPr>
          <w:rFonts w:ascii="Calibri" w:hAnsi="Calibri"/>
          <w:sz w:val="20"/>
          <w:szCs w:val="20"/>
        </w:rPr>
        <w:t xml:space="preserve">his intensive writing </w:t>
      </w:r>
      <w:r w:rsidR="00556589">
        <w:rPr>
          <w:rFonts w:ascii="Calibri" w:hAnsi="Calibri"/>
          <w:sz w:val="20"/>
          <w:szCs w:val="20"/>
        </w:rPr>
        <w:t>event</w:t>
      </w:r>
      <w:r w:rsidR="002144D1" w:rsidRPr="00F32BB8">
        <w:rPr>
          <w:rFonts w:ascii="Calibri" w:hAnsi="Calibri"/>
          <w:sz w:val="20"/>
          <w:szCs w:val="20"/>
        </w:rPr>
        <w:t>. The i</w:t>
      </w:r>
      <w:r w:rsidR="00842ED8" w:rsidRPr="00F32BB8">
        <w:rPr>
          <w:rFonts w:ascii="Calibri" w:hAnsi="Calibri"/>
          <w:sz w:val="20"/>
          <w:szCs w:val="20"/>
        </w:rPr>
        <w:t xml:space="preserve">ntroductory session will include motivational talks, goal setting and strategies for writing quickly and writing well. Support staff will be on hand and catering will be provided to ensure an encouraging, distraction-free environment. </w:t>
      </w:r>
    </w:p>
    <w:p w:rsidR="00F16C9C" w:rsidRDefault="00F16C9C" w:rsidP="00B8782B">
      <w:pPr>
        <w:rPr>
          <w:rFonts w:ascii="Calibri" w:hAnsi="Calibri"/>
          <w:sz w:val="20"/>
          <w:szCs w:val="20"/>
        </w:rPr>
      </w:pPr>
    </w:p>
    <w:p w:rsidR="00B65596" w:rsidRDefault="00F16C9C" w:rsidP="00B8782B">
      <w:pPr>
        <w:rPr>
          <w:rFonts w:ascii="Calibri" w:hAnsi="Calibri"/>
          <w:sz w:val="20"/>
          <w:szCs w:val="20"/>
        </w:rPr>
      </w:pPr>
      <w:r>
        <w:rPr>
          <w:rFonts w:ascii="Calibri" w:hAnsi="Calibri"/>
          <w:sz w:val="20"/>
          <w:szCs w:val="20"/>
        </w:rPr>
        <w:t xml:space="preserve">The methodology of thesis </w:t>
      </w:r>
      <w:proofErr w:type="spellStart"/>
      <w:r>
        <w:rPr>
          <w:rFonts w:ascii="Calibri" w:hAnsi="Calibri"/>
          <w:sz w:val="20"/>
          <w:szCs w:val="20"/>
        </w:rPr>
        <w:t>bootcamp</w:t>
      </w:r>
      <w:proofErr w:type="spellEnd"/>
      <w:r>
        <w:rPr>
          <w:rFonts w:ascii="Calibri" w:hAnsi="Calibri"/>
          <w:sz w:val="20"/>
          <w:szCs w:val="20"/>
        </w:rPr>
        <w:t xml:space="preserve"> relies on the motivational power of working with and competing with others. As such the environment is intense and there are elements of pressure and competition</w:t>
      </w:r>
      <w:r w:rsidR="008C6709">
        <w:rPr>
          <w:rFonts w:ascii="Calibri" w:hAnsi="Calibri"/>
          <w:sz w:val="20"/>
          <w:szCs w:val="20"/>
        </w:rPr>
        <w:t xml:space="preserve"> (</w:t>
      </w:r>
      <w:proofErr w:type="spellStart"/>
      <w:r w:rsidR="008C6709">
        <w:rPr>
          <w:rFonts w:ascii="Calibri" w:hAnsi="Calibri"/>
          <w:sz w:val="20"/>
          <w:szCs w:val="20"/>
        </w:rPr>
        <w:t>eg</w:t>
      </w:r>
      <w:proofErr w:type="spellEnd"/>
      <w:r w:rsidR="008C6709">
        <w:rPr>
          <w:rFonts w:ascii="Calibri" w:hAnsi="Calibri"/>
          <w:sz w:val="20"/>
          <w:szCs w:val="20"/>
        </w:rPr>
        <w:t xml:space="preserve"> sharing word counts)</w:t>
      </w:r>
      <w:r>
        <w:rPr>
          <w:rFonts w:ascii="Calibri" w:hAnsi="Calibri"/>
          <w:sz w:val="20"/>
          <w:szCs w:val="20"/>
        </w:rPr>
        <w:t>. This works for some people but not for all and other forms of writing support such as ‘writing retreats’ are also available.</w:t>
      </w:r>
    </w:p>
    <w:p w:rsidR="00B65596" w:rsidRDefault="00B65596" w:rsidP="00B8782B">
      <w:pPr>
        <w:rPr>
          <w:rFonts w:ascii="Calibri" w:hAnsi="Calibri"/>
          <w:sz w:val="20"/>
          <w:szCs w:val="20"/>
        </w:rPr>
      </w:pPr>
    </w:p>
    <w:p w:rsidR="009D59DD" w:rsidRPr="0017177F" w:rsidRDefault="0017177F" w:rsidP="00B8782B">
      <w:pPr>
        <w:rPr>
          <w:rFonts w:ascii="Calibri" w:hAnsi="Calibri"/>
          <w:sz w:val="20"/>
          <w:szCs w:val="20"/>
        </w:rPr>
      </w:pPr>
      <w:r w:rsidRPr="0017177F">
        <w:rPr>
          <w:rFonts w:ascii="Calibri" w:hAnsi="Calibri"/>
          <w:sz w:val="20"/>
          <w:szCs w:val="20"/>
        </w:rPr>
        <w:t xml:space="preserve">Bootcamp is a limited resource intended to help PGRS make progress on their thesis. </w:t>
      </w:r>
      <w:r w:rsidR="009D59DD" w:rsidRPr="0017177F">
        <w:rPr>
          <w:rFonts w:ascii="Calibri" w:hAnsi="Calibri"/>
          <w:sz w:val="20"/>
          <w:szCs w:val="20"/>
        </w:rPr>
        <w:t xml:space="preserve">Experience shows that </w:t>
      </w:r>
      <w:proofErr w:type="spellStart"/>
      <w:r w:rsidR="009D59DD" w:rsidRPr="0017177F">
        <w:rPr>
          <w:rFonts w:ascii="Calibri" w:hAnsi="Calibri"/>
          <w:sz w:val="20"/>
          <w:szCs w:val="20"/>
        </w:rPr>
        <w:t>bootcamp</w:t>
      </w:r>
      <w:proofErr w:type="spellEnd"/>
      <w:r w:rsidR="009D59DD" w:rsidRPr="0017177F">
        <w:rPr>
          <w:rFonts w:ascii="Calibri" w:hAnsi="Calibri"/>
          <w:sz w:val="20"/>
          <w:szCs w:val="20"/>
        </w:rPr>
        <w:t xml:space="preserve"> works well for </w:t>
      </w:r>
      <w:proofErr w:type="spellStart"/>
      <w:r w:rsidR="009D59DD" w:rsidRPr="0017177F">
        <w:rPr>
          <w:rFonts w:ascii="Calibri" w:hAnsi="Calibri"/>
          <w:sz w:val="20"/>
          <w:szCs w:val="20"/>
        </w:rPr>
        <w:t>kickstarting</w:t>
      </w:r>
      <w:proofErr w:type="spellEnd"/>
      <w:r w:rsidR="009D59DD" w:rsidRPr="0017177F">
        <w:rPr>
          <w:rFonts w:ascii="Calibri" w:hAnsi="Calibri"/>
          <w:sz w:val="20"/>
          <w:szCs w:val="20"/>
        </w:rPr>
        <w:t xml:space="preserve"> a</w:t>
      </w:r>
      <w:r w:rsidRPr="0017177F">
        <w:rPr>
          <w:rFonts w:ascii="Calibri" w:hAnsi="Calibri"/>
          <w:sz w:val="20"/>
          <w:szCs w:val="20"/>
        </w:rPr>
        <w:t xml:space="preserve"> ‘planned’</w:t>
      </w:r>
      <w:r w:rsidR="009D59DD" w:rsidRPr="0017177F">
        <w:rPr>
          <w:rFonts w:ascii="Calibri" w:hAnsi="Calibri"/>
          <w:sz w:val="20"/>
          <w:szCs w:val="20"/>
        </w:rPr>
        <w:t xml:space="preserve"> writing</w:t>
      </w:r>
      <w:r w:rsidRPr="0017177F">
        <w:rPr>
          <w:rFonts w:ascii="Calibri" w:hAnsi="Calibri"/>
          <w:sz w:val="20"/>
          <w:szCs w:val="20"/>
        </w:rPr>
        <w:t xml:space="preserve"> project and</w:t>
      </w:r>
      <w:r w:rsidR="009D59DD" w:rsidRPr="0017177F">
        <w:rPr>
          <w:rFonts w:ascii="Calibri" w:hAnsi="Calibri"/>
          <w:sz w:val="20"/>
          <w:szCs w:val="20"/>
        </w:rPr>
        <w:t xml:space="preserve"> is far less effective for projects that are still at the conceptual stage.  It should not be used to edit and polish work that is already written, however it is acceptable to develop or re-write work from notes or rough drafts and words written in this way count towards your word count.</w:t>
      </w:r>
    </w:p>
    <w:p w:rsidR="0035111A" w:rsidRPr="00F32BB8" w:rsidRDefault="0035111A" w:rsidP="00B8782B">
      <w:pPr>
        <w:rPr>
          <w:rFonts w:ascii="Calibri" w:hAnsi="Calibri"/>
          <w:sz w:val="20"/>
          <w:szCs w:val="20"/>
        </w:rPr>
      </w:pPr>
    </w:p>
    <w:p w:rsidR="0035111A" w:rsidRDefault="0035111A" w:rsidP="0035111A">
      <w:pPr>
        <w:rPr>
          <w:rFonts w:ascii="Calibri" w:hAnsi="Calibri"/>
          <w:sz w:val="20"/>
          <w:szCs w:val="20"/>
        </w:rPr>
      </w:pPr>
      <w:r w:rsidRPr="00F32BB8">
        <w:rPr>
          <w:rFonts w:ascii="Calibri" w:hAnsi="Calibri"/>
          <w:sz w:val="20"/>
          <w:szCs w:val="20"/>
        </w:rPr>
        <w:t xml:space="preserve">The event takes place during the following times: </w:t>
      </w:r>
      <w:r w:rsidR="00CB7703">
        <w:rPr>
          <w:rFonts w:ascii="Calibri" w:hAnsi="Calibri"/>
          <w:b/>
          <w:i/>
          <w:sz w:val="20"/>
          <w:szCs w:val="20"/>
        </w:rPr>
        <w:t xml:space="preserve">Monday </w:t>
      </w:r>
      <w:r w:rsidR="008A1FDD">
        <w:rPr>
          <w:rFonts w:ascii="Calibri" w:hAnsi="Calibri"/>
          <w:b/>
          <w:i/>
          <w:sz w:val="20"/>
          <w:szCs w:val="20"/>
        </w:rPr>
        <w:t>8</w:t>
      </w:r>
      <w:r w:rsidR="008A1FDD">
        <w:rPr>
          <w:rFonts w:ascii="Calibri" w:hAnsi="Calibri"/>
          <w:b/>
          <w:i/>
          <w:sz w:val="20"/>
          <w:szCs w:val="20"/>
          <w:vertAlign w:val="superscript"/>
        </w:rPr>
        <w:t xml:space="preserve">th </w:t>
      </w:r>
      <w:r w:rsidR="00CB7703">
        <w:rPr>
          <w:rFonts w:ascii="Calibri" w:hAnsi="Calibri"/>
          <w:b/>
          <w:i/>
          <w:sz w:val="20"/>
          <w:szCs w:val="20"/>
        </w:rPr>
        <w:t xml:space="preserve"> July</w:t>
      </w:r>
      <w:r w:rsidR="003C3B50" w:rsidRPr="00854D51">
        <w:rPr>
          <w:rFonts w:ascii="Calibri" w:hAnsi="Calibri"/>
          <w:b/>
          <w:i/>
          <w:sz w:val="20"/>
          <w:szCs w:val="20"/>
        </w:rPr>
        <w:t xml:space="preserve">, </w:t>
      </w:r>
      <w:r w:rsidR="008A1FDD">
        <w:rPr>
          <w:rFonts w:ascii="Calibri" w:hAnsi="Calibri"/>
          <w:b/>
          <w:i/>
          <w:sz w:val="20"/>
          <w:szCs w:val="20"/>
        </w:rPr>
        <w:t>2</w:t>
      </w:r>
      <w:r w:rsidR="003C3B50" w:rsidRPr="00854D51">
        <w:rPr>
          <w:rFonts w:ascii="Calibri" w:hAnsi="Calibri"/>
          <w:b/>
          <w:i/>
          <w:sz w:val="20"/>
          <w:szCs w:val="20"/>
        </w:rPr>
        <w:t>:0</w:t>
      </w:r>
      <w:r w:rsidRPr="00854D51">
        <w:rPr>
          <w:rFonts w:ascii="Calibri" w:hAnsi="Calibri"/>
          <w:b/>
          <w:i/>
          <w:sz w:val="20"/>
          <w:szCs w:val="20"/>
        </w:rPr>
        <w:t>0pm – 8:30pm</w:t>
      </w:r>
      <w:r w:rsidRPr="00854D51">
        <w:rPr>
          <w:rFonts w:ascii="Calibri" w:hAnsi="Calibri"/>
          <w:b/>
          <w:sz w:val="20"/>
          <w:szCs w:val="20"/>
        </w:rPr>
        <w:t xml:space="preserve"> / </w:t>
      </w:r>
      <w:r w:rsidR="00CB7703">
        <w:rPr>
          <w:rFonts w:ascii="Calibri" w:hAnsi="Calibri"/>
          <w:b/>
          <w:i/>
          <w:sz w:val="20"/>
          <w:szCs w:val="20"/>
        </w:rPr>
        <w:t xml:space="preserve">Tuesday </w:t>
      </w:r>
      <w:r w:rsidR="008A1FDD">
        <w:rPr>
          <w:rFonts w:ascii="Calibri" w:hAnsi="Calibri"/>
          <w:b/>
          <w:i/>
          <w:sz w:val="20"/>
          <w:szCs w:val="20"/>
        </w:rPr>
        <w:t>9</w:t>
      </w:r>
      <w:r w:rsidR="008A1FDD" w:rsidRPr="008A1FDD">
        <w:rPr>
          <w:rFonts w:ascii="Calibri" w:hAnsi="Calibri"/>
          <w:b/>
          <w:i/>
          <w:sz w:val="20"/>
          <w:szCs w:val="20"/>
          <w:vertAlign w:val="superscript"/>
        </w:rPr>
        <w:t>th</w:t>
      </w:r>
      <w:r w:rsidR="008A1FDD">
        <w:rPr>
          <w:rFonts w:ascii="Calibri" w:hAnsi="Calibri"/>
          <w:b/>
          <w:i/>
          <w:sz w:val="20"/>
          <w:szCs w:val="20"/>
        </w:rPr>
        <w:t xml:space="preserve"> </w:t>
      </w:r>
      <w:r w:rsidR="00CB7703">
        <w:rPr>
          <w:rFonts w:ascii="Calibri" w:hAnsi="Calibri"/>
          <w:b/>
          <w:i/>
          <w:sz w:val="20"/>
          <w:szCs w:val="20"/>
        </w:rPr>
        <w:t>July</w:t>
      </w:r>
      <w:r w:rsidR="00977E69">
        <w:rPr>
          <w:rFonts w:ascii="Calibri" w:hAnsi="Calibri"/>
          <w:b/>
          <w:i/>
          <w:sz w:val="20"/>
          <w:szCs w:val="20"/>
        </w:rPr>
        <w:t xml:space="preserve"> 9:00am – </w:t>
      </w:r>
      <w:r w:rsidR="008A1FDD">
        <w:rPr>
          <w:rFonts w:ascii="Calibri" w:hAnsi="Calibri"/>
          <w:b/>
          <w:i/>
          <w:sz w:val="20"/>
          <w:szCs w:val="20"/>
        </w:rPr>
        <w:t>8</w:t>
      </w:r>
      <w:r w:rsidR="00977E69">
        <w:rPr>
          <w:rFonts w:ascii="Calibri" w:hAnsi="Calibri"/>
          <w:b/>
          <w:i/>
          <w:sz w:val="20"/>
          <w:szCs w:val="20"/>
        </w:rPr>
        <w:t>:0</w:t>
      </w:r>
      <w:r w:rsidRPr="00854D51">
        <w:rPr>
          <w:rFonts w:ascii="Calibri" w:hAnsi="Calibri"/>
          <w:b/>
          <w:i/>
          <w:sz w:val="20"/>
          <w:szCs w:val="20"/>
        </w:rPr>
        <w:t>0pm</w:t>
      </w:r>
      <w:r w:rsidRPr="00854D51">
        <w:rPr>
          <w:rFonts w:ascii="Calibri" w:hAnsi="Calibri"/>
          <w:b/>
          <w:sz w:val="20"/>
          <w:szCs w:val="20"/>
        </w:rPr>
        <w:t xml:space="preserve"> / </w:t>
      </w:r>
      <w:r w:rsidR="00CB7703">
        <w:rPr>
          <w:rFonts w:ascii="Calibri" w:hAnsi="Calibri"/>
          <w:b/>
          <w:i/>
          <w:sz w:val="20"/>
          <w:szCs w:val="20"/>
        </w:rPr>
        <w:t xml:space="preserve">Wednesday </w:t>
      </w:r>
      <w:r w:rsidR="008A1FDD">
        <w:rPr>
          <w:rFonts w:ascii="Calibri" w:hAnsi="Calibri"/>
          <w:b/>
          <w:i/>
          <w:sz w:val="20"/>
          <w:szCs w:val="20"/>
        </w:rPr>
        <w:t>10</w:t>
      </w:r>
      <w:r w:rsidR="00CB7703" w:rsidRPr="00CB7703">
        <w:rPr>
          <w:rFonts w:ascii="Calibri" w:hAnsi="Calibri"/>
          <w:b/>
          <w:i/>
          <w:sz w:val="20"/>
          <w:szCs w:val="20"/>
          <w:vertAlign w:val="superscript"/>
        </w:rPr>
        <w:t>th</w:t>
      </w:r>
      <w:r w:rsidR="00CB7703">
        <w:rPr>
          <w:rFonts w:ascii="Calibri" w:hAnsi="Calibri"/>
          <w:b/>
          <w:i/>
          <w:sz w:val="20"/>
          <w:szCs w:val="20"/>
        </w:rPr>
        <w:t xml:space="preserve"> July </w:t>
      </w:r>
      <w:r w:rsidR="00977E69">
        <w:rPr>
          <w:rFonts w:ascii="Calibri" w:hAnsi="Calibri"/>
          <w:b/>
          <w:i/>
          <w:sz w:val="20"/>
          <w:szCs w:val="20"/>
        </w:rPr>
        <w:t xml:space="preserve"> 9:00am – </w:t>
      </w:r>
      <w:r w:rsidR="008A1FDD">
        <w:rPr>
          <w:rFonts w:ascii="Calibri" w:hAnsi="Calibri"/>
          <w:b/>
          <w:i/>
          <w:sz w:val="20"/>
          <w:szCs w:val="20"/>
        </w:rPr>
        <w:t>4</w:t>
      </w:r>
      <w:r w:rsidR="00977E69">
        <w:rPr>
          <w:rFonts w:ascii="Calibri" w:hAnsi="Calibri"/>
          <w:b/>
          <w:i/>
          <w:sz w:val="20"/>
          <w:szCs w:val="20"/>
        </w:rPr>
        <w:t>:0</w:t>
      </w:r>
      <w:r w:rsidRPr="00854D51">
        <w:rPr>
          <w:rFonts w:ascii="Calibri" w:hAnsi="Calibri"/>
          <w:b/>
          <w:i/>
          <w:sz w:val="20"/>
          <w:szCs w:val="20"/>
        </w:rPr>
        <w:t>0pm</w:t>
      </w:r>
      <w:r w:rsidRPr="00F32BB8">
        <w:rPr>
          <w:rFonts w:ascii="Calibri" w:hAnsi="Calibri"/>
          <w:i/>
          <w:sz w:val="20"/>
          <w:szCs w:val="20"/>
        </w:rPr>
        <w:t xml:space="preserve">. </w:t>
      </w:r>
      <w:r w:rsidR="00854D51">
        <w:rPr>
          <w:rFonts w:ascii="Calibri" w:hAnsi="Calibri"/>
          <w:sz w:val="20"/>
          <w:szCs w:val="20"/>
        </w:rPr>
        <w:t xml:space="preserve">Participants must </w:t>
      </w:r>
      <w:r w:rsidRPr="00F32BB8">
        <w:rPr>
          <w:rFonts w:ascii="Calibri" w:hAnsi="Calibri"/>
          <w:sz w:val="20"/>
          <w:szCs w:val="20"/>
        </w:rPr>
        <w:t xml:space="preserve">be willing and able to attend </w:t>
      </w:r>
      <w:r w:rsidR="004E6550">
        <w:rPr>
          <w:rFonts w:ascii="Calibri" w:hAnsi="Calibri"/>
          <w:sz w:val="20"/>
          <w:szCs w:val="20"/>
          <w:u w:val="single"/>
        </w:rPr>
        <w:t>ALL</w:t>
      </w:r>
      <w:r w:rsidRPr="00F32BB8">
        <w:rPr>
          <w:rFonts w:ascii="Calibri" w:hAnsi="Calibri"/>
          <w:sz w:val="20"/>
          <w:szCs w:val="20"/>
        </w:rPr>
        <w:t xml:space="preserve"> sessions, complete preparatory tasks in the lead up to the event, and commit to the ethos of dedicated writing required at Thesis Boot Camp. </w:t>
      </w:r>
    </w:p>
    <w:p w:rsidR="00556589" w:rsidRDefault="00556589" w:rsidP="0035111A">
      <w:pPr>
        <w:rPr>
          <w:rFonts w:ascii="Calibri" w:hAnsi="Calibri"/>
          <w:sz w:val="20"/>
          <w:szCs w:val="20"/>
        </w:rPr>
      </w:pPr>
    </w:p>
    <w:p w:rsidR="00556589" w:rsidRPr="00556589" w:rsidRDefault="00556589" w:rsidP="0035111A">
      <w:pPr>
        <w:rPr>
          <w:rFonts w:ascii="Calibri" w:hAnsi="Calibri"/>
          <w:b/>
          <w:sz w:val="20"/>
          <w:szCs w:val="20"/>
        </w:rPr>
      </w:pPr>
      <w:r>
        <w:rPr>
          <w:rFonts w:ascii="Calibri" w:hAnsi="Calibri"/>
          <w:b/>
          <w:sz w:val="20"/>
          <w:szCs w:val="20"/>
        </w:rPr>
        <w:t>Off-campus l</w:t>
      </w:r>
      <w:r w:rsidRPr="00556589">
        <w:rPr>
          <w:rFonts w:ascii="Calibri" w:hAnsi="Calibri"/>
          <w:b/>
          <w:sz w:val="20"/>
          <w:szCs w:val="20"/>
        </w:rPr>
        <w:t>ocation</w:t>
      </w:r>
      <w:r>
        <w:rPr>
          <w:rFonts w:ascii="Calibri" w:hAnsi="Calibri"/>
          <w:b/>
          <w:sz w:val="20"/>
          <w:szCs w:val="20"/>
        </w:rPr>
        <w:t xml:space="preserve"> </w:t>
      </w:r>
    </w:p>
    <w:p w:rsidR="00556589" w:rsidRDefault="00556589" w:rsidP="0035111A">
      <w:pPr>
        <w:rPr>
          <w:rFonts w:ascii="Calibri" w:hAnsi="Calibri"/>
          <w:sz w:val="20"/>
          <w:szCs w:val="20"/>
        </w:rPr>
      </w:pPr>
    </w:p>
    <w:p w:rsidR="00556589" w:rsidRPr="00F32BB8" w:rsidRDefault="00556589" w:rsidP="0035111A">
      <w:pPr>
        <w:rPr>
          <w:rFonts w:ascii="Calibri" w:hAnsi="Calibri"/>
          <w:sz w:val="20"/>
          <w:szCs w:val="20"/>
        </w:rPr>
      </w:pPr>
      <w:r>
        <w:rPr>
          <w:rFonts w:ascii="Calibri" w:hAnsi="Calibri"/>
          <w:sz w:val="20"/>
          <w:szCs w:val="20"/>
        </w:rPr>
        <w:t>This event will take place at Cliff College</w:t>
      </w:r>
      <w:r w:rsidR="00AD5A90">
        <w:rPr>
          <w:rFonts w:ascii="Calibri" w:hAnsi="Calibri"/>
          <w:sz w:val="20"/>
          <w:szCs w:val="20"/>
        </w:rPr>
        <w:t xml:space="preserve">, </w:t>
      </w:r>
      <w:r>
        <w:rPr>
          <w:rFonts w:ascii="Calibri" w:hAnsi="Calibri"/>
          <w:sz w:val="20"/>
          <w:szCs w:val="20"/>
        </w:rPr>
        <w:t xml:space="preserve">an approved partner of The University of Manchester. </w:t>
      </w:r>
      <w:r w:rsidR="00AD5A90">
        <w:rPr>
          <w:rFonts w:ascii="Calibri" w:hAnsi="Calibri"/>
          <w:sz w:val="20"/>
          <w:szCs w:val="20"/>
        </w:rPr>
        <w:t>This location was chosen to provide minimal distractions during the event. For more information about the location visit</w:t>
      </w:r>
      <w:r w:rsidR="000346D8">
        <w:rPr>
          <w:rFonts w:ascii="Calibri" w:hAnsi="Calibri"/>
          <w:sz w:val="20"/>
          <w:szCs w:val="20"/>
        </w:rPr>
        <w:t>:</w:t>
      </w:r>
      <w:r w:rsidR="00AD5A90">
        <w:rPr>
          <w:rFonts w:ascii="Calibri" w:hAnsi="Calibri"/>
          <w:sz w:val="20"/>
          <w:szCs w:val="20"/>
        </w:rPr>
        <w:t xml:space="preserve"> </w:t>
      </w:r>
      <w:hyperlink r:id="rId11" w:history="1">
        <w:r w:rsidR="00AD5A90" w:rsidRPr="000B7D10">
          <w:rPr>
            <w:rStyle w:val="Hyperlink"/>
            <w:rFonts w:ascii="Calibri" w:hAnsi="Calibri"/>
            <w:sz w:val="20"/>
            <w:szCs w:val="20"/>
          </w:rPr>
          <w:t>http://www.cliffcollege.ac.uk/</w:t>
        </w:r>
      </w:hyperlink>
      <w:r w:rsidR="00AD5A90">
        <w:rPr>
          <w:rFonts w:ascii="Calibri" w:hAnsi="Calibri"/>
          <w:sz w:val="20"/>
          <w:szCs w:val="20"/>
        </w:rPr>
        <w:t>.</w:t>
      </w:r>
    </w:p>
    <w:p w:rsidR="00693546" w:rsidRPr="00F32BB8" w:rsidRDefault="00693546" w:rsidP="00B8782B">
      <w:pPr>
        <w:rPr>
          <w:rFonts w:ascii="Calibri" w:hAnsi="Calibri"/>
          <w:sz w:val="20"/>
          <w:szCs w:val="20"/>
        </w:rPr>
      </w:pPr>
    </w:p>
    <w:p w:rsidR="00693546" w:rsidRPr="00F32BB8" w:rsidRDefault="00693546" w:rsidP="00693546">
      <w:pPr>
        <w:rPr>
          <w:rFonts w:ascii="Calibri" w:hAnsi="Calibri"/>
          <w:b/>
          <w:sz w:val="20"/>
          <w:szCs w:val="20"/>
        </w:rPr>
      </w:pPr>
      <w:r w:rsidRPr="00F32BB8">
        <w:rPr>
          <w:rFonts w:ascii="Calibri" w:hAnsi="Calibri"/>
          <w:b/>
          <w:sz w:val="20"/>
          <w:szCs w:val="20"/>
        </w:rPr>
        <w:t>Cost</w:t>
      </w:r>
    </w:p>
    <w:p w:rsidR="00693546" w:rsidRPr="00F32BB8" w:rsidRDefault="00693546" w:rsidP="00693546">
      <w:pPr>
        <w:rPr>
          <w:rFonts w:ascii="Calibri" w:hAnsi="Calibri"/>
          <w:b/>
          <w:sz w:val="20"/>
          <w:szCs w:val="20"/>
        </w:rPr>
      </w:pPr>
      <w:r w:rsidRPr="00F32BB8">
        <w:rPr>
          <w:rFonts w:ascii="Calibri" w:hAnsi="Calibri"/>
          <w:sz w:val="20"/>
          <w:szCs w:val="20"/>
        </w:rPr>
        <w:t xml:space="preserve">This event </w:t>
      </w:r>
      <w:r w:rsidR="00AD5A90">
        <w:rPr>
          <w:rFonts w:ascii="Calibri" w:hAnsi="Calibri"/>
          <w:sz w:val="20"/>
          <w:szCs w:val="20"/>
        </w:rPr>
        <w:t>is FREE</w:t>
      </w:r>
      <w:r w:rsidR="00854D51">
        <w:rPr>
          <w:rFonts w:ascii="Calibri" w:hAnsi="Calibri"/>
          <w:sz w:val="20"/>
          <w:szCs w:val="20"/>
        </w:rPr>
        <w:t xml:space="preserve"> and includes</w:t>
      </w:r>
      <w:r w:rsidRPr="00F32BB8">
        <w:rPr>
          <w:rFonts w:ascii="Calibri" w:hAnsi="Calibri"/>
          <w:sz w:val="20"/>
          <w:szCs w:val="20"/>
        </w:rPr>
        <w:t xml:space="preserve"> </w:t>
      </w:r>
      <w:r w:rsidR="00556589">
        <w:rPr>
          <w:rFonts w:ascii="Calibri" w:hAnsi="Calibri"/>
          <w:sz w:val="20"/>
          <w:szCs w:val="20"/>
        </w:rPr>
        <w:t xml:space="preserve">accommodation, </w:t>
      </w:r>
      <w:r w:rsidR="00126C99" w:rsidRPr="00F32BB8">
        <w:rPr>
          <w:rFonts w:ascii="Calibri" w:hAnsi="Calibri"/>
          <w:sz w:val="20"/>
          <w:szCs w:val="20"/>
        </w:rPr>
        <w:t>all materials, snacks</w:t>
      </w:r>
      <w:r w:rsidR="0035111A" w:rsidRPr="00F32BB8">
        <w:rPr>
          <w:rFonts w:ascii="Calibri" w:hAnsi="Calibri"/>
          <w:sz w:val="20"/>
          <w:szCs w:val="20"/>
        </w:rPr>
        <w:t>,</w:t>
      </w:r>
      <w:r w:rsidR="00126C99" w:rsidRPr="00F32BB8">
        <w:rPr>
          <w:rFonts w:ascii="Calibri" w:hAnsi="Calibri"/>
          <w:sz w:val="20"/>
          <w:szCs w:val="20"/>
        </w:rPr>
        <w:t xml:space="preserve"> and meals throughout </w:t>
      </w:r>
      <w:r w:rsidR="00201045">
        <w:rPr>
          <w:rFonts w:ascii="Calibri" w:hAnsi="Calibri"/>
          <w:sz w:val="20"/>
          <w:szCs w:val="20"/>
        </w:rPr>
        <w:t xml:space="preserve">the event. </w:t>
      </w:r>
      <w:r w:rsidR="00CB7703">
        <w:rPr>
          <w:rFonts w:ascii="Calibri" w:hAnsi="Calibri"/>
          <w:sz w:val="20"/>
          <w:szCs w:val="20"/>
        </w:rPr>
        <w:t xml:space="preserve"> </w:t>
      </w:r>
    </w:p>
    <w:p w:rsidR="007E5F5E" w:rsidRPr="00F32BB8" w:rsidRDefault="007E5F5E">
      <w:pPr>
        <w:rPr>
          <w:rFonts w:ascii="Calibri" w:hAnsi="Calibri"/>
          <w:sz w:val="20"/>
          <w:szCs w:val="20"/>
        </w:rPr>
      </w:pPr>
    </w:p>
    <w:p w:rsidR="00842ED8" w:rsidRPr="00F32BB8" w:rsidRDefault="00842ED8" w:rsidP="00842ED8">
      <w:pPr>
        <w:rPr>
          <w:rFonts w:ascii="Calibri" w:hAnsi="Calibri"/>
          <w:b/>
          <w:sz w:val="20"/>
          <w:szCs w:val="20"/>
        </w:rPr>
      </w:pPr>
      <w:r w:rsidRPr="00F32BB8">
        <w:rPr>
          <w:rFonts w:ascii="Calibri" w:hAnsi="Calibri"/>
          <w:b/>
          <w:sz w:val="20"/>
          <w:szCs w:val="20"/>
        </w:rPr>
        <w:t>Application Eligibility</w:t>
      </w:r>
    </w:p>
    <w:p w:rsidR="00842ED8" w:rsidRPr="00F32BB8" w:rsidRDefault="00842ED8" w:rsidP="00842ED8">
      <w:pPr>
        <w:rPr>
          <w:rFonts w:ascii="Calibri" w:hAnsi="Calibri"/>
          <w:sz w:val="20"/>
          <w:szCs w:val="20"/>
        </w:rPr>
      </w:pPr>
      <w:r w:rsidRPr="00F32BB8">
        <w:rPr>
          <w:rFonts w:ascii="Calibri" w:hAnsi="Calibri"/>
          <w:sz w:val="20"/>
          <w:szCs w:val="20"/>
        </w:rPr>
        <w:t>Y</w:t>
      </w:r>
      <w:r w:rsidR="00D32B22" w:rsidRPr="00F32BB8">
        <w:rPr>
          <w:rFonts w:ascii="Calibri" w:hAnsi="Calibri"/>
          <w:sz w:val="20"/>
          <w:szCs w:val="20"/>
        </w:rPr>
        <w:t>ou must</w:t>
      </w:r>
      <w:r w:rsidR="00693546" w:rsidRPr="00F32BB8">
        <w:rPr>
          <w:rFonts w:ascii="Calibri" w:hAnsi="Calibri"/>
          <w:sz w:val="20"/>
          <w:szCs w:val="20"/>
        </w:rPr>
        <w:t xml:space="preserve"> meet</w:t>
      </w:r>
      <w:r w:rsidR="00D32B22" w:rsidRPr="00F32BB8">
        <w:rPr>
          <w:rFonts w:ascii="Calibri" w:hAnsi="Calibri"/>
          <w:sz w:val="20"/>
          <w:szCs w:val="20"/>
        </w:rPr>
        <w:t xml:space="preserve"> EACH</w:t>
      </w:r>
      <w:r w:rsidR="00693546" w:rsidRPr="00F32BB8">
        <w:rPr>
          <w:rFonts w:ascii="Calibri" w:hAnsi="Calibri"/>
          <w:sz w:val="20"/>
          <w:szCs w:val="20"/>
        </w:rPr>
        <w:t xml:space="preserve"> of the </w:t>
      </w:r>
      <w:r w:rsidRPr="00F32BB8">
        <w:rPr>
          <w:rFonts w:ascii="Calibri" w:hAnsi="Calibri"/>
          <w:sz w:val="20"/>
          <w:szCs w:val="20"/>
        </w:rPr>
        <w:t>following criteria in order to be considered for a place:</w:t>
      </w:r>
    </w:p>
    <w:p w:rsidR="00126C99" w:rsidRPr="00F32BB8" w:rsidRDefault="00126C99" w:rsidP="00842ED8">
      <w:pPr>
        <w:rPr>
          <w:rFonts w:ascii="Calibri" w:hAnsi="Calibri"/>
          <w:sz w:val="20"/>
          <w:szCs w:val="20"/>
        </w:rPr>
      </w:pPr>
    </w:p>
    <w:p w:rsidR="00842ED8" w:rsidRPr="00F32BB8" w:rsidRDefault="00842ED8" w:rsidP="00693546">
      <w:pPr>
        <w:numPr>
          <w:ilvl w:val="0"/>
          <w:numId w:val="8"/>
        </w:numPr>
        <w:rPr>
          <w:rFonts w:ascii="Calibri" w:hAnsi="Calibri"/>
          <w:sz w:val="20"/>
          <w:szCs w:val="20"/>
        </w:rPr>
      </w:pPr>
      <w:r w:rsidRPr="00F32BB8">
        <w:rPr>
          <w:rFonts w:ascii="Calibri" w:hAnsi="Calibri"/>
          <w:b/>
          <w:sz w:val="20"/>
          <w:szCs w:val="20"/>
        </w:rPr>
        <w:lastRenderedPageBreak/>
        <w:t xml:space="preserve">You are </w:t>
      </w:r>
      <w:r w:rsidR="00240A59" w:rsidRPr="00F32BB8">
        <w:rPr>
          <w:rFonts w:ascii="Calibri" w:hAnsi="Calibri"/>
          <w:b/>
          <w:sz w:val="20"/>
          <w:szCs w:val="20"/>
        </w:rPr>
        <w:t xml:space="preserve">going to submit your thesis between </w:t>
      </w:r>
      <w:r w:rsidRPr="00F32BB8">
        <w:rPr>
          <w:rFonts w:ascii="Calibri" w:hAnsi="Calibri"/>
          <w:b/>
          <w:sz w:val="20"/>
          <w:szCs w:val="20"/>
        </w:rPr>
        <w:t>September</w:t>
      </w:r>
      <w:r w:rsidR="00240A59" w:rsidRPr="00F32BB8">
        <w:rPr>
          <w:rFonts w:ascii="Calibri" w:hAnsi="Calibri"/>
          <w:b/>
          <w:sz w:val="20"/>
          <w:szCs w:val="20"/>
        </w:rPr>
        <w:t>-December</w:t>
      </w:r>
      <w:r w:rsidR="00854D51">
        <w:rPr>
          <w:rFonts w:ascii="Calibri" w:hAnsi="Calibri"/>
          <w:b/>
          <w:sz w:val="20"/>
          <w:szCs w:val="20"/>
        </w:rPr>
        <w:t xml:space="preserve"> 201</w:t>
      </w:r>
      <w:r w:rsidR="008A1FDD">
        <w:rPr>
          <w:rFonts w:ascii="Calibri" w:hAnsi="Calibri"/>
          <w:b/>
          <w:sz w:val="20"/>
          <w:szCs w:val="20"/>
        </w:rPr>
        <w:t>9</w:t>
      </w:r>
      <w:r w:rsidRPr="00F32BB8">
        <w:rPr>
          <w:rFonts w:ascii="Calibri" w:hAnsi="Calibri"/>
          <w:b/>
          <w:sz w:val="20"/>
          <w:szCs w:val="20"/>
        </w:rPr>
        <w:t>.</w:t>
      </w:r>
      <w:r w:rsidR="00240A59" w:rsidRPr="00F32BB8">
        <w:rPr>
          <w:rFonts w:ascii="Calibri" w:hAnsi="Calibri"/>
          <w:sz w:val="20"/>
          <w:szCs w:val="20"/>
        </w:rPr>
        <w:t xml:space="preserve"> Preference will be given to applicants </w:t>
      </w:r>
      <w:r w:rsidR="00977E69">
        <w:rPr>
          <w:rFonts w:ascii="Calibri" w:hAnsi="Calibri"/>
          <w:sz w:val="20"/>
          <w:szCs w:val="20"/>
        </w:rPr>
        <w:t>in their submission pending year who must submit</w:t>
      </w:r>
      <w:r w:rsidR="00240A59" w:rsidRPr="00F32BB8">
        <w:rPr>
          <w:rFonts w:ascii="Calibri" w:hAnsi="Calibri"/>
          <w:sz w:val="20"/>
          <w:szCs w:val="20"/>
        </w:rPr>
        <w:t xml:space="preserve"> </w:t>
      </w:r>
      <w:r w:rsidR="0035111A" w:rsidRPr="00F32BB8">
        <w:rPr>
          <w:rFonts w:ascii="Calibri" w:hAnsi="Calibri"/>
          <w:sz w:val="20"/>
          <w:szCs w:val="20"/>
        </w:rPr>
        <w:t>by</w:t>
      </w:r>
      <w:r w:rsidR="00556589">
        <w:rPr>
          <w:rFonts w:ascii="Calibri" w:hAnsi="Calibri"/>
          <w:sz w:val="20"/>
          <w:szCs w:val="20"/>
        </w:rPr>
        <w:t xml:space="preserve"> September 201</w:t>
      </w:r>
      <w:r w:rsidR="008A1FDD">
        <w:rPr>
          <w:rFonts w:ascii="Calibri" w:hAnsi="Calibri"/>
          <w:sz w:val="20"/>
          <w:szCs w:val="20"/>
        </w:rPr>
        <w:t>9</w:t>
      </w:r>
      <w:r w:rsidR="00240A59" w:rsidRPr="00F32BB8">
        <w:rPr>
          <w:rFonts w:ascii="Calibri" w:hAnsi="Calibri"/>
          <w:sz w:val="20"/>
          <w:szCs w:val="20"/>
        </w:rPr>
        <w:t xml:space="preserve">. </w:t>
      </w:r>
    </w:p>
    <w:p w:rsidR="00842ED8" w:rsidRPr="00F32BB8" w:rsidRDefault="00CE31F2" w:rsidP="00693546">
      <w:pPr>
        <w:numPr>
          <w:ilvl w:val="0"/>
          <w:numId w:val="8"/>
        </w:numPr>
        <w:rPr>
          <w:rFonts w:ascii="Calibri" w:hAnsi="Calibri"/>
          <w:sz w:val="20"/>
          <w:szCs w:val="20"/>
        </w:rPr>
      </w:pPr>
      <w:r w:rsidRPr="00F32BB8">
        <w:rPr>
          <w:rFonts w:ascii="Calibri" w:hAnsi="Calibri"/>
          <w:b/>
          <w:sz w:val="20"/>
          <w:szCs w:val="20"/>
        </w:rPr>
        <w:t xml:space="preserve">You will </w:t>
      </w:r>
      <w:r w:rsidR="00842ED8" w:rsidRPr="00F32BB8">
        <w:rPr>
          <w:rFonts w:ascii="Calibri" w:hAnsi="Calibri"/>
          <w:b/>
          <w:sz w:val="20"/>
          <w:szCs w:val="20"/>
        </w:rPr>
        <w:t>have completed your data collection</w:t>
      </w:r>
      <w:r w:rsidRPr="00F32BB8">
        <w:rPr>
          <w:rFonts w:ascii="Calibri" w:hAnsi="Calibri"/>
          <w:b/>
          <w:sz w:val="20"/>
          <w:szCs w:val="20"/>
        </w:rPr>
        <w:t xml:space="preserve"> and data analysis</w:t>
      </w:r>
      <w:r w:rsidR="00842ED8" w:rsidRPr="00F32BB8">
        <w:rPr>
          <w:rFonts w:ascii="Calibri" w:hAnsi="Calibri"/>
          <w:b/>
          <w:sz w:val="20"/>
          <w:szCs w:val="20"/>
        </w:rPr>
        <w:t xml:space="preserve"> before the start of Thesis Boot Camp.</w:t>
      </w:r>
      <w:r w:rsidR="00693546" w:rsidRPr="00F32BB8">
        <w:rPr>
          <w:rFonts w:ascii="Calibri" w:hAnsi="Calibri"/>
          <w:sz w:val="20"/>
          <w:szCs w:val="20"/>
        </w:rPr>
        <w:t xml:space="preserve"> Bear in mind that chapters such as findings, results, discussions and conclusions are better suited to being written at Thesis Boot Camp than heavily referenced sections such as the literature review.</w:t>
      </w:r>
    </w:p>
    <w:p w:rsidR="00083EE0" w:rsidRDefault="00842ED8" w:rsidP="00693546">
      <w:pPr>
        <w:numPr>
          <w:ilvl w:val="0"/>
          <w:numId w:val="8"/>
        </w:numPr>
        <w:rPr>
          <w:rFonts w:ascii="Calibri" w:hAnsi="Calibri"/>
          <w:sz w:val="20"/>
          <w:szCs w:val="20"/>
        </w:rPr>
      </w:pPr>
      <w:r w:rsidRPr="00F32BB8">
        <w:rPr>
          <w:rFonts w:ascii="Calibri" w:hAnsi="Calibri"/>
          <w:b/>
          <w:sz w:val="20"/>
          <w:szCs w:val="20"/>
        </w:rPr>
        <w:t xml:space="preserve">You have </w:t>
      </w:r>
      <w:r w:rsidR="00F16C9C">
        <w:rPr>
          <w:rFonts w:ascii="Calibri" w:hAnsi="Calibri"/>
          <w:b/>
          <w:sz w:val="20"/>
          <w:szCs w:val="20"/>
        </w:rPr>
        <w:t>a clear writing plan</w:t>
      </w:r>
      <w:r w:rsidR="00693546" w:rsidRPr="00F32BB8">
        <w:rPr>
          <w:rFonts w:ascii="Calibri" w:hAnsi="Calibri"/>
          <w:b/>
          <w:sz w:val="20"/>
          <w:szCs w:val="20"/>
        </w:rPr>
        <w:t>.</w:t>
      </w:r>
      <w:r w:rsidR="00693546" w:rsidRPr="00F32BB8">
        <w:rPr>
          <w:rFonts w:ascii="Calibri" w:hAnsi="Calibri"/>
          <w:sz w:val="20"/>
          <w:szCs w:val="20"/>
        </w:rPr>
        <w:t xml:space="preserve"> This event </w:t>
      </w:r>
      <w:r w:rsidR="00F16C9C">
        <w:rPr>
          <w:rFonts w:ascii="Calibri" w:hAnsi="Calibri"/>
          <w:sz w:val="20"/>
          <w:szCs w:val="20"/>
        </w:rPr>
        <w:t>is not designed for exploratory writing, so you should know what you are writing and how this fits into your thesis.</w:t>
      </w:r>
    </w:p>
    <w:p w:rsidR="00240A59" w:rsidRPr="00F32BB8" w:rsidRDefault="00515FA7" w:rsidP="00240A59">
      <w:pPr>
        <w:numPr>
          <w:ilvl w:val="0"/>
          <w:numId w:val="8"/>
        </w:numPr>
        <w:rPr>
          <w:rFonts w:ascii="Calibri" w:hAnsi="Calibri"/>
          <w:sz w:val="20"/>
          <w:szCs w:val="20"/>
        </w:rPr>
      </w:pPr>
      <w:r w:rsidRPr="00F32BB8">
        <w:rPr>
          <w:rFonts w:ascii="Calibri" w:hAnsi="Calibri"/>
          <w:b/>
          <w:sz w:val="20"/>
          <w:szCs w:val="20"/>
        </w:rPr>
        <w:t xml:space="preserve">You are committed to completing all the </w:t>
      </w:r>
      <w:r w:rsidR="00126C99" w:rsidRPr="00F32BB8">
        <w:rPr>
          <w:rFonts w:ascii="Calibri" w:hAnsi="Calibri"/>
          <w:b/>
          <w:sz w:val="20"/>
          <w:szCs w:val="20"/>
        </w:rPr>
        <w:t>preparatory</w:t>
      </w:r>
      <w:r w:rsidRPr="00F32BB8">
        <w:rPr>
          <w:rFonts w:ascii="Calibri" w:hAnsi="Calibri"/>
          <w:b/>
          <w:sz w:val="20"/>
          <w:szCs w:val="20"/>
        </w:rPr>
        <w:t xml:space="preserve"> tasks</w:t>
      </w:r>
      <w:r w:rsidR="00126C99" w:rsidRPr="00F32BB8">
        <w:rPr>
          <w:rFonts w:ascii="Calibri" w:hAnsi="Calibri"/>
          <w:b/>
          <w:sz w:val="20"/>
          <w:szCs w:val="20"/>
        </w:rPr>
        <w:t xml:space="preserve"> in the lead up to the event</w:t>
      </w:r>
      <w:r w:rsidRPr="00F32BB8">
        <w:rPr>
          <w:rFonts w:ascii="Calibri" w:hAnsi="Calibri"/>
          <w:b/>
          <w:sz w:val="20"/>
          <w:szCs w:val="20"/>
        </w:rPr>
        <w:t xml:space="preserve">. </w:t>
      </w:r>
      <w:r w:rsidRPr="00F32BB8">
        <w:rPr>
          <w:rFonts w:ascii="Calibri" w:hAnsi="Calibri"/>
          <w:sz w:val="20"/>
          <w:szCs w:val="20"/>
        </w:rPr>
        <w:t>In order to gain the most benefit from this event, attendees will be required to complete pre-</w:t>
      </w:r>
      <w:r w:rsidR="00126C99" w:rsidRPr="00F32BB8">
        <w:rPr>
          <w:rFonts w:ascii="Calibri" w:hAnsi="Calibri"/>
          <w:sz w:val="20"/>
          <w:szCs w:val="20"/>
        </w:rPr>
        <w:t>event</w:t>
      </w:r>
      <w:r w:rsidRPr="00F32BB8">
        <w:rPr>
          <w:rFonts w:ascii="Calibri" w:hAnsi="Calibri"/>
          <w:sz w:val="20"/>
          <w:szCs w:val="20"/>
        </w:rPr>
        <w:t xml:space="preserve"> planning activities. </w:t>
      </w:r>
    </w:p>
    <w:p w:rsidR="001342C8" w:rsidRPr="00F32BB8" w:rsidRDefault="001342C8" w:rsidP="00240A59">
      <w:pPr>
        <w:numPr>
          <w:ilvl w:val="0"/>
          <w:numId w:val="8"/>
        </w:numPr>
        <w:rPr>
          <w:rFonts w:ascii="Calibri" w:hAnsi="Calibri"/>
          <w:sz w:val="20"/>
          <w:szCs w:val="20"/>
        </w:rPr>
      </w:pPr>
      <w:r w:rsidRPr="00F32BB8">
        <w:rPr>
          <w:rFonts w:ascii="Calibri" w:hAnsi="Calibri"/>
          <w:b/>
          <w:sz w:val="20"/>
          <w:szCs w:val="20"/>
        </w:rPr>
        <w:t xml:space="preserve">You are able to provide details of an academic referee to support your application. </w:t>
      </w:r>
      <w:r w:rsidRPr="00F32BB8">
        <w:rPr>
          <w:rFonts w:ascii="Calibri" w:hAnsi="Calibri"/>
          <w:sz w:val="20"/>
          <w:szCs w:val="20"/>
        </w:rPr>
        <w:t xml:space="preserve">Your referee may be consulted if there are not enough places for all eligible applications.  </w:t>
      </w:r>
    </w:p>
    <w:p w:rsidR="00515FA7" w:rsidRPr="00F32BB8" w:rsidRDefault="00515FA7" w:rsidP="00515FA7">
      <w:pPr>
        <w:ind w:left="720"/>
        <w:rPr>
          <w:rFonts w:ascii="Calibri" w:hAnsi="Calibri"/>
          <w:sz w:val="20"/>
          <w:szCs w:val="20"/>
        </w:rPr>
      </w:pPr>
    </w:p>
    <w:p w:rsidR="00F32BB8" w:rsidRDefault="00240A59">
      <w:pPr>
        <w:rPr>
          <w:rFonts w:ascii="Calibri" w:hAnsi="Calibri"/>
          <w:sz w:val="20"/>
          <w:szCs w:val="20"/>
        </w:rPr>
      </w:pPr>
      <w:r w:rsidRPr="00F32BB8">
        <w:rPr>
          <w:rFonts w:ascii="Calibri" w:hAnsi="Calibri"/>
          <w:sz w:val="20"/>
          <w:szCs w:val="20"/>
        </w:rPr>
        <w:t xml:space="preserve">If you are </w:t>
      </w:r>
      <w:r w:rsidRPr="00F32BB8">
        <w:rPr>
          <w:rFonts w:ascii="Calibri" w:hAnsi="Calibri"/>
          <w:sz w:val="20"/>
          <w:szCs w:val="20"/>
          <w:u w:val="single"/>
        </w:rPr>
        <w:t>not</w:t>
      </w:r>
      <w:r w:rsidRPr="00F32BB8">
        <w:rPr>
          <w:rFonts w:ascii="Calibri" w:hAnsi="Calibri"/>
          <w:sz w:val="20"/>
          <w:szCs w:val="20"/>
        </w:rPr>
        <w:t xml:space="preserve"> submitti</w:t>
      </w:r>
      <w:r w:rsidR="00854D51">
        <w:rPr>
          <w:rFonts w:ascii="Calibri" w:hAnsi="Calibri"/>
          <w:sz w:val="20"/>
          <w:szCs w:val="20"/>
        </w:rPr>
        <w:t>ng your thesis in September 201</w:t>
      </w:r>
      <w:r w:rsidR="008A1FDD">
        <w:rPr>
          <w:rFonts w:ascii="Calibri" w:hAnsi="Calibri"/>
          <w:sz w:val="20"/>
          <w:szCs w:val="20"/>
        </w:rPr>
        <w:t>9</w:t>
      </w:r>
      <w:r w:rsidR="000346D8">
        <w:rPr>
          <w:rFonts w:ascii="Calibri" w:hAnsi="Calibri"/>
          <w:sz w:val="20"/>
          <w:szCs w:val="20"/>
        </w:rPr>
        <w:t xml:space="preserve"> please DO NOT </w:t>
      </w:r>
      <w:proofErr w:type="gramStart"/>
      <w:r w:rsidR="000346D8">
        <w:rPr>
          <w:rFonts w:ascii="Calibri" w:hAnsi="Calibri"/>
          <w:sz w:val="20"/>
          <w:szCs w:val="20"/>
        </w:rPr>
        <w:t>APPLY</w:t>
      </w:r>
      <w:proofErr w:type="gramEnd"/>
      <w:r w:rsidR="000346D8">
        <w:rPr>
          <w:rFonts w:ascii="Calibri" w:hAnsi="Calibri"/>
          <w:sz w:val="20"/>
          <w:szCs w:val="20"/>
        </w:rPr>
        <w:t>. T</w:t>
      </w:r>
      <w:r w:rsidR="00854D51">
        <w:rPr>
          <w:rFonts w:ascii="Calibri" w:hAnsi="Calibri"/>
          <w:sz w:val="20"/>
          <w:szCs w:val="20"/>
        </w:rPr>
        <w:t xml:space="preserve">here are other </w:t>
      </w:r>
      <w:r w:rsidRPr="00F32BB8">
        <w:rPr>
          <w:rFonts w:ascii="Calibri" w:hAnsi="Calibri"/>
          <w:sz w:val="20"/>
          <w:szCs w:val="20"/>
        </w:rPr>
        <w:t>writing activities</w:t>
      </w:r>
      <w:r w:rsidR="00854D51">
        <w:rPr>
          <w:rFonts w:ascii="Calibri" w:hAnsi="Calibri"/>
          <w:sz w:val="20"/>
          <w:szCs w:val="20"/>
        </w:rPr>
        <w:t xml:space="preserve"> happening throughout the year, such as our monthly </w:t>
      </w:r>
      <w:hyperlink r:id="rId12" w:history="1">
        <w:r w:rsidR="00854D51" w:rsidRPr="00201045">
          <w:rPr>
            <w:rStyle w:val="Hyperlink"/>
            <w:rFonts w:ascii="Calibri" w:hAnsi="Calibri"/>
            <w:sz w:val="20"/>
            <w:szCs w:val="20"/>
          </w:rPr>
          <w:t>Shut Up and Write</w:t>
        </w:r>
      </w:hyperlink>
      <w:r w:rsidR="00854D51">
        <w:rPr>
          <w:rFonts w:ascii="Calibri" w:hAnsi="Calibri"/>
          <w:sz w:val="20"/>
          <w:szCs w:val="20"/>
        </w:rPr>
        <w:t xml:space="preserve"> </w:t>
      </w:r>
      <w:r w:rsidR="00201045">
        <w:rPr>
          <w:rFonts w:ascii="Calibri" w:hAnsi="Calibri"/>
          <w:sz w:val="20"/>
          <w:szCs w:val="20"/>
        </w:rPr>
        <w:t>sessions</w:t>
      </w:r>
      <w:r w:rsidR="00854D51">
        <w:rPr>
          <w:rFonts w:ascii="Calibri" w:hAnsi="Calibri"/>
          <w:sz w:val="20"/>
          <w:szCs w:val="20"/>
        </w:rPr>
        <w:t xml:space="preserve">. </w:t>
      </w:r>
    </w:p>
    <w:p w:rsidR="00854D51" w:rsidRPr="00F32BB8" w:rsidRDefault="00854D51">
      <w:pPr>
        <w:rPr>
          <w:rFonts w:ascii="Calibri" w:hAnsi="Calibri"/>
          <w:sz w:val="20"/>
          <w:szCs w:val="20"/>
        </w:rPr>
      </w:pPr>
    </w:p>
    <w:p w:rsidR="007E5F5E" w:rsidRPr="00F32BB8" w:rsidRDefault="007E5F5E">
      <w:pPr>
        <w:rPr>
          <w:rFonts w:ascii="Calibri" w:hAnsi="Calibri"/>
          <w:b/>
          <w:sz w:val="20"/>
          <w:szCs w:val="20"/>
        </w:rPr>
      </w:pPr>
      <w:r w:rsidRPr="00F32BB8">
        <w:rPr>
          <w:rFonts w:ascii="Calibri" w:hAnsi="Calibri"/>
          <w:b/>
          <w:sz w:val="20"/>
          <w:szCs w:val="20"/>
        </w:rPr>
        <w:t>How to apply</w:t>
      </w:r>
    </w:p>
    <w:p w:rsidR="007E5F5E" w:rsidRPr="00F32BB8" w:rsidRDefault="00A97EA4" w:rsidP="00515FA7">
      <w:pPr>
        <w:numPr>
          <w:ilvl w:val="0"/>
          <w:numId w:val="10"/>
        </w:numPr>
        <w:rPr>
          <w:rFonts w:ascii="Calibri" w:hAnsi="Calibri"/>
          <w:sz w:val="20"/>
          <w:szCs w:val="20"/>
        </w:rPr>
      </w:pPr>
      <w:r w:rsidRPr="00F32BB8">
        <w:rPr>
          <w:rFonts w:ascii="Calibri" w:hAnsi="Calibri"/>
          <w:sz w:val="20"/>
          <w:szCs w:val="20"/>
        </w:rPr>
        <w:t>Carefully read these guidance notes and c</w:t>
      </w:r>
      <w:r w:rsidR="00240A59" w:rsidRPr="00F32BB8">
        <w:rPr>
          <w:rFonts w:ascii="Calibri" w:hAnsi="Calibri"/>
          <w:sz w:val="20"/>
          <w:szCs w:val="20"/>
        </w:rPr>
        <w:t xml:space="preserve">heck whether you meet </w:t>
      </w:r>
      <w:r w:rsidRPr="00F32BB8">
        <w:rPr>
          <w:rFonts w:ascii="Calibri" w:hAnsi="Calibri"/>
          <w:sz w:val="20"/>
          <w:szCs w:val="20"/>
        </w:rPr>
        <w:t xml:space="preserve">all </w:t>
      </w:r>
      <w:r w:rsidR="00E956A5" w:rsidRPr="00F32BB8">
        <w:rPr>
          <w:rFonts w:ascii="Calibri" w:hAnsi="Calibri"/>
          <w:sz w:val="20"/>
          <w:szCs w:val="20"/>
        </w:rPr>
        <w:t xml:space="preserve">of the criteria listed. </w:t>
      </w:r>
    </w:p>
    <w:p w:rsidR="007E5F5E" w:rsidRPr="00F32BB8" w:rsidRDefault="007E5F5E" w:rsidP="00515FA7">
      <w:pPr>
        <w:numPr>
          <w:ilvl w:val="0"/>
          <w:numId w:val="10"/>
        </w:numPr>
        <w:rPr>
          <w:rFonts w:ascii="Calibri" w:hAnsi="Calibri"/>
          <w:b/>
          <w:bCs/>
          <w:sz w:val="20"/>
          <w:szCs w:val="20"/>
        </w:rPr>
      </w:pPr>
      <w:r w:rsidRPr="00F32BB8">
        <w:rPr>
          <w:rFonts w:ascii="Calibri" w:hAnsi="Calibri"/>
          <w:sz w:val="20"/>
          <w:szCs w:val="20"/>
        </w:rPr>
        <w:t xml:space="preserve">Discuss </w:t>
      </w:r>
      <w:r w:rsidR="00240A59" w:rsidRPr="00F32BB8">
        <w:rPr>
          <w:rFonts w:ascii="Calibri" w:hAnsi="Calibri"/>
          <w:sz w:val="20"/>
          <w:szCs w:val="20"/>
        </w:rPr>
        <w:t>your application</w:t>
      </w:r>
      <w:r w:rsidR="008E7AAD" w:rsidRPr="00F32BB8">
        <w:rPr>
          <w:rFonts w:ascii="Calibri" w:hAnsi="Calibri"/>
          <w:sz w:val="20"/>
          <w:szCs w:val="20"/>
        </w:rPr>
        <w:t xml:space="preserve"> with your Supervisor</w:t>
      </w:r>
      <w:r w:rsidR="00162007" w:rsidRPr="00F32BB8">
        <w:rPr>
          <w:rFonts w:ascii="Calibri" w:hAnsi="Calibri"/>
          <w:sz w:val="20"/>
          <w:szCs w:val="20"/>
        </w:rPr>
        <w:t>/</w:t>
      </w:r>
      <w:r w:rsidR="00240A59" w:rsidRPr="00F32BB8">
        <w:rPr>
          <w:rFonts w:ascii="Calibri" w:hAnsi="Calibri"/>
          <w:sz w:val="20"/>
          <w:szCs w:val="20"/>
        </w:rPr>
        <w:t xml:space="preserve">PI </w:t>
      </w:r>
      <w:r w:rsidRPr="00F32BB8">
        <w:rPr>
          <w:rFonts w:ascii="Calibri" w:hAnsi="Calibri"/>
          <w:sz w:val="20"/>
          <w:szCs w:val="20"/>
        </w:rPr>
        <w:t>to ensure they support it</w:t>
      </w:r>
      <w:r w:rsidR="00827188" w:rsidRPr="00F32BB8">
        <w:rPr>
          <w:rFonts w:ascii="Calibri" w:hAnsi="Calibri"/>
          <w:sz w:val="20"/>
          <w:szCs w:val="20"/>
        </w:rPr>
        <w:t xml:space="preserve">. </w:t>
      </w:r>
    </w:p>
    <w:p w:rsidR="00854D51" w:rsidRDefault="007E5F5E" w:rsidP="00515FA7">
      <w:pPr>
        <w:numPr>
          <w:ilvl w:val="0"/>
          <w:numId w:val="10"/>
        </w:numPr>
        <w:rPr>
          <w:rFonts w:ascii="Calibri" w:hAnsi="Calibri"/>
          <w:sz w:val="20"/>
          <w:szCs w:val="20"/>
        </w:rPr>
      </w:pPr>
      <w:r w:rsidRPr="00F32BB8">
        <w:rPr>
          <w:rFonts w:ascii="Calibri" w:hAnsi="Calibri"/>
          <w:sz w:val="20"/>
          <w:szCs w:val="20"/>
        </w:rPr>
        <w:t>Complete and submit the application form</w:t>
      </w:r>
      <w:r w:rsidR="000E4692" w:rsidRPr="00F32BB8">
        <w:rPr>
          <w:rFonts w:ascii="Calibri" w:hAnsi="Calibri"/>
          <w:sz w:val="20"/>
          <w:szCs w:val="20"/>
        </w:rPr>
        <w:t xml:space="preserve"> </w:t>
      </w:r>
      <w:r w:rsidR="00E956A5" w:rsidRPr="00F32BB8">
        <w:rPr>
          <w:rFonts w:ascii="Calibri" w:hAnsi="Calibri"/>
          <w:sz w:val="20"/>
          <w:szCs w:val="20"/>
        </w:rPr>
        <w:t xml:space="preserve">in MS word format </w:t>
      </w:r>
      <w:r w:rsidR="00854D51">
        <w:rPr>
          <w:rFonts w:ascii="Calibri" w:hAnsi="Calibri"/>
          <w:sz w:val="20"/>
          <w:szCs w:val="20"/>
        </w:rPr>
        <w:t xml:space="preserve">to </w:t>
      </w:r>
      <w:hyperlink r:id="rId13" w:history="1">
        <w:r w:rsidR="00CB7703" w:rsidRPr="00821940">
          <w:rPr>
            <w:rStyle w:val="Hyperlink"/>
            <w:rFonts w:ascii="Calibri" w:hAnsi="Calibri"/>
            <w:sz w:val="20"/>
            <w:szCs w:val="20"/>
          </w:rPr>
          <w:t>Humanities-training@manchester.ac.uk</w:t>
        </w:r>
      </w:hyperlink>
    </w:p>
    <w:p w:rsidR="003259A3" w:rsidRDefault="003259A3" w:rsidP="003259A3">
      <w:pPr>
        <w:ind w:left="360"/>
        <w:rPr>
          <w:rFonts w:ascii="Calibri" w:hAnsi="Calibri"/>
          <w:sz w:val="20"/>
          <w:szCs w:val="20"/>
        </w:rPr>
      </w:pPr>
    </w:p>
    <w:p w:rsidR="003259A3" w:rsidRDefault="003259A3" w:rsidP="003259A3">
      <w:pPr>
        <w:rPr>
          <w:rFonts w:ascii="Calibri" w:hAnsi="Calibri"/>
          <w:sz w:val="20"/>
          <w:szCs w:val="20"/>
        </w:rPr>
      </w:pPr>
    </w:p>
    <w:p w:rsidR="000E4692" w:rsidRDefault="000E4692" w:rsidP="00854D51">
      <w:pPr>
        <w:ind w:left="360"/>
        <w:rPr>
          <w:rFonts w:ascii="Calibri" w:hAnsi="Calibri"/>
          <w:sz w:val="20"/>
          <w:szCs w:val="20"/>
        </w:rPr>
      </w:pPr>
    </w:p>
    <w:p w:rsidR="00496103" w:rsidRDefault="00496103" w:rsidP="00854D51">
      <w:pPr>
        <w:ind w:left="360"/>
        <w:rPr>
          <w:rFonts w:ascii="Calibri" w:hAnsi="Calibri"/>
          <w:sz w:val="20"/>
          <w:szCs w:val="20"/>
        </w:rPr>
      </w:pPr>
    </w:p>
    <w:p w:rsidR="00496103" w:rsidRPr="00F32BB8" w:rsidRDefault="00496103" w:rsidP="00854D51">
      <w:pPr>
        <w:ind w:left="360"/>
        <w:rPr>
          <w:rFonts w:ascii="Calibri" w:hAnsi="Calibri"/>
          <w:sz w:val="20"/>
          <w:szCs w:val="20"/>
        </w:rPr>
      </w:pPr>
    </w:p>
    <w:p w:rsidR="001342C8" w:rsidRPr="00F32BB8" w:rsidRDefault="001342C8" w:rsidP="00E956A5">
      <w:pPr>
        <w:rPr>
          <w:rFonts w:ascii="Calibri" w:hAnsi="Calibri"/>
          <w:b/>
          <w:sz w:val="20"/>
          <w:szCs w:val="20"/>
        </w:rPr>
      </w:pPr>
    </w:p>
    <w:p w:rsidR="00496103" w:rsidRDefault="00496103" w:rsidP="00E956A5">
      <w:pPr>
        <w:rPr>
          <w:rFonts w:ascii="Calibri" w:hAnsi="Calibri"/>
          <w:b/>
          <w:sz w:val="20"/>
          <w:szCs w:val="20"/>
        </w:rPr>
      </w:pPr>
    </w:p>
    <w:p w:rsidR="00E956A5" w:rsidRPr="00F32BB8" w:rsidRDefault="00E956A5" w:rsidP="00E956A5">
      <w:pPr>
        <w:rPr>
          <w:rFonts w:ascii="Calibri" w:hAnsi="Calibri"/>
          <w:b/>
          <w:sz w:val="20"/>
          <w:szCs w:val="20"/>
        </w:rPr>
      </w:pPr>
      <w:r w:rsidRPr="00F32BB8">
        <w:rPr>
          <w:rFonts w:ascii="Calibri" w:hAnsi="Calibri"/>
          <w:b/>
          <w:sz w:val="20"/>
          <w:szCs w:val="20"/>
        </w:rPr>
        <w:t>Application Process</w:t>
      </w:r>
    </w:p>
    <w:p w:rsidR="00E956A5" w:rsidRPr="00F32BB8" w:rsidRDefault="00E956A5" w:rsidP="00E956A5">
      <w:pPr>
        <w:rPr>
          <w:rFonts w:ascii="Calibri" w:hAnsi="Calibri"/>
          <w:sz w:val="20"/>
          <w:szCs w:val="20"/>
        </w:rPr>
      </w:pPr>
    </w:p>
    <w:p w:rsidR="0054403A" w:rsidRPr="0054403A" w:rsidRDefault="0054403A" w:rsidP="00496103">
      <w:pPr>
        <w:numPr>
          <w:ilvl w:val="0"/>
          <w:numId w:val="9"/>
        </w:numPr>
        <w:ind w:left="426" w:hanging="426"/>
        <w:rPr>
          <w:rFonts w:ascii="Calibri" w:hAnsi="Calibri"/>
          <w:color w:val="FF0000"/>
          <w:sz w:val="20"/>
          <w:szCs w:val="20"/>
        </w:rPr>
      </w:pPr>
      <w:r>
        <w:rPr>
          <w:rFonts w:ascii="Calibri" w:hAnsi="Calibri"/>
          <w:b/>
          <w:sz w:val="20"/>
          <w:szCs w:val="20"/>
        </w:rPr>
        <w:t xml:space="preserve">Download the application form from </w:t>
      </w:r>
      <w:hyperlink r:id="rId14" w:history="1">
        <w:r w:rsidR="00132414" w:rsidRPr="00132414">
          <w:rPr>
            <w:rStyle w:val="Hyperlink"/>
            <w:rFonts w:ascii="Calibri" w:hAnsi="Calibri"/>
            <w:b/>
            <w:sz w:val="20"/>
            <w:szCs w:val="20"/>
          </w:rPr>
          <w:t>HERE.</w:t>
        </w:r>
      </w:hyperlink>
    </w:p>
    <w:p w:rsidR="0054403A" w:rsidRPr="0054403A" w:rsidRDefault="0054403A" w:rsidP="0054403A">
      <w:pPr>
        <w:ind w:left="426"/>
        <w:rPr>
          <w:rFonts w:ascii="Calibri" w:hAnsi="Calibri"/>
          <w:color w:val="FF0000"/>
          <w:sz w:val="20"/>
          <w:szCs w:val="20"/>
        </w:rPr>
      </w:pPr>
    </w:p>
    <w:p w:rsidR="00E956A5" w:rsidRPr="00F32BB8" w:rsidRDefault="0054403A" w:rsidP="00496103">
      <w:pPr>
        <w:numPr>
          <w:ilvl w:val="0"/>
          <w:numId w:val="9"/>
        </w:numPr>
        <w:ind w:left="426" w:hanging="426"/>
        <w:rPr>
          <w:rFonts w:ascii="Calibri" w:hAnsi="Calibri"/>
          <w:color w:val="FF0000"/>
          <w:sz w:val="20"/>
          <w:szCs w:val="20"/>
        </w:rPr>
      </w:pPr>
      <w:r>
        <w:rPr>
          <w:rFonts w:ascii="Calibri" w:hAnsi="Calibri"/>
          <w:b/>
          <w:sz w:val="20"/>
          <w:szCs w:val="20"/>
        </w:rPr>
        <w:t>Submit</w:t>
      </w:r>
      <w:r w:rsidR="001342C8" w:rsidRPr="00854D51">
        <w:rPr>
          <w:rFonts w:ascii="Calibri" w:hAnsi="Calibri"/>
          <w:b/>
          <w:sz w:val="20"/>
          <w:szCs w:val="20"/>
        </w:rPr>
        <w:t xml:space="preserve"> your application</w:t>
      </w:r>
      <w:r w:rsidR="00515FA7" w:rsidRPr="00854D51">
        <w:rPr>
          <w:rFonts w:ascii="Calibri" w:hAnsi="Calibri"/>
          <w:b/>
          <w:sz w:val="20"/>
          <w:szCs w:val="20"/>
        </w:rPr>
        <w:t xml:space="preserve"> by</w:t>
      </w:r>
      <w:r w:rsidR="00515FA7" w:rsidRPr="00F32BB8">
        <w:rPr>
          <w:rFonts w:ascii="Calibri" w:hAnsi="Calibri"/>
          <w:b/>
          <w:color w:val="FF0000"/>
          <w:sz w:val="20"/>
          <w:szCs w:val="20"/>
        </w:rPr>
        <w:t xml:space="preserve"> </w:t>
      </w:r>
      <w:r w:rsidR="00E956A5" w:rsidRPr="00F32BB8">
        <w:rPr>
          <w:rFonts w:ascii="Calibri" w:hAnsi="Calibri"/>
          <w:b/>
          <w:color w:val="FF0000"/>
          <w:sz w:val="20"/>
          <w:szCs w:val="20"/>
          <w:u w:val="single"/>
        </w:rPr>
        <w:t xml:space="preserve">12 </w:t>
      </w:r>
      <w:r w:rsidR="00CE31F2" w:rsidRPr="00F32BB8">
        <w:rPr>
          <w:rFonts w:ascii="Calibri" w:hAnsi="Calibri"/>
          <w:b/>
          <w:color w:val="FF0000"/>
          <w:sz w:val="20"/>
          <w:szCs w:val="20"/>
          <w:u w:val="single"/>
        </w:rPr>
        <w:t>NOON,</w:t>
      </w:r>
      <w:r w:rsidR="00E956A5" w:rsidRPr="00F32BB8">
        <w:rPr>
          <w:rFonts w:ascii="Calibri" w:hAnsi="Calibri"/>
          <w:b/>
          <w:color w:val="FF0000"/>
          <w:sz w:val="20"/>
          <w:szCs w:val="20"/>
          <w:u w:val="single"/>
        </w:rPr>
        <w:t xml:space="preserve"> </w:t>
      </w:r>
      <w:r w:rsidR="00572B7F">
        <w:rPr>
          <w:rFonts w:ascii="Calibri" w:hAnsi="Calibri"/>
          <w:b/>
          <w:color w:val="FF0000"/>
          <w:sz w:val="20"/>
          <w:szCs w:val="20"/>
          <w:u w:val="single"/>
        </w:rPr>
        <w:t>15</w:t>
      </w:r>
      <w:r w:rsidR="009C14A1" w:rsidRPr="009C14A1">
        <w:rPr>
          <w:rFonts w:ascii="Calibri" w:hAnsi="Calibri"/>
          <w:b/>
          <w:color w:val="FF0000"/>
          <w:sz w:val="20"/>
          <w:szCs w:val="20"/>
          <w:u w:val="single"/>
          <w:vertAlign w:val="superscript"/>
        </w:rPr>
        <w:t>TH</w:t>
      </w:r>
      <w:r w:rsidR="009C14A1">
        <w:rPr>
          <w:rFonts w:ascii="Calibri" w:hAnsi="Calibri"/>
          <w:b/>
          <w:color w:val="FF0000"/>
          <w:sz w:val="20"/>
          <w:szCs w:val="20"/>
          <w:u w:val="single"/>
        </w:rPr>
        <w:t>May</w:t>
      </w:r>
      <w:r w:rsidR="00E956A5" w:rsidRPr="00F32BB8">
        <w:rPr>
          <w:rFonts w:ascii="Calibri" w:hAnsi="Calibri"/>
          <w:b/>
          <w:color w:val="FF0000"/>
          <w:sz w:val="20"/>
          <w:szCs w:val="20"/>
        </w:rPr>
        <w:t xml:space="preserve">. </w:t>
      </w:r>
      <w:r w:rsidR="00E956A5" w:rsidRPr="00F32BB8">
        <w:rPr>
          <w:rFonts w:ascii="Calibri" w:hAnsi="Calibri"/>
          <w:sz w:val="20"/>
          <w:szCs w:val="20"/>
        </w:rPr>
        <w:t>Late applications will</w:t>
      </w:r>
      <w:r w:rsidR="00E956A5" w:rsidRPr="00AD5A90">
        <w:rPr>
          <w:rFonts w:ascii="Calibri" w:hAnsi="Calibri"/>
          <w:sz w:val="20"/>
          <w:szCs w:val="20"/>
        </w:rPr>
        <w:t xml:space="preserve"> not</w:t>
      </w:r>
      <w:r w:rsidR="00E956A5" w:rsidRPr="00F32BB8">
        <w:rPr>
          <w:rFonts w:ascii="Calibri" w:hAnsi="Calibri"/>
          <w:sz w:val="20"/>
          <w:szCs w:val="20"/>
        </w:rPr>
        <w:t xml:space="preserve"> be accepted. </w:t>
      </w:r>
    </w:p>
    <w:p w:rsidR="00515FA7" w:rsidRPr="00F32BB8" w:rsidRDefault="00515FA7" w:rsidP="00854D51">
      <w:pPr>
        <w:pStyle w:val="ListParagraph"/>
        <w:ind w:left="0"/>
        <w:rPr>
          <w:rFonts w:ascii="Calibri" w:hAnsi="Calibri"/>
          <w:sz w:val="20"/>
          <w:szCs w:val="20"/>
        </w:rPr>
      </w:pPr>
    </w:p>
    <w:p w:rsidR="00515FA7" w:rsidRPr="00F32BB8" w:rsidRDefault="001342C8" w:rsidP="00515FA7">
      <w:pPr>
        <w:numPr>
          <w:ilvl w:val="0"/>
          <w:numId w:val="9"/>
        </w:numPr>
        <w:ind w:left="426" w:hanging="426"/>
        <w:rPr>
          <w:rFonts w:ascii="Calibri" w:hAnsi="Calibri"/>
          <w:sz w:val="20"/>
          <w:szCs w:val="20"/>
        </w:rPr>
      </w:pPr>
      <w:r w:rsidRPr="00F32BB8">
        <w:rPr>
          <w:rFonts w:ascii="Calibri" w:hAnsi="Calibri"/>
          <w:sz w:val="20"/>
          <w:szCs w:val="20"/>
        </w:rPr>
        <w:t>You will be notified on</w:t>
      </w:r>
      <w:r w:rsidR="00E956A5" w:rsidRPr="00F32BB8">
        <w:rPr>
          <w:rFonts w:ascii="Calibri" w:hAnsi="Calibri"/>
          <w:sz w:val="20"/>
          <w:szCs w:val="20"/>
        </w:rPr>
        <w:t xml:space="preserve"> the outcome of your application </w:t>
      </w:r>
      <w:r w:rsidRPr="00F32BB8">
        <w:rPr>
          <w:rFonts w:ascii="Calibri" w:hAnsi="Calibri"/>
          <w:sz w:val="20"/>
          <w:szCs w:val="20"/>
        </w:rPr>
        <w:t>via</w:t>
      </w:r>
      <w:r w:rsidR="00953651">
        <w:rPr>
          <w:rFonts w:ascii="Calibri" w:hAnsi="Calibri"/>
          <w:sz w:val="20"/>
          <w:szCs w:val="20"/>
        </w:rPr>
        <w:t xml:space="preserve"> email </w:t>
      </w:r>
      <w:r w:rsidR="00572B7F">
        <w:rPr>
          <w:rFonts w:ascii="Calibri" w:hAnsi="Calibri"/>
          <w:sz w:val="20"/>
          <w:szCs w:val="20"/>
        </w:rPr>
        <w:t>in</w:t>
      </w:r>
      <w:bookmarkStart w:id="0" w:name="_GoBack"/>
      <w:bookmarkEnd w:id="0"/>
      <w:r w:rsidR="008A1FDD">
        <w:rPr>
          <w:rFonts w:ascii="Calibri" w:hAnsi="Calibri"/>
          <w:sz w:val="20"/>
          <w:szCs w:val="20"/>
        </w:rPr>
        <w:t xml:space="preserve"> May</w:t>
      </w:r>
      <w:r w:rsidR="00CB7703">
        <w:rPr>
          <w:rFonts w:ascii="Calibri" w:hAnsi="Calibri"/>
          <w:sz w:val="20"/>
          <w:szCs w:val="20"/>
        </w:rPr>
        <w:t xml:space="preserve">. </w:t>
      </w:r>
    </w:p>
    <w:p w:rsidR="00515FA7" w:rsidRPr="00F32BB8" w:rsidRDefault="00515FA7" w:rsidP="00515FA7">
      <w:pPr>
        <w:pStyle w:val="ListParagraph"/>
        <w:ind w:left="426" w:hanging="426"/>
        <w:rPr>
          <w:rFonts w:ascii="Calibri" w:hAnsi="Calibri"/>
          <w:sz w:val="20"/>
          <w:szCs w:val="20"/>
        </w:rPr>
      </w:pPr>
    </w:p>
    <w:p w:rsidR="00E956A5" w:rsidRPr="00F32BB8" w:rsidRDefault="00E956A5" w:rsidP="00515FA7">
      <w:pPr>
        <w:numPr>
          <w:ilvl w:val="0"/>
          <w:numId w:val="9"/>
        </w:numPr>
        <w:ind w:left="426" w:hanging="426"/>
        <w:rPr>
          <w:rFonts w:ascii="Calibri" w:hAnsi="Calibri"/>
          <w:sz w:val="20"/>
          <w:szCs w:val="20"/>
        </w:rPr>
      </w:pPr>
      <w:r w:rsidRPr="00F32BB8">
        <w:rPr>
          <w:rFonts w:ascii="Calibri" w:hAnsi="Calibri"/>
          <w:sz w:val="20"/>
          <w:szCs w:val="20"/>
        </w:rPr>
        <w:t xml:space="preserve">Once you have </w:t>
      </w:r>
      <w:r w:rsidR="00854D51">
        <w:rPr>
          <w:rFonts w:ascii="Calibri" w:hAnsi="Calibri"/>
          <w:sz w:val="20"/>
          <w:szCs w:val="20"/>
        </w:rPr>
        <w:t>confirmed your place</w:t>
      </w:r>
      <w:r w:rsidRPr="00F32BB8">
        <w:rPr>
          <w:rFonts w:ascii="Calibri" w:hAnsi="Calibri"/>
          <w:sz w:val="20"/>
          <w:szCs w:val="20"/>
        </w:rPr>
        <w:t xml:space="preserve">, you will be contacted by the event </w:t>
      </w:r>
      <w:r w:rsidR="006D0C54" w:rsidRPr="00F32BB8">
        <w:rPr>
          <w:rFonts w:ascii="Calibri" w:hAnsi="Calibri"/>
          <w:sz w:val="20"/>
          <w:szCs w:val="20"/>
        </w:rPr>
        <w:t>facilitator</w:t>
      </w:r>
      <w:r w:rsidRPr="00F32BB8">
        <w:rPr>
          <w:rFonts w:ascii="Calibri" w:hAnsi="Calibri"/>
          <w:sz w:val="20"/>
          <w:szCs w:val="20"/>
        </w:rPr>
        <w:t xml:space="preserve">, who will guide you on the preparatory tasks in the lead up to the Thesis Boot Camp event. </w:t>
      </w:r>
    </w:p>
    <w:p w:rsidR="00E956A5" w:rsidRPr="00F32BB8" w:rsidRDefault="00E956A5" w:rsidP="00E956A5">
      <w:pPr>
        <w:rPr>
          <w:rFonts w:ascii="Calibri" w:hAnsi="Calibri"/>
          <w:sz w:val="20"/>
          <w:szCs w:val="20"/>
        </w:rPr>
      </w:pPr>
    </w:p>
    <w:p w:rsidR="00E956A5" w:rsidRPr="00F32BB8" w:rsidRDefault="00E956A5" w:rsidP="00E956A5">
      <w:pPr>
        <w:rPr>
          <w:rFonts w:ascii="Calibri" w:hAnsi="Calibri"/>
          <w:b/>
          <w:sz w:val="20"/>
          <w:szCs w:val="20"/>
        </w:rPr>
      </w:pPr>
      <w:r w:rsidRPr="00F32BB8">
        <w:rPr>
          <w:rFonts w:ascii="Calibri" w:hAnsi="Calibri"/>
          <w:b/>
          <w:sz w:val="20"/>
          <w:szCs w:val="20"/>
        </w:rPr>
        <w:t>Cancellations</w:t>
      </w:r>
    </w:p>
    <w:p w:rsidR="00AD5A90" w:rsidRPr="00F32BB8" w:rsidRDefault="00BB20D4" w:rsidP="00854D51">
      <w:pPr>
        <w:rPr>
          <w:rFonts w:ascii="Calibri" w:hAnsi="Calibri"/>
          <w:sz w:val="20"/>
          <w:szCs w:val="20"/>
        </w:rPr>
      </w:pPr>
      <w:r>
        <w:rPr>
          <w:rFonts w:ascii="Calibri" w:hAnsi="Calibri"/>
          <w:sz w:val="20"/>
          <w:szCs w:val="20"/>
        </w:rPr>
        <w:t>Providing catering for this event</w:t>
      </w:r>
      <w:r w:rsidR="00201045">
        <w:rPr>
          <w:rFonts w:ascii="Calibri" w:hAnsi="Calibri"/>
          <w:sz w:val="20"/>
          <w:szCs w:val="20"/>
        </w:rPr>
        <w:t xml:space="preserve"> is at a significant cost to </w:t>
      </w:r>
      <w:r w:rsidR="004E6550">
        <w:rPr>
          <w:rFonts w:ascii="Calibri" w:hAnsi="Calibri"/>
          <w:sz w:val="20"/>
          <w:szCs w:val="20"/>
        </w:rPr>
        <w:t xml:space="preserve">The </w:t>
      </w:r>
      <w:r w:rsidR="004E6550" w:rsidRPr="004E6550">
        <w:rPr>
          <w:rFonts w:ascii="Calibri" w:hAnsi="Calibri"/>
          <w:sz w:val="20"/>
          <w:szCs w:val="20"/>
        </w:rPr>
        <w:t>University of Manchester</w:t>
      </w:r>
      <w:r w:rsidR="004E6550">
        <w:rPr>
          <w:rFonts w:ascii="Calibri" w:hAnsi="Calibri"/>
          <w:sz w:val="20"/>
          <w:szCs w:val="20"/>
        </w:rPr>
        <w:t xml:space="preserve">. </w:t>
      </w:r>
      <w:r>
        <w:rPr>
          <w:rFonts w:ascii="Calibri" w:hAnsi="Calibri"/>
          <w:sz w:val="20"/>
          <w:szCs w:val="20"/>
        </w:rPr>
        <w:t>For that</w:t>
      </w:r>
      <w:r w:rsidR="004E6550">
        <w:rPr>
          <w:rFonts w:ascii="Calibri" w:hAnsi="Calibri"/>
          <w:sz w:val="20"/>
          <w:szCs w:val="20"/>
        </w:rPr>
        <w:t xml:space="preserve"> reason, i</w:t>
      </w:r>
      <w:r w:rsidR="00E956A5" w:rsidRPr="00F32BB8">
        <w:rPr>
          <w:rFonts w:ascii="Calibri" w:hAnsi="Calibri"/>
          <w:sz w:val="20"/>
          <w:szCs w:val="20"/>
        </w:rPr>
        <w:t xml:space="preserve">f you </w:t>
      </w:r>
      <w:r w:rsidR="00CC5B7F" w:rsidRPr="00F32BB8">
        <w:rPr>
          <w:rFonts w:ascii="Calibri" w:hAnsi="Calibri"/>
          <w:sz w:val="20"/>
          <w:szCs w:val="20"/>
        </w:rPr>
        <w:t xml:space="preserve">are </w:t>
      </w:r>
      <w:r w:rsidR="00E956A5" w:rsidRPr="00F32BB8">
        <w:rPr>
          <w:rFonts w:ascii="Calibri" w:hAnsi="Calibri"/>
          <w:sz w:val="20"/>
          <w:szCs w:val="20"/>
        </w:rPr>
        <w:t>unable to</w:t>
      </w:r>
      <w:r w:rsidR="00A30BB7" w:rsidRPr="00F32BB8">
        <w:rPr>
          <w:rFonts w:ascii="Calibri" w:hAnsi="Calibri"/>
          <w:sz w:val="20"/>
          <w:szCs w:val="20"/>
        </w:rPr>
        <w:t xml:space="preserve"> attend Thesis Boot Camp, </w:t>
      </w:r>
      <w:r w:rsidR="00A30BB7" w:rsidRPr="00F32BB8">
        <w:rPr>
          <w:rFonts w:ascii="Calibri" w:hAnsi="Calibri"/>
          <w:b/>
          <w:sz w:val="20"/>
          <w:szCs w:val="20"/>
        </w:rPr>
        <w:t xml:space="preserve">you must cancel your place by 5:00pm </w:t>
      </w:r>
      <w:r w:rsidR="00556589">
        <w:rPr>
          <w:rFonts w:ascii="Calibri" w:hAnsi="Calibri"/>
          <w:b/>
          <w:sz w:val="20"/>
          <w:szCs w:val="20"/>
        </w:rPr>
        <w:t xml:space="preserve">Friday </w:t>
      </w:r>
      <w:r w:rsidR="00CB7703">
        <w:rPr>
          <w:rFonts w:ascii="Calibri" w:hAnsi="Calibri"/>
          <w:b/>
          <w:sz w:val="20"/>
          <w:szCs w:val="20"/>
        </w:rPr>
        <w:t>2</w:t>
      </w:r>
      <w:r w:rsidR="008A1FDD">
        <w:rPr>
          <w:rFonts w:ascii="Calibri" w:hAnsi="Calibri"/>
          <w:b/>
          <w:sz w:val="20"/>
          <w:szCs w:val="20"/>
        </w:rPr>
        <w:t>4</w:t>
      </w:r>
      <w:r w:rsidR="00556589" w:rsidRPr="00556589">
        <w:rPr>
          <w:rFonts w:ascii="Calibri" w:hAnsi="Calibri"/>
          <w:b/>
          <w:sz w:val="20"/>
          <w:szCs w:val="20"/>
          <w:vertAlign w:val="superscript"/>
        </w:rPr>
        <w:t>th</w:t>
      </w:r>
      <w:r w:rsidR="00953651">
        <w:rPr>
          <w:rFonts w:ascii="Calibri" w:hAnsi="Calibri"/>
          <w:b/>
          <w:sz w:val="20"/>
          <w:szCs w:val="20"/>
        </w:rPr>
        <w:t xml:space="preserve"> May</w:t>
      </w:r>
      <w:r w:rsidR="00556589">
        <w:rPr>
          <w:rFonts w:ascii="Calibri" w:hAnsi="Calibri"/>
          <w:b/>
          <w:sz w:val="20"/>
          <w:szCs w:val="20"/>
        </w:rPr>
        <w:t xml:space="preserve"> 201</w:t>
      </w:r>
      <w:r w:rsidR="00CB7703">
        <w:rPr>
          <w:rFonts w:ascii="Calibri" w:hAnsi="Calibri"/>
          <w:b/>
          <w:sz w:val="20"/>
          <w:szCs w:val="20"/>
        </w:rPr>
        <w:t>8</w:t>
      </w:r>
      <w:r w:rsidR="004E6550">
        <w:rPr>
          <w:rFonts w:ascii="Calibri" w:hAnsi="Calibri"/>
          <w:sz w:val="20"/>
          <w:szCs w:val="20"/>
        </w:rPr>
        <w:t xml:space="preserve"> to avoid wasted resources. </w:t>
      </w:r>
      <w:r w:rsidR="004E6550" w:rsidRPr="004E6550">
        <w:rPr>
          <w:rFonts w:ascii="Calibri" w:hAnsi="Calibri"/>
          <w:i/>
          <w:sz w:val="20"/>
          <w:szCs w:val="20"/>
        </w:rPr>
        <w:t>Your supervisor will be notified in the event that you do not attend the event and h</w:t>
      </w:r>
      <w:r>
        <w:rPr>
          <w:rFonts w:ascii="Calibri" w:hAnsi="Calibri"/>
          <w:i/>
          <w:sz w:val="20"/>
          <w:szCs w:val="20"/>
        </w:rPr>
        <w:t xml:space="preserve">ave not cancelled your place </w:t>
      </w:r>
      <w:r w:rsidR="004E6550" w:rsidRPr="004E6550">
        <w:rPr>
          <w:rFonts w:ascii="Calibri" w:hAnsi="Calibri"/>
          <w:i/>
          <w:sz w:val="20"/>
          <w:szCs w:val="20"/>
        </w:rPr>
        <w:t>by the due date.</w:t>
      </w:r>
      <w:r w:rsidR="004E6550">
        <w:rPr>
          <w:rFonts w:ascii="Calibri" w:hAnsi="Calibri"/>
          <w:sz w:val="20"/>
          <w:szCs w:val="20"/>
        </w:rPr>
        <w:t xml:space="preserve"> </w:t>
      </w:r>
    </w:p>
    <w:sectPr w:rsidR="00AD5A90" w:rsidRPr="00F32BB8" w:rsidSect="007E5F5E">
      <w:headerReference w:type="default" r:id="rId15"/>
      <w:footerReference w:type="default" r:id="rId16"/>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432" w:rsidRDefault="001C0432" w:rsidP="00D4408D">
      <w:r>
        <w:separator/>
      </w:r>
    </w:p>
  </w:endnote>
  <w:endnote w:type="continuationSeparator" w:id="0">
    <w:p w:rsidR="001C0432" w:rsidRDefault="001C0432" w:rsidP="00D4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08D" w:rsidRPr="00D4408D" w:rsidRDefault="00D4408D">
    <w:pPr>
      <w:pStyle w:val="Footer"/>
      <w:jc w:val="right"/>
      <w:rPr>
        <w:sz w:val="16"/>
        <w:szCs w:val="16"/>
      </w:rPr>
    </w:pPr>
    <w:r w:rsidRPr="00D4408D">
      <w:rPr>
        <w:sz w:val="16"/>
        <w:szCs w:val="16"/>
      </w:rPr>
      <w:fldChar w:fldCharType="begin"/>
    </w:r>
    <w:r w:rsidRPr="00D4408D">
      <w:rPr>
        <w:sz w:val="16"/>
        <w:szCs w:val="16"/>
      </w:rPr>
      <w:instrText xml:space="preserve"> PAGE   \* MERGEFORMAT </w:instrText>
    </w:r>
    <w:r w:rsidRPr="00D4408D">
      <w:rPr>
        <w:sz w:val="16"/>
        <w:szCs w:val="16"/>
      </w:rPr>
      <w:fldChar w:fldCharType="separate"/>
    </w:r>
    <w:r w:rsidR="00572B7F">
      <w:rPr>
        <w:noProof/>
        <w:sz w:val="16"/>
        <w:szCs w:val="16"/>
      </w:rPr>
      <w:t>1</w:t>
    </w:r>
    <w:r w:rsidRPr="00D4408D">
      <w:rPr>
        <w:noProof/>
        <w:sz w:val="16"/>
        <w:szCs w:val="16"/>
      </w:rPr>
      <w:fldChar w:fldCharType="end"/>
    </w:r>
  </w:p>
  <w:p w:rsidR="00D4408D" w:rsidRDefault="00D44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432" w:rsidRDefault="001C0432" w:rsidP="00D4408D">
      <w:r>
        <w:separator/>
      </w:r>
    </w:p>
  </w:footnote>
  <w:footnote w:type="continuationSeparator" w:id="0">
    <w:p w:rsidR="001C0432" w:rsidRDefault="001C0432" w:rsidP="00D44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08D" w:rsidRPr="00924334" w:rsidRDefault="00EF2E7D">
    <w:pPr>
      <w:pStyle w:val="Header"/>
      <w:rPr>
        <w:rFonts w:ascii="Calibri" w:hAnsi="Calibri"/>
        <w:sz w:val="16"/>
        <w:szCs w:val="16"/>
      </w:rPr>
    </w:pPr>
    <w:r>
      <w:rPr>
        <w:rFonts w:ascii="Calibri" w:hAnsi="Calibri"/>
        <w:sz w:val="16"/>
        <w:szCs w:val="16"/>
      </w:rPr>
      <w:t>The University of Manchester</w:t>
    </w:r>
    <w:r>
      <w:rPr>
        <w:rFonts w:ascii="Calibri" w:hAnsi="Calibri"/>
        <w:sz w:val="16"/>
        <w:szCs w:val="16"/>
      </w:rPr>
      <w:tab/>
    </w:r>
    <w:r>
      <w:rPr>
        <w:rFonts w:ascii="Calibri" w:hAnsi="Calibri"/>
        <w:sz w:val="16"/>
        <w:szCs w:val="16"/>
      </w:rPr>
      <w:tab/>
    </w:r>
    <w:r w:rsidR="00496103">
      <w:rPr>
        <w:rFonts w:ascii="Calibri" w:hAnsi="Calibri"/>
        <w:sz w:val="16"/>
        <w:szCs w:val="16"/>
      </w:rPr>
      <w:t>Faculty of Humanities Researcher 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597E"/>
    <w:multiLevelType w:val="multilevel"/>
    <w:tmpl w:val="0000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1D789E"/>
    <w:multiLevelType w:val="hybridMultilevel"/>
    <w:tmpl w:val="939A113C"/>
    <w:lvl w:ilvl="0" w:tplc="7738116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D62013C"/>
    <w:multiLevelType w:val="hybridMultilevel"/>
    <w:tmpl w:val="2E8278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0EE3886"/>
    <w:multiLevelType w:val="multilevel"/>
    <w:tmpl w:val="041E7542"/>
    <w:lvl w:ilvl="0">
      <w:start w:val="1"/>
      <w:numFmt w:val="decimal"/>
      <w:lvlText w:val="%1."/>
      <w:lvlJc w:val="left"/>
      <w:pPr>
        <w:tabs>
          <w:tab w:val="num" w:pos="357"/>
        </w:tabs>
        <w:ind w:left="0" w:firstLine="0"/>
      </w:pPr>
      <w:rPr>
        <w:rFonts w:hint="default"/>
      </w:rPr>
    </w:lvl>
    <w:lvl w:ilvl="1">
      <w:start w:val="1"/>
      <w:numFmt w:val="decimal"/>
      <w:pStyle w:val="Style1"/>
      <w:lvlText w:val="%1.%2."/>
      <w:lvlJc w:val="left"/>
      <w:pPr>
        <w:tabs>
          <w:tab w:val="num" w:pos="357"/>
        </w:tabs>
        <w:ind w:left="0"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1FA5D2D"/>
    <w:multiLevelType w:val="hybridMultilevel"/>
    <w:tmpl w:val="BADE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9E3F34"/>
    <w:multiLevelType w:val="hybridMultilevel"/>
    <w:tmpl w:val="EB44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4F4BE0"/>
    <w:multiLevelType w:val="hybridMultilevel"/>
    <w:tmpl w:val="2C7CE2BE"/>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D5715F3"/>
    <w:multiLevelType w:val="hybridMultilevel"/>
    <w:tmpl w:val="93081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6C3DE2"/>
    <w:multiLevelType w:val="hybridMultilevel"/>
    <w:tmpl w:val="E14E08A0"/>
    <w:lvl w:ilvl="0" w:tplc="55A4DBCA">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93A19AC"/>
    <w:multiLevelType w:val="hybridMultilevel"/>
    <w:tmpl w:val="22020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7"/>
  </w:num>
  <w:num w:numId="4">
    <w:abstractNumId w:val="1"/>
  </w:num>
  <w:num w:numId="5">
    <w:abstractNumId w:val="2"/>
  </w:num>
  <w:num w:numId="6">
    <w:abstractNumId w:val="0"/>
  </w:num>
  <w:num w:numId="7">
    <w:abstractNumId w:val="5"/>
  </w:num>
  <w:num w:numId="8">
    <w:abstractNumId w:val="4"/>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an Fairweather">
    <w15:presenceInfo w15:providerId="AD" w15:userId="S-1-5-21-1715567821-1957994488-725345543-76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B5"/>
    <w:rsid w:val="000346D8"/>
    <w:rsid w:val="00036536"/>
    <w:rsid w:val="00040864"/>
    <w:rsid w:val="00083EE0"/>
    <w:rsid w:val="000C505A"/>
    <w:rsid w:val="000D2DDE"/>
    <w:rsid w:val="000E4692"/>
    <w:rsid w:val="00116D5D"/>
    <w:rsid w:val="00126C99"/>
    <w:rsid w:val="001316AD"/>
    <w:rsid w:val="00132414"/>
    <w:rsid w:val="001342C8"/>
    <w:rsid w:val="00152DBF"/>
    <w:rsid w:val="0015541D"/>
    <w:rsid w:val="00162007"/>
    <w:rsid w:val="0017177F"/>
    <w:rsid w:val="001A40A5"/>
    <w:rsid w:val="001C0432"/>
    <w:rsid w:val="001F4626"/>
    <w:rsid w:val="00201045"/>
    <w:rsid w:val="002115C0"/>
    <w:rsid w:val="002144D1"/>
    <w:rsid w:val="002374A6"/>
    <w:rsid w:val="00240A59"/>
    <w:rsid w:val="002909D4"/>
    <w:rsid w:val="002955AE"/>
    <w:rsid w:val="002A123E"/>
    <w:rsid w:val="00323C96"/>
    <w:rsid w:val="003259A3"/>
    <w:rsid w:val="003269AE"/>
    <w:rsid w:val="0035111A"/>
    <w:rsid w:val="00356ABB"/>
    <w:rsid w:val="00392909"/>
    <w:rsid w:val="003C3B50"/>
    <w:rsid w:val="003C588A"/>
    <w:rsid w:val="003D47D4"/>
    <w:rsid w:val="003D60AD"/>
    <w:rsid w:val="003F48F4"/>
    <w:rsid w:val="00475811"/>
    <w:rsid w:val="00496103"/>
    <w:rsid w:val="004B5277"/>
    <w:rsid w:val="004D6F2E"/>
    <w:rsid w:val="004E6550"/>
    <w:rsid w:val="00515FA7"/>
    <w:rsid w:val="005315E8"/>
    <w:rsid w:val="0054403A"/>
    <w:rsid w:val="00556589"/>
    <w:rsid w:val="00572B7F"/>
    <w:rsid w:val="005F1CF4"/>
    <w:rsid w:val="006169D9"/>
    <w:rsid w:val="0063672D"/>
    <w:rsid w:val="00682193"/>
    <w:rsid w:val="00693546"/>
    <w:rsid w:val="006975F3"/>
    <w:rsid w:val="006A1A31"/>
    <w:rsid w:val="006D0C54"/>
    <w:rsid w:val="00707247"/>
    <w:rsid w:val="007C1AE4"/>
    <w:rsid w:val="007C3638"/>
    <w:rsid w:val="007E5F5E"/>
    <w:rsid w:val="00827188"/>
    <w:rsid w:val="00842ED8"/>
    <w:rsid w:val="00854D51"/>
    <w:rsid w:val="00854F37"/>
    <w:rsid w:val="00895394"/>
    <w:rsid w:val="008A1FDD"/>
    <w:rsid w:val="008B2B06"/>
    <w:rsid w:val="008C4541"/>
    <w:rsid w:val="008C6709"/>
    <w:rsid w:val="008D6C3F"/>
    <w:rsid w:val="008E7AAD"/>
    <w:rsid w:val="00924334"/>
    <w:rsid w:val="009411B0"/>
    <w:rsid w:val="00953651"/>
    <w:rsid w:val="00977E69"/>
    <w:rsid w:val="00983A32"/>
    <w:rsid w:val="009846F6"/>
    <w:rsid w:val="009A0C55"/>
    <w:rsid w:val="009C14A1"/>
    <w:rsid w:val="009C5B0E"/>
    <w:rsid w:val="009D59DD"/>
    <w:rsid w:val="009E4369"/>
    <w:rsid w:val="009F5E38"/>
    <w:rsid w:val="00A01766"/>
    <w:rsid w:val="00A30BB7"/>
    <w:rsid w:val="00A32BD5"/>
    <w:rsid w:val="00A47004"/>
    <w:rsid w:val="00A6195E"/>
    <w:rsid w:val="00A73E15"/>
    <w:rsid w:val="00A8022A"/>
    <w:rsid w:val="00A97EA4"/>
    <w:rsid w:val="00AA43B5"/>
    <w:rsid w:val="00AD5A90"/>
    <w:rsid w:val="00B42DD1"/>
    <w:rsid w:val="00B52987"/>
    <w:rsid w:val="00B65596"/>
    <w:rsid w:val="00B6595D"/>
    <w:rsid w:val="00B8782B"/>
    <w:rsid w:val="00BB20D4"/>
    <w:rsid w:val="00BB5846"/>
    <w:rsid w:val="00BC33D1"/>
    <w:rsid w:val="00BE4542"/>
    <w:rsid w:val="00C54562"/>
    <w:rsid w:val="00C54B38"/>
    <w:rsid w:val="00CB7703"/>
    <w:rsid w:val="00CC5B7F"/>
    <w:rsid w:val="00CE31F2"/>
    <w:rsid w:val="00D023A5"/>
    <w:rsid w:val="00D32B22"/>
    <w:rsid w:val="00D4408D"/>
    <w:rsid w:val="00D471C2"/>
    <w:rsid w:val="00D649B7"/>
    <w:rsid w:val="00DA37F1"/>
    <w:rsid w:val="00E33E64"/>
    <w:rsid w:val="00E62DF3"/>
    <w:rsid w:val="00E923B8"/>
    <w:rsid w:val="00E956A5"/>
    <w:rsid w:val="00E961AC"/>
    <w:rsid w:val="00EA7D9C"/>
    <w:rsid w:val="00EC4B3E"/>
    <w:rsid w:val="00EE5572"/>
    <w:rsid w:val="00EF1871"/>
    <w:rsid w:val="00EF2E7D"/>
    <w:rsid w:val="00F005DC"/>
    <w:rsid w:val="00F03807"/>
    <w:rsid w:val="00F16C9C"/>
    <w:rsid w:val="00F32BB8"/>
    <w:rsid w:val="00FB55BB"/>
    <w:rsid w:val="00FC0997"/>
    <w:rsid w:val="00FF17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szCs w:val="22"/>
      <w:lang w:eastAsia="en-US"/>
    </w:rPr>
  </w:style>
  <w:style w:type="paragraph" w:styleId="Heading6">
    <w:name w:val="heading 6"/>
    <w:basedOn w:val="Normal"/>
    <w:next w:val="Normal"/>
    <w:qFormat/>
    <w:rsid w:val="008F264B"/>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6"/>
    <w:rsid w:val="008F264B"/>
    <w:pPr>
      <w:numPr>
        <w:ilvl w:val="1"/>
        <w:numId w:val="1"/>
      </w:numPr>
    </w:pPr>
    <w:rPr>
      <w:rFonts w:ascii="Arial" w:hAnsi="Arial"/>
    </w:rPr>
  </w:style>
  <w:style w:type="paragraph" w:styleId="NormalWeb">
    <w:name w:val="Normal (Web)"/>
    <w:basedOn w:val="Normal"/>
    <w:rsid w:val="00D353E0"/>
    <w:pPr>
      <w:spacing w:before="100" w:beforeAutospacing="1" w:after="100" w:afterAutospacing="1"/>
    </w:pPr>
    <w:rPr>
      <w:rFonts w:ascii="Times New Roman" w:hAnsi="Times New Roman" w:cs="Times New Roman"/>
      <w:sz w:val="24"/>
      <w:szCs w:val="24"/>
      <w:lang w:val="en-US"/>
    </w:rPr>
  </w:style>
  <w:style w:type="character" w:styleId="Hyperlink">
    <w:name w:val="Hyperlink"/>
    <w:rsid w:val="005829F9"/>
    <w:rPr>
      <w:color w:val="0000FF"/>
      <w:u w:val="single"/>
    </w:rPr>
  </w:style>
  <w:style w:type="character" w:styleId="FollowedHyperlink">
    <w:name w:val="FollowedHyperlink"/>
    <w:rsid w:val="00942D25"/>
    <w:rPr>
      <w:color w:val="800080"/>
      <w:u w:val="single"/>
    </w:rPr>
  </w:style>
  <w:style w:type="paragraph" w:styleId="Header">
    <w:name w:val="header"/>
    <w:basedOn w:val="Normal"/>
    <w:link w:val="HeaderChar"/>
    <w:rsid w:val="00D4408D"/>
    <w:pPr>
      <w:tabs>
        <w:tab w:val="center" w:pos="4513"/>
        <w:tab w:val="right" w:pos="9026"/>
      </w:tabs>
    </w:pPr>
  </w:style>
  <w:style w:type="character" w:customStyle="1" w:styleId="HeaderChar">
    <w:name w:val="Header Char"/>
    <w:link w:val="Header"/>
    <w:rsid w:val="00D4408D"/>
    <w:rPr>
      <w:rFonts w:ascii="Arial" w:hAnsi="Arial" w:cs="Arial"/>
      <w:sz w:val="22"/>
      <w:szCs w:val="22"/>
      <w:lang w:eastAsia="en-US"/>
    </w:rPr>
  </w:style>
  <w:style w:type="paragraph" w:styleId="Footer">
    <w:name w:val="footer"/>
    <w:basedOn w:val="Normal"/>
    <w:link w:val="FooterChar"/>
    <w:uiPriority w:val="99"/>
    <w:rsid w:val="00D4408D"/>
    <w:pPr>
      <w:tabs>
        <w:tab w:val="center" w:pos="4513"/>
        <w:tab w:val="right" w:pos="9026"/>
      </w:tabs>
    </w:pPr>
  </w:style>
  <w:style w:type="character" w:customStyle="1" w:styleId="FooterChar">
    <w:name w:val="Footer Char"/>
    <w:link w:val="Footer"/>
    <w:uiPriority w:val="99"/>
    <w:rsid w:val="00D4408D"/>
    <w:rPr>
      <w:rFonts w:ascii="Arial" w:hAnsi="Arial" w:cs="Arial"/>
      <w:sz w:val="22"/>
      <w:szCs w:val="22"/>
      <w:lang w:eastAsia="en-US"/>
    </w:rPr>
  </w:style>
  <w:style w:type="paragraph" w:styleId="BalloonText">
    <w:name w:val="Balloon Text"/>
    <w:basedOn w:val="Normal"/>
    <w:link w:val="BalloonTextChar"/>
    <w:rsid w:val="007C1AE4"/>
    <w:rPr>
      <w:rFonts w:ascii="Tahoma" w:hAnsi="Tahoma" w:cs="Tahoma"/>
      <w:sz w:val="16"/>
      <w:szCs w:val="16"/>
    </w:rPr>
  </w:style>
  <w:style w:type="character" w:customStyle="1" w:styleId="BalloonTextChar">
    <w:name w:val="Balloon Text Char"/>
    <w:link w:val="BalloonText"/>
    <w:rsid w:val="007C1AE4"/>
    <w:rPr>
      <w:rFonts w:ascii="Tahoma" w:hAnsi="Tahoma" w:cs="Tahoma"/>
      <w:sz w:val="16"/>
      <w:szCs w:val="16"/>
      <w:lang w:eastAsia="en-US"/>
    </w:rPr>
  </w:style>
  <w:style w:type="paragraph" w:styleId="ListParagraph">
    <w:name w:val="List Paragraph"/>
    <w:basedOn w:val="Normal"/>
    <w:uiPriority w:val="34"/>
    <w:qFormat/>
    <w:rsid w:val="00515FA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szCs w:val="22"/>
      <w:lang w:eastAsia="en-US"/>
    </w:rPr>
  </w:style>
  <w:style w:type="paragraph" w:styleId="Heading6">
    <w:name w:val="heading 6"/>
    <w:basedOn w:val="Normal"/>
    <w:next w:val="Normal"/>
    <w:qFormat/>
    <w:rsid w:val="008F264B"/>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6"/>
    <w:rsid w:val="008F264B"/>
    <w:pPr>
      <w:numPr>
        <w:ilvl w:val="1"/>
        <w:numId w:val="1"/>
      </w:numPr>
    </w:pPr>
    <w:rPr>
      <w:rFonts w:ascii="Arial" w:hAnsi="Arial"/>
    </w:rPr>
  </w:style>
  <w:style w:type="paragraph" w:styleId="NormalWeb">
    <w:name w:val="Normal (Web)"/>
    <w:basedOn w:val="Normal"/>
    <w:rsid w:val="00D353E0"/>
    <w:pPr>
      <w:spacing w:before="100" w:beforeAutospacing="1" w:after="100" w:afterAutospacing="1"/>
    </w:pPr>
    <w:rPr>
      <w:rFonts w:ascii="Times New Roman" w:hAnsi="Times New Roman" w:cs="Times New Roman"/>
      <w:sz w:val="24"/>
      <w:szCs w:val="24"/>
      <w:lang w:val="en-US"/>
    </w:rPr>
  </w:style>
  <w:style w:type="character" w:styleId="Hyperlink">
    <w:name w:val="Hyperlink"/>
    <w:rsid w:val="005829F9"/>
    <w:rPr>
      <w:color w:val="0000FF"/>
      <w:u w:val="single"/>
    </w:rPr>
  </w:style>
  <w:style w:type="character" w:styleId="FollowedHyperlink">
    <w:name w:val="FollowedHyperlink"/>
    <w:rsid w:val="00942D25"/>
    <w:rPr>
      <w:color w:val="800080"/>
      <w:u w:val="single"/>
    </w:rPr>
  </w:style>
  <w:style w:type="paragraph" w:styleId="Header">
    <w:name w:val="header"/>
    <w:basedOn w:val="Normal"/>
    <w:link w:val="HeaderChar"/>
    <w:rsid w:val="00D4408D"/>
    <w:pPr>
      <w:tabs>
        <w:tab w:val="center" w:pos="4513"/>
        <w:tab w:val="right" w:pos="9026"/>
      </w:tabs>
    </w:pPr>
  </w:style>
  <w:style w:type="character" w:customStyle="1" w:styleId="HeaderChar">
    <w:name w:val="Header Char"/>
    <w:link w:val="Header"/>
    <w:rsid w:val="00D4408D"/>
    <w:rPr>
      <w:rFonts w:ascii="Arial" w:hAnsi="Arial" w:cs="Arial"/>
      <w:sz w:val="22"/>
      <w:szCs w:val="22"/>
      <w:lang w:eastAsia="en-US"/>
    </w:rPr>
  </w:style>
  <w:style w:type="paragraph" w:styleId="Footer">
    <w:name w:val="footer"/>
    <w:basedOn w:val="Normal"/>
    <w:link w:val="FooterChar"/>
    <w:uiPriority w:val="99"/>
    <w:rsid w:val="00D4408D"/>
    <w:pPr>
      <w:tabs>
        <w:tab w:val="center" w:pos="4513"/>
        <w:tab w:val="right" w:pos="9026"/>
      </w:tabs>
    </w:pPr>
  </w:style>
  <w:style w:type="character" w:customStyle="1" w:styleId="FooterChar">
    <w:name w:val="Footer Char"/>
    <w:link w:val="Footer"/>
    <w:uiPriority w:val="99"/>
    <w:rsid w:val="00D4408D"/>
    <w:rPr>
      <w:rFonts w:ascii="Arial" w:hAnsi="Arial" w:cs="Arial"/>
      <w:sz w:val="22"/>
      <w:szCs w:val="22"/>
      <w:lang w:eastAsia="en-US"/>
    </w:rPr>
  </w:style>
  <w:style w:type="paragraph" w:styleId="BalloonText">
    <w:name w:val="Balloon Text"/>
    <w:basedOn w:val="Normal"/>
    <w:link w:val="BalloonTextChar"/>
    <w:rsid w:val="007C1AE4"/>
    <w:rPr>
      <w:rFonts w:ascii="Tahoma" w:hAnsi="Tahoma" w:cs="Tahoma"/>
      <w:sz w:val="16"/>
      <w:szCs w:val="16"/>
    </w:rPr>
  </w:style>
  <w:style w:type="character" w:customStyle="1" w:styleId="BalloonTextChar">
    <w:name w:val="Balloon Text Char"/>
    <w:link w:val="BalloonText"/>
    <w:rsid w:val="007C1AE4"/>
    <w:rPr>
      <w:rFonts w:ascii="Tahoma" w:hAnsi="Tahoma" w:cs="Tahoma"/>
      <w:sz w:val="16"/>
      <w:szCs w:val="16"/>
      <w:lang w:eastAsia="en-US"/>
    </w:rPr>
  </w:style>
  <w:style w:type="paragraph" w:styleId="ListParagraph">
    <w:name w:val="List Paragraph"/>
    <w:basedOn w:val="Normal"/>
    <w:uiPriority w:val="34"/>
    <w:qFormat/>
    <w:rsid w:val="00515FA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602920">
      <w:bodyDiv w:val="1"/>
      <w:marLeft w:val="0"/>
      <w:marRight w:val="0"/>
      <w:marTop w:val="0"/>
      <w:marBottom w:val="0"/>
      <w:divBdr>
        <w:top w:val="none" w:sz="0" w:space="0" w:color="auto"/>
        <w:left w:val="none" w:sz="0" w:space="0" w:color="auto"/>
        <w:bottom w:val="none" w:sz="0" w:space="0" w:color="auto"/>
        <w:right w:val="none" w:sz="0" w:space="0" w:color="auto"/>
      </w:divBdr>
      <w:divsChild>
        <w:div w:id="100032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manities-training@manchester.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pp.manchester.ac.uk/HUMNS93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iffcollege.ac.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uments.manchester.ac.uk/display.aspx?DocID=36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258B-8505-4AD6-9F3B-E9F20783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766</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Training and Development fund for Research Staff in the Faculty of Engineering and Physical Sciences</vt:lpstr>
    </vt:vector>
  </TitlesOfParts>
  <Company>University of Manchester</Company>
  <LinksUpToDate>false</LinksUpToDate>
  <CharactersWithSpaces>4999</CharactersWithSpaces>
  <SharedDoc>false</SharedDoc>
  <HLinks>
    <vt:vector size="30" baseType="variant">
      <vt:variant>
        <vt:i4>3670135</vt:i4>
      </vt:variant>
      <vt:variant>
        <vt:i4>9</vt:i4>
      </vt:variant>
      <vt:variant>
        <vt:i4>0</vt:i4>
      </vt:variant>
      <vt:variant>
        <vt:i4>5</vt:i4>
      </vt:variant>
      <vt:variant>
        <vt:lpwstr>http://documents.manchester.ac.uk/display.aspx?DocID=30390</vt:lpwstr>
      </vt:variant>
      <vt:variant>
        <vt:lpwstr/>
      </vt:variant>
      <vt:variant>
        <vt:i4>7602258</vt:i4>
      </vt:variant>
      <vt:variant>
        <vt:i4>6</vt:i4>
      </vt:variant>
      <vt:variant>
        <vt:i4>0</vt:i4>
      </vt:variant>
      <vt:variant>
        <vt:i4>5</vt:i4>
      </vt:variant>
      <vt:variant>
        <vt:lpwstr>mailto:eljee.javier@manchester.ac.uk</vt:lpwstr>
      </vt:variant>
      <vt:variant>
        <vt:lpwstr/>
      </vt:variant>
      <vt:variant>
        <vt:i4>7405665</vt:i4>
      </vt:variant>
      <vt:variant>
        <vt:i4>3</vt:i4>
      </vt:variant>
      <vt:variant>
        <vt:i4>0</vt:i4>
      </vt:variant>
      <vt:variant>
        <vt:i4>5</vt:i4>
      </vt:variant>
      <vt:variant>
        <vt:lpwstr>http://blogs.humanities.manchester.ac.uk/humsresearchers/shut-up-and-write/</vt:lpwstr>
      </vt:variant>
      <vt:variant>
        <vt:lpwstr/>
      </vt:variant>
      <vt:variant>
        <vt:i4>3407985</vt:i4>
      </vt:variant>
      <vt:variant>
        <vt:i4>0</vt:i4>
      </vt:variant>
      <vt:variant>
        <vt:i4>0</vt:i4>
      </vt:variant>
      <vt:variant>
        <vt:i4>5</vt:i4>
      </vt:variant>
      <vt:variant>
        <vt:lpwstr>http://www.cliffcollege.ac.uk/</vt:lpwstr>
      </vt:variant>
      <vt:variant>
        <vt:lpwstr/>
      </vt:variant>
      <vt:variant>
        <vt:i4>917521</vt:i4>
      </vt:variant>
      <vt:variant>
        <vt:i4>0</vt:i4>
      </vt:variant>
      <vt:variant>
        <vt:i4>0</vt:i4>
      </vt:variant>
      <vt:variant>
        <vt:i4>5</vt:i4>
      </vt:variant>
      <vt:variant>
        <vt:lpwstr>http://progresstraininghub.humanities.manchester.ac.uk/training/future/category/writing/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and Development fund for Research Staff in the Faculty of Engineering and Physical Sciences</dc:title>
  <dc:creator>Faculty of EPS</dc:creator>
  <cp:lastModifiedBy>Nicola Sheehan</cp:lastModifiedBy>
  <cp:revision>3</cp:revision>
  <cp:lastPrinted>2019-04-09T08:54:00Z</cp:lastPrinted>
  <dcterms:created xsi:type="dcterms:W3CDTF">2019-04-09T14:26:00Z</dcterms:created>
  <dcterms:modified xsi:type="dcterms:W3CDTF">2019-05-09T13:02:00Z</dcterms:modified>
</cp:coreProperties>
</file>