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6D48" w14:textId="27CDF765" w:rsidR="00B25F7C" w:rsidRPr="00831090" w:rsidRDefault="00B25F7C" w:rsidP="00B25F7C">
      <w:pPr>
        <w:pStyle w:val="Heading2"/>
        <w:rPr>
          <w:i/>
          <w:lang w:val="en-US" w:eastAsia="en-US"/>
        </w:rPr>
      </w:pPr>
      <w:bookmarkStart w:id="0" w:name="_Toc529482192"/>
      <w:bookmarkStart w:id="1" w:name="_GoBack"/>
      <w:bookmarkEnd w:id="1"/>
      <w:r w:rsidRPr="00831090">
        <w:rPr>
          <w:i/>
          <w:lang w:val="en-US" w:eastAsia="en-US"/>
        </w:rPr>
        <w:t>Template Guidance</w:t>
      </w:r>
      <w:bookmarkEnd w:id="0"/>
    </w:p>
    <w:tbl>
      <w:tblPr>
        <w:tblStyle w:val="TableGrid"/>
        <w:tblW w:w="0" w:type="auto"/>
        <w:tblLook w:val="04A0" w:firstRow="1" w:lastRow="0" w:firstColumn="1" w:lastColumn="0" w:noHBand="0" w:noVBand="1"/>
      </w:tblPr>
      <w:tblGrid>
        <w:gridCol w:w="2520"/>
        <w:gridCol w:w="358"/>
        <w:gridCol w:w="1804"/>
        <w:gridCol w:w="1221"/>
        <w:gridCol w:w="951"/>
        <w:gridCol w:w="2206"/>
      </w:tblGrid>
      <w:tr w:rsidR="00B25F7C" w:rsidRPr="00831090" w14:paraId="4523D3B4" w14:textId="77777777" w:rsidTr="00B25F7C">
        <w:tc>
          <w:tcPr>
            <w:tcW w:w="2576" w:type="dxa"/>
            <w:shd w:val="clear" w:color="auto" w:fill="E5DFEC" w:themeFill="accent4" w:themeFillTint="33"/>
          </w:tcPr>
          <w:p w14:paraId="554B6156" w14:textId="77777777" w:rsidR="00B25F7C" w:rsidRPr="00831090" w:rsidRDefault="00B25F7C" w:rsidP="00831090">
            <w:pPr>
              <w:pStyle w:val="Heading3"/>
              <w:spacing w:before="0"/>
              <w:outlineLvl w:val="2"/>
              <w:rPr>
                <w:rFonts w:ascii="Arial" w:eastAsia="Arial" w:hAnsi="Arial" w:cs="Arial"/>
                <w:i/>
              </w:rPr>
            </w:pPr>
            <w:bookmarkStart w:id="2" w:name="_Toc529479084"/>
            <w:bookmarkStart w:id="3" w:name="_Toc529482193"/>
            <w:r w:rsidRPr="00831090">
              <w:rPr>
                <w:rFonts w:ascii="Arial" w:eastAsia="Arial" w:hAnsi="Arial" w:cs="Arial"/>
                <w:i/>
                <w:color w:val="auto"/>
              </w:rPr>
              <w:t>Change Impact Assessment</w:t>
            </w:r>
            <w:bookmarkEnd w:id="2"/>
            <w:bookmarkEnd w:id="3"/>
          </w:p>
        </w:tc>
        <w:tc>
          <w:tcPr>
            <w:tcW w:w="6710" w:type="dxa"/>
            <w:gridSpan w:val="5"/>
          </w:tcPr>
          <w:p w14:paraId="47E20698" w14:textId="47458262" w:rsidR="00B25F7C" w:rsidRPr="00831090" w:rsidRDefault="00B25F7C" w:rsidP="000F07FE">
            <w:pPr>
              <w:spacing w:after="200" w:line="276" w:lineRule="auto"/>
              <w:rPr>
                <w:rFonts w:eastAsia="Arial"/>
                <w:i/>
              </w:rPr>
            </w:pPr>
            <w:r w:rsidRPr="00831090">
              <w:rPr>
                <w:i/>
              </w:rPr>
              <w:t xml:space="preserve">Document detailing the impact of change </w:t>
            </w:r>
            <w:r w:rsidR="00831090" w:rsidRPr="00831090">
              <w:rPr>
                <w:i/>
              </w:rPr>
              <w:t>by team or by category (</w:t>
            </w:r>
            <w:proofErr w:type="spellStart"/>
            <w:r w:rsidR="00831090" w:rsidRPr="00831090">
              <w:rPr>
                <w:i/>
              </w:rPr>
              <w:t>e.g.</w:t>
            </w:r>
            <w:r w:rsidRPr="00831090">
              <w:rPr>
                <w:i/>
              </w:rPr>
              <w:t>Staff</w:t>
            </w:r>
            <w:proofErr w:type="spellEnd"/>
            <w:r w:rsidRPr="00831090">
              <w:rPr>
                <w:i/>
              </w:rPr>
              <w:t>, Strategy, etc.)</w:t>
            </w:r>
          </w:p>
        </w:tc>
      </w:tr>
      <w:tr w:rsidR="00B25F7C" w:rsidRPr="00831090" w14:paraId="3F87DE17" w14:textId="77777777" w:rsidTr="00B25F7C">
        <w:trPr>
          <w:trHeight w:val="583"/>
        </w:trPr>
        <w:tc>
          <w:tcPr>
            <w:tcW w:w="2576" w:type="dxa"/>
            <w:shd w:val="clear" w:color="auto" w:fill="E5DFEC" w:themeFill="accent4" w:themeFillTint="33"/>
          </w:tcPr>
          <w:p w14:paraId="0A7D7C1B" w14:textId="77777777" w:rsidR="00B25F7C" w:rsidRPr="00831090" w:rsidRDefault="00B25F7C" w:rsidP="000F07FE">
            <w:pPr>
              <w:spacing w:after="200"/>
              <w:rPr>
                <w:rFonts w:eastAsia="Arial"/>
                <w:b/>
                <w:i/>
              </w:rPr>
            </w:pPr>
            <w:r w:rsidRPr="00831090">
              <w:rPr>
                <w:rFonts w:eastAsia="Arial"/>
                <w:b/>
                <w:i/>
              </w:rPr>
              <w:t>Use in…</w:t>
            </w:r>
          </w:p>
        </w:tc>
        <w:tc>
          <w:tcPr>
            <w:tcW w:w="2236" w:type="dxa"/>
            <w:gridSpan w:val="2"/>
          </w:tcPr>
          <w:p w14:paraId="0B0ED7E0" w14:textId="77777777" w:rsidR="00B25F7C" w:rsidRPr="00831090" w:rsidRDefault="00B25F7C" w:rsidP="000F07FE">
            <w:pPr>
              <w:spacing w:after="200" w:line="276" w:lineRule="auto"/>
              <w:rPr>
                <w:rFonts w:eastAsia="Arial"/>
                <w:i/>
              </w:rPr>
            </w:pPr>
            <w:r w:rsidRPr="00831090">
              <w:rPr>
                <w:rFonts w:eastAsia="Arial"/>
                <w:i/>
              </w:rPr>
              <w:t>Leading change</w:t>
            </w:r>
          </w:p>
        </w:tc>
        <w:tc>
          <w:tcPr>
            <w:tcW w:w="2237" w:type="dxa"/>
            <w:gridSpan w:val="2"/>
          </w:tcPr>
          <w:p w14:paraId="537C6B77" w14:textId="77777777" w:rsidR="00B25F7C" w:rsidRPr="00831090" w:rsidRDefault="00B25F7C" w:rsidP="000F07FE">
            <w:pPr>
              <w:spacing w:after="200" w:line="276" w:lineRule="auto"/>
              <w:rPr>
                <w:rFonts w:eastAsia="Arial"/>
                <w:i/>
              </w:rPr>
            </w:pPr>
            <w:r w:rsidRPr="00831090">
              <w:rPr>
                <w:rFonts w:eastAsia="Arial"/>
                <w:i/>
              </w:rPr>
              <w:t>Engaging people in change</w:t>
            </w:r>
          </w:p>
        </w:tc>
        <w:tc>
          <w:tcPr>
            <w:tcW w:w="2237" w:type="dxa"/>
          </w:tcPr>
          <w:p w14:paraId="67338BD2" w14:textId="77777777" w:rsidR="00B25F7C" w:rsidRPr="00831090" w:rsidRDefault="00B25F7C" w:rsidP="000F07FE">
            <w:pPr>
              <w:spacing w:after="200" w:line="276" w:lineRule="auto"/>
              <w:rPr>
                <w:rFonts w:eastAsia="Arial"/>
                <w:i/>
              </w:rPr>
            </w:pPr>
            <w:r w:rsidRPr="00831090">
              <w:rPr>
                <w:rFonts w:eastAsia="Arial"/>
                <w:i/>
              </w:rPr>
              <w:t>Delivering change</w:t>
            </w:r>
          </w:p>
        </w:tc>
      </w:tr>
      <w:tr w:rsidR="00B25F7C" w:rsidRPr="00831090" w14:paraId="53FB4C53" w14:textId="77777777" w:rsidTr="00B25F7C">
        <w:tc>
          <w:tcPr>
            <w:tcW w:w="2576" w:type="dxa"/>
            <w:shd w:val="clear" w:color="auto" w:fill="E5DFEC" w:themeFill="accent4" w:themeFillTint="33"/>
          </w:tcPr>
          <w:p w14:paraId="5A5FFA49" w14:textId="77777777" w:rsidR="00B25F7C" w:rsidRPr="00831090" w:rsidRDefault="00B25F7C" w:rsidP="000F07FE">
            <w:pPr>
              <w:spacing w:after="200"/>
              <w:rPr>
                <w:rFonts w:eastAsia="Arial"/>
                <w:b/>
                <w:i/>
              </w:rPr>
            </w:pPr>
            <w:r w:rsidRPr="00831090">
              <w:rPr>
                <w:rFonts w:eastAsia="Arial"/>
                <w:b/>
                <w:i/>
              </w:rPr>
              <w:t>Why would I create this?</w:t>
            </w:r>
          </w:p>
        </w:tc>
        <w:tc>
          <w:tcPr>
            <w:tcW w:w="6710" w:type="dxa"/>
            <w:gridSpan w:val="5"/>
          </w:tcPr>
          <w:p w14:paraId="2F11ABDF" w14:textId="77777777" w:rsidR="00B25F7C" w:rsidRPr="00831090" w:rsidRDefault="00B25F7C" w:rsidP="000F07FE">
            <w:pPr>
              <w:spacing w:after="200" w:line="276" w:lineRule="auto"/>
              <w:rPr>
                <w:rFonts w:eastAsia="Arial"/>
                <w:i/>
              </w:rPr>
            </w:pPr>
            <w:r w:rsidRPr="00831090">
              <w:rPr>
                <w:rFonts w:eastAsia="Arial"/>
                <w:i/>
              </w:rPr>
              <w:t>We need to have clarity on what will be different to identify all the transition actions needed to move from the current situation to the new world.</w:t>
            </w:r>
          </w:p>
        </w:tc>
      </w:tr>
      <w:tr w:rsidR="00B25F7C" w:rsidRPr="00831090" w14:paraId="414F3809" w14:textId="77777777" w:rsidTr="00B25F7C">
        <w:tc>
          <w:tcPr>
            <w:tcW w:w="2576" w:type="dxa"/>
            <w:shd w:val="clear" w:color="auto" w:fill="E5DFEC" w:themeFill="accent4" w:themeFillTint="33"/>
          </w:tcPr>
          <w:p w14:paraId="6AABDC79" w14:textId="77777777" w:rsidR="00B25F7C" w:rsidRPr="00831090" w:rsidRDefault="00B25F7C" w:rsidP="000F07FE">
            <w:pPr>
              <w:spacing w:after="200" w:line="276" w:lineRule="auto"/>
              <w:rPr>
                <w:rFonts w:eastAsia="Arial"/>
                <w:b/>
                <w:i/>
              </w:rPr>
            </w:pPr>
            <w:r w:rsidRPr="00831090">
              <w:rPr>
                <w:rFonts w:eastAsia="Arial"/>
                <w:b/>
                <w:i/>
              </w:rPr>
              <w:t>What is the content?</w:t>
            </w:r>
          </w:p>
        </w:tc>
        <w:tc>
          <w:tcPr>
            <w:tcW w:w="6710" w:type="dxa"/>
            <w:gridSpan w:val="5"/>
          </w:tcPr>
          <w:p w14:paraId="5E36035E" w14:textId="77777777" w:rsidR="00B25F7C" w:rsidRPr="00831090" w:rsidRDefault="00B25F7C" w:rsidP="000F07FE">
            <w:pPr>
              <w:spacing w:after="200" w:line="276" w:lineRule="auto"/>
              <w:rPr>
                <w:rFonts w:eastAsia="Arial"/>
                <w:i/>
              </w:rPr>
            </w:pPr>
            <w:r w:rsidRPr="00831090">
              <w:rPr>
                <w:rFonts w:eastAsia="Arial"/>
                <w:i/>
              </w:rPr>
              <w:t xml:space="preserve">A detailed change impact assessment contains the description of the change, the impact of the change across the McKinsey 7S categories, and an assessment of the scale of the change. </w:t>
            </w:r>
          </w:p>
          <w:p w14:paraId="592C1F30" w14:textId="77777777" w:rsidR="00B25F7C" w:rsidRPr="00831090" w:rsidRDefault="00B25F7C" w:rsidP="000F07FE">
            <w:pPr>
              <w:spacing w:after="200" w:line="276" w:lineRule="auto"/>
              <w:rPr>
                <w:rFonts w:eastAsia="Arial"/>
                <w:i/>
              </w:rPr>
            </w:pPr>
            <w:r w:rsidRPr="00831090">
              <w:rPr>
                <w:rFonts w:eastAsia="Arial"/>
                <w:i/>
              </w:rPr>
              <w:t>The change impact assessment is also typically referred to as a Gap Analysis.</w:t>
            </w:r>
          </w:p>
          <w:p w14:paraId="0CB55FD0" w14:textId="77777777" w:rsidR="00B25F7C" w:rsidRPr="00831090" w:rsidRDefault="00B25F7C" w:rsidP="000F07FE">
            <w:pPr>
              <w:spacing w:after="200" w:line="276" w:lineRule="auto"/>
              <w:rPr>
                <w:rFonts w:eastAsia="Arial"/>
                <w:i/>
              </w:rPr>
            </w:pPr>
            <w:r w:rsidRPr="00831090">
              <w:rPr>
                <w:rFonts w:eastAsia="Arial"/>
                <w:i/>
              </w:rPr>
              <w:t xml:space="preserve">Current and Proposed documentation are all used as inputs into the change impact assessment.  </w:t>
            </w:r>
          </w:p>
          <w:p w14:paraId="25296D34" w14:textId="77777777" w:rsidR="00B25F7C" w:rsidRPr="00831090" w:rsidRDefault="00B25F7C" w:rsidP="000F07FE">
            <w:pPr>
              <w:spacing w:after="200" w:line="276" w:lineRule="auto"/>
              <w:rPr>
                <w:rFonts w:eastAsia="Arial"/>
                <w:i/>
              </w:rPr>
            </w:pPr>
            <w:r w:rsidRPr="00831090">
              <w:rPr>
                <w:rFonts w:eastAsia="Arial"/>
                <w:i/>
              </w:rPr>
              <w:t>It is useful input into training needs analysis, engagement and communication, and any material which will need to be updated or created to support the change.</w:t>
            </w:r>
          </w:p>
        </w:tc>
      </w:tr>
      <w:tr w:rsidR="00B25F7C" w:rsidRPr="00831090" w14:paraId="2F6CB8D8" w14:textId="77777777" w:rsidTr="00B25F7C">
        <w:trPr>
          <w:trHeight w:val="601"/>
        </w:trPr>
        <w:tc>
          <w:tcPr>
            <w:tcW w:w="2576" w:type="dxa"/>
            <w:shd w:val="clear" w:color="auto" w:fill="E5DFEC" w:themeFill="accent4" w:themeFillTint="33"/>
          </w:tcPr>
          <w:p w14:paraId="17258A70" w14:textId="77777777" w:rsidR="00B25F7C" w:rsidRPr="00831090" w:rsidRDefault="00B25F7C" w:rsidP="000F07FE">
            <w:pPr>
              <w:spacing w:after="200" w:line="276" w:lineRule="auto"/>
              <w:rPr>
                <w:rFonts w:eastAsia="Arial"/>
                <w:b/>
                <w:i/>
              </w:rPr>
            </w:pPr>
            <w:r w:rsidRPr="00831090">
              <w:rPr>
                <w:rFonts w:eastAsia="Arial"/>
                <w:b/>
                <w:i/>
              </w:rPr>
              <w:t>Who owns this?</w:t>
            </w:r>
          </w:p>
        </w:tc>
        <w:tc>
          <w:tcPr>
            <w:tcW w:w="6710" w:type="dxa"/>
            <w:gridSpan w:val="5"/>
          </w:tcPr>
          <w:p w14:paraId="163CA403" w14:textId="77777777" w:rsidR="00B25F7C" w:rsidRPr="00831090" w:rsidRDefault="00B25F7C" w:rsidP="000F07FE">
            <w:pPr>
              <w:spacing w:after="200" w:line="276" w:lineRule="auto"/>
              <w:rPr>
                <w:rFonts w:eastAsia="Arial"/>
                <w:i/>
              </w:rPr>
            </w:pPr>
            <w:r w:rsidRPr="00831090">
              <w:rPr>
                <w:rFonts w:eastAsia="Arial"/>
                <w:i/>
              </w:rPr>
              <w:t>Change Sponsor</w:t>
            </w:r>
          </w:p>
        </w:tc>
      </w:tr>
      <w:tr w:rsidR="00B25F7C" w:rsidRPr="00831090" w14:paraId="7AB5F3C4" w14:textId="77777777" w:rsidTr="00B25F7C">
        <w:tc>
          <w:tcPr>
            <w:tcW w:w="2576" w:type="dxa"/>
            <w:shd w:val="clear" w:color="auto" w:fill="E5DFEC" w:themeFill="accent4" w:themeFillTint="33"/>
          </w:tcPr>
          <w:p w14:paraId="78FC0152" w14:textId="77777777" w:rsidR="00B25F7C" w:rsidRPr="00831090" w:rsidRDefault="00B25F7C" w:rsidP="000F07FE">
            <w:pPr>
              <w:spacing w:after="200" w:line="276" w:lineRule="auto"/>
              <w:rPr>
                <w:rFonts w:eastAsia="Arial"/>
                <w:b/>
                <w:i/>
              </w:rPr>
            </w:pPr>
            <w:r w:rsidRPr="00831090">
              <w:rPr>
                <w:rFonts w:eastAsia="Arial"/>
                <w:b/>
                <w:i/>
              </w:rPr>
              <w:t>Who typically will be responsible?</w:t>
            </w:r>
          </w:p>
        </w:tc>
        <w:tc>
          <w:tcPr>
            <w:tcW w:w="6710" w:type="dxa"/>
            <w:gridSpan w:val="5"/>
          </w:tcPr>
          <w:p w14:paraId="76CB923C" w14:textId="77777777" w:rsidR="00B25F7C" w:rsidRPr="00831090" w:rsidRDefault="00B25F7C" w:rsidP="000F07FE">
            <w:pPr>
              <w:spacing w:after="200" w:line="276" w:lineRule="auto"/>
              <w:rPr>
                <w:rFonts w:eastAsia="Arial"/>
                <w:i/>
              </w:rPr>
            </w:pPr>
            <w:r w:rsidRPr="00831090">
              <w:rPr>
                <w:rFonts w:eastAsia="Arial"/>
                <w:i/>
              </w:rPr>
              <w:t>Business Lead or Business Change Manager or Project Manager (acting as BCM) or Business Analyst</w:t>
            </w:r>
          </w:p>
        </w:tc>
      </w:tr>
      <w:tr w:rsidR="00B25F7C" w:rsidRPr="00831090" w14:paraId="43D3F3EA" w14:textId="77777777" w:rsidTr="00831090">
        <w:trPr>
          <w:trHeight w:val="438"/>
        </w:trPr>
        <w:tc>
          <w:tcPr>
            <w:tcW w:w="2576" w:type="dxa"/>
            <w:shd w:val="clear" w:color="auto" w:fill="E5DFEC" w:themeFill="accent4" w:themeFillTint="33"/>
          </w:tcPr>
          <w:p w14:paraId="31559CAA" w14:textId="77777777" w:rsidR="00B25F7C" w:rsidRPr="00831090" w:rsidRDefault="00B25F7C" w:rsidP="000F07FE">
            <w:pPr>
              <w:spacing w:after="200" w:line="276" w:lineRule="auto"/>
              <w:rPr>
                <w:rFonts w:eastAsia="Arial"/>
                <w:b/>
                <w:i/>
              </w:rPr>
            </w:pPr>
            <w:r w:rsidRPr="00831090">
              <w:rPr>
                <w:rFonts w:eastAsia="Arial"/>
                <w:b/>
                <w:i/>
              </w:rPr>
              <w:t>To be created in the change stage…</w:t>
            </w:r>
          </w:p>
        </w:tc>
        <w:tc>
          <w:tcPr>
            <w:tcW w:w="2236" w:type="dxa"/>
            <w:gridSpan w:val="2"/>
            <w:shd w:val="clear" w:color="auto" w:fill="auto"/>
          </w:tcPr>
          <w:p w14:paraId="3C680657" w14:textId="77777777" w:rsidR="00B25F7C" w:rsidRPr="00831090" w:rsidRDefault="00B25F7C" w:rsidP="000F07FE">
            <w:pPr>
              <w:spacing w:after="200" w:line="276" w:lineRule="auto"/>
              <w:rPr>
                <w:rFonts w:eastAsia="Arial"/>
                <w:i/>
              </w:rPr>
            </w:pPr>
            <w:r w:rsidRPr="00831090">
              <w:rPr>
                <w:rFonts w:eastAsia="Arial"/>
                <w:i/>
              </w:rPr>
              <w:t>Design</w:t>
            </w:r>
          </w:p>
        </w:tc>
        <w:tc>
          <w:tcPr>
            <w:tcW w:w="2237" w:type="dxa"/>
            <w:gridSpan w:val="2"/>
            <w:shd w:val="clear" w:color="auto" w:fill="CCC0D9" w:themeFill="accent4" w:themeFillTint="66"/>
          </w:tcPr>
          <w:p w14:paraId="7DC8169C" w14:textId="77777777" w:rsidR="00B25F7C" w:rsidRPr="00831090" w:rsidRDefault="00B25F7C" w:rsidP="000F07FE">
            <w:pPr>
              <w:spacing w:after="200" w:line="276" w:lineRule="auto"/>
              <w:rPr>
                <w:rFonts w:eastAsia="Arial"/>
                <w:b/>
                <w:i/>
              </w:rPr>
            </w:pPr>
            <w:r w:rsidRPr="00831090">
              <w:rPr>
                <w:rFonts w:eastAsia="Arial"/>
                <w:b/>
                <w:i/>
              </w:rPr>
              <w:t>To be used in the project stage…</w:t>
            </w:r>
          </w:p>
        </w:tc>
        <w:tc>
          <w:tcPr>
            <w:tcW w:w="2237" w:type="dxa"/>
          </w:tcPr>
          <w:p w14:paraId="00186B2B" w14:textId="77777777" w:rsidR="00B25F7C" w:rsidRPr="00831090" w:rsidRDefault="00B25F7C" w:rsidP="000F07FE">
            <w:pPr>
              <w:spacing w:after="200" w:line="276" w:lineRule="auto"/>
              <w:rPr>
                <w:rFonts w:eastAsia="Arial"/>
                <w:i/>
              </w:rPr>
            </w:pPr>
            <w:r w:rsidRPr="00831090">
              <w:rPr>
                <w:rFonts w:eastAsia="Arial"/>
                <w:i/>
              </w:rPr>
              <w:t>Design &amp; Plan, Implementation</w:t>
            </w:r>
          </w:p>
        </w:tc>
      </w:tr>
      <w:tr w:rsidR="00B25F7C" w:rsidRPr="00831090" w14:paraId="1E8FEEC2" w14:textId="77777777" w:rsidTr="00B25F7C">
        <w:trPr>
          <w:trHeight w:val="403"/>
        </w:trPr>
        <w:tc>
          <w:tcPr>
            <w:tcW w:w="9286" w:type="dxa"/>
            <w:gridSpan w:val="6"/>
            <w:shd w:val="clear" w:color="auto" w:fill="E5DFEC" w:themeFill="accent4" w:themeFillTint="33"/>
          </w:tcPr>
          <w:p w14:paraId="354120B1" w14:textId="77777777" w:rsidR="00B25F7C" w:rsidRPr="00831090" w:rsidRDefault="00B25F7C" w:rsidP="000F07FE">
            <w:pPr>
              <w:spacing w:after="200" w:line="276" w:lineRule="auto"/>
              <w:jc w:val="center"/>
              <w:rPr>
                <w:rFonts w:eastAsia="Arial"/>
                <w:b/>
                <w:i/>
              </w:rPr>
            </w:pPr>
            <w:r w:rsidRPr="00831090">
              <w:rPr>
                <w:rFonts w:eastAsia="Arial"/>
                <w:b/>
                <w:i/>
              </w:rPr>
              <w:t>Tips on tailoring</w:t>
            </w:r>
          </w:p>
        </w:tc>
      </w:tr>
      <w:tr w:rsidR="00B25F7C" w:rsidRPr="00831090" w14:paraId="1B969634" w14:textId="77777777" w:rsidTr="00B25F7C">
        <w:trPr>
          <w:trHeight w:val="893"/>
        </w:trPr>
        <w:tc>
          <w:tcPr>
            <w:tcW w:w="2942" w:type="dxa"/>
            <w:gridSpan w:val="2"/>
          </w:tcPr>
          <w:p w14:paraId="12C754C2" w14:textId="77777777" w:rsidR="00B25F7C" w:rsidRPr="00831090" w:rsidRDefault="00B25F7C" w:rsidP="000F07FE">
            <w:pPr>
              <w:spacing w:after="200" w:line="276" w:lineRule="auto"/>
              <w:rPr>
                <w:rFonts w:eastAsia="Arial"/>
                <w:b/>
                <w:i/>
              </w:rPr>
            </w:pPr>
            <w:r w:rsidRPr="00831090">
              <w:rPr>
                <w:rFonts w:eastAsia="Arial"/>
                <w:b/>
                <w:i/>
              </w:rPr>
              <w:t>Small</w:t>
            </w:r>
          </w:p>
          <w:p w14:paraId="040B4682" w14:textId="77777777" w:rsidR="00B25F7C" w:rsidRPr="00831090" w:rsidRDefault="00B25F7C" w:rsidP="000F07FE">
            <w:pPr>
              <w:spacing w:after="200" w:line="276" w:lineRule="auto"/>
              <w:rPr>
                <w:rFonts w:eastAsia="Arial"/>
                <w:i/>
              </w:rPr>
            </w:pPr>
            <w:r w:rsidRPr="00831090">
              <w:rPr>
                <w:rFonts w:eastAsia="Arial"/>
                <w:i/>
              </w:rPr>
              <w:t>Create a change impact assessment</w:t>
            </w:r>
          </w:p>
        </w:tc>
        <w:tc>
          <w:tcPr>
            <w:tcW w:w="3119" w:type="dxa"/>
            <w:gridSpan w:val="2"/>
            <w:shd w:val="clear" w:color="auto" w:fill="auto"/>
          </w:tcPr>
          <w:p w14:paraId="3F9CAD43" w14:textId="77777777" w:rsidR="00B25F7C" w:rsidRPr="00831090" w:rsidRDefault="00B25F7C" w:rsidP="000F07FE">
            <w:pPr>
              <w:spacing w:after="200" w:line="276" w:lineRule="auto"/>
              <w:rPr>
                <w:rFonts w:eastAsia="Arial"/>
                <w:b/>
                <w:i/>
              </w:rPr>
            </w:pPr>
            <w:r w:rsidRPr="00831090">
              <w:rPr>
                <w:rFonts w:eastAsia="Arial"/>
                <w:b/>
                <w:i/>
              </w:rPr>
              <w:t>Medium</w:t>
            </w:r>
          </w:p>
          <w:p w14:paraId="78AFBA7A" w14:textId="77777777" w:rsidR="00B25F7C" w:rsidRPr="00831090" w:rsidRDefault="00B25F7C" w:rsidP="000F07FE">
            <w:pPr>
              <w:spacing w:after="200" w:line="276" w:lineRule="auto"/>
              <w:rPr>
                <w:rFonts w:eastAsia="Arial"/>
                <w:i/>
              </w:rPr>
            </w:pPr>
            <w:r w:rsidRPr="00831090">
              <w:rPr>
                <w:rFonts w:eastAsia="Arial"/>
                <w:i/>
              </w:rPr>
              <w:t xml:space="preserve">Create a change impact assessment </w:t>
            </w:r>
          </w:p>
        </w:tc>
        <w:tc>
          <w:tcPr>
            <w:tcW w:w="3225" w:type="dxa"/>
            <w:gridSpan w:val="2"/>
          </w:tcPr>
          <w:p w14:paraId="0891E40B" w14:textId="77777777" w:rsidR="00B25F7C" w:rsidRPr="00831090" w:rsidRDefault="00B25F7C" w:rsidP="000F07FE">
            <w:pPr>
              <w:spacing w:after="200" w:line="276" w:lineRule="auto"/>
              <w:rPr>
                <w:rFonts w:eastAsia="Arial"/>
                <w:b/>
                <w:i/>
              </w:rPr>
            </w:pPr>
            <w:r w:rsidRPr="00831090">
              <w:rPr>
                <w:rFonts w:eastAsia="Arial"/>
                <w:b/>
                <w:i/>
              </w:rPr>
              <w:t>Large</w:t>
            </w:r>
          </w:p>
          <w:p w14:paraId="5FE627ED" w14:textId="77777777" w:rsidR="00B25F7C" w:rsidRPr="00831090" w:rsidRDefault="00B25F7C" w:rsidP="000F07FE">
            <w:pPr>
              <w:spacing w:after="200" w:line="276" w:lineRule="auto"/>
              <w:rPr>
                <w:rFonts w:eastAsia="Arial"/>
                <w:i/>
              </w:rPr>
            </w:pPr>
            <w:r w:rsidRPr="00831090">
              <w:rPr>
                <w:rFonts w:eastAsia="Arial"/>
                <w:i/>
              </w:rPr>
              <w:t xml:space="preserve">Create a change impact assessment </w:t>
            </w:r>
          </w:p>
        </w:tc>
      </w:tr>
    </w:tbl>
    <w:p w14:paraId="0D14F3B9" w14:textId="54E051C4" w:rsidR="00831090" w:rsidRDefault="00831090" w:rsidP="00831090">
      <w:pPr>
        <w:jc w:val="center"/>
        <w:rPr>
          <w:b/>
          <w:i/>
          <w:color w:val="FF0000"/>
          <w:sz w:val="16"/>
          <w:szCs w:val="16"/>
          <w:lang w:val="en-US" w:eastAsia="en-US"/>
        </w:rPr>
      </w:pPr>
    </w:p>
    <w:p w14:paraId="45A8510B" w14:textId="77777777" w:rsidR="00831090" w:rsidRDefault="00831090" w:rsidP="00831090"/>
    <w:p w14:paraId="7BBB0E57" w14:textId="77777777" w:rsidR="00831090" w:rsidRDefault="00831090" w:rsidP="00831090"/>
    <w:p w14:paraId="011166A0" w14:textId="77777777" w:rsidR="00831090" w:rsidRDefault="00831090" w:rsidP="00831090"/>
    <w:p w14:paraId="305E48AA" w14:textId="77777777" w:rsidR="00831090" w:rsidRDefault="00831090" w:rsidP="00831090"/>
    <w:p w14:paraId="1B481598" w14:textId="139AAFFD" w:rsidR="00831090" w:rsidRDefault="00831090" w:rsidP="00831090">
      <w:r>
        <w:t>The purpose of this document is to provide a simple change impact assessment for a small change which is contained within a single team or function.</w:t>
      </w:r>
    </w:p>
    <w:p w14:paraId="37711F4B" w14:textId="77777777" w:rsidR="00831090" w:rsidRDefault="00831090" w:rsidP="00831090"/>
    <w:p w14:paraId="09CA4722" w14:textId="77777777" w:rsidR="00831090" w:rsidRPr="00831090" w:rsidRDefault="00831090" w:rsidP="00831090">
      <w:pPr>
        <w:rPr>
          <w:i/>
        </w:rPr>
      </w:pPr>
      <w:r w:rsidRPr="00831090">
        <w:rPr>
          <w:i/>
        </w:rPr>
        <w:lastRenderedPageBreak/>
        <w:t>A stakeholder analysis and the Change Checklist are useful inputs and aides into this assessment.</w:t>
      </w:r>
    </w:p>
    <w:p w14:paraId="30179063" w14:textId="77777777" w:rsidR="00831090" w:rsidRPr="00831090" w:rsidRDefault="00831090" w:rsidP="00831090">
      <w:pPr>
        <w:rPr>
          <w:i/>
        </w:rPr>
      </w:pPr>
    </w:p>
    <w:p w14:paraId="130ADFD0" w14:textId="77777777" w:rsidR="00831090" w:rsidRPr="00831090" w:rsidRDefault="00831090" w:rsidP="00831090">
      <w:pPr>
        <w:rPr>
          <w:b/>
          <w:i/>
        </w:rPr>
      </w:pPr>
      <w:r w:rsidRPr="00831090">
        <w:rPr>
          <w:b/>
          <w:i/>
        </w:rPr>
        <w:t>When should the change impact assessment be completed?</w:t>
      </w:r>
    </w:p>
    <w:p w14:paraId="2338EABB" w14:textId="77777777" w:rsidR="00831090" w:rsidRPr="00831090" w:rsidRDefault="00831090" w:rsidP="00831090">
      <w:pPr>
        <w:rPr>
          <w:i/>
        </w:rPr>
      </w:pPr>
      <w:r w:rsidRPr="00831090">
        <w:rPr>
          <w:i/>
        </w:rPr>
        <w:t xml:space="preserve">The change impact assessment can be drafted once the initial change brief and the stakeholder analysis is complete.  </w:t>
      </w:r>
    </w:p>
    <w:p w14:paraId="5991DC4D" w14:textId="77777777" w:rsidR="00831090" w:rsidRPr="00831090" w:rsidRDefault="00831090" w:rsidP="00831090">
      <w:pPr>
        <w:rPr>
          <w:i/>
        </w:rPr>
      </w:pPr>
    </w:p>
    <w:p w14:paraId="4BBD640B" w14:textId="77777777" w:rsidR="00831090" w:rsidRPr="00831090" w:rsidRDefault="00831090" w:rsidP="00831090">
      <w:pPr>
        <w:rPr>
          <w:i/>
        </w:rPr>
      </w:pPr>
      <w:r w:rsidRPr="00831090">
        <w:rPr>
          <w:i/>
        </w:rPr>
        <w:t>It is recommended that the assessment is not finalised until after the detailed design for the future is complete as this will enable a more accurate and specific gap analysis.</w:t>
      </w:r>
    </w:p>
    <w:p w14:paraId="3BB3CD51" w14:textId="77777777" w:rsidR="00831090" w:rsidRPr="00831090" w:rsidRDefault="00831090" w:rsidP="00831090">
      <w:pPr>
        <w:rPr>
          <w:i/>
        </w:rPr>
      </w:pPr>
    </w:p>
    <w:p w14:paraId="7BD875A9" w14:textId="77777777" w:rsidR="00831090" w:rsidRPr="00831090" w:rsidRDefault="00831090" w:rsidP="00831090">
      <w:pPr>
        <w:rPr>
          <w:i/>
        </w:rPr>
      </w:pPr>
      <w:r w:rsidRPr="00831090">
        <w:rPr>
          <w:i/>
        </w:rPr>
        <w:t xml:space="preserve">If the project is working in an iterative or agile way, the change impact assessment should be done in the project planning and updated during each </w:t>
      </w:r>
      <w:proofErr w:type="spellStart"/>
      <w:r w:rsidRPr="00831090">
        <w:rPr>
          <w:i/>
        </w:rPr>
        <w:t>timebox</w:t>
      </w:r>
      <w:proofErr w:type="spellEnd"/>
      <w:r w:rsidRPr="00831090">
        <w:rPr>
          <w:i/>
        </w:rPr>
        <w:t>/increment ahead of a ‘release’ or implementation.</w:t>
      </w:r>
    </w:p>
    <w:p w14:paraId="3A26E169" w14:textId="77777777" w:rsidR="00831090" w:rsidRPr="00831090" w:rsidRDefault="00831090" w:rsidP="00831090">
      <w:pPr>
        <w:rPr>
          <w:i/>
        </w:rPr>
      </w:pPr>
    </w:p>
    <w:p w14:paraId="00A24D4B" w14:textId="77777777" w:rsidR="00831090" w:rsidRPr="00831090" w:rsidRDefault="00831090" w:rsidP="00831090">
      <w:pPr>
        <w:rPr>
          <w:b/>
          <w:i/>
        </w:rPr>
      </w:pPr>
      <w:r w:rsidRPr="00831090">
        <w:rPr>
          <w:b/>
          <w:i/>
        </w:rPr>
        <w:t>Note: If the change has organisational design impacts it is highly recommended that this document is password protected.</w:t>
      </w:r>
    </w:p>
    <w:p w14:paraId="3CADBC4C" w14:textId="4A6C3748" w:rsidR="00831090" w:rsidRDefault="00831090" w:rsidP="00831090">
      <w:pPr>
        <w:jc w:val="center"/>
        <w:rPr>
          <w:b/>
          <w:i/>
          <w:color w:val="FF0000"/>
          <w:sz w:val="16"/>
          <w:szCs w:val="16"/>
          <w:lang w:val="en-US" w:eastAsia="en-US"/>
        </w:rPr>
      </w:pPr>
    </w:p>
    <w:p w14:paraId="53D4F40E" w14:textId="77777777" w:rsidR="00831090" w:rsidRPr="00831090" w:rsidRDefault="00831090" w:rsidP="00831090">
      <w:pPr>
        <w:pStyle w:val="Heading3"/>
        <w:rPr>
          <w:rFonts w:ascii="Arial" w:hAnsi="Arial" w:cs="Arial"/>
          <w:i/>
          <w:color w:val="auto"/>
        </w:rPr>
      </w:pPr>
      <w:bookmarkStart w:id="4" w:name="_Toc529482199"/>
      <w:r w:rsidRPr="00831090">
        <w:rPr>
          <w:rFonts w:ascii="Arial" w:hAnsi="Arial" w:cs="Arial"/>
          <w:i/>
          <w:color w:val="auto"/>
        </w:rPr>
        <w:t>What to do after the gap analysis on McKinsey 7S?</w:t>
      </w:r>
      <w:bookmarkEnd w:id="4"/>
    </w:p>
    <w:p w14:paraId="2BA39DE5" w14:textId="77777777" w:rsidR="00831090" w:rsidRPr="00831090" w:rsidRDefault="00831090" w:rsidP="00831090">
      <w:pPr>
        <w:rPr>
          <w:i/>
        </w:rPr>
      </w:pPr>
      <w:r w:rsidRPr="00831090">
        <w:rPr>
          <w:i/>
        </w:rPr>
        <w:t>Consider the transition actions required and create the transition plan (for simple change this may be held within the overall project plan)</w:t>
      </w:r>
    </w:p>
    <w:p w14:paraId="6C6EE269" w14:textId="77777777" w:rsidR="00831090" w:rsidRDefault="00831090" w:rsidP="00831090">
      <w:pPr>
        <w:rPr>
          <w:i/>
        </w:rPr>
      </w:pPr>
    </w:p>
    <w:p w14:paraId="3491AE35" w14:textId="594F7EB9" w:rsidR="00831090" w:rsidRDefault="00831090" w:rsidP="00831090">
      <w:pPr>
        <w:rPr>
          <w:i/>
        </w:rPr>
      </w:pPr>
      <w:r w:rsidRPr="00831090">
        <w:rPr>
          <w:i/>
        </w:rPr>
        <w:t>It is good practice to create a change impact briefing to ensure all parties understand what will change and the scale of the change</w:t>
      </w:r>
      <w:r>
        <w:rPr>
          <w:i/>
        </w:rPr>
        <w:t>.</w:t>
      </w:r>
    </w:p>
    <w:p w14:paraId="3D336D7F" w14:textId="77777777" w:rsidR="007421D2" w:rsidRPr="007421D2" w:rsidRDefault="007421D2" w:rsidP="007421D2">
      <w:pPr>
        <w:pStyle w:val="Heading3"/>
        <w:rPr>
          <w:rFonts w:ascii="Arial" w:hAnsi="Arial" w:cs="Arial"/>
          <w:i/>
          <w:color w:val="auto"/>
        </w:rPr>
      </w:pPr>
      <w:bookmarkStart w:id="5" w:name="_Toc529482201"/>
      <w:r w:rsidRPr="007421D2">
        <w:rPr>
          <w:rFonts w:ascii="Arial" w:hAnsi="Arial" w:cs="Arial"/>
          <w:i/>
          <w:color w:val="auto"/>
        </w:rPr>
        <w:t>What to do after the gap analysis on stakeholders?</w:t>
      </w:r>
      <w:bookmarkEnd w:id="5"/>
    </w:p>
    <w:p w14:paraId="78FC6B63" w14:textId="77777777" w:rsidR="007421D2" w:rsidRPr="007421D2" w:rsidRDefault="007421D2" w:rsidP="007421D2">
      <w:pPr>
        <w:pStyle w:val="ListParagraph"/>
        <w:numPr>
          <w:ilvl w:val="0"/>
          <w:numId w:val="15"/>
        </w:numPr>
        <w:rPr>
          <w:i/>
        </w:rPr>
      </w:pPr>
      <w:r w:rsidRPr="007421D2">
        <w:rPr>
          <w:i/>
        </w:rPr>
        <w:t>Review the stakeholder analysis and plan – are the stakeholders engaged and on board with the change or are there outstanding actions?</w:t>
      </w:r>
    </w:p>
    <w:p w14:paraId="06B0B565" w14:textId="4BA96FB8" w:rsidR="007421D2" w:rsidRPr="007421D2" w:rsidRDefault="007421D2" w:rsidP="007421D2">
      <w:pPr>
        <w:pStyle w:val="ListParagraph"/>
        <w:numPr>
          <w:ilvl w:val="0"/>
          <w:numId w:val="15"/>
        </w:numPr>
        <w:rPr>
          <w:i/>
        </w:rPr>
      </w:pPr>
      <w:r w:rsidRPr="007421D2">
        <w:rPr>
          <w:i/>
        </w:rPr>
        <w:t xml:space="preserve">In partnership with the stakeholders, consider any transition actions required and create the transition plan (for simple change this may be held within the overall project plan). </w:t>
      </w:r>
    </w:p>
    <w:p w14:paraId="442BA40E" w14:textId="0CD7AA52" w:rsidR="007421D2" w:rsidRPr="007421D2" w:rsidRDefault="007421D2" w:rsidP="007421D2">
      <w:pPr>
        <w:pStyle w:val="ListParagraph"/>
        <w:numPr>
          <w:ilvl w:val="0"/>
          <w:numId w:val="15"/>
        </w:numPr>
        <w:rPr>
          <w:i/>
        </w:rPr>
      </w:pPr>
      <w:r w:rsidRPr="007421D2">
        <w:rPr>
          <w:i/>
        </w:rPr>
        <w:t xml:space="preserve">It is good practice to create a change impact briefing to ensure stakeholders will understand what will change for them and the scale of the change. </w:t>
      </w:r>
    </w:p>
    <w:p w14:paraId="5941880C" w14:textId="77777777" w:rsidR="007421D2" w:rsidRDefault="007421D2" w:rsidP="007421D2">
      <w:pPr>
        <w:spacing w:after="200" w:line="276" w:lineRule="auto"/>
        <w:rPr>
          <w:rFonts w:eastAsiaTheme="majorEastAsia" w:cstheme="majorBidi"/>
          <w:b/>
          <w:bCs/>
          <w:color w:val="5F497A" w:themeColor="accent4" w:themeShade="BF"/>
          <w:sz w:val="24"/>
          <w:szCs w:val="26"/>
        </w:rPr>
      </w:pPr>
    </w:p>
    <w:p w14:paraId="7313D911" w14:textId="77777777" w:rsidR="00831090" w:rsidRDefault="00831090" w:rsidP="00831090">
      <w:pPr>
        <w:rPr>
          <w:b/>
          <w:i/>
          <w:color w:val="FF0000"/>
          <w:sz w:val="16"/>
          <w:szCs w:val="16"/>
          <w:lang w:val="en-US" w:eastAsia="en-US"/>
        </w:rPr>
      </w:pPr>
    </w:p>
    <w:p w14:paraId="11B93430" w14:textId="77777777" w:rsidR="00831090" w:rsidRDefault="00831090" w:rsidP="00831090">
      <w:pPr>
        <w:jc w:val="center"/>
        <w:rPr>
          <w:b/>
          <w:i/>
          <w:color w:val="FF0000"/>
          <w:sz w:val="16"/>
          <w:szCs w:val="16"/>
          <w:lang w:val="en-US" w:eastAsia="en-US"/>
        </w:rPr>
      </w:pPr>
    </w:p>
    <w:p w14:paraId="282C5B39" w14:textId="7D825C1E" w:rsidR="00B25F7C" w:rsidRPr="0055245C" w:rsidRDefault="00B25F7C" w:rsidP="00831090">
      <w:pPr>
        <w:jc w:val="center"/>
        <w:rPr>
          <w:b/>
          <w:i/>
          <w:color w:val="FF0000"/>
          <w:sz w:val="16"/>
          <w:szCs w:val="16"/>
          <w:lang w:val="en-US" w:eastAsia="en-US"/>
        </w:rPr>
      </w:pPr>
      <w:r w:rsidRPr="0055245C">
        <w:rPr>
          <w:b/>
          <w:i/>
          <w:color w:val="FF0000"/>
          <w:sz w:val="16"/>
          <w:szCs w:val="16"/>
          <w:lang w:val="en-US" w:eastAsia="en-US"/>
        </w:rPr>
        <w:t xml:space="preserve">For the rest of the document, text in italics should be replaced with the required content. Please note the examples </w:t>
      </w:r>
      <w:r>
        <w:rPr>
          <w:b/>
          <w:i/>
          <w:color w:val="FF0000"/>
          <w:sz w:val="16"/>
          <w:szCs w:val="16"/>
          <w:lang w:val="en-US" w:eastAsia="en-US"/>
        </w:rPr>
        <w:t>a</w:t>
      </w:r>
      <w:r w:rsidRPr="0055245C">
        <w:rPr>
          <w:b/>
          <w:i/>
          <w:color w:val="FF0000"/>
          <w:sz w:val="16"/>
          <w:szCs w:val="16"/>
          <w:lang w:val="en-US" w:eastAsia="en-US"/>
        </w:rPr>
        <w:t>re</w:t>
      </w:r>
      <w:r>
        <w:rPr>
          <w:b/>
          <w:i/>
          <w:color w:val="FF0000"/>
          <w:sz w:val="16"/>
          <w:szCs w:val="16"/>
          <w:lang w:val="en-US" w:eastAsia="en-US"/>
        </w:rPr>
        <w:t xml:space="preserve"> illustrative and have fictional data</w:t>
      </w:r>
      <w:r w:rsidRPr="0055245C">
        <w:rPr>
          <w:b/>
          <w:i/>
          <w:color w:val="FF0000"/>
          <w:sz w:val="16"/>
          <w:szCs w:val="16"/>
          <w:lang w:val="en-US" w:eastAsia="en-US"/>
        </w:rPr>
        <w:t xml:space="preserve">. Complete as much information as </w:t>
      </w:r>
      <w:r>
        <w:rPr>
          <w:b/>
          <w:i/>
          <w:color w:val="FF0000"/>
          <w:sz w:val="16"/>
          <w:szCs w:val="16"/>
          <w:lang w:val="en-US" w:eastAsia="en-US"/>
        </w:rPr>
        <w:t>possible.</w:t>
      </w:r>
    </w:p>
    <w:p w14:paraId="3D482352" w14:textId="77777777" w:rsidR="00B25F7C" w:rsidRDefault="00B25F7C">
      <w:pPr>
        <w:spacing w:after="200" w:line="276" w:lineRule="auto"/>
        <w:rPr>
          <w:lang w:val="en-US" w:eastAsia="en-US"/>
        </w:rPr>
      </w:pPr>
    </w:p>
    <w:p w14:paraId="463B227E" w14:textId="77777777" w:rsidR="00B25F7C" w:rsidRDefault="00B25F7C">
      <w:pPr>
        <w:spacing w:after="200" w:line="276" w:lineRule="auto"/>
        <w:rPr>
          <w:rFonts w:eastAsiaTheme="majorEastAsia" w:cstheme="majorBidi"/>
          <w:b/>
          <w:bCs/>
          <w:color w:val="5F497A"/>
          <w:sz w:val="28"/>
          <w:szCs w:val="28"/>
          <w:lang w:val="en-US" w:eastAsia="en-US"/>
        </w:rPr>
      </w:pPr>
    </w:p>
    <w:p w14:paraId="1889DD2F" w14:textId="77777777" w:rsidR="00B25F7C" w:rsidRDefault="00B25F7C">
      <w:pPr>
        <w:spacing w:after="200" w:line="276" w:lineRule="auto"/>
        <w:rPr>
          <w:rFonts w:eastAsiaTheme="majorEastAsia" w:cstheme="majorBidi"/>
          <w:b/>
          <w:bCs/>
          <w:color w:val="5F497A"/>
          <w:sz w:val="28"/>
          <w:szCs w:val="28"/>
          <w:lang w:val="en-US" w:eastAsia="en-US"/>
        </w:rPr>
      </w:pPr>
      <w:r>
        <w:rPr>
          <w:lang w:val="en-US" w:eastAsia="en-US"/>
        </w:rPr>
        <w:br w:type="page"/>
      </w:r>
    </w:p>
    <w:p w14:paraId="05258E36" w14:textId="4BF88818" w:rsidR="002D06D9" w:rsidRPr="00AD3FE9" w:rsidRDefault="00802276" w:rsidP="00232206">
      <w:pPr>
        <w:pStyle w:val="Heading1"/>
        <w:numPr>
          <w:ilvl w:val="0"/>
          <w:numId w:val="0"/>
        </w:numPr>
        <w:rPr>
          <w:lang w:val="en-US" w:eastAsia="en-US"/>
        </w:rPr>
      </w:pPr>
      <w:bookmarkStart w:id="6" w:name="_Toc529482194"/>
      <w:r>
        <w:rPr>
          <w:lang w:val="en-US" w:eastAsia="en-US"/>
        </w:rPr>
        <w:lastRenderedPageBreak/>
        <w:t>Change Impact Assessment</w:t>
      </w:r>
      <w:bookmarkEnd w:id="6"/>
    </w:p>
    <w:p w14:paraId="05258E37" w14:textId="77777777" w:rsidR="002D06D9" w:rsidRDefault="002D06D9" w:rsidP="00782F57"/>
    <w:tbl>
      <w:tblPr>
        <w:tblStyle w:val="TableGrid"/>
        <w:tblW w:w="0" w:type="auto"/>
        <w:tblLook w:val="04A0" w:firstRow="1" w:lastRow="0" w:firstColumn="1" w:lastColumn="0" w:noHBand="0" w:noVBand="1"/>
      </w:tblPr>
      <w:tblGrid>
        <w:gridCol w:w="3114"/>
        <w:gridCol w:w="5946"/>
      </w:tblGrid>
      <w:tr w:rsidR="006B644F" w14:paraId="05258E40" w14:textId="77777777" w:rsidTr="00FA41E8">
        <w:trPr>
          <w:trHeight w:val="340"/>
        </w:trPr>
        <w:tc>
          <w:tcPr>
            <w:tcW w:w="3114" w:type="dxa"/>
            <w:shd w:val="clear" w:color="auto" w:fill="auto"/>
            <w:vAlign w:val="center"/>
          </w:tcPr>
          <w:p w14:paraId="05258E3E" w14:textId="15D5FDB3" w:rsidR="006B644F" w:rsidRPr="008D0752" w:rsidRDefault="00A2244C" w:rsidP="008E1528">
            <w:pPr>
              <w:spacing w:before="120" w:after="120"/>
              <w:rPr>
                <w:b/>
              </w:rPr>
            </w:pPr>
            <w:r w:rsidRPr="008D0752">
              <w:rPr>
                <w:b/>
              </w:rPr>
              <w:t xml:space="preserve">Faculty, School, </w:t>
            </w:r>
            <w:r w:rsidR="008E1528">
              <w:rPr>
                <w:b/>
              </w:rPr>
              <w:t>Division</w:t>
            </w:r>
            <w:r w:rsidR="00FA41E8">
              <w:rPr>
                <w:b/>
              </w:rPr>
              <w:t xml:space="preserve">, </w:t>
            </w:r>
            <w:r w:rsidRPr="008D0752">
              <w:rPr>
                <w:b/>
              </w:rPr>
              <w:t>Directorate Name</w:t>
            </w:r>
          </w:p>
        </w:tc>
        <w:tc>
          <w:tcPr>
            <w:tcW w:w="5946" w:type="dxa"/>
            <w:shd w:val="clear" w:color="auto" w:fill="auto"/>
            <w:vAlign w:val="center"/>
          </w:tcPr>
          <w:p w14:paraId="05258E3F" w14:textId="688EC148" w:rsidR="006B644F" w:rsidRPr="00FA46CA" w:rsidRDefault="00FA46CA" w:rsidP="008D0752">
            <w:pPr>
              <w:spacing w:before="120" w:after="120"/>
              <w:rPr>
                <w:i/>
              </w:rPr>
            </w:pPr>
            <w:r w:rsidRPr="00FA46CA">
              <w:rPr>
                <w:i/>
              </w:rPr>
              <w:t>The organisation sponsoring the change</w:t>
            </w:r>
          </w:p>
        </w:tc>
      </w:tr>
      <w:tr w:rsidR="00A2244C" w14:paraId="05258E43" w14:textId="77777777" w:rsidTr="00FA41E8">
        <w:trPr>
          <w:trHeight w:val="340"/>
        </w:trPr>
        <w:tc>
          <w:tcPr>
            <w:tcW w:w="3114" w:type="dxa"/>
            <w:shd w:val="clear" w:color="auto" w:fill="auto"/>
            <w:vAlign w:val="center"/>
          </w:tcPr>
          <w:p w14:paraId="05258E41" w14:textId="0CA61AA1" w:rsidR="00A2244C" w:rsidRPr="008D0752" w:rsidRDefault="00FA46CA" w:rsidP="008D0752">
            <w:pPr>
              <w:spacing w:before="120" w:after="120"/>
              <w:rPr>
                <w:b/>
              </w:rPr>
            </w:pPr>
            <w:r>
              <w:rPr>
                <w:b/>
              </w:rPr>
              <w:t>Change</w:t>
            </w:r>
            <w:r w:rsidR="00A2244C" w:rsidRPr="008D0752">
              <w:rPr>
                <w:b/>
              </w:rPr>
              <w:t xml:space="preserve"> Sponsor</w:t>
            </w:r>
          </w:p>
        </w:tc>
        <w:tc>
          <w:tcPr>
            <w:tcW w:w="5946" w:type="dxa"/>
            <w:shd w:val="clear" w:color="auto" w:fill="auto"/>
            <w:vAlign w:val="center"/>
          </w:tcPr>
          <w:p w14:paraId="05258E42" w14:textId="1E43702B" w:rsidR="00A2244C" w:rsidRPr="00FA46CA" w:rsidRDefault="00FA46CA" w:rsidP="00AD4630">
            <w:pPr>
              <w:spacing w:before="120" w:after="120"/>
              <w:rPr>
                <w:i/>
              </w:rPr>
            </w:pPr>
            <w:r w:rsidRPr="00FA46CA">
              <w:rPr>
                <w:i/>
              </w:rPr>
              <w:t xml:space="preserve">Name of the individual who will </w:t>
            </w:r>
            <w:r>
              <w:rPr>
                <w:i/>
              </w:rPr>
              <w:t xml:space="preserve">lead and </w:t>
            </w:r>
            <w:r w:rsidRPr="00FA46CA">
              <w:rPr>
                <w:i/>
              </w:rPr>
              <w:t>be accountable for the change</w:t>
            </w:r>
          </w:p>
        </w:tc>
      </w:tr>
      <w:tr w:rsidR="006928A2" w14:paraId="5005C53D" w14:textId="77777777" w:rsidTr="00FA41E8">
        <w:trPr>
          <w:trHeight w:val="340"/>
        </w:trPr>
        <w:tc>
          <w:tcPr>
            <w:tcW w:w="3114" w:type="dxa"/>
            <w:shd w:val="clear" w:color="auto" w:fill="auto"/>
            <w:vAlign w:val="center"/>
          </w:tcPr>
          <w:p w14:paraId="7F477836" w14:textId="3A3868FB" w:rsidR="006928A2" w:rsidRPr="008D0752" w:rsidRDefault="00FA46CA" w:rsidP="008D0752">
            <w:pPr>
              <w:spacing w:before="120" w:after="120"/>
              <w:rPr>
                <w:b/>
              </w:rPr>
            </w:pPr>
            <w:r>
              <w:rPr>
                <w:b/>
              </w:rPr>
              <w:t>Business Lead or Business Change Manager</w:t>
            </w:r>
          </w:p>
        </w:tc>
        <w:tc>
          <w:tcPr>
            <w:tcW w:w="5946" w:type="dxa"/>
            <w:shd w:val="clear" w:color="auto" w:fill="auto"/>
            <w:vAlign w:val="center"/>
          </w:tcPr>
          <w:p w14:paraId="73DBBD9A" w14:textId="7876D468" w:rsidR="006928A2" w:rsidRPr="00FA46CA" w:rsidRDefault="00FA46CA" w:rsidP="008D0752">
            <w:pPr>
              <w:spacing w:before="120" w:after="120"/>
              <w:rPr>
                <w:i/>
              </w:rPr>
            </w:pPr>
            <w:r w:rsidRPr="00FA46CA">
              <w:rPr>
                <w:i/>
              </w:rPr>
              <w:t>Name of the individual who will</w:t>
            </w:r>
            <w:r>
              <w:rPr>
                <w:i/>
              </w:rPr>
              <w:t xml:space="preserve"> be responsible for delivering the change </w:t>
            </w:r>
          </w:p>
        </w:tc>
      </w:tr>
      <w:tr w:rsidR="002D06D9" w14:paraId="05258E46" w14:textId="77777777" w:rsidTr="00FA41E8">
        <w:trPr>
          <w:trHeight w:val="340"/>
        </w:trPr>
        <w:tc>
          <w:tcPr>
            <w:tcW w:w="3114" w:type="dxa"/>
            <w:shd w:val="clear" w:color="auto" w:fill="auto"/>
            <w:vAlign w:val="center"/>
          </w:tcPr>
          <w:p w14:paraId="05258E44" w14:textId="62D9DD21" w:rsidR="003D7F44" w:rsidRPr="008D0752" w:rsidRDefault="003D7F44" w:rsidP="008D0752">
            <w:pPr>
              <w:spacing w:before="120" w:after="120"/>
              <w:rPr>
                <w:b/>
              </w:rPr>
            </w:pPr>
            <w:r w:rsidRPr="008D0752">
              <w:rPr>
                <w:b/>
              </w:rPr>
              <w:t>Author</w:t>
            </w:r>
          </w:p>
        </w:tc>
        <w:tc>
          <w:tcPr>
            <w:tcW w:w="5946" w:type="dxa"/>
            <w:shd w:val="clear" w:color="auto" w:fill="auto"/>
            <w:vAlign w:val="center"/>
          </w:tcPr>
          <w:p w14:paraId="05258E45" w14:textId="41EB47CB" w:rsidR="002D06D9" w:rsidRPr="00FA46CA" w:rsidRDefault="00FA46CA" w:rsidP="008D0752">
            <w:pPr>
              <w:spacing w:before="120" w:after="120"/>
              <w:rPr>
                <w:i/>
              </w:rPr>
            </w:pPr>
            <w:r>
              <w:rPr>
                <w:i/>
              </w:rPr>
              <w:t>Name of the individual writing the document</w:t>
            </w:r>
          </w:p>
        </w:tc>
      </w:tr>
      <w:tr w:rsidR="006B644F" w14:paraId="05258E4C" w14:textId="77777777" w:rsidTr="00FA41E8">
        <w:trPr>
          <w:trHeight w:val="340"/>
        </w:trPr>
        <w:tc>
          <w:tcPr>
            <w:tcW w:w="3114" w:type="dxa"/>
            <w:shd w:val="clear" w:color="auto" w:fill="auto"/>
            <w:vAlign w:val="center"/>
          </w:tcPr>
          <w:p w14:paraId="05258E4A" w14:textId="77777777" w:rsidR="006B644F" w:rsidRPr="008D0752" w:rsidRDefault="006B644F" w:rsidP="008D0752">
            <w:pPr>
              <w:spacing w:before="120" w:after="120"/>
              <w:rPr>
                <w:b/>
              </w:rPr>
            </w:pPr>
            <w:r w:rsidRPr="008D0752">
              <w:rPr>
                <w:b/>
              </w:rPr>
              <w:t>Date and Version</w:t>
            </w:r>
          </w:p>
        </w:tc>
        <w:tc>
          <w:tcPr>
            <w:tcW w:w="5946" w:type="dxa"/>
            <w:shd w:val="clear" w:color="auto" w:fill="auto"/>
            <w:vAlign w:val="center"/>
          </w:tcPr>
          <w:p w14:paraId="05258E4B" w14:textId="5B86A04D" w:rsidR="006B644F" w:rsidRPr="00FA46CA" w:rsidRDefault="00FA46CA" w:rsidP="002B39BA">
            <w:pPr>
              <w:spacing w:before="120" w:after="120"/>
              <w:rPr>
                <w:i/>
              </w:rPr>
            </w:pPr>
            <w:r w:rsidRPr="00FA46CA">
              <w:rPr>
                <w:i/>
              </w:rPr>
              <w:t>DD/MM/YY – DRAFT v0.1 (final should be reflected as FINAL v1.0)</w:t>
            </w:r>
          </w:p>
        </w:tc>
      </w:tr>
    </w:tbl>
    <w:p w14:paraId="4C569FE1" w14:textId="3663E974" w:rsidR="00831090" w:rsidRDefault="00831090" w:rsidP="00831090">
      <w:pPr>
        <w:pStyle w:val="Heading2"/>
      </w:pPr>
      <w:bookmarkStart w:id="7" w:name="_Toc529482197"/>
    </w:p>
    <w:p w14:paraId="51BB9C48" w14:textId="5AE2DD74" w:rsidR="00E304D9" w:rsidRDefault="00E304D9" w:rsidP="002F60E5">
      <w:pPr>
        <w:pStyle w:val="Heading2"/>
      </w:pPr>
      <w:r>
        <w:t>Change Summary</w:t>
      </w:r>
      <w:bookmarkEnd w:id="7"/>
    </w:p>
    <w:p w14:paraId="36AFA99E" w14:textId="66F673E8" w:rsidR="00E304D9" w:rsidRPr="00E304D9" w:rsidRDefault="00E304D9" w:rsidP="00E304D9">
      <w:r>
        <w:t>Provide a short summary description of the overall change.</w:t>
      </w:r>
    </w:p>
    <w:p w14:paraId="0EE42AF0" w14:textId="0ED0459E" w:rsidR="00935930" w:rsidRDefault="00935930" w:rsidP="00935930"/>
    <w:tbl>
      <w:tblPr>
        <w:tblStyle w:val="TableGrid"/>
        <w:tblW w:w="0" w:type="auto"/>
        <w:tblLook w:val="04A0" w:firstRow="1" w:lastRow="0" w:firstColumn="1" w:lastColumn="0" w:noHBand="0" w:noVBand="1"/>
      </w:tblPr>
      <w:tblGrid>
        <w:gridCol w:w="2169"/>
        <w:gridCol w:w="6891"/>
      </w:tblGrid>
      <w:tr w:rsidR="00963875" w14:paraId="1A2E178A" w14:textId="77777777" w:rsidTr="004E5AEC">
        <w:trPr>
          <w:cantSplit/>
        </w:trPr>
        <w:tc>
          <w:tcPr>
            <w:tcW w:w="2169" w:type="dxa"/>
            <w:shd w:val="clear" w:color="auto" w:fill="E5DFEC" w:themeFill="accent4" w:themeFillTint="33"/>
          </w:tcPr>
          <w:p w14:paraId="1296FC78" w14:textId="2B810931" w:rsidR="00963875" w:rsidRPr="00963875" w:rsidRDefault="00963875" w:rsidP="00935930">
            <w:pPr>
              <w:rPr>
                <w:b/>
              </w:rPr>
            </w:pPr>
            <w:r>
              <w:rPr>
                <w:b/>
              </w:rPr>
              <w:t>Change Summary</w:t>
            </w:r>
          </w:p>
        </w:tc>
        <w:tc>
          <w:tcPr>
            <w:tcW w:w="6891" w:type="dxa"/>
          </w:tcPr>
          <w:p w14:paraId="5AB3B252" w14:textId="55CF3264" w:rsidR="00963875" w:rsidRPr="00E00C8A" w:rsidRDefault="00963875" w:rsidP="00935930">
            <w:pPr>
              <w:rPr>
                <w:i/>
              </w:rPr>
            </w:pPr>
            <w:r w:rsidRPr="00E00C8A">
              <w:rPr>
                <w:i/>
              </w:rPr>
              <w:t xml:space="preserve">For example: </w:t>
            </w:r>
          </w:p>
          <w:p w14:paraId="08CD032B" w14:textId="0D43826A" w:rsidR="00963875" w:rsidRPr="00E00C8A" w:rsidRDefault="00E00C8A" w:rsidP="00935930">
            <w:pPr>
              <w:rPr>
                <w:i/>
              </w:rPr>
            </w:pPr>
            <w:r w:rsidRPr="00E00C8A">
              <w:rPr>
                <w:i/>
              </w:rPr>
              <w:t xml:space="preserve">The project management </w:t>
            </w:r>
            <w:r w:rsidR="007D5441">
              <w:rPr>
                <w:i/>
              </w:rPr>
              <w:t>processe</w:t>
            </w:r>
            <w:r w:rsidRPr="00E00C8A">
              <w:rPr>
                <w:i/>
              </w:rPr>
              <w:t>s for the PMO are undergoing review and revision to make simpler and scalable following user feedback</w:t>
            </w:r>
          </w:p>
          <w:p w14:paraId="610FE798" w14:textId="0C51F16F" w:rsidR="00963875" w:rsidRDefault="00963875" w:rsidP="00935930"/>
          <w:p w14:paraId="4D1B9CF5" w14:textId="77777777" w:rsidR="00E00C8A" w:rsidRPr="00E00C8A" w:rsidRDefault="00E00C8A" w:rsidP="00E00C8A">
            <w:pPr>
              <w:rPr>
                <w:i/>
              </w:rPr>
            </w:pPr>
            <w:r w:rsidRPr="00E00C8A">
              <w:rPr>
                <w:i/>
              </w:rPr>
              <w:t xml:space="preserve">For example: </w:t>
            </w:r>
          </w:p>
          <w:p w14:paraId="37614DB4" w14:textId="367380ED" w:rsidR="00E00C8A" w:rsidRPr="00E00C8A" w:rsidRDefault="00E00C8A" w:rsidP="00E00C8A">
            <w:pPr>
              <w:rPr>
                <w:i/>
              </w:rPr>
            </w:pPr>
            <w:r>
              <w:rPr>
                <w:i/>
              </w:rPr>
              <w:t xml:space="preserve">A workforce demand management system is required to </w:t>
            </w:r>
            <w:proofErr w:type="spellStart"/>
            <w:r>
              <w:rPr>
                <w:i/>
              </w:rPr>
              <w:t>aide</w:t>
            </w:r>
            <w:proofErr w:type="spellEnd"/>
            <w:r>
              <w:rPr>
                <w:i/>
              </w:rPr>
              <w:t xml:space="preserve"> the deployment of lab technicians within the Faculty</w:t>
            </w:r>
          </w:p>
          <w:p w14:paraId="45604B1B" w14:textId="2C941190" w:rsidR="00963875" w:rsidRDefault="00963875" w:rsidP="00935930"/>
        </w:tc>
      </w:tr>
    </w:tbl>
    <w:p w14:paraId="77F00CC1" w14:textId="54F529A2" w:rsidR="00384118" w:rsidRDefault="00384118"/>
    <w:p w14:paraId="085FABC8" w14:textId="77777777" w:rsidR="00A5455D" w:rsidRDefault="00A5455D">
      <w:pPr>
        <w:spacing w:after="200" w:line="276" w:lineRule="auto"/>
        <w:rPr>
          <w:rFonts w:eastAsiaTheme="majorEastAsia"/>
          <w:b/>
          <w:bCs/>
          <w:color w:val="8064A2" w:themeColor="accent4"/>
          <w:sz w:val="24"/>
        </w:rPr>
      </w:pPr>
      <w:r>
        <w:br w:type="page"/>
      </w:r>
    </w:p>
    <w:p w14:paraId="47358A47" w14:textId="41867E88" w:rsidR="00E304D9" w:rsidRDefault="00E304D9" w:rsidP="002F60E5">
      <w:pPr>
        <w:pStyle w:val="Heading2"/>
      </w:pPr>
      <w:bookmarkStart w:id="8" w:name="_Toc529482198"/>
      <w:r>
        <w:lastRenderedPageBreak/>
        <w:t>McKinsey 7S</w:t>
      </w:r>
      <w:r w:rsidR="00B650EE">
        <w:t xml:space="preserve"> Impact Assessment</w:t>
      </w:r>
      <w:bookmarkEnd w:id="8"/>
    </w:p>
    <w:p w14:paraId="6C06906B" w14:textId="768A482F" w:rsidR="00E304D9" w:rsidRDefault="00786570" w:rsidP="00E304D9">
      <w:r>
        <w:t>Provide an assessment of the impact using the following criteria:</w:t>
      </w:r>
    </w:p>
    <w:tbl>
      <w:tblPr>
        <w:tblStyle w:val="TableGrid"/>
        <w:tblW w:w="0" w:type="auto"/>
        <w:tblLook w:val="04A0" w:firstRow="1" w:lastRow="0" w:firstColumn="1" w:lastColumn="0" w:noHBand="0" w:noVBand="1"/>
      </w:tblPr>
      <w:tblGrid>
        <w:gridCol w:w="1413"/>
        <w:gridCol w:w="5103"/>
      </w:tblGrid>
      <w:tr w:rsidR="00786570" w14:paraId="05E899D3" w14:textId="77777777" w:rsidTr="00945D1D">
        <w:tc>
          <w:tcPr>
            <w:tcW w:w="1413" w:type="dxa"/>
            <w:shd w:val="clear" w:color="auto" w:fill="FF0000"/>
          </w:tcPr>
          <w:p w14:paraId="206E0A2E" w14:textId="7DD71BA6" w:rsidR="00786570" w:rsidRPr="00945D1D" w:rsidRDefault="00786570" w:rsidP="00E304D9">
            <w:pPr>
              <w:rPr>
                <w:b/>
              </w:rPr>
            </w:pPr>
            <w:r w:rsidRPr="00945D1D">
              <w:rPr>
                <w:b/>
              </w:rPr>
              <w:t>High</w:t>
            </w:r>
          </w:p>
        </w:tc>
        <w:tc>
          <w:tcPr>
            <w:tcW w:w="5103" w:type="dxa"/>
          </w:tcPr>
          <w:p w14:paraId="388949FF" w14:textId="4FA4C985" w:rsidR="00786570" w:rsidRDefault="00945D1D" w:rsidP="00E304D9">
            <w:r>
              <w:t>Significant</w:t>
            </w:r>
            <w:r w:rsidR="00786570">
              <w:t xml:space="preserve"> </w:t>
            </w:r>
            <w:r>
              <w:t>impact which will t</w:t>
            </w:r>
            <w:r w:rsidR="00786570">
              <w:t>ransform the current</w:t>
            </w:r>
          </w:p>
        </w:tc>
      </w:tr>
      <w:tr w:rsidR="00786570" w14:paraId="5357A2BE" w14:textId="77777777" w:rsidTr="00945D1D">
        <w:tc>
          <w:tcPr>
            <w:tcW w:w="1413" w:type="dxa"/>
            <w:shd w:val="clear" w:color="auto" w:fill="FFC000"/>
          </w:tcPr>
          <w:p w14:paraId="4761F37E" w14:textId="12885D4E" w:rsidR="00786570" w:rsidRPr="00945D1D" w:rsidRDefault="00786570" w:rsidP="00E304D9">
            <w:pPr>
              <w:rPr>
                <w:b/>
              </w:rPr>
            </w:pPr>
            <w:r w:rsidRPr="00945D1D">
              <w:rPr>
                <w:b/>
              </w:rPr>
              <w:t>Medium</w:t>
            </w:r>
          </w:p>
        </w:tc>
        <w:tc>
          <w:tcPr>
            <w:tcW w:w="5103" w:type="dxa"/>
          </w:tcPr>
          <w:p w14:paraId="13C6F953" w14:textId="614E3B13" w:rsidR="00786570" w:rsidRDefault="00945D1D" w:rsidP="00E304D9">
            <w:r>
              <w:t>Substantial impact with some transformation</w:t>
            </w:r>
          </w:p>
        </w:tc>
      </w:tr>
      <w:tr w:rsidR="00786570" w14:paraId="7C124A1D" w14:textId="77777777" w:rsidTr="00945D1D">
        <w:tc>
          <w:tcPr>
            <w:tcW w:w="1413" w:type="dxa"/>
            <w:shd w:val="clear" w:color="auto" w:fill="FFFF00"/>
          </w:tcPr>
          <w:p w14:paraId="640B38B3" w14:textId="7BACF4C4" w:rsidR="00786570" w:rsidRPr="00945D1D" w:rsidRDefault="00786570" w:rsidP="00E304D9">
            <w:pPr>
              <w:rPr>
                <w:b/>
              </w:rPr>
            </w:pPr>
            <w:r w:rsidRPr="00945D1D">
              <w:rPr>
                <w:b/>
              </w:rPr>
              <w:t>Low</w:t>
            </w:r>
          </w:p>
        </w:tc>
        <w:tc>
          <w:tcPr>
            <w:tcW w:w="5103" w:type="dxa"/>
          </w:tcPr>
          <w:p w14:paraId="1D8B1787" w14:textId="496209C7" w:rsidR="00786570" w:rsidRDefault="00945D1D" w:rsidP="00E304D9">
            <w:r>
              <w:t>Minimal impact with minor changes</w:t>
            </w:r>
          </w:p>
        </w:tc>
      </w:tr>
      <w:tr w:rsidR="00786570" w14:paraId="7AFFD48F" w14:textId="77777777" w:rsidTr="00945D1D">
        <w:tc>
          <w:tcPr>
            <w:tcW w:w="1413" w:type="dxa"/>
            <w:shd w:val="clear" w:color="auto" w:fill="92D050"/>
          </w:tcPr>
          <w:p w14:paraId="64B243F4" w14:textId="4D26704A" w:rsidR="00786570" w:rsidRPr="00945D1D" w:rsidRDefault="00945D1D" w:rsidP="00E304D9">
            <w:pPr>
              <w:rPr>
                <w:b/>
              </w:rPr>
            </w:pPr>
            <w:r w:rsidRPr="00945D1D">
              <w:rPr>
                <w:b/>
              </w:rPr>
              <w:t>None</w:t>
            </w:r>
          </w:p>
        </w:tc>
        <w:tc>
          <w:tcPr>
            <w:tcW w:w="5103" w:type="dxa"/>
          </w:tcPr>
          <w:p w14:paraId="25E5C694" w14:textId="0916D4C8" w:rsidR="00786570" w:rsidRDefault="00945D1D" w:rsidP="00E304D9">
            <w:r>
              <w:t>No impact</w:t>
            </w:r>
          </w:p>
        </w:tc>
      </w:tr>
    </w:tbl>
    <w:p w14:paraId="32002903" w14:textId="2F7868DE" w:rsidR="00786570" w:rsidRDefault="00786570" w:rsidP="00E304D9"/>
    <w:p w14:paraId="02676E0A" w14:textId="21C0AABC" w:rsidR="00E304D9" w:rsidRDefault="00786570">
      <w:r>
        <w:t xml:space="preserve">Refer to the </w:t>
      </w:r>
      <w:r w:rsidR="00DE1B75">
        <w:t xml:space="preserve">Change Checklist </w:t>
      </w:r>
      <w:r>
        <w:t>for any assistance with the category headlines.</w:t>
      </w:r>
    </w:p>
    <w:tbl>
      <w:tblPr>
        <w:tblStyle w:val="TableGrid"/>
        <w:tblW w:w="0" w:type="auto"/>
        <w:tblLook w:val="04A0" w:firstRow="1" w:lastRow="0" w:firstColumn="1" w:lastColumn="0" w:noHBand="0" w:noVBand="1"/>
      </w:tblPr>
      <w:tblGrid>
        <w:gridCol w:w="2689"/>
        <w:gridCol w:w="1593"/>
        <w:gridCol w:w="4778"/>
      </w:tblGrid>
      <w:tr w:rsidR="00410AE0" w14:paraId="47BCFB50" w14:textId="77777777" w:rsidTr="00384118">
        <w:trPr>
          <w:cantSplit/>
          <w:tblHeader/>
        </w:trPr>
        <w:tc>
          <w:tcPr>
            <w:tcW w:w="2689" w:type="dxa"/>
            <w:shd w:val="clear" w:color="auto" w:fill="E5DFEC" w:themeFill="accent4" w:themeFillTint="33"/>
          </w:tcPr>
          <w:p w14:paraId="41EA127A" w14:textId="1017B6EB" w:rsidR="00410AE0" w:rsidRPr="00E00C8A" w:rsidRDefault="007D5441" w:rsidP="00410AE0">
            <w:pPr>
              <w:rPr>
                <w:b/>
              </w:rPr>
            </w:pPr>
            <w:r>
              <w:rPr>
                <w:b/>
              </w:rPr>
              <w:t>McKinsey 7S</w:t>
            </w:r>
            <w:r w:rsidR="00384118">
              <w:rPr>
                <w:b/>
              </w:rPr>
              <w:t xml:space="preserve"> Category</w:t>
            </w:r>
          </w:p>
        </w:tc>
        <w:tc>
          <w:tcPr>
            <w:tcW w:w="1593" w:type="dxa"/>
            <w:shd w:val="clear" w:color="auto" w:fill="E5DFEC" w:themeFill="accent4" w:themeFillTint="33"/>
          </w:tcPr>
          <w:p w14:paraId="4BD39CF3" w14:textId="08A5A124" w:rsidR="00410AE0" w:rsidRPr="00E00C8A" w:rsidRDefault="007D5441" w:rsidP="007D5441">
            <w:pPr>
              <w:jc w:val="center"/>
              <w:rPr>
                <w:b/>
              </w:rPr>
            </w:pPr>
            <w:r>
              <w:rPr>
                <w:b/>
              </w:rPr>
              <w:t>Impact: (High, Medium, Low, None)</w:t>
            </w:r>
          </w:p>
        </w:tc>
        <w:tc>
          <w:tcPr>
            <w:tcW w:w="4778" w:type="dxa"/>
            <w:shd w:val="clear" w:color="auto" w:fill="E5DFEC" w:themeFill="accent4" w:themeFillTint="33"/>
          </w:tcPr>
          <w:p w14:paraId="2E0A5F39" w14:textId="15249B2B" w:rsidR="007D5441" w:rsidRDefault="007D5441" w:rsidP="00E00C8A">
            <w:pPr>
              <w:jc w:val="center"/>
              <w:rPr>
                <w:b/>
              </w:rPr>
            </w:pPr>
            <w:r>
              <w:rPr>
                <w:b/>
              </w:rPr>
              <w:t xml:space="preserve">What will change? </w:t>
            </w:r>
          </w:p>
          <w:p w14:paraId="2FD98B2D" w14:textId="43C31506" w:rsidR="00410AE0" w:rsidRPr="00E00C8A" w:rsidRDefault="007D5441" w:rsidP="00E00C8A">
            <w:pPr>
              <w:jc w:val="center"/>
              <w:rPr>
                <w:b/>
              </w:rPr>
            </w:pPr>
            <w:r>
              <w:rPr>
                <w:b/>
              </w:rPr>
              <w:t>Describe the impact</w:t>
            </w:r>
          </w:p>
        </w:tc>
      </w:tr>
      <w:tr w:rsidR="007D5441" w14:paraId="3D08CC1D" w14:textId="77777777" w:rsidTr="004E5AEC">
        <w:trPr>
          <w:cantSplit/>
        </w:trPr>
        <w:tc>
          <w:tcPr>
            <w:tcW w:w="2689" w:type="dxa"/>
          </w:tcPr>
          <w:p w14:paraId="2E205DED" w14:textId="7840B942" w:rsidR="007D5441" w:rsidRPr="007D5441" w:rsidRDefault="007D5441" w:rsidP="007D5441">
            <w:pPr>
              <w:rPr>
                <w:b/>
              </w:rPr>
            </w:pPr>
            <w:r w:rsidRPr="007D5441">
              <w:rPr>
                <w:b/>
              </w:rPr>
              <w:t>Structure:</w:t>
            </w:r>
          </w:p>
          <w:p w14:paraId="128EAC4B" w14:textId="77777777" w:rsidR="007D5441" w:rsidRDefault="007D5441" w:rsidP="007D5441">
            <w:r>
              <w:t>Organisational hierarchy</w:t>
            </w:r>
          </w:p>
          <w:p w14:paraId="049EA5D7" w14:textId="25BFE46D" w:rsidR="007D5441" w:rsidRDefault="007D5441" w:rsidP="007D5441">
            <w:r>
              <w:t>Roles &amp; Responsibilities</w:t>
            </w:r>
          </w:p>
        </w:tc>
        <w:tc>
          <w:tcPr>
            <w:tcW w:w="1593" w:type="dxa"/>
          </w:tcPr>
          <w:p w14:paraId="18C637EA" w14:textId="79D8FB5A" w:rsidR="007D5441" w:rsidRPr="004E5AEC" w:rsidRDefault="004E5AEC" w:rsidP="00831090">
            <w:pPr>
              <w:jc w:val="center"/>
            </w:pPr>
            <w:r>
              <w:t>Low</w:t>
            </w:r>
          </w:p>
        </w:tc>
        <w:tc>
          <w:tcPr>
            <w:tcW w:w="4778" w:type="dxa"/>
          </w:tcPr>
          <w:p w14:paraId="16B51C3B" w14:textId="74B7A778" w:rsidR="007D5441" w:rsidRPr="00410AE0" w:rsidRDefault="007D5441" w:rsidP="007D5441">
            <w:r w:rsidRPr="00410AE0">
              <w:rPr>
                <w:i/>
              </w:rPr>
              <w:t>For example: The project administrators will report directly to their project managers</w:t>
            </w:r>
            <w:r w:rsidR="004E5AEC">
              <w:rPr>
                <w:i/>
              </w:rPr>
              <w:t xml:space="preserve"> rather than into the admin function</w:t>
            </w:r>
          </w:p>
        </w:tc>
      </w:tr>
      <w:tr w:rsidR="007D5441" w14:paraId="1AC277AA" w14:textId="77777777" w:rsidTr="004E5AEC">
        <w:trPr>
          <w:cantSplit/>
        </w:trPr>
        <w:tc>
          <w:tcPr>
            <w:tcW w:w="2689" w:type="dxa"/>
          </w:tcPr>
          <w:p w14:paraId="3CC327F2" w14:textId="77777777" w:rsidR="007D5441" w:rsidRPr="007D5441" w:rsidRDefault="007D5441" w:rsidP="007D5441">
            <w:pPr>
              <w:rPr>
                <w:b/>
              </w:rPr>
            </w:pPr>
            <w:r w:rsidRPr="007D5441">
              <w:rPr>
                <w:b/>
              </w:rPr>
              <w:t>Shared Values, Style &amp; Skills:</w:t>
            </w:r>
          </w:p>
          <w:p w14:paraId="49DE4305" w14:textId="77777777" w:rsidR="007D5441" w:rsidRDefault="007D5441" w:rsidP="007D5441">
            <w:r>
              <w:t>Competency Framework</w:t>
            </w:r>
          </w:p>
          <w:p w14:paraId="5FE255EC" w14:textId="3978357B" w:rsidR="007D5441" w:rsidRDefault="007D5441" w:rsidP="007D5441">
            <w:r>
              <w:t>Training</w:t>
            </w:r>
          </w:p>
        </w:tc>
        <w:tc>
          <w:tcPr>
            <w:tcW w:w="1593" w:type="dxa"/>
          </w:tcPr>
          <w:p w14:paraId="09072CE2" w14:textId="29C1648D" w:rsidR="007D5441" w:rsidRPr="004E5AEC" w:rsidRDefault="004E5AEC" w:rsidP="00831090">
            <w:pPr>
              <w:jc w:val="center"/>
            </w:pPr>
            <w:r>
              <w:t>Medium</w:t>
            </w:r>
          </w:p>
        </w:tc>
        <w:tc>
          <w:tcPr>
            <w:tcW w:w="4778" w:type="dxa"/>
          </w:tcPr>
          <w:p w14:paraId="430382C2" w14:textId="77777777" w:rsidR="002831AE" w:rsidRDefault="004E5AEC" w:rsidP="007D5441">
            <w:pPr>
              <w:rPr>
                <w:i/>
              </w:rPr>
            </w:pPr>
            <w:r>
              <w:rPr>
                <w:i/>
              </w:rPr>
              <w:t>For example: The project administrators and PMs will need retraining in the revised processes and templates</w:t>
            </w:r>
            <w:r w:rsidR="002831AE">
              <w:rPr>
                <w:i/>
              </w:rPr>
              <w:t>.</w:t>
            </w:r>
          </w:p>
          <w:p w14:paraId="73518E06" w14:textId="784AA40F" w:rsidR="002831AE" w:rsidRPr="00410AE0" w:rsidRDefault="002831AE" w:rsidP="007D5441">
            <w:pPr>
              <w:rPr>
                <w:i/>
              </w:rPr>
            </w:pPr>
            <w:r>
              <w:rPr>
                <w:i/>
              </w:rPr>
              <w:t>Internal L&amp;D courses may require revision.</w:t>
            </w:r>
          </w:p>
        </w:tc>
      </w:tr>
      <w:tr w:rsidR="007D5441" w14:paraId="1A11CA35" w14:textId="77777777" w:rsidTr="004E5AEC">
        <w:trPr>
          <w:cantSplit/>
        </w:trPr>
        <w:tc>
          <w:tcPr>
            <w:tcW w:w="2689" w:type="dxa"/>
          </w:tcPr>
          <w:p w14:paraId="118B122E" w14:textId="77777777" w:rsidR="004E5AEC" w:rsidRDefault="007D5441" w:rsidP="004E5AEC">
            <w:pPr>
              <w:rPr>
                <w:b/>
              </w:rPr>
            </w:pPr>
            <w:r w:rsidRPr="007D5441">
              <w:rPr>
                <w:b/>
              </w:rPr>
              <w:t xml:space="preserve">Staff: </w:t>
            </w:r>
          </w:p>
          <w:p w14:paraId="6C915FAF" w14:textId="2C6AA00E" w:rsidR="007D5441" w:rsidRDefault="007D5441" w:rsidP="004E5AEC">
            <w:r>
              <w:t>People assigned</w:t>
            </w:r>
          </w:p>
        </w:tc>
        <w:tc>
          <w:tcPr>
            <w:tcW w:w="1593" w:type="dxa"/>
          </w:tcPr>
          <w:p w14:paraId="2010B30A" w14:textId="7E9A4266" w:rsidR="007D5441" w:rsidRPr="004E5AEC" w:rsidRDefault="004E5AEC" w:rsidP="00831090">
            <w:pPr>
              <w:jc w:val="center"/>
            </w:pPr>
            <w:r>
              <w:t>None</w:t>
            </w:r>
          </w:p>
        </w:tc>
        <w:tc>
          <w:tcPr>
            <w:tcW w:w="4778" w:type="dxa"/>
          </w:tcPr>
          <w:p w14:paraId="3BB140DA" w14:textId="1B82DC2B" w:rsidR="007D5441" w:rsidRPr="00410AE0" w:rsidRDefault="004E5AEC" w:rsidP="007D5441">
            <w:pPr>
              <w:rPr>
                <w:i/>
              </w:rPr>
            </w:pPr>
            <w:r>
              <w:rPr>
                <w:i/>
              </w:rPr>
              <w:t>For example: There will be no recruitment or change in position</w:t>
            </w:r>
          </w:p>
        </w:tc>
      </w:tr>
      <w:tr w:rsidR="004E5AEC" w14:paraId="647D2F65" w14:textId="77777777" w:rsidTr="004E5AEC">
        <w:trPr>
          <w:cantSplit/>
        </w:trPr>
        <w:tc>
          <w:tcPr>
            <w:tcW w:w="2689" w:type="dxa"/>
          </w:tcPr>
          <w:p w14:paraId="2B281DA8" w14:textId="77777777" w:rsidR="004E5AEC" w:rsidRPr="00866EDA" w:rsidRDefault="004E5AEC" w:rsidP="004E5AEC">
            <w:pPr>
              <w:rPr>
                <w:b/>
              </w:rPr>
            </w:pPr>
            <w:r w:rsidRPr="00866EDA">
              <w:rPr>
                <w:b/>
              </w:rPr>
              <w:t>Strategy:</w:t>
            </w:r>
          </w:p>
          <w:p w14:paraId="3D067306" w14:textId="77777777" w:rsidR="004E5AEC" w:rsidRDefault="004E5AEC" w:rsidP="004E5AEC">
            <w:r>
              <w:t>Strategic vision &amp; plan</w:t>
            </w:r>
          </w:p>
          <w:p w14:paraId="7851E04D" w14:textId="3B77817A" w:rsidR="004E5AEC" w:rsidRPr="00866EDA" w:rsidRDefault="004E5AEC" w:rsidP="004E5AEC">
            <w:pPr>
              <w:rPr>
                <w:b/>
              </w:rPr>
            </w:pPr>
            <w:r>
              <w:t>Budgets</w:t>
            </w:r>
          </w:p>
        </w:tc>
        <w:tc>
          <w:tcPr>
            <w:tcW w:w="1593" w:type="dxa"/>
          </w:tcPr>
          <w:p w14:paraId="7816E1C8" w14:textId="262B4D7E" w:rsidR="004E5AEC" w:rsidRPr="004E5AEC" w:rsidRDefault="004E5AEC" w:rsidP="00831090">
            <w:pPr>
              <w:jc w:val="center"/>
            </w:pPr>
            <w:r>
              <w:t>None</w:t>
            </w:r>
          </w:p>
        </w:tc>
        <w:tc>
          <w:tcPr>
            <w:tcW w:w="4778" w:type="dxa"/>
          </w:tcPr>
          <w:p w14:paraId="20E0A095" w14:textId="4E9DF767" w:rsidR="004E5AEC" w:rsidRPr="00410AE0" w:rsidRDefault="004E5AEC" w:rsidP="007D5441">
            <w:pPr>
              <w:rPr>
                <w:i/>
              </w:rPr>
            </w:pPr>
            <w:r>
              <w:rPr>
                <w:i/>
              </w:rPr>
              <w:t xml:space="preserve">For example: </w:t>
            </w:r>
            <w:r w:rsidR="00384118">
              <w:rPr>
                <w:i/>
              </w:rPr>
              <w:t>There is no change to vision, plan or budget.  Change falls under Enabling Strategies: Quality People &amp; Quality Services</w:t>
            </w:r>
          </w:p>
        </w:tc>
      </w:tr>
      <w:tr w:rsidR="007D5441" w14:paraId="3044A399" w14:textId="77777777" w:rsidTr="004E5AEC">
        <w:trPr>
          <w:cantSplit/>
        </w:trPr>
        <w:tc>
          <w:tcPr>
            <w:tcW w:w="2689" w:type="dxa"/>
          </w:tcPr>
          <w:p w14:paraId="76B55048" w14:textId="73702B55" w:rsidR="007D5441" w:rsidRPr="00866EDA" w:rsidRDefault="007D5441" w:rsidP="007D5441">
            <w:pPr>
              <w:rPr>
                <w:b/>
              </w:rPr>
            </w:pPr>
            <w:r w:rsidRPr="00866EDA">
              <w:rPr>
                <w:b/>
              </w:rPr>
              <w:t>Systems</w:t>
            </w:r>
            <w:r w:rsidR="00866EDA" w:rsidRPr="00866EDA">
              <w:rPr>
                <w:b/>
              </w:rPr>
              <w:t xml:space="preserve"> (Business Processes):</w:t>
            </w:r>
          </w:p>
          <w:p w14:paraId="6C443C7F" w14:textId="77777777" w:rsidR="00866EDA" w:rsidRDefault="00866EDA" w:rsidP="007D5441">
            <w:r>
              <w:t>Business Processes</w:t>
            </w:r>
          </w:p>
          <w:p w14:paraId="2BB27995" w14:textId="77777777" w:rsidR="00866EDA" w:rsidRDefault="00866EDA" w:rsidP="007D5441">
            <w:r>
              <w:t>Local policies</w:t>
            </w:r>
          </w:p>
          <w:p w14:paraId="0D9F6964" w14:textId="69B2BA4A" w:rsidR="00866EDA" w:rsidRDefault="00866EDA" w:rsidP="007D5441">
            <w:r>
              <w:t>Local procedures</w:t>
            </w:r>
          </w:p>
        </w:tc>
        <w:tc>
          <w:tcPr>
            <w:tcW w:w="1593" w:type="dxa"/>
          </w:tcPr>
          <w:p w14:paraId="379AEB6F" w14:textId="55A267F1" w:rsidR="007D5441" w:rsidRPr="00384118" w:rsidRDefault="00384118" w:rsidP="00831090">
            <w:pPr>
              <w:jc w:val="center"/>
            </w:pPr>
            <w:r>
              <w:t>High</w:t>
            </w:r>
          </w:p>
        </w:tc>
        <w:tc>
          <w:tcPr>
            <w:tcW w:w="4778" w:type="dxa"/>
          </w:tcPr>
          <w:p w14:paraId="3D138B6A" w14:textId="05BE85D0" w:rsidR="00ED7585" w:rsidRDefault="00384118" w:rsidP="007D5441">
            <w:pPr>
              <w:rPr>
                <w:i/>
              </w:rPr>
            </w:pPr>
            <w:r>
              <w:rPr>
                <w:i/>
              </w:rPr>
              <w:t>For example: Major revision of all PM processes and templates</w:t>
            </w:r>
            <w:r w:rsidR="00ED7585">
              <w:rPr>
                <w:i/>
              </w:rPr>
              <w:t xml:space="preserve"> including:</w:t>
            </w:r>
          </w:p>
          <w:p w14:paraId="290C601F" w14:textId="4AB675B6" w:rsidR="00ED7585" w:rsidRDefault="00ED7585" w:rsidP="007D5441">
            <w:pPr>
              <w:rPr>
                <w:i/>
              </w:rPr>
            </w:pPr>
            <w:r>
              <w:rPr>
                <w:i/>
              </w:rPr>
              <w:t>Project Scoping:</w:t>
            </w:r>
          </w:p>
          <w:p w14:paraId="5B1A2361" w14:textId="33FFFCF1" w:rsidR="006A1639" w:rsidRPr="006A1639" w:rsidRDefault="00ED7585" w:rsidP="006A1639">
            <w:pPr>
              <w:pStyle w:val="ListParagraph"/>
              <w:numPr>
                <w:ilvl w:val="0"/>
                <w:numId w:val="16"/>
              </w:numPr>
              <w:rPr>
                <w:i/>
              </w:rPr>
            </w:pPr>
            <w:r>
              <w:rPr>
                <w:i/>
              </w:rPr>
              <w:t xml:space="preserve">New </w:t>
            </w:r>
            <w:r w:rsidR="006A1639">
              <w:rPr>
                <w:i/>
              </w:rPr>
              <w:t>overall process</w:t>
            </w:r>
          </w:p>
          <w:p w14:paraId="03A152D8" w14:textId="065766B8" w:rsidR="00ED7585" w:rsidRDefault="00ED7585" w:rsidP="00ED7585">
            <w:pPr>
              <w:pStyle w:val="ListParagraph"/>
              <w:numPr>
                <w:ilvl w:val="0"/>
                <w:numId w:val="16"/>
              </w:numPr>
              <w:rPr>
                <w:i/>
              </w:rPr>
            </w:pPr>
            <w:r>
              <w:rPr>
                <w:i/>
              </w:rPr>
              <w:t>Updated PM Handbook section</w:t>
            </w:r>
          </w:p>
          <w:p w14:paraId="54CEA6E0" w14:textId="2A171D9C" w:rsidR="00ED7585" w:rsidRDefault="00ED7585" w:rsidP="00ED7585">
            <w:pPr>
              <w:pStyle w:val="ListParagraph"/>
              <w:numPr>
                <w:ilvl w:val="0"/>
                <w:numId w:val="16"/>
              </w:numPr>
              <w:rPr>
                <w:i/>
              </w:rPr>
            </w:pPr>
            <w:r>
              <w:rPr>
                <w:i/>
              </w:rPr>
              <w:t>Proposal being replaced with BOSSCARRD</w:t>
            </w:r>
          </w:p>
          <w:p w14:paraId="0EC6770F" w14:textId="77777777" w:rsidR="00ED7585" w:rsidRDefault="00ED7585" w:rsidP="00ED7585">
            <w:pPr>
              <w:pStyle w:val="ListParagraph"/>
              <w:numPr>
                <w:ilvl w:val="0"/>
                <w:numId w:val="16"/>
              </w:numPr>
              <w:rPr>
                <w:i/>
              </w:rPr>
            </w:pPr>
            <w:r>
              <w:rPr>
                <w:i/>
              </w:rPr>
              <w:t>New Stakeholder analysis template</w:t>
            </w:r>
          </w:p>
          <w:p w14:paraId="176A958E" w14:textId="77777777" w:rsidR="006A1639" w:rsidRDefault="00ED7585" w:rsidP="00ED7585">
            <w:pPr>
              <w:pStyle w:val="ListParagraph"/>
              <w:numPr>
                <w:ilvl w:val="0"/>
                <w:numId w:val="16"/>
              </w:numPr>
              <w:rPr>
                <w:i/>
              </w:rPr>
            </w:pPr>
            <w:r>
              <w:rPr>
                <w:i/>
              </w:rPr>
              <w:t>New Privacy by design policy &amp; procedure</w:t>
            </w:r>
          </w:p>
          <w:p w14:paraId="109D4E95" w14:textId="162E4A64" w:rsidR="00ED7585" w:rsidRDefault="006A1639" w:rsidP="00ED7585">
            <w:pPr>
              <w:pStyle w:val="ListParagraph"/>
              <w:numPr>
                <w:ilvl w:val="0"/>
                <w:numId w:val="16"/>
              </w:numPr>
              <w:rPr>
                <w:i/>
              </w:rPr>
            </w:pPr>
            <w:r>
              <w:rPr>
                <w:i/>
              </w:rPr>
              <w:t>New Project Resource Profile template</w:t>
            </w:r>
            <w:r w:rsidR="00ED7585">
              <w:rPr>
                <w:i/>
              </w:rPr>
              <w:t xml:space="preserve"> </w:t>
            </w:r>
          </w:p>
          <w:p w14:paraId="4D46CD73" w14:textId="7382B39D" w:rsidR="00ED7585" w:rsidRPr="00831090" w:rsidRDefault="006A1639" w:rsidP="007D5441">
            <w:pPr>
              <w:pStyle w:val="ListParagraph"/>
              <w:numPr>
                <w:ilvl w:val="0"/>
                <w:numId w:val="16"/>
              </w:numPr>
              <w:rPr>
                <w:i/>
              </w:rPr>
            </w:pPr>
            <w:r>
              <w:rPr>
                <w:i/>
              </w:rPr>
              <w:t>Revision to project control procedures (planning, risk, issue, change control, status reporting)</w:t>
            </w:r>
          </w:p>
        </w:tc>
      </w:tr>
      <w:tr w:rsidR="007D5441" w14:paraId="5E9F6B18" w14:textId="77777777" w:rsidTr="004E5AEC">
        <w:trPr>
          <w:cantSplit/>
        </w:trPr>
        <w:tc>
          <w:tcPr>
            <w:tcW w:w="2689" w:type="dxa"/>
          </w:tcPr>
          <w:p w14:paraId="7D15A2B4" w14:textId="77777777" w:rsidR="004E5AEC" w:rsidRPr="004E5AEC" w:rsidRDefault="004E5AEC" w:rsidP="007D5441">
            <w:pPr>
              <w:rPr>
                <w:b/>
              </w:rPr>
            </w:pPr>
            <w:r w:rsidRPr="004E5AEC">
              <w:rPr>
                <w:b/>
              </w:rPr>
              <w:t>Systems (Management Information):</w:t>
            </w:r>
          </w:p>
          <w:p w14:paraId="60B1F4FE" w14:textId="77777777" w:rsidR="004E5AEC" w:rsidRDefault="004E5AEC" w:rsidP="007D5441">
            <w:r>
              <w:t>Reports</w:t>
            </w:r>
          </w:p>
          <w:p w14:paraId="728B5A0B" w14:textId="50BEE08E" w:rsidR="004E5AEC" w:rsidRDefault="004E5AEC" w:rsidP="007D5441">
            <w:r>
              <w:t>Tools/Dashboards</w:t>
            </w:r>
          </w:p>
        </w:tc>
        <w:tc>
          <w:tcPr>
            <w:tcW w:w="1593" w:type="dxa"/>
          </w:tcPr>
          <w:p w14:paraId="670A4DB5" w14:textId="2521592F" w:rsidR="007D5441" w:rsidRPr="00384118" w:rsidRDefault="00384118" w:rsidP="00831090">
            <w:pPr>
              <w:jc w:val="center"/>
            </w:pPr>
            <w:r>
              <w:t>Medium</w:t>
            </w:r>
          </w:p>
        </w:tc>
        <w:tc>
          <w:tcPr>
            <w:tcW w:w="4778" w:type="dxa"/>
          </w:tcPr>
          <w:p w14:paraId="11540062" w14:textId="1D8AFBF1" w:rsidR="007D5441" w:rsidRPr="00410AE0" w:rsidRDefault="00384118" w:rsidP="007D5441">
            <w:pPr>
              <w:rPr>
                <w:i/>
              </w:rPr>
            </w:pPr>
            <w:r>
              <w:rPr>
                <w:i/>
              </w:rPr>
              <w:t>For example: Status reporting will need to change to align with new KPIs</w:t>
            </w:r>
          </w:p>
        </w:tc>
      </w:tr>
      <w:tr w:rsidR="007D5441" w14:paraId="6A23C0D1" w14:textId="77777777" w:rsidTr="004E5AEC">
        <w:trPr>
          <w:cantSplit/>
        </w:trPr>
        <w:tc>
          <w:tcPr>
            <w:tcW w:w="2689" w:type="dxa"/>
          </w:tcPr>
          <w:p w14:paraId="21645E5B" w14:textId="77777777" w:rsidR="004E5AEC" w:rsidRPr="004E5AEC" w:rsidRDefault="004E5AEC" w:rsidP="004E5AEC">
            <w:pPr>
              <w:rPr>
                <w:b/>
              </w:rPr>
            </w:pPr>
            <w:r w:rsidRPr="004E5AEC">
              <w:rPr>
                <w:b/>
              </w:rPr>
              <w:lastRenderedPageBreak/>
              <w:t>Systems (IT):</w:t>
            </w:r>
          </w:p>
          <w:p w14:paraId="2284951D" w14:textId="77777777" w:rsidR="004E5AEC" w:rsidRDefault="004E5AEC" w:rsidP="004E5AEC">
            <w:r>
              <w:t>Solution Architecture</w:t>
            </w:r>
          </w:p>
          <w:p w14:paraId="53593B06" w14:textId="45B99428" w:rsidR="004E5AEC" w:rsidRDefault="004E5AEC" w:rsidP="004E5AEC">
            <w:r>
              <w:t>Solution Design</w:t>
            </w:r>
          </w:p>
          <w:p w14:paraId="7B75A3EF" w14:textId="6419DAF8" w:rsidR="004E5AEC" w:rsidRDefault="004E5AEC" w:rsidP="004E5AEC">
            <w:r>
              <w:t>Security Matrices</w:t>
            </w:r>
          </w:p>
          <w:p w14:paraId="213A2594" w14:textId="4EF2399B" w:rsidR="004E5AEC" w:rsidRDefault="004E5AEC" w:rsidP="004E5AEC">
            <w:r>
              <w:t>Licences</w:t>
            </w:r>
          </w:p>
          <w:p w14:paraId="3D98BD29" w14:textId="5D75C26D" w:rsidR="004E5AEC" w:rsidRDefault="004E5AEC" w:rsidP="004E5AEC">
            <w:r>
              <w:t>SLAs/Supplier contracts</w:t>
            </w:r>
          </w:p>
          <w:p w14:paraId="4EC074C8" w14:textId="77777777" w:rsidR="004E5AEC" w:rsidRDefault="004E5AEC" w:rsidP="004E5AEC">
            <w:r>
              <w:t>Upgrade/patch schedule</w:t>
            </w:r>
          </w:p>
          <w:p w14:paraId="130B4283" w14:textId="6FD55E46" w:rsidR="007D5441" w:rsidRDefault="004E5AEC" w:rsidP="004E5AEC">
            <w:r>
              <w:t>Data Architecture, Map &amp; Dictionary</w:t>
            </w:r>
          </w:p>
        </w:tc>
        <w:tc>
          <w:tcPr>
            <w:tcW w:w="1593" w:type="dxa"/>
          </w:tcPr>
          <w:p w14:paraId="32035583" w14:textId="47131D20" w:rsidR="007D5441" w:rsidRPr="00384118" w:rsidRDefault="002831AE" w:rsidP="00831090">
            <w:pPr>
              <w:jc w:val="center"/>
            </w:pPr>
            <w:r>
              <w:t>Medium</w:t>
            </w:r>
          </w:p>
        </w:tc>
        <w:tc>
          <w:tcPr>
            <w:tcW w:w="4778" w:type="dxa"/>
          </w:tcPr>
          <w:p w14:paraId="44F445BA" w14:textId="1BB2A571" w:rsidR="002831AE" w:rsidRPr="00410AE0" w:rsidRDefault="00384118" w:rsidP="007D5441">
            <w:pPr>
              <w:rPr>
                <w:i/>
              </w:rPr>
            </w:pPr>
            <w:r>
              <w:rPr>
                <w:i/>
              </w:rPr>
              <w:t>For example: Existing tools will be utilised</w:t>
            </w:r>
          </w:p>
        </w:tc>
      </w:tr>
      <w:tr w:rsidR="007D5441" w14:paraId="1EA0903C" w14:textId="77777777" w:rsidTr="004E5AEC">
        <w:trPr>
          <w:cantSplit/>
        </w:trPr>
        <w:tc>
          <w:tcPr>
            <w:tcW w:w="2689" w:type="dxa"/>
          </w:tcPr>
          <w:p w14:paraId="5D0A15EC" w14:textId="77777777" w:rsidR="004E5AEC" w:rsidRPr="00384118" w:rsidRDefault="004E5AEC" w:rsidP="007D5441">
            <w:pPr>
              <w:rPr>
                <w:b/>
              </w:rPr>
            </w:pPr>
            <w:r w:rsidRPr="00384118">
              <w:rPr>
                <w:b/>
              </w:rPr>
              <w:t>Systems (Information Governance):</w:t>
            </w:r>
          </w:p>
          <w:p w14:paraId="4FA7C6AD" w14:textId="77777777" w:rsidR="004E5AEC" w:rsidRDefault="004E5AEC" w:rsidP="007D5441">
            <w:r>
              <w:t>Document Management System</w:t>
            </w:r>
          </w:p>
          <w:p w14:paraId="3733FE10" w14:textId="7D08499F" w:rsidR="004E5AEC" w:rsidRDefault="004E5AEC" w:rsidP="007D5441">
            <w:r>
              <w:t>Data Management System</w:t>
            </w:r>
          </w:p>
        </w:tc>
        <w:tc>
          <w:tcPr>
            <w:tcW w:w="1593" w:type="dxa"/>
          </w:tcPr>
          <w:p w14:paraId="60A66A14" w14:textId="7153DB16" w:rsidR="007D5441" w:rsidRPr="00384118" w:rsidRDefault="00384118" w:rsidP="00831090">
            <w:pPr>
              <w:jc w:val="center"/>
            </w:pPr>
            <w:r>
              <w:t>Medium</w:t>
            </w:r>
          </w:p>
        </w:tc>
        <w:tc>
          <w:tcPr>
            <w:tcW w:w="4778" w:type="dxa"/>
          </w:tcPr>
          <w:p w14:paraId="6B4058EE" w14:textId="6E30A315" w:rsidR="00384118" w:rsidRPr="00410AE0" w:rsidRDefault="00384118" w:rsidP="007D5441">
            <w:pPr>
              <w:rPr>
                <w:i/>
              </w:rPr>
            </w:pPr>
            <w:r>
              <w:rPr>
                <w:i/>
              </w:rPr>
              <w:t xml:space="preserve">For example: The standard project folder and sub-folders will change.  </w:t>
            </w:r>
            <w:r w:rsidR="00EC7EA5">
              <w:rPr>
                <w:i/>
              </w:rPr>
              <w:t xml:space="preserve">Intranet pages will require updating to reflect new processes and templates available. </w:t>
            </w:r>
            <w:r>
              <w:rPr>
                <w:i/>
              </w:rPr>
              <w:t>Project data will be captured and stored differently.</w:t>
            </w:r>
          </w:p>
        </w:tc>
      </w:tr>
    </w:tbl>
    <w:p w14:paraId="091B76E7" w14:textId="1502FC21" w:rsidR="00E304D9" w:rsidRDefault="00E304D9" w:rsidP="009156A4">
      <w:pPr>
        <w:pStyle w:val="ListParagraph"/>
        <w:numPr>
          <w:ilvl w:val="0"/>
          <w:numId w:val="15"/>
        </w:numPr>
        <w:spacing w:after="200" w:line="276" w:lineRule="auto"/>
      </w:pPr>
      <w:r>
        <w:br w:type="page"/>
      </w:r>
    </w:p>
    <w:p w14:paraId="260D3AA5" w14:textId="28C7E045" w:rsidR="00945D1D" w:rsidRDefault="00945D1D" w:rsidP="002F60E5">
      <w:pPr>
        <w:pStyle w:val="Heading2"/>
      </w:pPr>
      <w:bookmarkStart w:id="9" w:name="_Toc529482200"/>
      <w:r>
        <w:lastRenderedPageBreak/>
        <w:t>Stakeholders</w:t>
      </w:r>
      <w:r w:rsidR="00B650EE">
        <w:t xml:space="preserve"> Impact Assessment</w:t>
      </w:r>
      <w:bookmarkEnd w:id="9"/>
    </w:p>
    <w:p w14:paraId="648F9AEA" w14:textId="77777777" w:rsidR="00945D1D" w:rsidRDefault="00945D1D" w:rsidP="00945D1D">
      <w:r>
        <w:t>Provide an assessment of the impact using the following criteria:</w:t>
      </w:r>
    </w:p>
    <w:tbl>
      <w:tblPr>
        <w:tblStyle w:val="TableGrid"/>
        <w:tblW w:w="0" w:type="auto"/>
        <w:tblLook w:val="04A0" w:firstRow="1" w:lastRow="0" w:firstColumn="1" w:lastColumn="0" w:noHBand="0" w:noVBand="1"/>
      </w:tblPr>
      <w:tblGrid>
        <w:gridCol w:w="1413"/>
        <w:gridCol w:w="5103"/>
      </w:tblGrid>
      <w:tr w:rsidR="00945D1D" w14:paraId="2C1E4B1B" w14:textId="77777777" w:rsidTr="00205152">
        <w:tc>
          <w:tcPr>
            <w:tcW w:w="1413" w:type="dxa"/>
            <w:shd w:val="clear" w:color="auto" w:fill="FF0000"/>
          </w:tcPr>
          <w:p w14:paraId="7436EE14" w14:textId="77777777" w:rsidR="00945D1D" w:rsidRPr="00945D1D" w:rsidRDefault="00945D1D" w:rsidP="00205152">
            <w:pPr>
              <w:rPr>
                <w:b/>
              </w:rPr>
            </w:pPr>
            <w:r w:rsidRPr="00945D1D">
              <w:rPr>
                <w:b/>
              </w:rPr>
              <w:t>High</w:t>
            </w:r>
          </w:p>
        </w:tc>
        <w:tc>
          <w:tcPr>
            <w:tcW w:w="5103" w:type="dxa"/>
          </w:tcPr>
          <w:p w14:paraId="7A5864C1" w14:textId="77777777" w:rsidR="00945D1D" w:rsidRDefault="00945D1D" w:rsidP="00205152">
            <w:r>
              <w:t>Significant impact which will transform the current</w:t>
            </w:r>
          </w:p>
        </w:tc>
      </w:tr>
      <w:tr w:rsidR="00945D1D" w14:paraId="6CFA4C45" w14:textId="77777777" w:rsidTr="00205152">
        <w:tc>
          <w:tcPr>
            <w:tcW w:w="1413" w:type="dxa"/>
            <w:shd w:val="clear" w:color="auto" w:fill="FFC000"/>
          </w:tcPr>
          <w:p w14:paraId="2134228D" w14:textId="77777777" w:rsidR="00945D1D" w:rsidRPr="00945D1D" w:rsidRDefault="00945D1D" w:rsidP="00205152">
            <w:pPr>
              <w:rPr>
                <w:b/>
              </w:rPr>
            </w:pPr>
            <w:r w:rsidRPr="00945D1D">
              <w:rPr>
                <w:b/>
              </w:rPr>
              <w:t>Medium</w:t>
            </w:r>
          </w:p>
        </w:tc>
        <w:tc>
          <w:tcPr>
            <w:tcW w:w="5103" w:type="dxa"/>
          </w:tcPr>
          <w:p w14:paraId="681E4998" w14:textId="77777777" w:rsidR="00945D1D" w:rsidRDefault="00945D1D" w:rsidP="00205152">
            <w:r>
              <w:t>Substantial impact with some transformation</w:t>
            </w:r>
          </w:p>
        </w:tc>
      </w:tr>
      <w:tr w:rsidR="00945D1D" w14:paraId="0930794F" w14:textId="77777777" w:rsidTr="00205152">
        <w:tc>
          <w:tcPr>
            <w:tcW w:w="1413" w:type="dxa"/>
            <w:shd w:val="clear" w:color="auto" w:fill="FFFF00"/>
          </w:tcPr>
          <w:p w14:paraId="594CDD2A" w14:textId="77777777" w:rsidR="00945D1D" w:rsidRPr="00945D1D" w:rsidRDefault="00945D1D" w:rsidP="00205152">
            <w:pPr>
              <w:rPr>
                <w:b/>
              </w:rPr>
            </w:pPr>
            <w:r w:rsidRPr="00945D1D">
              <w:rPr>
                <w:b/>
              </w:rPr>
              <w:t>Low</w:t>
            </w:r>
          </w:p>
        </w:tc>
        <w:tc>
          <w:tcPr>
            <w:tcW w:w="5103" w:type="dxa"/>
          </w:tcPr>
          <w:p w14:paraId="74CD75E3" w14:textId="77777777" w:rsidR="00945D1D" w:rsidRDefault="00945D1D" w:rsidP="00205152">
            <w:r>
              <w:t>Minimal impact with minor changes</w:t>
            </w:r>
          </w:p>
        </w:tc>
      </w:tr>
    </w:tbl>
    <w:p w14:paraId="61A4B6E4" w14:textId="26EF906B" w:rsidR="00384118" w:rsidRDefault="00384118"/>
    <w:p w14:paraId="4F840E5F" w14:textId="715577F7" w:rsidR="00945D1D" w:rsidRDefault="00945D1D">
      <w:r>
        <w:t>Use the existing stakeholder analysis to inform stakeholders to be listed.  Stakeholders for whom there is no impact do not need to be listed although it is good practice to show they have also been considered</w:t>
      </w:r>
      <w:r w:rsidR="00FC790E">
        <w:t xml:space="preserve"> as shown in the final row</w:t>
      </w:r>
      <w:r>
        <w:t>.</w:t>
      </w:r>
    </w:p>
    <w:p w14:paraId="16B45C6E" w14:textId="77777777" w:rsidR="00945D1D" w:rsidRDefault="00945D1D"/>
    <w:tbl>
      <w:tblPr>
        <w:tblStyle w:val="TableGrid"/>
        <w:tblW w:w="0" w:type="auto"/>
        <w:tblLook w:val="04A0" w:firstRow="1" w:lastRow="0" w:firstColumn="1" w:lastColumn="0" w:noHBand="0" w:noVBand="1"/>
      </w:tblPr>
      <w:tblGrid>
        <w:gridCol w:w="2689"/>
        <w:gridCol w:w="1593"/>
        <w:gridCol w:w="4778"/>
      </w:tblGrid>
      <w:tr w:rsidR="00384118" w14:paraId="5854A76D" w14:textId="77777777" w:rsidTr="00384118">
        <w:trPr>
          <w:cantSplit/>
          <w:tblHeader/>
        </w:trPr>
        <w:tc>
          <w:tcPr>
            <w:tcW w:w="2689" w:type="dxa"/>
            <w:shd w:val="clear" w:color="auto" w:fill="E5DFEC" w:themeFill="accent4" w:themeFillTint="33"/>
          </w:tcPr>
          <w:p w14:paraId="01E8DCEC" w14:textId="35A1BB55" w:rsidR="00E304D9" w:rsidRPr="00E304D9" w:rsidRDefault="00384118" w:rsidP="00E304D9">
            <w:pPr>
              <w:jc w:val="center"/>
              <w:rPr>
                <w:b/>
              </w:rPr>
            </w:pPr>
            <w:r>
              <w:rPr>
                <w:b/>
              </w:rPr>
              <w:t>Stakeholder</w:t>
            </w:r>
            <w:r w:rsidR="00E304D9">
              <w:rPr>
                <w:b/>
              </w:rPr>
              <w:t>(s)</w:t>
            </w:r>
          </w:p>
        </w:tc>
        <w:tc>
          <w:tcPr>
            <w:tcW w:w="1593" w:type="dxa"/>
            <w:shd w:val="clear" w:color="auto" w:fill="E5DFEC" w:themeFill="accent4" w:themeFillTint="33"/>
          </w:tcPr>
          <w:p w14:paraId="5D6FF0C5" w14:textId="68255B1D" w:rsidR="00384118" w:rsidRPr="00410AE0" w:rsidRDefault="00384118" w:rsidP="00384118">
            <w:pPr>
              <w:jc w:val="center"/>
              <w:rPr>
                <w:i/>
              </w:rPr>
            </w:pPr>
            <w:r>
              <w:rPr>
                <w:b/>
              </w:rPr>
              <w:t>Impact: (High, Medium, Low)</w:t>
            </w:r>
          </w:p>
        </w:tc>
        <w:tc>
          <w:tcPr>
            <w:tcW w:w="4778" w:type="dxa"/>
            <w:shd w:val="clear" w:color="auto" w:fill="E5DFEC" w:themeFill="accent4" w:themeFillTint="33"/>
          </w:tcPr>
          <w:p w14:paraId="78ECCFB4" w14:textId="592ED068" w:rsidR="00384118" w:rsidRDefault="00384118" w:rsidP="00384118">
            <w:pPr>
              <w:jc w:val="center"/>
              <w:rPr>
                <w:b/>
              </w:rPr>
            </w:pPr>
            <w:r>
              <w:rPr>
                <w:b/>
              </w:rPr>
              <w:t>What will change for this stakeholder?</w:t>
            </w:r>
          </w:p>
          <w:p w14:paraId="2A74A7C3" w14:textId="2FE91A3D" w:rsidR="00384118" w:rsidRPr="00410AE0" w:rsidRDefault="00384118" w:rsidP="00384118">
            <w:pPr>
              <w:jc w:val="center"/>
              <w:rPr>
                <w:i/>
              </w:rPr>
            </w:pPr>
            <w:r>
              <w:rPr>
                <w:b/>
              </w:rPr>
              <w:t>Describe the impact</w:t>
            </w:r>
          </w:p>
        </w:tc>
      </w:tr>
      <w:tr w:rsidR="00384118" w14:paraId="3BC9BB61" w14:textId="77777777" w:rsidTr="004E5AEC">
        <w:trPr>
          <w:cantSplit/>
        </w:trPr>
        <w:tc>
          <w:tcPr>
            <w:tcW w:w="2689" w:type="dxa"/>
          </w:tcPr>
          <w:p w14:paraId="01FA4F2A" w14:textId="7BAE4254" w:rsidR="00384118" w:rsidRPr="00E304D9" w:rsidRDefault="00E304D9" w:rsidP="00384118">
            <w:pPr>
              <w:rPr>
                <w:i/>
              </w:rPr>
            </w:pPr>
            <w:r w:rsidRPr="00E304D9">
              <w:rPr>
                <w:i/>
              </w:rPr>
              <w:t>For example: Staff Learning and Development</w:t>
            </w:r>
          </w:p>
        </w:tc>
        <w:tc>
          <w:tcPr>
            <w:tcW w:w="1593" w:type="dxa"/>
          </w:tcPr>
          <w:p w14:paraId="7ABBB806" w14:textId="186F8782" w:rsidR="00384118" w:rsidRPr="00410AE0" w:rsidRDefault="00E304D9" w:rsidP="00831090">
            <w:pPr>
              <w:jc w:val="center"/>
              <w:rPr>
                <w:i/>
              </w:rPr>
            </w:pPr>
            <w:r>
              <w:rPr>
                <w:i/>
              </w:rPr>
              <w:t>Medium</w:t>
            </w:r>
          </w:p>
        </w:tc>
        <w:tc>
          <w:tcPr>
            <w:tcW w:w="4778" w:type="dxa"/>
          </w:tcPr>
          <w:p w14:paraId="0E8FC01C" w14:textId="49CC2A0B" w:rsidR="00384118" w:rsidRPr="00410AE0" w:rsidRDefault="009849DE" w:rsidP="00384118">
            <w:pPr>
              <w:rPr>
                <w:i/>
              </w:rPr>
            </w:pPr>
            <w:r>
              <w:rPr>
                <w:i/>
              </w:rPr>
              <w:t xml:space="preserve">For example: </w:t>
            </w:r>
            <w:r w:rsidR="00E304D9">
              <w:rPr>
                <w:i/>
              </w:rPr>
              <w:t>All Project Management pages on Staff L&amp;D will need to be updated with new process and templates</w:t>
            </w:r>
            <w:r>
              <w:rPr>
                <w:i/>
              </w:rPr>
              <w:t xml:space="preserve"> creating work for L&amp;D</w:t>
            </w:r>
            <w:r w:rsidR="002831AE">
              <w:rPr>
                <w:i/>
              </w:rPr>
              <w:t xml:space="preserve">.  PM courses </w:t>
            </w:r>
            <w:r>
              <w:rPr>
                <w:i/>
              </w:rPr>
              <w:t>will</w:t>
            </w:r>
            <w:r w:rsidR="002831AE">
              <w:rPr>
                <w:i/>
              </w:rPr>
              <w:t xml:space="preserve"> require revision</w:t>
            </w:r>
            <w:r>
              <w:rPr>
                <w:i/>
              </w:rPr>
              <w:t xml:space="preserve"> which needs discussion with the SL&amp;D Partner.</w:t>
            </w:r>
          </w:p>
        </w:tc>
      </w:tr>
      <w:tr w:rsidR="00384118" w14:paraId="6C5AE1B8" w14:textId="77777777" w:rsidTr="004E5AEC">
        <w:trPr>
          <w:cantSplit/>
        </w:trPr>
        <w:tc>
          <w:tcPr>
            <w:tcW w:w="2689" w:type="dxa"/>
          </w:tcPr>
          <w:p w14:paraId="2B8E4E3B" w14:textId="1F2D2AB1" w:rsidR="00384118" w:rsidRPr="00E304D9" w:rsidRDefault="00E304D9" w:rsidP="00384118">
            <w:pPr>
              <w:rPr>
                <w:i/>
              </w:rPr>
            </w:pPr>
            <w:r w:rsidRPr="00E304D9">
              <w:rPr>
                <w:i/>
              </w:rPr>
              <w:t>For example: Project Management Working Group</w:t>
            </w:r>
          </w:p>
        </w:tc>
        <w:tc>
          <w:tcPr>
            <w:tcW w:w="1593" w:type="dxa"/>
          </w:tcPr>
          <w:p w14:paraId="0D5C028E" w14:textId="55947F4C" w:rsidR="00384118" w:rsidRPr="00410AE0" w:rsidRDefault="00E304D9" w:rsidP="00831090">
            <w:pPr>
              <w:jc w:val="center"/>
              <w:rPr>
                <w:i/>
              </w:rPr>
            </w:pPr>
            <w:r>
              <w:rPr>
                <w:i/>
              </w:rPr>
              <w:t>Low</w:t>
            </w:r>
          </w:p>
        </w:tc>
        <w:tc>
          <w:tcPr>
            <w:tcW w:w="4778" w:type="dxa"/>
          </w:tcPr>
          <w:p w14:paraId="1DDAC240" w14:textId="128E56A6" w:rsidR="00384118" w:rsidRPr="00410AE0" w:rsidRDefault="009849DE" w:rsidP="00384118">
            <w:pPr>
              <w:rPr>
                <w:i/>
              </w:rPr>
            </w:pPr>
            <w:r>
              <w:rPr>
                <w:i/>
              </w:rPr>
              <w:t xml:space="preserve">For example: </w:t>
            </w:r>
            <w:r w:rsidR="00E304D9">
              <w:rPr>
                <w:i/>
              </w:rPr>
              <w:t>Need to be aware of the change in process and templates only</w:t>
            </w:r>
            <w:r w:rsidR="002831AE">
              <w:rPr>
                <w:i/>
              </w:rPr>
              <w:t>.</w:t>
            </w:r>
          </w:p>
        </w:tc>
      </w:tr>
      <w:tr w:rsidR="00384118" w14:paraId="2ED41A0D" w14:textId="77777777" w:rsidTr="004E5AEC">
        <w:trPr>
          <w:cantSplit/>
        </w:trPr>
        <w:tc>
          <w:tcPr>
            <w:tcW w:w="2689" w:type="dxa"/>
          </w:tcPr>
          <w:p w14:paraId="73449E1C" w14:textId="5E8BAF6D" w:rsidR="00384118" w:rsidRDefault="00FC790E" w:rsidP="00384118">
            <w:r>
              <w:t>Others</w:t>
            </w:r>
          </w:p>
        </w:tc>
        <w:tc>
          <w:tcPr>
            <w:tcW w:w="1593" w:type="dxa"/>
          </w:tcPr>
          <w:p w14:paraId="2A728C16" w14:textId="2112FC82" w:rsidR="00384118" w:rsidRPr="00FC790E" w:rsidRDefault="00FC790E" w:rsidP="00831090">
            <w:pPr>
              <w:jc w:val="center"/>
            </w:pPr>
            <w:r w:rsidRPr="00FC790E">
              <w:t>None</w:t>
            </w:r>
          </w:p>
        </w:tc>
        <w:tc>
          <w:tcPr>
            <w:tcW w:w="4778" w:type="dxa"/>
          </w:tcPr>
          <w:p w14:paraId="077501D6" w14:textId="319270B0" w:rsidR="00384118" w:rsidRPr="00FC790E" w:rsidRDefault="00FC790E" w:rsidP="00384118">
            <w:r w:rsidRPr="00FC790E">
              <w:t>No impact</w:t>
            </w:r>
          </w:p>
        </w:tc>
      </w:tr>
    </w:tbl>
    <w:p w14:paraId="79030985" w14:textId="78A73471" w:rsidR="00831090" w:rsidRPr="00141E80" w:rsidRDefault="00831090" w:rsidP="00831090">
      <w:pPr>
        <w:spacing w:after="200" w:line="276" w:lineRule="auto"/>
        <w:rPr>
          <w:i/>
        </w:rPr>
      </w:pPr>
    </w:p>
    <w:p w14:paraId="408F8D37" w14:textId="2F24ED57" w:rsidR="001234AD" w:rsidRPr="00141E80" w:rsidRDefault="001234AD" w:rsidP="001234AD">
      <w:pPr>
        <w:spacing w:after="200" w:line="276" w:lineRule="auto"/>
        <w:jc w:val="center"/>
        <w:rPr>
          <w:i/>
        </w:rPr>
      </w:pPr>
    </w:p>
    <w:sectPr w:rsidR="001234AD" w:rsidRPr="00141E80" w:rsidSect="00831090">
      <w:headerReference w:type="default" r:id="rId11"/>
      <w:headerReference w:type="first" r:id="rId12"/>
      <w:pgSz w:w="11906" w:h="16838" w:code="9"/>
      <w:pgMar w:top="1985"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0CC1C" w14:textId="77777777" w:rsidR="00C103C4" w:rsidRDefault="00C103C4" w:rsidP="00782F57">
      <w:r>
        <w:separator/>
      </w:r>
    </w:p>
  </w:endnote>
  <w:endnote w:type="continuationSeparator" w:id="0">
    <w:p w14:paraId="24086B66" w14:textId="77777777" w:rsidR="00C103C4" w:rsidRDefault="00C103C4" w:rsidP="0078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D1731" w14:textId="77777777" w:rsidR="00C103C4" w:rsidRDefault="00C103C4" w:rsidP="00782F57">
      <w:r>
        <w:separator/>
      </w:r>
    </w:p>
  </w:footnote>
  <w:footnote w:type="continuationSeparator" w:id="0">
    <w:p w14:paraId="6164DDA5" w14:textId="77777777" w:rsidR="00C103C4" w:rsidRDefault="00C103C4" w:rsidP="0078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938D" w14:textId="0BB92E5C" w:rsidR="00742EB3" w:rsidRDefault="00742EB3" w:rsidP="008D5A60">
    <w:pPr>
      <w:pStyle w:val="Header"/>
      <w:tabs>
        <w:tab w:val="clear" w:pos="4513"/>
      </w:tabs>
      <w:jc w:val="right"/>
    </w:pPr>
    <w:r>
      <w:rPr>
        <w:noProof/>
      </w:rPr>
      <mc:AlternateContent>
        <mc:Choice Requires="wps">
          <w:drawing>
            <wp:anchor distT="0" distB="0" distL="114300" distR="114300" simplePos="0" relativeHeight="251662336" behindDoc="0" locked="0" layoutInCell="1" allowOverlap="1" wp14:anchorId="1770D6D6" wp14:editId="5A34313F">
              <wp:simplePos x="0" y="0"/>
              <wp:positionH relativeFrom="column">
                <wp:posOffset>6249035</wp:posOffset>
              </wp:positionH>
              <wp:positionV relativeFrom="paragraph">
                <wp:posOffset>-104140</wp:posOffset>
              </wp:positionV>
              <wp:extent cx="2552700" cy="8953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95350"/>
                      </a:xfrm>
                      <a:prstGeom prst="rect">
                        <a:avLst/>
                      </a:prstGeom>
                      <a:noFill/>
                      <a:ln w="9525">
                        <a:noFill/>
                        <a:miter lim="800000"/>
                        <a:headEnd/>
                        <a:tailEnd/>
                      </a:ln>
                    </wps:spPr>
                    <wps:txbx>
                      <w:txbxContent>
                        <w:p w14:paraId="521277A0" w14:textId="77777777" w:rsidR="00742EB3" w:rsidRPr="00473877" w:rsidRDefault="00742EB3" w:rsidP="001C0082">
                          <w:pPr>
                            <w:jc w:val="right"/>
                            <w:rPr>
                              <w:b/>
                              <w:color w:val="7030A0"/>
                              <w:sz w:val="36"/>
                              <w:szCs w:val="36"/>
                            </w:rPr>
                          </w:pPr>
                          <w:r w:rsidRPr="00473877">
                            <w:rPr>
                              <w:b/>
                              <w:color w:val="7030A0"/>
                              <w:sz w:val="36"/>
                              <w:szCs w:val="36"/>
                            </w:rPr>
                            <w:t xml:space="preserve">PROGRAMME </w:t>
                          </w:r>
                        </w:p>
                        <w:p w14:paraId="29842299" w14:textId="77777777" w:rsidR="00742EB3" w:rsidRPr="00473877" w:rsidRDefault="00742EB3" w:rsidP="001C0082">
                          <w:pPr>
                            <w:jc w:val="right"/>
                            <w:rPr>
                              <w:b/>
                              <w:color w:val="7030A0"/>
                              <w:sz w:val="36"/>
                              <w:szCs w:val="36"/>
                            </w:rPr>
                          </w:pPr>
                          <w:r w:rsidRPr="00473877">
                            <w:rPr>
                              <w:b/>
                              <w:color w:val="7030A0"/>
                              <w:sz w:val="36"/>
                              <w:szCs w:val="36"/>
                            </w:rPr>
                            <w:t>MANAGEMENT</w:t>
                          </w:r>
                        </w:p>
                        <w:p w14:paraId="4D300985" w14:textId="77777777" w:rsidR="00742EB3" w:rsidRPr="001C0082" w:rsidRDefault="00742EB3" w:rsidP="001C0082">
                          <w:pPr>
                            <w:jc w:val="right"/>
                            <w:rPr>
                              <w:b/>
                              <w:sz w:val="36"/>
                              <w:szCs w:val="36"/>
                            </w:rPr>
                          </w:pPr>
                          <w:r w:rsidRPr="00473877">
                            <w:rPr>
                              <w:b/>
                              <w:color w:val="7030A0"/>
                              <w:sz w:val="36"/>
                              <w:szCs w:val="36"/>
                            </w:rPr>
                            <w:t>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0D6D6" id="_x0000_t202" coordsize="21600,21600" o:spt="202" path="m,l,21600r21600,l21600,xe">
              <v:stroke joinstyle="miter"/>
              <v:path gradientshapeok="t" o:connecttype="rect"/>
            </v:shapetype>
            <v:shape id="Text Box 2" o:spid="_x0000_s1026" type="#_x0000_t202" style="position:absolute;left:0;text-align:left;margin-left:492.05pt;margin-top:-8.2pt;width:201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" filled="f" stroked="f">
              <v:textbox>
                <w:txbxContent>
                  <w:p w14:paraId="521277A0" w14:textId="77777777" w:rsidR="00742EB3" w:rsidRPr="00473877" w:rsidRDefault="00742EB3" w:rsidP="001C0082">
                    <w:pPr>
                      <w:jc w:val="right"/>
                      <w:rPr>
                        <w:b/>
                        <w:color w:val="7030A0"/>
                        <w:sz w:val="36"/>
                        <w:szCs w:val="36"/>
                      </w:rPr>
                    </w:pPr>
                    <w:r w:rsidRPr="00473877">
                      <w:rPr>
                        <w:b/>
                        <w:color w:val="7030A0"/>
                        <w:sz w:val="36"/>
                        <w:szCs w:val="36"/>
                      </w:rPr>
                      <w:t xml:space="preserve">PROGRAMME </w:t>
                    </w:r>
                  </w:p>
                  <w:p w14:paraId="29842299" w14:textId="77777777" w:rsidR="00742EB3" w:rsidRPr="00473877" w:rsidRDefault="00742EB3" w:rsidP="001C0082">
                    <w:pPr>
                      <w:jc w:val="right"/>
                      <w:rPr>
                        <w:b/>
                        <w:color w:val="7030A0"/>
                        <w:sz w:val="36"/>
                        <w:szCs w:val="36"/>
                      </w:rPr>
                    </w:pPr>
                    <w:r w:rsidRPr="00473877">
                      <w:rPr>
                        <w:b/>
                        <w:color w:val="7030A0"/>
                        <w:sz w:val="36"/>
                        <w:szCs w:val="36"/>
                      </w:rPr>
                      <w:t>MANAGEMENT</w:t>
                    </w:r>
                  </w:p>
                  <w:p w14:paraId="4D300985" w14:textId="77777777" w:rsidR="00742EB3" w:rsidRPr="001C0082" w:rsidRDefault="00742EB3" w:rsidP="001C0082">
                    <w:pPr>
                      <w:jc w:val="right"/>
                      <w:rPr>
                        <w:b/>
                        <w:sz w:val="36"/>
                        <w:szCs w:val="36"/>
                      </w:rPr>
                    </w:pPr>
                    <w:r w:rsidRPr="00473877">
                      <w:rPr>
                        <w:b/>
                        <w:color w:val="7030A0"/>
                        <w:sz w:val="36"/>
                        <w:szCs w:val="36"/>
                      </w:rPr>
                      <w:t>OFFICE</w:t>
                    </w:r>
                  </w:p>
                </w:txbxContent>
              </v:textbox>
            </v:shap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1593" w14:textId="7A9A3BFD" w:rsidR="00831090" w:rsidRDefault="00831090">
    <w:pPr>
      <w:pStyle w:val="Header"/>
    </w:pPr>
    <w:r w:rsidRPr="00831090">
      <w:rPr>
        <w:rFonts w:ascii="Calibri" w:eastAsia="Calibri" w:hAnsi="Calibri" w:cs="Times New Roman"/>
        <w:noProof/>
      </w:rPr>
      <w:drawing>
        <wp:anchor distT="0" distB="0" distL="114300" distR="114300" simplePos="0" relativeHeight="251664384" behindDoc="0" locked="0" layoutInCell="1" allowOverlap="1" wp14:anchorId="09FC5D50" wp14:editId="3194780A">
          <wp:simplePos x="0" y="0"/>
          <wp:positionH relativeFrom="column">
            <wp:posOffset>0</wp:posOffset>
          </wp:positionH>
          <wp:positionV relativeFrom="paragraph">
            <wp:posOffset>-635</wp:posOffset>
          </wp:positionV>
          <wp:extent cx="1654810" cy="7010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tab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810" cy="701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9FD"/>
    <w:multiLevelType w:val="hybridMultilevel"/>
    <w:tmpl w:val="6D76A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E1539"/>
    <w:multiLevelType w:val="hybridMultilevel"/>
    <w:tmpl w:val="65DA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516D8"/>
    <w:multiLevelType w:val="hybridMultilevel"/>
    <w:tmpl w:val="1D8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F663E"/>
    <w:multiLevelType w:val="hybridMultilevel"/>
    <w:tmpl w:val="64267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A11EF"/>
    <w:multiLevelType w:val="hybridMultilevel"/>
    <w:tmpl w:val="2B027502"/>
    <w:lvl w:ilvl="0" w:tplc="81480D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00571"/>
    <w:multiLevelType w:val="hybridMultilevel"/>
    <w:tmpl w:val="2D5C6B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D140DC"/>
    <w:multiLevelType w:val="hybridMultilevel"/>
    <w:tmpl w:val="FF26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B6F4F"/>
    <w:multiLevelType w:val="hybridMultilevel"/>
    <w:tmpl w:val="DAA23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142AA7"/>
    <w:multiLevelType w:val="hybridMultilevel"/>
    <w:tmpl w:val="90C68C6E"/>
    <w:lvl w:ilvl="0" w:tplc="97E0D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B80"/>
    <w:multiLevelType w:val="multilevel"/>
    <w:tmpl w:val="2D94DAF4"/>
    <w:lvl w:ilvl="0">
      <w:start w:val="1"/>
      <w:numFmt w:val="decimal"/>
      <w:pStyle w:val="Heading1"/>
      <w:lvlText w:val="%1."/>
      <w:lvlJc w:val="left"/>
      <w:pPr>
        <w:ind w:left="644" w:hanging="360"/>
      </w:pPr>
      <w:rPr>
        <w:rFonts w:hint="default"/>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7781D5D"/>
    <w:multiLevelType w:val="hybridMultilevel"/>
    <w:tmpl w:val="B840FBF0"/>
    <w:lvl w:ilvl="0" w:tplc="FFFFFFFF">
      <w:start w:val="1"/>
      <w:numFmt w:val="bullet"/>
      <w:pStyle w:val="Bullet1"/>
      <w:lvlText w:val=""/>
      <w:lvlJc w:val="left"/>
      <w:pPr>
        <w:tabs>
          <w:tab w:val="num" w:pos="648"/>
        </w:tabs>
        <w:ind w:left="648" w:hanging="360"/>
      </w:pPr>
      <w:rPr>
        <w:rFonts w:ascii="Symbol" w:hAnsi="Symbol" w:hint="default"/>
      </w:rPr>
    </w:lvl>
    <w:lvl w:ilvl="1" w:tplc="FFFFFFFF">
      <w:start w:val="1"/>
      <w:numFmt w:val="bullet"/>
      <w:lvlText w:val=""/>
      <w:lvlJc w:val="left"/>
      <w:pPr>
        <w:tabs>
          <w:tab w:val="num" w:pos="1368"/>
        </w:tabs>
        <w:ind w:left="1368" w:hanging="360"/>
      </w:pPr>
      <w:rPr>
        <w:rFonts w:ascii="Symbol" w:hAnsi="Symbol" w:hint="default"/>
      </w:rPr>
    </w:lvl>
    <w:lvl w:ilvl="2" w:tplc="FFFFFFFF">
      <w:start w:val="1"/>
      <w:numFmt w:val="bullet"/>
      <w:lvlText w:val=""/>
      <w:lvlJc w:val="left"/>
      <w:pPr>
        <w:tabs>
          <w:tab w:val="num" w:pos="2088"/>
        </w:tabs>
        <w:ind w:left="2088" w:hanging="360"/>
      </w:pPr>
      <w:rPr>
        <w:rFonts w:ascii="Wingdings" w:hAnsi="Wingdings" w:hint="default"/>
      </w:rPr>
    </w:lvl>
    <w:lvl w:ilvl="3" w:tplc="FFFFFFFF">
      <w:start w:val="1"/>
      <w:numFmt w:val="bullet"/>
      <w:lvlText w:val=""/>
      <w:lvlJc w:val="left"/>
      <w:pPr>
        <w:tabs>
          <w:tab w:val="num" w:pos="2808"/>
        </w:tabs>
        <w:ind w:left="2808" w:hanging="360"/>
      </w:pPr>
      <w:rPr>
        <w:rFonts w:ascii="Symbol" w:hAnsi="Symbol" w:hint="default"/>
      </w:rPr>
    </w:lvl>
    <w:lvl w:ilvl="4" w:tplc="FFFFFFFF">
      <w:start w:val="1"/>
      <w:numFmt w:val="bullet"/>
      <w:lvlText w:val="o"/>
      <w:lvlJc w:val="left"/>
      <w:pPr>
        <w:tabs>
          <w:tab w:val="num" w:pos="3528"/>
        </w:tabs>
        <w:ind w:left="3528" w:hanging="360"/>
      </w:pPr>
      <w:rPr>
        <w:rFonts w:ascii="Courier New" w:hAnsi="Courier New" w:cs="Times New Roman" w:hint="default"/>
      </w:rPr>
    </w:lvl>
    <w:lvl w:ilvl="5" w:tplc="FFFFFFFF">
      <w:start w:val="1"/>
      <w:numFmt w:val="bullet"/>
      <w:lvlText w:val=""/>
      <w:lvlJc w:val="left"/>
      <w:pPr>
        <w:tabs>
          <w:tab w:val="num" w:pos="4248"/>
        </w:tabs>
        <w:ind w:left="4248" w:hanging="360"/>
      </w:pPr>
      <w:rPr>
        <w:rFonts w:ascii="Wingdings" w:hAnsi="Wingdings" w:hint="default"/>
      </w:rPr>
    </w:lvl>
    <w:lvl w:ilvl="6" w:tplc="FFFFFFFF">
      <w:start w:val="1"/>
      <w:numFmt w:val="bullet"/>
      <w:lvlText w:val=""/>
      <w:lvlJc w:val="left"/>
      <w:pPr>
        <w:tabs>
          <w:tab w:val="num" w:pos="4968"/>
        </w:tabs>
        <w:ind w:left="4968" w:hanging="360"/>
      </w:pPr>
      <w:rPr>
        <w:rFonts w:ascii="Symbol" w:hAnsi="Symbol" w:hint="default"/>
      </w:rPr>
    </w:lvl>
    <w:lvl w:ilvl="7" w:tplc="FFFFFFFF">
      <w:start w:val="1"/>
      <w:numFmt w:val="bullet"/>
      <w:lvlText w:val="o"/>
      <w:lvlJc w:val="left"/>
      <w:pPr>
        <w:tabs>
          <w:tab w:val="num" w:pos="5688"/>
        </w:tabs>
        <w:ind w:left="5688" w:hanging="360"/>
      </w:pPr>
      <w:rPr>
        <w:rFonts w:ascii="Courier New" w:hAnsi="Courier New" w:cs="Times New Roman" w:hint="default"/>
      </w:rPr>
    </w:lvl>
    <w:lvl w:ilvl="8" w:tplc="FFFFFFFF">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58A1682B"/>
    <w:multiLevelType w:val="hybridMultilevel"/>
    <w:tmpl w:val="CC74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B977A7"/>
    <w:multiLevelType w:val="hybridMultilevel"/>
    <w:tmpl w:val="7AF0E048"/>
    <w:lvl w:ilvl="0" w:tplc="C53C25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931C36"/>
    <w:multiLevelType w:val="hybridMultilevel"/>
    <w:tmpl w:val="D8EE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80D93"/>
    <w:multiLevelType w:val="hybridMultilevel"/>
    <w:tmpl w:val="E4066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8B693D"/>
    <w:multiLevelType w:val="hybridMultilevel"/>
    <w:tmpl w:val="4566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14"/>
  </w:num>
  <w:num w:numId="5">
    <w:abstractNumId w:val="5"/>
  </w:num>
  <w:num w:numId="6">
    <w:abstractNumId w:val="15"/>
  </w:num>
  <w:num w:numId="7">
    <w:abstractNumId w:val="1"/>
  </w:num>
  <w:num w:numId="8">
    <w:abstractNumId w:val="8"/>
  </w:num>
  <w:num w:numId="9">
    <w:abstractNumId w:val="3"/>
  </w:num>
  <w:num w:numId="10">
    <w:abstractNumId w:val="0"/>
  </w:num>
  <w:num w:numId="11">
    <w:abstractNumId w:val="11"/>
  </w:num>
  <w:num w:numId="12">
    <w:abstractNumId w:val="12"/>
  </w:num>
  <w:num w:numId="13">
    <w:abstractNumId w:val="6"/>
  </w:num>
  <w:num w:numId="14">
    <w:abstractNumId w:val="7"/>
  </w:num>
  <w:num w:numId="15">
    <w:abstractNumId w:val="13"/>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9E"/>
    <w:rsid w:val="00003AE5"/>
    <w:rsid w:val="000141B4"/>
    <w:rsid w:val="000211C7"/>
    <w:rsid w:val="00021DFC"/>
    <w:rsid w:val="00022572"/>
    <w:rsid w:val="00026D50"/>
    <w:rsid w:val="000275C9"/>
    <w:rsid w:val="00041E62"/>
    <w:rsid w:val="00042A13"/>
    <w:rsid w:val="00043088"/>
    <w:rsid w:val="00057575"/>
    <w:rsid w:val="00061764"/>
    <w:rsid w:val="0006747C"/>
    <w:rsid w:val="00074B6E"/>
    <w:rsid w:val="00074F1D"/>
    <w:rsid w:val="000A0D9F"/>
    <w:rsid w:val="000A1E0C"/>
    <w:rsid w:val="000A79B7"/>
    <w:rsid w:val="000B0569"/>
    <w:rsid w:val="000B5E11"/>
    <w:rsid w:val="000B76C3"/>
    <w:rsid w:val="000B7D0E"/>
    <w:rsid w:val="000C1B32"/>
    <w:rsid w:val="000C59EB"/>
    <w:rsid w:val="000E23F5"/>
    <w:rsid w:val="000E4679"/>
    <w:rsid w:val="000E6491"/>
    <w:rsid w:val="000F3ADD"/>
    <w:rsid w:val="00100B81"/>
    <w:rsid w:val="00105C01"/>
    <w:rsid w:val="0011372F"/>
    <w:rsid w:val="001158A6"/>
    <w:rsid w:val="001234AD"/>
    <w:rsid w:val="00126343"/>
    <w:rsid w:val="00137940"/>
    <w:rsid w:val="001414FF"/>
    <w:rsid w:val="00141E80"/>
    <w:rsid w:val="001510ED"/>
    <w:rsid w:val="00156FC1"/>
    <w:rsid w:val="00161D3A"/>
    <w:rsid w:val="0016404F"/>
    <w:rsid w:val="00170211"/>
    <w:rsid w:val="0017337C"/>
    <w:rsid w:val="0018055C"/>
    <w:rsid w:val="001A7569"/>
    <w:rsid w:val="001B241E"/>
    <w:rsid w:val="001B41EE"/>
    <w:rsid w:val="001C0082"/>
    <w:rsid w:val="001D6B9A"/>
    <w:rsid w:val="001E3A81"/>
    <w:rsid w:val="001E481E"/>
    <w:rsid w:val="001E48FD"/>
    <w:rsid w:val="00204A77"/>
    <w:rsid w:val="002111F5"/>
    <w:rsid w:val="00212557"/>
    <w:rsid w:val="002144D9"/>
    <w:rsid w:val="00225DB2"/>
    <w:rsid w:val="00231CED"/>
    <w:rsid w:val="00232206"/>
    <w:rsid w:val="00233E84"/>
    <w:rsid w:val="00237B69"/>
    <w:rsid w:val="00243733"/>
    <w:rsid w:val="002474D2"/>
    <w:rsid w:val="00253763"/>
    <w:rsid w:val="00256A7C"/>
    <w:rsid w:val="00260763"/>
    <w:rsid w:val="00267C8E"/>
    <w:rsid w:val="00272CBF"/>
    <w:rsid w:val="00276DC3"/>
    <w:rsid w:val="00282E2E"/>
    <w:rsid w:val="002831AE"/>
    <w:rsid w:val="00286810"/>
    <w:rsid w:val="00292B7C"/>
    <w:rsid w:val="002949C0"/>
    <w:rsid w:val="0029565F"/>
    <w:rsid w:val="002A042D"/>
    <w:rsid w:val="002A2140"/>
    <w:rsid w:val="002A3F15"/>
    <w:rsid w:val="002A7C79"/>
    <w:rsid w:val="002B39BA"/>
    <w:rsid w:val="002B449A"/>
    <w:rsid w:val="002C18E3"/>
    <w:rsid w:val="002C5632"/>
    <w:rsid w:val="002D06D9"/>
    <w:rsid w:val="002D3D0A"/>
    <w:rsid w:val="002E4AA6"/>
    <w:rsid w:val="002F19CC"/>
    <w:rsid w:val="002F60E5"/>
    <w:rsid w:val="003069F5"/>
    <w:rsid w:val="0031558A"/>
    <w:rsid w:val="00315ABA"/>
    <w:rsid w:val="00331DBA"/>
    <w:rsid w:val="00336C06"/>
    <w:rsid w:val="003516B9"/>
    <w:rsid w:val="00357BEA"/>
    <w:rsid w:val="00357DB5"/>
    <w:rsid w:val="003644A1"/>
    <w:rsid w:val="0037109C"/>
    <w:rsid w:val="00381390"/>
    <w:rsid w:val="00384118"/>
    <w:rsid w:val="00387CAD"/>
    <w:rsid w:val="00394555"/>
    <w:rsid w:val="003B29DE"/>
    <w:rsid w:val="003C46C4"/>
    <w:rsid w:val="003C6056"/>
    <w:rsid w:val="003C7666"/>
    <w:rsid w:val="003D7F44"/>
    <w:rsid w:val="003E4AF8"/>
    <w:rsid w:val="003E7B0B"/>
    <w:rsid w:val="003F371B"/>
    <w:rsid w:val="00406531"/>
    <w:rsid w:val="00410AE0"/>
    <w:rsid w:val="004205E4"/>
    <w:rsid w:val="004209B3"/>
    <w:rsid w:val="004252E8"/>
    <w:rsid w:val="004332DA"/>
    <w:rsid w:val="004376FC"/>
    <w:rsid w:val="004378EE"/>
    <w:rsid w:val="0045464A"/>
    <w:rsid w:val="00470F69"/>
    <w:rsid w:val="0047189E"/>
    <w:rsid w:val="00473877"/>
    <w:rsid w:val="0047539C"/>
    <w:rsid w:val="004764EB"/>
    <w:rsid w:val="00480508"/>
    <w:rsid w:val="00486F4B"/>
    <w:rsid w:val="00497066"/>
    <w:rsid w:val="004A256D"/>
    <w:rsid w:val="004B44F1"/>
    <w:rsid w:val="004C298D"/>
    <w:rsid w:val="004C6754"/>
    <w:rsid w:val="004D1E95"/>
    <w:rsid w:val="004D4B57"/>
    <w:rsid w:val="004E1175"/>
    <w:rsid w:val="004E2B68"/>
    <w:rsid w:val="004E5AEC"/>
    <w:rsid w:val="004F0C0F"/>
    <w:rsid w:val="00507C5C"/>
    <w:rsid w:val="00513E37"/>
    <w:rsid w:val="005306FD"/>
    <w:rsid w:val="00532313"/>
    <w:rsid w:val="00534081"/>
    <w:rsid w:val="00545411"/>
    <w:rsid w:val="00546F28"/>
    <w:rsid w:val="00550697"/>
    <w:rsid w:val="0055245C"/>
    <w:rsid w:val="00572F87"/>
    <w:rsid w:val="0057611D"/>
    <w:rsid w:val="00580CBD"/>
    <w:rsid w:val="00592E9E"/>
    <w:rsid w:val="0059536F"/>
    <w:rsid w:val="005A2A84"/>
    <w:rsid w:val="005A33D2"/>
    <w:rsid w:val="005A7EE3"/>
    <w:rsid w:val="005B54A9"/>
    <w:rsid w:val="005C00A8"/>
    <w:rsid w:val="005C024F"/>
    <w:rsid w:val="005C08FF"/>
    <w:rsid w:val="005C2AD8"/>
    <w:rsid w:val="005C3CCC"/>
    <w:rsid w:val="005C4B86"/>
    <w:rsid w:val="005D06E5"/>
    <w:rsid w:val="005D43F7"/>
    <w:rsid w:val="005E0FB7"/>
    <w:rsid w:val="005E6BA2"/>
    <w:rsid w:val="005F0943"/>
    <w:rsid w:val="006105B2"/>
    <w:rsid w:val="00615E38"/>
    <w:rsid w:val="006165E3"/>
    <w:rsid w:val="00634082"/>
    <w:rsid w:val="00640A38"/>
    <w:rsid w:val="0064332A"/>
    <w:rsid w:val="0065251C"/>
    <w:rsid w:val="00653AEF"/>
    <w:rsid w:val="0066090B"/>
    <w:rsid w:val="006614ED"/>
    <w:rsid w:val="006711DD"/>
    <w:rsid w:val="006733C9"/>
    <w:rsid w:val="00673EB9"/>
    <w:rsid w:val="006778FB"/>
    <w:rsid w:val="006834E2"/>
    <w:rsid w:val="0068489F"/>
    <w:rsid w:val="006928A2"/>
    <w:rsid w:val="0069499E"/>
    <w:rsid w:val="006A1639"/>
    <w:rsid w:val="006A1BB0"/>
    <w:rsid w:val="006A49A3"/>
    <w:rsid w:val="006A552D"/>
    <w:rsid w:val="006A6708"/>
    <w:rsid w:val="006B1922"/>
    <w:rsid w:val="006B644F"/>
    <w:rsid w:val="006C64BA"/>
    <w:rsid w:val="006C78B5"/>
    <w:rsid w:val="006D3059"/>
    <w:rsid w:val="006D402B"/>
    <w:rsid w:val="006D63EF"/>
    <w:rsid w:val="006E1E3F"/>
    <w:rsid w:val="006F08C1"/>
    <w:rsid w:val="006F3036"/>
    <w:rsid w:val="006F57B6"/>
    <w:rsid w:val="006F6765"/>
    <w:rsid w:val="00714E7E"/>
    <w:rsid w:val="00715726"/>
    <w:rsid w:val="007319D8"/>
    <w:rsid w:val="0073496F"/>
    <w:rsid w:val="00735B7E"/>
    <w:rsid w:val="0073694A"/>
    <w:rsid w:val="007421D2"/>
    <w:rsid w:val="00742EB3"/>
    <w:rsid w:val="00745331"/>
    <w:rsid w:val="0074714A"/>
    <w:rsid w:val="0074756C"/>
    <w:rsid w:val="00755BED"/>
    <w:rsid w:val="00760662"/>
    <w:rsid w:val="007637C4"/>
    <w:rsid w:val="00770D3E"/>
    <w:rsid w:val="00782F57"/>
    <w:rsid w:val="00786570"/>
    <w:rsid w:val="007A1557"/>
    <w:rsid w:val="007A509C"/>
    <w:rsid w:val="007B5ACF"/>
    <w:rsid w:val="007B65DF"/>
    <w:rsid w:val="007C5839"/>
    <w:rsid w:val="007C5BB8"/>
    <w:rsid w:val="007D1CF1"/>
    <w:rsid w:val="007D4B64"/>
    <w:rsid w:val="007D5441"/>
    <w:rsid w:val="007E5459"/>
    <w:rsid w:val="007F1DCE"/>
    <w:rsid w:val="00802276"/>
    <w:rsid w:val="008026B8"/>
    <w:rsid w:val="00802855"/>
    <w:rsid w:val="00816E45"/>
    <w:rsid w:val="0082261A"/>
    <w:rsid w:val="00831090"/>
    <w:rsid w:val="0084370E"/>
    <w:rsid w:val="0084741D"/>
    <w:rsid w:val="008528BB"/>
    <w:rsid w:val="008554DC"/>
    <w:rsid w:val="008567BE"/>
    <w:rsid w:val="0085714D"/>
    <w:rsid w:val="00857B5F"/>
    <w:rsid w:val="00864851"/>
    <w:rsid w:val="00866470"/>
    <w:rsid w:val="00866EDA"/>
    <w:rsid w:val="00876981"/>
    <w:rsid w:val="008775B8"/>
    <w:rsid w:val="00882DDF"/>
    <w:rsid w:val="0089136E"/>
    <w:rsid w:val="00892520"/>
    <w:rsid w:val="00892AB1"/>
    <w:rsid w:val="008941CB"/>
    <w:rsid w:val="008B4288"/>
    <w:rsid w:val="008B4504"/>
    <w:rsid w:val="008C0713"/>
    <w:rsid w:val="008C2254"/>
    <w:rsid w:val="008D0752"/>
    <w:rsid w:val="008D5A60"/>
    <w:rsid w:val="008E120E"/>
    <w:rsid w:val="008E1528"/>
    <w:rsid w:val="008F3EF6"/>
    <w:rsid w:val="008F47B1"/>
    <w:rsid w:val="008F791B"/>
    <w:rsid w:val="009003FA"/>
    <w:rsid w:val="00900E4B"/>
    <w:rsid w:val="00906BCE"/>
    <w:rsid w:val="0091053B"/>
    <w:rsid w:val="00910566"/>
    <w:rsid w:val="009219AE"/>
    <w:rsid w:val="00935930"/>
    <w:rsid w:val="00936AA3"/>
    <w:rsid w:val="00945D1D"/>
    <w:rsid w:val="00954579"/>
    <w:rsid w:val="009553BE"/>
    <w:rsid w:val="00957337"/>
    <w:rsid w:val="00961468"/>
    <w:rsid w:val="00961A93"/>
    <w:rsid w:val="00961DE4"/>
    <w:rsid w:val="00963875"/>
    <w:rsid w:val="00963982"/>
    <w:rsid w:val="00965D0B"/>
    <w:rsid w:val="0096734D"/>
    <w:rsid w:val="00982002"/>
    <w:rsid w:val="009849DE"/>
    <w:rsid w:val="009861A5"/>
    <w:rsid w:val="009A4B84"/>
    <w:rsid w:val="009C2324"/>
    <w:rsid w:val="009C4CF0"/>
    <w:rsid w:val="009C72D9"/>
    <w:rsid w:val="009D45AA"/>
    <w:rsid w:val="009D568E"/>
    <w:rsid w:val="009F2EAB"/>
    <w:rsid w:val="009F5606"/>
    <w:rsid w:val="00A0725B"/>
    <w:rsid w:val="00A16814"/>
    <w:rsid w:val="00A21DBF"/>
    <w:rsid w:val="00A2244C"/>
    <w:rsid w:val="00A23DB3"/>
    <w:rsid w:val="00A25439"/>
    <w:rsid w:val="00A27398"/>
    <w:rsid w:val="00A326AF"/>
    <w:rsid w:val="00A32AD3"/>
    <w:rsid w:val="00A35FD0"/>
    <w:rsid w:val="00A41118"/>
    <w:rsid w:val="00A429F6"/>
    <w:rsid w:val="00A444F2"/>
    <w:rsid w:val="00A5455D"/>
    <w:rsid w:val="00A75A13"/>
    <w:rsid w:val="00A8532E"/>
    <w:rsid w:val="00A85D1B"/>
    <w:rsid w:val="00A9514E"/>
    <w:rsid w:val="00AA27B9"/>
    <w:rsid w:val="00AB0716"/>
    <w:rsid w:val="00AB1389"/>
    <w:rsid w:val="00AD238D"/>
    <w:rsid w:val="00AD2BF7"/>
    <w:rsid w:val="00AD3FE9"/>
    <w:rsid w:val="00AD4630"/>
    <w:rsid w:val="00AD4E93"/>
    <w:rsid w:val="00AD78B2"/>
    <w:rsid w:val="00AE1A82"/>
    <w:rsid w:val="00AE4A0D"/>
    <w:rsid w:val="00AF0D7E"/>
    <w:rsid w:val="00AF5D2E"/>
    <w:rsid w:val="00AF77C9"/>
    <w:rsid w:val="00B00B47"/>
    <w:rsid w:val="00B02E71"/>
    <w:rsid w:val="00B030E9"/>
    <w:rsid w:val="00B05348"/>
    <w:rsid w:val="00B07CBC"/>
    <w:rsid w:val="00B124A0"/>
    <w:rsid w:val="00B25F7C"/>
    <w:rsid w:val="00B320A1"/>
    <w:rsid w:val="00B37997"/>
    <w:rsid w:val="00B42E06"/>
    <w:rsid w:val="00B5389E"/>
    <w:rsid w:val="00B650EE"/>
    <w:rsid w:val="00B67A0B"/>
    <w:rsid w:val="00B67B59"/>
    <w:rsid w:val="00B67BF0"/>
    <w:rsid w:val="00B74BB4"/>
    <w:rsid w:val="00B7585F"/>
    <w:rsid w:val="00B92B2D"/>
    <w:rsid w:val="00B92FF8"/>
    <w:rsid w:val="00B96123"/>
    <w:rsid w:val="00BA1181"/>
    <w:rsid w:val="00BB5E97"/>
    <w:rsid w:val="00BC4342"/>
    <w:rsid w:val="00BD241E"/>
    <w:rsid w:val="00BE027D"/>
    <w:rsid w:val="00BF0F2B"/>
    <w:rsid w:val="00C00447"/>
    <w:rsid w:val="00C103C4"/>
    <w:rsid w:val="00C1133C"/>
    <w:rsid w:val="00C121B6"/>
    <w:rsid w:val="00C20994"/>
    <w:rsid w:val="00C26236"/>
    <w:rsid w:val="00C27E84"/>
    <w:rsid w:val="00C33CCB"/>
    <w:rsid w:val="00C400D6"/>
    <w:rsid w:val="00C42A6D"/>
    <w:rsid w:val="00C45454"/>
    <w:rsid w:val="00C54CB8"/>
    <w:rsid w:val="00C7089D"/>
    <w:rsid w:val="00C7644E"/>
    <w:rsid w:val="00C80F2C"/>
    <w:rsid w:val="00C83D20"/>
    <w:rsid w:val="00CA5D76"/>
    <w:rsid w:val="00CC1E03"/>
    <w:rsid w:val="00CC3C90"/>
    <w:rsid w:val="00CC4816"/>
    <w:rsid w:val="00CC51B3"/>
    <w:rsid w:val="00CD10C4"/>
    <w:rsid w:val="00CD2235"/>
    <w:rsid w:val="00CD3748"/>
    <w:rsid w:val="00CE02B1"/>
    <w:rsid w:val="00D00D3F"/>
    <w:rsid w:val="00D051B6"/>
    <w:rsid w:val="00D062CC"/>
    <w:rsid w:val="00D10AFB"/>
    <w:rsid w:val="00D14C6C"/>
    <w:rsid w:val="00D21164"/>
    <w:rsid w:val="00D24B05"/>
    <w:rsid w:val="00D2509C"/>
    <w:rsid w:val="00D25C40"/>
    <w:rsid w:val="00D34E65"/>
    <w:rsid w:val="00D42064"/>
    <w:rsid w:val="00D46421"/>
    <w:rsid w:val="00D65A4D"/>
    <w:rsid w:val="00D7194E"/>
    <w:rsid w:val="00D7578B"/>
    <w:rsid w:val="00D76E71"/>
    <w:rsid w:val="00D83875"/>
    <w:rsid w:val="00DA3240"/>
    <w:rsid w:val="00DA5F38"/>
    <w:rsid w:val="00DB51A7"/>
    <w:rsid w:val="00DC09B5"/>
    <w:rsid w:val="00DD0AA5"/>
    <w:rsid w:val="00DD1010"/>
    <w:rsid w:val="00DD1096"/>
    <w:rsid w:val="00DD18AF"/>
    <w:rsid w:val="00DD6604"/>
    <w:rsid w:val="00DD719F"/>
    <w:rsid w:val="00DE1689"/>
    <w:rsid w:val="00DE1B75"/>
    <w:rsid w:val="00DE49DC"/>
    <w:rsid w:val="00DE5CA8"/>
    <w:rsid w:val="00DF09FD"/>
    <w:rsid w:val="00DF1CDB"/>
    <w:rsid w:val="00DF3FFA"/>
    <w:rsid w:val="00DF4683"/>
    <w:rsid w:val="00DF4B8B"/>
    <w:rsid w:val="00E00C8A"/>
    <w:rsid w:val="00E0344A"/>
    <w:rsid w:val="00E11844"/>
    <w:rsid w:val="00E15E19"/>
    <w:rsid w:val="00E22DEF"/>
    <w:rsid w:val="00E304D9"/>
    <w:rsid w:val="00E349DB"/>
    <w:rsid w:val="00E34FE8"/>
    <w:rsid w:val="00E442EF"/>
    <w:rsid w:val="00E468DA"/>
    <w:rsid w:val="00E47DCC"/>
    <w:rsid w:val="00E539BA"/>
    <w:rsid w:val="00E60AA8"/>
    <w:rsid w:val="00E6496C"/>
    <w:rsid w:val="00E7381E"/>
    <w:rsid w:val="00E81089"/>
    <w:rsid w:val="00E81102"/>
    <w:rsid w:val="00E84614"/>
    <w:rsid w:val="00E9644A"/>
    <w:rsid w:val="00EB3F2D"/>
    <w:rsid w:val="00EB72D3"/>
    <w:rsid w:val="00EC29EB"/>
    <w:rsid w:val="00EC7EA5"/>
    <w:rsid w:val="00ED3420"/>
    <w:rsid w:val="00ED7585"/>
    <w:rsid w:val="00EE65BA"/>
    <w:rsid w:val="00EF1074"/>
    <w:rsid w:val="00EF7CB9"/>
    <w:rsid w:val="00F00470"/>
    <w:rsid w:val="00F00909"/>
    <w:rsid w:val="00F0215B"/>
    <w:rsid w:val="00F10D4A"/>
    <w:rsid w:val="00F16D4C"/>
    <w:rsid w:val="00F173C0"/>
    <w:rsid w:val="00F176D2"/>
    <w:rsid w:val="00F22FA8"/>
    <w:rsid w:val="00F33B51"/>
    <w:rsid w:val="00F35C49"/>
    <w:rsid w:val="00F4238D"/>
    <w:rsid w:val="00F50882"/>
    <w:rsid w:val="00F578A3"/>
    <w:rsid w:val="00F61CFA"/>
    <w:rsid w:val="00F810AF"/>
    <w:rsid w:val="00F832AF"/>
    <w:rsid w:val="00F909EC"/>
    <w:rsid w:val="00F94B52"/>
    <w:rsid w:val="00F960C9"/>
    <w:rsid w:val="00FA19F0"/>
    <w:rsid w:val="00FA41E8"/>
    <w:rsid w:val="00FA46CA"/>
    <w:rsid w:val="00FC790E"/>
    <w:rsid w:val="00FD2555"/>
    <w:rsid w:val="00FD2772"/>
    <w:rsid w:val="00FD572E"/>
    <w:rsid w:val="00FE1410"/>
    <w:rsid w:val="00FE41AB"/>
    <w:rsid w:val="00FE46FD"/>
    <w:rsid w:val="00FF1F15"/>
    <w:rsid w:val="00FF5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58E2D"/>
  <w15:docId w15:val="{E3C52226-562C-453D-BB82-DEC04D6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57"/>
    <w:pPr>
      <w:spacing w:after="60" w:line="240" w:lineRule="auto"/>
    </w:pPr>
    <w:rPr>
      <w:rFonts w:ascii="Arial" w:hAnsi="Arial" w:cs="Arial"/>
      <w:lang w:eastAsia="en-GB"/>
    </w:rPr>
  </w:style>
  <w:style w:type="paragraph" w:styleId="Heading1">
    <w:name w:val="heading 1"/>
    <w:basedOn w:val="Normal"/>
    <w:next w:val="Normal"/>
    <w:link w:val="Heading1Char"/>
    <w:uiPriority w:val="9"/>
    <w:qFormat/>
    <w:rsid w:val="00AD238D"/>
    <w:pPr>
      <w:keepNext/>
      <w:keepLines/>
      <w:numPr>
        <w:numId w:val="1"/>
      </w:numPr>
      <w:spacing w:before="480"/>
      <w:outlineLvl w:val="0"/>
    </w:pPr>
    <w:rPr>
      <w:rFonts w:eastAsiaTheme="majorEastAsia" w:cstheme="majorBidi"/>
      <w:b/>
      <w:bCs/>
      <w:color w:val="5F497A"/>
      <w:sz w:val="28"/>
      <w:szCs w:val="28"/>
    </w:rPr>
  </w:style>
  <w:style w:type="paragraph" w:styleId="Heading2">
    <w:name w:val="heading 2"/>
    <w:basedOn w:val="Normal"/>
    <w:next w:val="Normal"/>
    <w:link w:val="Heading2Char"/>
    <w:uiPriority w:val="9"/>
    <w:unhideWhenUsed/>
    <w:qFormat/>
    <w:rsid w:val="00AD238D"/>
    <w:pPr>
      <w:keepNext/>
      <w:keepLines/>
      <w:spacing w:before="200"/>
      <w:outlineLvl w:val="1"/>
    </w:pPr>
    <w:rPr>
      <w:rFonts w:eastAsiaTheme="majorEastAsia" w:cstheme="majorBidi"/>
      <w:b/>
      <w:bCs/>
      <w:color w:val="5F497A" w:themeColor="accent4" w:themeShade="BF"/>
      <w:sz w:val="24"/>
      <w:szCs w:val="26"/>
    </w:rPr>
  </w:style>
  <w:style w:type="paragraph" w:styleId="Heading3">
    <w:name w:val="heading 3"/>
    <w:basedOn w:val="Normal"/>
    <w:next w:val="Normal"/>
    <w:link w:val="Heading3Char"/>
    <w:uiPriority w:val="9"/>
    <w:unhideWhenUsed/>
    <w:qFormat/>
    <w:rsid w:val="004E2B68"/>
    <w:pPr>
      <w:keepNext/>
      <w:keepLines/>
      <w:spacing w:before="200"/>
      <w:outlineLvl w:val="2"/>
    </w:pPr>
    <w:rPr>
      <w:rFonts w:asciiTheme="minorHAnsi" w:eastAsiaTheme="majorEastAsia" w:hAnsiTheme="minorHAnsi" w:cstheme="majorBidi"/>
      <w:b/>
      <w:bCs/>
      <w:color w:val="8064A2" w:themeColor="accent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99E"/>
    <w:pPr>
      <w:ind w:left="720"/>
    </w:pPr>
  </w:style>
  <w:style w:type="paragraph" w:styleId="PlainText">
    <w:name w:val="Plain Text"/>
    <w:basedOn w:val="Normal"/>
    <w:link w:val="PlainTextChar"/>
    <w:uiPriority w:val="99"/>
    <w:unhideWhenUsed/>
    <w:rsid w:val="00D42064"/>
    <w:rPr>
      <w:rFonts w:cstheme="minorBidi"/>
      <w:szCs w:val="21"/>
      <w:lang w:eastAsia="en-US"/>
    </w:rPr>
  </w:style>
  <w:style w:type="character" w:customStyle="1" w:styleId="PlainTextChar">
    <w:name w:val="Plain Text Char"/>
    <w:basedOn w:val="DefaultParagraphFont"/>
    <w:link w:val="PlainText"/>
    <w:uiPriority w:val="99"/>
    <w:rsid w:val="00D42064"/>
    <w:rPr>
      <w:rFonts w:ascii="Calibri" w:hAnsi="Calibri"/>
      <w:szCs w:val="21"/>
    </w:rPr>
  </w:style>
  <w:style w:type="table" w:styleId="TableGrid">
    <w:name w:val="Table Grid"/>
    <w:basedOn w:val="TableNormal"/>
    <w:uiPriority w:val="59"/>
    <w:rsid w:val="00731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92A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22DEF"/>
    <w:pPr>
      <w:tabs>
        <w:tab w:val="center" w:pos="4513"/>
        <w:tab w:val="right" w:pos="9026"/>
      </w:tabs>
    </w:pPr>
  </w:style>
  <w:style w:type="character" w:customStyle="1" w:styleId="HeaderChar">
    <w:name w:val="Header Char"/>
    <w:basedOn w:val="DefaultParagraphFont"/>
    <w:link w:val="Header"/>
    <w:uiPriority w:val="99"/>
    <w:rsid w:val="00E22DEF"/>
    <w:rPr>
      <w:rFonts w:ascii="Calibri" w:hAnsi="Calibri" w:cs="Calibri"/>
      <w:lang w:eastAsia="en-GB"/>
    </w:rPr>
  </w:style>
  <w:style w:type="paragraph" w:styleId="Footer">
    <w:name w:val="footer"/>
    <w:basedOn w:val="Normal"/>
    <w:link w:val="FooterChar"/>
    <w:uiPriority w:val="99"/>
    <w:unhideWhenUsed/>
    <w:rsid w:val="00E22DEF"/>
    <w:pPr>
      <w:tabs>
        <w:tab w:val="center" w:pos="4513"/>
        <w:tab w:val="right" w:pos="9026"/>
      </w:tabs>
    </w:pPr>
  </w:style>
  <w:style w:type="character" w:customStyle="1" w:styleId="FooterChar">
    <w:name w:val="Footer Char"/>
    <w:basedOn w:val="DefaultParagraphFont"/>
    <w:link w:val="Footer"/>
    <w:uiPriority w:val="99"/>
    <w:rsid w:val="00E22DEF"/>
    <w:rPr>
      <w:rFonts w:ascii="Calibri" w:hAnsi="Calibri" w:cs="Calibri"/>
      <w:lang w:eastAsia="en-GB"/>
    </w:rPr>
  </w:style>
  <w:style w:type="paragraph" w:styleId="BalloonText">
    <w:name w:val="Balloon Text"/>
    <w:basedOn w:val="Normal"/>
    <w:link w:val="BalloonTextChar"/>
    <w:uiPriority w:val="99"/>
    <w:semiHidden/>
    <w:unhideWhenUsed/>
    <w:rsid w:val="006B644F"/>
    <w:rPr>
      <w:rFonts w:ascii="Tahoma" w:hAnsi="Tahoma" w:cs="Tahoma"/>
      <w:sz w:val="16"/>
      <w:szCs w:val="16"/>
    </w:rPr>
  </w:style>
  <w:style w:type="character" w:customStyle="1" w:styleId="BalloonTextChar">
    <w:name w:val="Balloon Text Char"/>
    <w:basedOn w:val="DefaultParagraphFont"/>
    <w:link w:val="BalloonText"/>
    <w:uiPriority w:val="99"/>
    <w:semiHidden/>
    <w:rsid w:val="006B644F"/>
    <w:rPr>
      <w:rFonts w:ascii="Tahoma" w:hAnsi="Tahoma" w:cs="Tahoma"/>
      <w:sz w:val="16"/>
      <w:szCs w:val="16"/>
      <w:lang w:eastAsia="en-GB"/>
    </w:rPr>
  </w:style>
  <w:style w:type="paragraph" w:styleId="Caption">
    <w:name w:val="caption"/>
    <w:basedOn w:val="Normal"/>
    <w:next w:val="Normal"/>
    <w:uiPriority w:val="35"/>
    <w:semiHidden/>
    <w:unhideWhenUsed/>
    <w:qFormat/>
    <w:rsid w:val="006B644F"/>
    <w:pPr>
      <w:spacing w:before="120" w:after="200"/>
    </w:pPr>
    <w:rPr>
      <w:rFonts w:asciiTheme="minorHAnsi" w:eastAsia="Times New Roman" w:hAnsiTheme="minorHAnsi"/>
      <w:b/>
      <w:bCs/>
      <w:color w:val="4F81BD" w:themeColor="accent1"/>
      <w:sz w:val="18"/>
      <w:szCs w:val="18"/>
      <w:lang w:eastAsia="en-US"/>
    </w:rPr>
  </w:style>
  <w:style w:type="character" w:customStyle="1" w:styleId="indent2Char">
    <w:name w:val="indent2 Char"/>
    <w:basedOn w:val="DefaultParagraphFont"/>
    <w:link w:val="indent2"/>
    <w:uiPriority w:val="99"/>
    <w:locked/>
    <w:rsid w:val="006B644F"/>
    <w:rPr>
      <w:szCs w:val="24"/>
      <w:lang w:eastAsia="en-GB"/>
    </w:rPr>
  </w:style>
  <w:style w:type="paragraph" w:customStyle="1" w:styleId="indent2">
    <w:name w:val="indent2"/>
    <w:basedOn w:val="Normal"/>
    <w:link w:val="indent2Char"/>
    <w:uiPriority w:val="99"/>
    <w:rsid w:val="006B644F"/>
    <w:pPr>
      <w:spacing w:before="120"/>
      <w:ind w:left="567"/>
    </w:pPr>
    <w:rPr>
      <w:rFonts w:asciiTheme="minorHAnsi" w:hAnsiTheme="minorHAnsi" w:cstheme="minorBidi"/>
      <w:szCs w:val="24"/>
    </w:rPr>
  </w:style>
  <w:style w:type="character" w:customStyle="1" w:styleId="Heading1Char">
    <w:name w:val="Heading 1 Char"/>
    <w:basedOn w:val="DefaultParagraphFont"/>
    <w:link w:val="Heading1"/>
    <w:uiPriority w:val="9"/>
    <w:rsid w:val="00AD238D"/>
    <w:rPr>
      <w:rFonts w:ascii="Arial" w:eastAsiaTheme="majorEastAsia" w:hAnsi="Arial" w:cstheme="majorBidi"/>
      <w:b/>
      <w:bCs/>
      <w:color w:val="5F497A"/>
      <w:sz w:val="28"/>
      <w:szCs w:val="28"/>
      <w:lang w:eastAsia="en-GB"/>
    </w:rPr>
  </w:style>
  <w:style w:type="character" w:customStyle="1" w:styleId="Heading2Char">
    <w:name w:val="Heading 2 Char"/>
    <w:basedOn w:val="DefaultParagraphFont"/>
    <w:link w:val="Heading2"/>
    <w:uiPriority w:val="9"/>
    <w:rsid w:val="00AD238D"/>
    <w:rPr>
      <w:rFonts w:ascii="Arial" w:eastAsiaTheme="majorEastAsia" w:hAnsi="Arial" w:cstheme="majorBidi"/>
      <w:b/>
      <w:bCs/>
      <w:color w:val="5F497A" w:themeColor="accent4" w:themeShade="BF"/>
      <w:sz w:val="24"/>
      <w:szCs w:val="26"/>
      <w:lang w:eastAsia="en-GB"/>
    </w:rPr>
  </w:style>
  <w:style w:type="paragraph" w:styleId="TOCHeading">
    <w:name w:val="TOC Heading"/>
    <w:basedOn w:val="Heading1"/>
    <w:next w:val="Normal"/>
    <w:uiPriority w:val="39"/>
    <w:unhideWhenUsed/>
    <w:qFormat/>
    <w:rsid w:val="00F22FA8"/>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755BED"/>
    <w:pPr>
      <w:tabs>
        <w:tab w:val="left" w:pos="560"/>
        <w:tab w:val="right" w:leader="dot" w:pos="9060"/>
      </w:tabs>
      <w:spacing w:after="100"/>
      <w:ind w:left="567" w:hanging="567"/>
    </w:pPr>
  </w:style>
  <w:style w:type="paragraph" w:styleId="TOC2">
    <w:name w:val="toc 2"/>
    <w:basedOn w:val="Normal"/>
    <w:next w:val="Normal"/>
    <w:autoRedefine/>
    <w:uiPriority w:val="39"/>
    <w:unhideWhenUsed/>
    <w:rsid w:val="00F22FA8"/>
    <w:pPr>
      <w:spacing w:after="100"/>
      <w:ind w:left="220"/>
    </w:pPr>
  </w:style>
  <w:style w:type="character" w:styleId="Hyperlink">
    <w:name w:val="Hyperlink"/>
    <w:basedOn w:val="DefaultParagraphFont"/>
    <w:uiPriority w:val="99"/>
    <w:unhideWhenUsed/>
    <w:rsid w:val="00F22FA8"/>
    <w:rPr>
      <w:color w:val="0000FF" w:themeColor="hyperlink"/>
      <w:u w:val="single"/>
    </w:rPr>
  </w:style>
  <w:style w:type="paragraph" w:styleId="BodyText">
    <w:name w:val="Body Text"/>
    <w:basedOn w:val="Normal"/>
    <w:link w:val="BodyTextChar"/>
    <w:unhideWhenUsed/>
    <w:rsid w:val="00DD1096"/>
    <w:pPr>
      <w:spacing w:before="120" w:after="120"/>
    </w:pPr>
    <w:rPr>
      <w:rFonts w:eastAsia="Times New Roman" w:cs="Times New Roman"/>
      <w:sz w:val="24"/>
      <w:szCs w:val="24"/>
      <w:lang w:eastAsia="en-US"/>
    </w:rPr>
  </w:style>
  <w:style w:type="character" w:customStyle="1" w:styleId="BodyTextChar">
    <w:name w:val="Body Text Char"/>
    <w:basedOn w:val="DefaultParagraphFont"/>
    <w:link w:val="BodyText"/>
    <w:rsid w:val="00DD1096"/>
    <w:rPr>
      <w:rFonts w:ascii="Arial" w:eastAsia="Times New Roman" w:hAnsi="Arial" w:cs="Times New Roman"/>
      <w:sz w:val="24"/>
      <w:szCs w:val="24"/>
    </w:rPr>
  </w:style>
  <w:style w:type="paragraph" w:customStyle="1" w:styleId="Bullet1">
    <w:name w:val="Bullet 1"/>
    <w:basedOn w:val="Normal"/>
    <w:rsid w:val="00233E84"/>
    <w:pPr>
      <w:numPr>
        <w:numId w:val="2"/>
      </w:numPr>
      <w:spacing w:after="220"/>
      <w:jc w:val="both"/>
    </w:pPr>
    <w:rPr>
      <w:rFonts w:eastAsia="Times New Roman" w:cs="Times New Roman"/>
      <w:szCs w:val="20"/>
      <w:lang w:eastAsia="en-US"/>
    </w:rPr>
  </w:style>
  <w:style w:type="paragraph" w:customStyle="1" w:styleId="TableNormal0">
    <w:name w:val="TableNormal"/>
    <w:basedOn w:val="Normal"/>
    <w:rsid w:val="00233E84"/>
    <w:pPr>
      <w:spacing w:before="60"/>
    </w:pPr>
    <w:rPr>
      <w:rFonts w:eastAsia="Times New Roman"/>
      <w:szCs w:val="24"/>
      <w:lang w:eastAsia="en-US"/>
    </w:rPr>
  </w:style>
  <w:style w:type="paragraph" w:customStyle="1" w:styleId="TableHeading2">
    <w:name w:val="TableHeading2"/>
    <w:basedOn w:val="Normal"/>
    <w:rsid w:val="00233E84"/>
    <w:pPr>
      <w:spacing w:before="120" w:after="120"/>
      <w:jc w:val="center"/>
    </w:pPr>
    <w:rPr>
      <w:rFonts w:eastAsia="Times New Roman"/>
      <w:b/>
      <w:bCs/>
      <w:sz w:val="24"/>
      <w:szCs w:val="24"/>
      <w:lang w:eastAsia="en-US"/>
    </w:rPr>
  </w:style>
  <w:style w:type="paragraph" w:customStyle="1" w:styleId="Help">
    <w:name w:val="Help"/>
    <w:basedOn w:val="Normal"/>
    <w:rsid w:val="00233E84"/>
    <w:pPr>
      <w:spacing w:before="120" w:after="120"/>
    </w:pPr>
    <w:rPr>
      <w:rFonts w:eastAsia="Times New Roman"/>
      <w:sz w:val="18"/>
      <w:szCs w:val="24"/>
      <w:lang w:eastAsia="en-US"/>
    </w:rPr>
  </w:style>
  <w:style w:type="paragraph" w:customStyle="1" w:styleId="BodyText1">
    <w:name w:val="Body Text1"/>
    <w:basedOn w:val="Normal"/>
    <w:rsid w:val="00233E84"/>
    <w:pPr>
      <w:overflowPunct w:val="0"/>
      <w:autoSpaceDE w:val="0"/>
      <w:autoSpaceDN w:val="0"/>
      <w:adjustRightInd w:val="0"/>
      <w:spacing w:before="240" w:after="120"/>
    </w:pPr>
    <w:rPr>
      <w:rFonts w:eastAsia="Times New Roman" w:cs="Times New Roman"/>
      <w:noProof/>
      <w:sz w:val="20"/>
      <w:szCs w:val="20"/>
      <w:lang w:val="en-US" w:eastAsia="en-US"/>
    </w:rPr>
  </w:style>
  <w:style w:type="character" w:customStyle="1" w:styleId="Heading3Char">
    <w:name w:val="Heading 3 Char"/>
    <w:basedOn w:val="DefaultParagraphFont"/>
    <w:link w:val="Heading3"/>
    <w:uiPriority w:val="9"/>
    <w:rsid w:val="004E2B68"/>
    <w:rPr>
      <w:rFonts w:eastAsiaTheme="majorEastAsia" w:cstheme="majorBidi"/>
      <w:b/>
      <w:bCs/>
      <w:color w:val="8064A2" w:themeColor="accent4"/>
      <w:sz w:val="24"/>
      <w:lang w:eastAsia="en-GB"/>
    </w:rPr>
  </w:style>
  <w:style w:type="character" w:styleId="CommentReference">
    <w:name w:val="annotation reference"/>
    <w:basedOn w:val="DefaultParagraphFont"/>
    <w:uiPriority w:val="99"/>
    <w:semiHidden/>
    <w:unhideWhenUsed/>
    <w:rsid w:val="004C6754"/>
    <w:rPr>
      <w:sz w:val="16"/>
      <w:szCs w:val="16"/>
    </w:rPr>
  </w:style>
  <w:style w:type="paragraph" w:styleId="CommentText">
    <w:name w:val="annotation text"/>
    <w:basedOn w:val="Normal"/>
    <w:link w:val="CommentTextChar"/>
    <w:uiPriority w:val="99"/>
    <w:semiHidden/>
    <w:unhideWhenUsed/>
    <w:rsid w:val="004C6754"/>
    <w:rPr>
      <w:sz w:val="20"/>
      <w:szCs w:val="20"/>
    </w:rPr>
  </w:style>
  <w:style w:type="character" w:customStyle="1" w:styleId="CommentTextChar">
    <w:name w:val="Comment Text Char"/>
    <w:basedOn w:val="DefaultParagraphFont"/>
    <w:link w:val="CommentText"/>
    <w:uiPriority w:val="99"/>
    <w:semiHidden/>
    <w:rsid w:val="004C675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C6754"/>
    <w:rPr>
      <w:b/>
      <w:bCs/>
    </w:rPr>
  </w:style>
  <w:style w:type="character" w:customStyle="1" w:styleId="CommentSubjectChar">
    <w:name w:val="Comment Subject Char"/>
    <w:basedOn w:val="CommentTextChar"/>
    <w:link w:val="CommentSubject"/>
    <w:uiPriority w:val="99"/>
    <w:semiHidden/>
    <w:rsid w:val="004C6754"/>
    <w:rPr>
      <w:rFonts w:ascii="Arial" w:hAnsi="Arial" w:cs="Arial"/>
      <w:b/>
      <w:bCs/>
      <w:sz w:val="20"/>
      <w:szCs w:val="20"/>
      <w:lang w:eastAsia="en-GB"/>
    </w:rPr>
  </w:style>
  <w:style w:type="character" w:styleId="PlaceholderText">
    <w:name w:val="Placeholder Text"/>
    <w:basedOn w:val="DefaultParagraphFont"/>
    <w:uiPriority w:val="99"/>
    <w:semiHidden/>
    <w:rsid w:val="00961A93"/>
    <w:rPr>
      <w:color w:val="808080"/>
    </w:rPr>
  </w:style>
  <w:style w:type="paragraph" w:customStyle="1" w:styleId="Tableheader">
    <w:name w:val="Tableheader"/>
    <w:basedOn w:val="Normal"/>
    <w:next w:val="Normal"/>
    <w:rsid w:val="007D4B64"/>
    <w:pPr>
      <w:keepNext/>
      <w:spacing w:before="120" w:after="120"/>
      <w:jc w:val="both"/>
    </w:pPr>
    <w:rPr>
      <w:rFonts w:eastAsia="Times New Roman" w:cs="Times New Roman"/>
      <w:b/>
      <w:sz w:val="18"/>
      <w:szCs w:val="24"/>
      <w:lang w:eastAsia="en-US"/>
    </w:rPr>
  </w:style>
  <w:style w:type="paragraph" w:styleId="NormalWeb">
    <w:name w:val="Normal (Web)"/>
    <w:basedOn w:val="Normal"/>
    <w:uiPriority w:val="99"/>
    <w:semiHidden/>
    <w:unhideWhenUsed/>
    <w:rsid w:val="00C80F2C"/>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133C"/>
    <w:pPr>
      <w:widowControl w:val="0"/>
      <w:spacing w:after="0"/>
    </w:pPr>
    <w:rPr>
      <w:rFonts w:asciiTheme="minorHAnsi" w:hAnsiTheme="minorHAnsi" w:cstheme="minorBidi"/>
      <w:lang w:val="en-US" w:eastAsia="en-US"/>
    </w:rPr>
  </w:style>
  <w:style w:type="paragraph" w:styleId="FootnoteText">
    <w:name w:val="footnote text"/>
    <w:basedOn w:val="Normal"/>
    <w:link w:val="FootnoteTextChar"/>
    <w:uiPriority w:val="99"/>
    <w:semiHidden/>
    <w:unhideWhenUsed/>
    <w:rsid w:val="00D65A4D"/>
    <w:pPr>
      <w:spacing w:after="0"/>
    </w:pPr>
    <w:rPr>
      <w:sz w:val="20"/>
      <w:szCs w:val="20"/>
    </w:rPr>
  </w:style>
  <w:style w:type="character" w:customStyle="1" w:styleId="FootnoteTextChar">
    <w:name w:val="Footnote Text Char"/>
    <w:basedOn w:val="DefaultParagraphFont"/>
    <w:link w:val="FootnoteText"/>
    <w:uiPriority w:val="99"/>
    <w:semiHidden/>
    <w:rsid w:val="00D65A4D"/>
    <w:rPr>
      <w:rFonts w:ascii="Arial" w:hAnsi="Arial" w:cs="Arial"/>
      <w:sz w:val="20"/>
      <w:szCs w:val="20"/>
      <w:lang w:eastAsia="en-GB"/>
    </w:rPr>
  </w:style>
  <w:style w:type="character" w:styleId="FootnoteReference">
    <w:name w:val="footnote reference"/>
    <w:basedOn w:val="DefaultParagraphFont"/>
    <w:uiPriority w:val="99"/>
    <w:semiHidden/>
    <w:unhideWhenUsed/>
    <w:rsid w:val="00D65A4D"/>
    <w:rPr>
      <w:vertAlign w:val="superscript"/>
    </w:rPr>
  </w:style>
  <w:style w:type="paragraph" w:styleId="TOC3">
    <w:name w:val="toc 3"/>
    <w:basedOn w:val="Normal"/>
    <w:next w:val="Normal"/>
    <w:autoRedefine/>
    <w:uiPriority w:val="39"/>
    <w:unhideWhenUsed/>
    <w:rsid w:val="00003AE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5525">
      <w:bodyDiv w:val="1"/>
      <w:marLeft w:val="0"/>
      <w:marRight w:val="0"/>
      <w:marTop w:val="0"/>
      <w:marBottom w:val="0"/>
      <w:divBdr>
        <w:top w:val="none" w:sz="0" w:space="0" w:color="auto"/>
        <w:left w:val="none" w:sz="0" w:space="0" w:color="auto"/>
        <w:bottom w:val="none" w:sz="0" w:space="0" w:color="auto"/>
        <w:right w:val="none" w:sz="0" w:space="0" w:color="auto"/>
      </w:divBdr>
    </w:div>
    <w:div w:id="56170791">
      <w:bodyDiv w:val="1"/>
      <w:marLeft w:val="0"/>
      <w:marRight w:val="0"/>
      <w:marTop w:val="0"/>
      <w:marBottom w:val="0"/>
      <w:divBdr>
        <w:top w:val="none" w:sz="0" w:space="0" w:color="auto"/>
        <w:left w:val="none" w:sz="0" w:space="0" w:color="auto"/>
        <w:bottom w:val="none" w:sz="0" w:space="0" w:color="auto"/>
        <w:right w:val="none" w:sz="0" w:space="0" w:color="auto"/>
      </w:divBdr>
    </w:div>
    <w:div w:id="159321925">
      <w:bodyDiv w:val="1"/>
      <w:marLeft w:val="0"/>
      <w:marRight w:val="0"/>
      <w:marTop w:val="0"/>
      <w:marBottom w:val="0"/>
      <w:divBdr>
        <w:top w:val="none" w:sz="0" w:space="0" w:color="auto"/>
        <w:left w:val="none" w:sz="0" w:space="0" w:color="auto"/>
        <w:bottom w:val="none" w:sz="0" w:space="0" w:color="auto"/>
        <w:right w:val="none" w:sz="0" w:space="0" w:color="auto"/>
      </w:divBdr>
    </w:div>
    <w:div w:id="163713586">
      <w:bodyDiv w:val="1"/>
      <w:marLeft w:val="0"/>
      <w:marRight w:val="0"/>
      <w:marTop w:val="0"/>
      <w:marBottom w:val="0"/>
      <w:divBdr>
        <w:top w:val="none" w:sz="0" w:space="0" w:color="auto"/>
        <w:left w:val="none" w:sz="0" w:space="0" w:color="auto"/>
        <w:bottom w:val="none" w:sz="0" w:space="0" w:color="auto"/>
        <w:right w:val="none" w:sz="0" w:space="0" w:color="auto"/>
      </w:divBdr>
    </w:div>
    <w:div w:id="557327172">
      <w:bodyDiv w:val="1"/>
      <w:marLeft w:val="0"/>
      <w:marRight w:val="0"/>
      <w:marTop w:val="0"/>
      <w:marBottom w:val="0"/>
      <w:divBdr>
        <w:top w:val="none" w:sz="0" w:space="0" w:color="auto"/>
        <w:left w:val="none" w:sz="0" w:space="0" w:color="auto"/>
        <w:bottom w:val="none" w:sz="0" w:space="0" w:color="auto"/>
        <w:right w:val="none" w:sz="0" w:space="0" w:color="auto"/>
      </w:divBdr>
    </w:div>
    <w:div w:id="582841415">
      <w:bodyDiv w:val="1"/>
      <w:marLeft w:val="0"/>
      <w:marRight w:val="0"/>
      <w:marTop w:val="100"/>
      <w:marBottom w:val="100"/>
      <w:divBdr>
        <w:top w:val="none" w:sz="0" w:space="0" w:color="auto"/>
        <w:left w:val="none" w:sz="0" w:space="0" w:color="auto"/>
        <w:bottom w:val="none" w:sz="0" w:space="0" w:color="auto"/>
        <w:right w:val="none" w:sz="0" w:space="0" w:color="auto"/>
      </w:divBdr>
      <w:divsChild>
        <w:div w:id="478693041">
          <w:marLeft w:val="0"/>
          <w:marRight w:val="0"/>
          <w:marTop w:val="100"/>
          <w:marBottom w:val="100"/>
          <w:divBdr>
            <w:top w:val="none" w:sz="0" w:space="0" w:color="auto"/>
            <w:left w:val="none" w:sz="0" w:space="0" w:color="auto"/>
            <w:bottom w:val="none" w:sz="0" w:space="0" w:color="auto"/>
            <w:right w:val="none" w:sz="0" w:space="0" w:color="auto"/>
          </w:divBdr>
          <w:divsChild>
            <w:div w:id="1750734126">
              <w:marLeft w:val="0"/>
              <w:marRight w:val="0"/>
              <w:marTop w:val="1245"/>
              <w:marBottom w:val="150"/>
              <w:divBdr>
                <w:top w:val="none" w:sz="0" w:space="0" w:color="auto"/>
                <w:left w:val="none" w:sz="0" w:space="0" w:color="auto"/>
                <w:bottom w:val="none" w:sz="0" w:space="0" w:color="auto"/>
                <w:right w:val="none" w:sz="0" w:space="0" w:color="auto"/>
              </w:divBdr>
              <w:divsChild>
                <w:div w:id="1397970672">
                  <w:marLeft w:val="0"/>
                  <w:marRight w:val="0"/>
                  <w:marTop w:val="0"/>
                  <w:marBottom w:val="0"/>
                  <w:divBdr>
                    <w:top w:val="none" w:sz="0" w:space="0" w:color="auto"/>
                    <w:left w:val="none" w:sz="0" w:space="0" w:color="auto"/>
                    <w:bottom w:val="none" w:sz="0" w:space="0" w:color="auto"/>
                    <w:right w:val="none" w:sz="0" w:space="0" w:color="auto"/>
                  </w:divBdr>
                  <w:divsChild>
                    <w:div w:id="1477185105">
                      <w:marLeft w:val="0"/>
                      <w:marRight w:val="0"/>
                      <w:marTop w:val="0"/>
                      <w:marBottom w:val="0"/>
                      <w:divBdr>
                        <w:top w:val="none" w:sz="0" w:space="0" w:color="auto"/>
                        <w:left w:val="none" w:sz="0" w:space="0" w:color="auto"/>
                        <w:bottom w:val="none" w:sz="0" w:space="0" w:color="auto"/>
                        <w:right w:val="none" w:sz="0" w:space="0" w:color="auto"/>
                      </w:divBdr>
                      <w:divsChild>
                        <w:div w:id="243728660">
                          <w:marLeft w:val="0"/>
                          <w:marRight w:val="0"/>
                          <w:marTop w:val="0"/>
                          <w:marBottom w:val="0"/>
                          <w:divBdr>
                            <w:top w:val="none" w:sz="0" w:space="0" w:color="auto"/>
                            <w:left w:val="none" w:sz="0" w:space="0" w:color="auto"/>
                            <w:bottom w:val="none" w:sz="0" w:space="0" w:color="auto"/>
                            <w:right w:val="none" w:sz="0" w:space="0" w:color="auto"/>
                          </w:divBdr>
                          <w:divsChild>
                            <w:div w:id="1679037915">
                              <w:marLeft w:val="0"/>
                              <w:marRight w:val="0"/>
                              <w:marTop w:val="0"/>
                              <w:marBottom w:val="0"/>
                              <w:divBdr>
                                <w:top w:val="none" w:sz="0" w:space="0" w:color="auto"/>
                                <w:left w:val="none" w:sz="0" w:space="0" w:color="auto"/>
                                <w:bottom w:val="none" w:sz="0" w:space="0" w:color="auto"/>
                                <w:right w:val="none" w:sz="0" w:space="0" w:color="auto"/>
                              </w:divBdr>
                              <w:divsChild>
                                <w:div w:id="841823595">
                                  <w:marLeft w:val="0"/>
                                  <w:marRight w:val="0"/>
                                  <w:marTop w:val="0"/>
                                  <w:marBottom w:val="0"/>
                                  <w:divBdr>
                                    <w:top w:val="none" w:sz="0" w:space="0" w:color="auto"/>
                                    <w:left w:val="none" w:sz="0" w:space="0" w:color="auto"/>
                                    <w:bottom w:val="none" w:sz="0" w:space="0" w:color="auto"/>
                                    <w:right w:val="none" w:sz="0" w:space="0" w:color="auto"/>
                                  </w:divBdr>
                                  <w:divsChild>
                                    <w:div w:id="998769495">
                                      <w:marLeft w:val="0"/>
                                      <w:marRight w:val="0"/>
                                      <w:marTop w:val="0"/>
                                      <w:marBottom w:val="0"/>
                                      <w:divBdr>
                                        <w:top w:val="none" w:sz="0" w:space="0" w:color="auto"/>
                                        <w:left w:val="none" w:sz="0" w:space="0" w:color="auto"/>
                                        <w:bottom w:val="none" w:sz="0" w:space="0" w:color="auto"/>
                                        <w:right w:val="none" w:sz="0" w:space="0" w:color="auto"/>
                                      </w:divBdr>
                                      <w:divsChild>
                                        <w:div w:id="1983540343">
                                          <w:marLeft w:val="0"/>
                                          <w:marRight w:val="0"/>
                                          <w:marTop w:val="0"/>
                                          <w:marBottom w:val="0"/>
                                          <w:divBdr>
                                            <w:top w:val="none" w:sz="0" w:space="0" w:color="auto"/>
                                            <w:left w:val="none" w:sz="0" w:space="0" w:color="auto"/>
                                            <w:bottom w:val="none" w:sz="0" w:space="0" w:color="auto"/>
                                            <w:right w:val="none" w:sz="0" w:space="0" w:color="auto"/>
                                          </w:divBdr>
                                          <w:divsChild>
                                            <w:div w:id="1515605771">
                                              <w:marLeft w:val="0"/>
                                              <w:marRight w:val="0"/>
                                              <w:marTop w:val="0"/>
                                              <w:marBottom w:val="0"/>
                                              <w:divBdr>
                                                <w:top w:val="none" w:sz="0" w:space="0" w:color="auto"/>
                                                <w:left w:val="none" w:sz="0" w:space="0" w:color="auto"/>
                                                <w:bottom w:val="none" w:sz="0" w:space="0" w:color="auto"/>
                                                <w:right w:val="none" w:sz="0" w:space="0" w:color="auto"/>
                                              </w:divBdr>
                                              <w:divsChild>
                                                <w:div w:id="253636190">
                                                  <w:marLeft w:val="0"/>
                                                  <w:marRight w:val="0"/>
                                                  <w:marTop w:val="0"/>
                                                  <w:marBottom w:val="0"/>
                                                  <w:divBdr>
                                                    <w:top w:val="none" w:sz="0" w:space="0" w:color="auto"/>
                                                    <w:left w:val="none" w:sz="0" w:space="0" w:color="auto"/>
                                                    <w:bottom w:val="none" w:sz="0" w:space="0" w:color="auto"/>
                                                    <w:right w:val="none" w:sz="0" w:space="0" w:color="auto"/>
                                                  </w:divBdr>
                                                  <w:divsChild>
                                                    <w:div w:id="337081005">
                                                      <w:marLeft w:val="0"/>
                                                      <w:marRight w:val="0"/>
                                                      <w:marTop w:val="0"/>
                                                      <w:marBottom w:val="0"/>
                                                      <w:divBdr>
                                                        <w:top w:val="none" w:sz="0" w:space="0" w:color="auto"/>
                                                        <w:left w:val="none" w:sz="0" w:space="0" w:color="auto"/>
                                                        <w:bottom w:val="none" w:sz="0" w:space="0" w:color="auto"/>
                                                        <w:right w:val="none" w:sz="0" w:space="0" w:color="auto"/>
                                                      </w:divBdr>
                                                      <w:divsChild>
                                                        <w:div w:id="11300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828092">
      <w:bodyDiv w:val="1"/>
      <w:marLeft w:val="0"/>
      <w:marRight w:val="0"/>
      <w:marTop w:val="0"/>
      <w:marBottom w:val="0"/>
      <w:divBdr>
        <w:top w:val="none" w:sz="0" w:space="0" w:color="auto"/>
        <w:left w:val="none" w:sz="0" w:space="0" w:color="auto"/>
        <w:bottom w:val="none" w:sz="0" w:space="0" w:color="auto"/>
        <w:right w:val="none" w:sz="0" w:space="0" w:color="auto"/>
      </w:divBdr>
    </w:div>
    <w:div w:id="824589521">
      <w:bodyDiv w:val="1"/>
      <w:marLeft w:val="0"/>
      <w:marRight w:val="0"/>
      <w:marTop w:val="0"/>
      <w:marBottom w:val="0"/>
      <w:divBdr>
        <w:top w:val="none" w:sz="0" w:space="0" w:color="auto"/>
        <w:left w:val="none" w:sz="0" w:space="0" w:color="auto"/>
        <w:bottom w:val="none" w:sz="0" w:space="0" w:color="auto"/>
        <w:right w:val="none" w:sz="0" w:space="0" w:color="auto"/>
      </w:divBdr>
    </w:div>
    <w:div w:id="849223824">
      <w:bodyDiv w:val="1"/>
      <w:marLeft w:val="0"/>
      <w:marRight w:val="0"/>
      <w:marTop w:val="0"/>
      <w:marBottom w:val="0"/>
      <w:divBdr>
        <w:top w:val="none" w:sz="0" w:space="0" w:color="auto"/>
        <w:left w:val="none" w:sz="0" w:space="0" w:color="auto"/>
        <w:bottom w:val="none" w:sz="0" w:space="0" w:color="auto"/>
        <w:right w:val="none" w:sz="0" w:space="0" w:color="auto"/>
      </w:divBdr>
    </w:div>
    <w:div w:id="1018193139">
      <w:bodyDiv w:val="1"/>
      <w:marLeft w:val="0"/>
      <w:marRight w:val="0"/>
      <w:marTop w:val="0"/>
      <w:marBottom w:val="0"/>
      <w:divBdr>
        <w:top w:val="none" w:sz="0" w:space="0" w:color="auto"/>
        <w:left w:val="none" w:sz="0" w:space="0" w:color="auto"/>
        <w:bottom w:val="none" w:sz="0" w:space="0" w:color="auto"/>
        <w:right w:val="none" w:sz="0" w:space="0" w:color="auto"/>
      </w:divBdr>
    </w:div>
    <w:div w:id="1380712455">
      <w:bodyDiv w:val="1"/>
      <w:marLeft w:val="0"/>
      <w:marRight w:val="0"/>
      <w:marTop w:val="0"/>
      <w:marBottom w:val="0"/>
      <w:divBdr>
        <w:top w:val="none" w:sz="0" w:space="0" w:color="auto"/>
        <w:left w:val="none" w:sz="0" w:space="0" w:color="auto"/>
        <w:bottom w:val="none" w:sz="0" w:space="0" w:color="auto"/>
        <w:right w:val="none" w:sz="0" w:space="0" w:color="auto"/>
      </w:divBdr>
    </w:div>
    <w:div w:id="1393309057">
      <w:bodyDiv w:val="1"/>
      <w:marLeft w:val="0"/>
      <w:marRight w:val="0"/>
      <w:marTop w:val="0"/>
      <w:marBottom w:val="0"/>
      <w:divBdr>
        <w:top w:val="none" w:sz="0" w:space="0" w:color="auto"/>
        <w:left w:val="none" w:sz="0" w:space="0" w:color="auto"/>
        <w:bottom w:val="none" w:sz="0" w:space="0" w:color="auto"/>
        <w:right w:val="none" w:sz="0" w:space="0" w:color="auto"/>
      </w:divBdr>
    </w:div>
    <w:div w:id="1431851541">
      <w:bodyDiv w:val="1"/>
      <w:marLeft w:val="0"/>
      <w:marRight w:val="0"/>
      <w:marTop w:val="0"/>
      <w:marBottom w:val="0"/>
      <w:divBdr>
        <w:top w:val="none" w:sz="0" w:space="0" w:color="auto"/>
        <w:left w:val="none" w:sz="0" w:space="0" w:color="auto"/>
        <w:bottom w:val="none" w:sz="0" w:space="0" w:color="auto"/>
        <w:right w:val="none" w:sz="0" w:space="0" w:color="auto"/>
      </w:divBdr>
    </w:div>
    <w:div w:id="1439906203">
      <w:bodyDiv w:val="1"/>
      <w:marLeft w:val="0"/>
      <w:marRight w:val="0"/>
      <w:marTop w:val="0"/>
      <w:marBottom w:val="0"/>
      <w:divBdr>
        <w:top w:val="none" w:sz="0" w:space="0" w:color="auto"/>
        <w:left w:val="none" w:sz="0" w:space="0" w:color="auto"/>
        <w:bottom w:val="none" w:sz="0" w:space="0" w:color="auto"/>
        <w:right w:val="none" w:sz="0" w:space="0" w:color="auto"/>
      </w:divBdr>
    </w:div>
    <w:div w:id="1469861067">
      <w:bodyDiv w:val="1"/>
      <w:marLeft w:val="0"/>
      <w:marRight w:val="0"/>
      <w:marTop w:val="0"/>
      <w:marBottom w:val="0"/>
      <w:divBdr>
        <w:top w:val="none" w:sz="0" w:space="0" w:color="auto"/>
        <w:left w:val="none" w:sz="0" w:space="0" w:color="auto"/>
        <w:bottom w:val="none" w:sz="0" w:space="0" w:color="auto"/>
        <w:right w:val="none" w:sz="0" w:space="0" w:color="auto"/>
      </w:divBdr>
    </w:div>
    <w:div w:id="1495143004">
      <w:bodyDiv w:val="1"/>
      <w:marLeft w:val="0"/>
      <w:marRight w:val="0"/>
      <w:marTop w:val="0"/>
      <w:marBottom w:val="0"/>
      <w:divBdr>
        <w:top w:val="none" w:sz="0" w:space="0" w:color="auto"/>
        <w:left w:val="none" w:sz="0" w:space="0" w:color="auto"/>
        <w:bottom w:val="none" w:sz="0" w:space="0" w:color="auto"/>
        <w:right w:val="none" w:sz="0" w:space="0" w:color="auto"/>
      </w:divBdr>
    </w:div>
    <w:div w:id="1510560410">
      <w:bodyDiv w:val="1"/>
      <w:marLeft w:val="0"/>
      <w:marRight w:val="0"/>
      <w:marTop w:val="0"/>
      <w:marBottom w:val="0"/>
      <w:divBdr>
        <w:top w:val="none" w:sz="0" w:space="0" w:color="auto"/>
        <w:left w:val="none" w:sz="0" w:space="0" w:color="auto"/>
        <w:bottom w:val="none" w:sz="0" w:space="0" w:color="auto"/>
        <w:right w:val="none" w:sz="0" w:space="0" w:color="auto"/>
      </w:divBdr>
    </w:div>
    <w:div w:id="1540822829">
      <w:bodyDiv w:val="1"/>
      <w:marLeft w:val="0"/>
      <w:marRight w:val="0"/>
      <w:marTop w:val="0"/>
      <w:marBottom w:val="0"/>
      <w:divBdr>
        <w:top w:val="none" w:sz="0" w:space="0" w:color="auto"/>
        <w:left w:val="none" w:sz="0" w:space="0" w:color="auto"/>
        <w:bottom w:val="none" w:sz="0" w:space="0" w:color="auto"/>
        <w:right w:val="none" w:sz="0" w:space="0" w:color="auto"/>
      </w:divBdr>
    </w:div>
    <w:div w:id="1685479686">
      <w:bodyDiv w:val="1"/>
      <w:marLeft w:val="0"/>
      <w:marRight w:val="0"/>
      <w:marTop w:val="0"/>
      <w:marBottom w:val="0"/>
      <w:divBdr>
        <w:top w:val="none" w:sz="0" w:space="0" w:color="auto"/>
        <w:left w:val="none" w:sz="0" w:space="0" w:color="auto"/>
        <w:bottom w:val="none" w:sz="0" w:space="0" w:color="auto"/>
        <w:right w:val="none" w:sz="0" w:space="0" w:color="auto"/>
      </w:divBdr>
    </w:div>
    <w:div w:id="1799101626">
      <w:bodyDiv w:val="1"/>
      <w:marLeft w:val="0"/>
      <w:marRight w:val="0"/>
      <w:marTop w:val="0"/>
      <w:marBottom w:val="0"/>
      <w:divBdr>
        <w:top w:val="none" w:sz="0" w:space="0" w:color="auto"/>
        <w:left w:val="none" w:sz="0" w:space="0" w:color="auto"/>
        <w:bottom w:val="none" w:sz="0" w:space="0" w:color="auto"/>
        <w:right w:val="none" w:sz="0" w:space="0" w:color="auto"/>
      </w:divBdr>
    </w:div>
    <w:div w:id="1885562740">
      <w:bodyDiv w:val="1"/>
      <w:marLeft w:val="0"/>
      <w:marRight w:val="0"/>
      <w:marTop w:val="0"/>
      <w:marBottom w:val="0"/>
      <w:divBdr>
        <w:top w:val="none" w:sz="0" w:space="0" w:color="auto"/>
        <w:left w:val="none" w:sz="0" w:space="0" w:color="auto"/>
        <w:bottom w:val="none" w:sz="0" w:space="0" w:color="auto"/>
        <w:right w:val="none" w:sz="0" w:space="0" w:color="auto"/>
      </w:divBdr>
    </w:div>
    <w:div w:id="1900284481">
      <w:bodyDiv w:val="1"/>
      <w:marLeft w:val="0"/>
      <w:marRight w:val="0"/>
      <w:marTop w:val="0"/>
      <w:marBottom w:val="0"/>
      <w:divBdr>
        <w:top w:val="none" w:sz="0" w:space="0" w:color="auto"/>
        <w:left w:val="none" w:sz="0" w:space="0" w:color="auto"/>
        <w:bottom w:val="none" w:sz="0" w:space="0" w:color="auto"/>
        <w:right w:val="none" w:sz="0" w:space="0" w:color="auto"/>
      </w:divBdr>
    </w:div>
    <w:div w:id="1908224904">
      <w:bodyDiv w:val="1"/>
      <w:marLeft w:val="0"/>
      <w:marRight w:val="0"/>
      <w:marTop w:val="0"/>
      <w:marBottom w:val="0"/>
      <w:divBdr>
        <w:top w:val="none" w:sz="0" w:space="0" w:color="auto"/>
        <w:left w:val="none" w:sz="0" w:space="0" w:color="auto"/>
        <w:bottom w:val="none" w:sz="0" w:space="0" w:color="auto"/>
        <w:right w:val="none" w:sz="0" w:space="0" w:color="auto"/>
      </w:divBdr>
    </w:div>
    <w:div w:id="1915966834">
      <w:bodyDiv w:val="1"/>
      <w:marLeft w:val="0"/>
      <w:marRight w:val="0"/>
      <w:marTop w:val="0"/>
      <w:marBottom w:val="0"/>
      <w:divBdr>
        <w:top w:val="none" w:sz="0" w:space="0" w:color="auto"/>
        <w:left w:val="none" w:sz="0" w:space="0" w:color="auto"/>
        <w:bottom w:val="none" w:sz="0" w:space="0" w:color="auto"/>
        <w:right w:val="none" w:sz="0" w:space="0" w:color="auto"/>
      </w:divBdr>
    </w:div>
    <w:div w:id="2041082449">
      <w:bodyDiv w:val="1"/>
      <w:marLeft w:val="0"/>
      <w:marRight w:val="0"/>
      <w:marTop w:val="0"/>
      <w:marBottom w:val="0"/>
      <w:divBdr>
        <w:top w:val="none" w:sz="0" w:space="0" w:color="auto"/>
        <w:left w:val="none" w:sz="0" w:space="0" w:color="auto"/>
        <w:bottom w:val="none" w:sz="0" w:space="0" w:color="auto"/>
        <w:right w:val="none" w:sz="0" w:space="0" w:color="auto"/>
      </w:divBdr>
    </w:div>
    <w:div w:id="20628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A5A8B537A74CAD2DE4A6AC09B780" ma:contentTypeVersion="3" ma:contentTypeDescription="Create a new document." ma:contentTypeScope="" ma:versionID="afe0c0897ce8f5b744bea1e696e9c198">
  <xsd:schema xmlns:xsd="http://www.w3.org/2001/XMLSchema" xmlns:xs="http://www.w3.org/2001/XMLSchema" xmlns:p="http://schemas.microsoft.com/office/2006/metadata/properties" xmlns:ns2="4d8dd597-047a-4918-873d-beb05dd2edd7" targetNamespace="http://schemas.microsoft.com/office/2006/metadata/properties" ma:root="true" ma:fieldsID="a98f02c36aa87494e9d131f20b30a314" ns2:_="">
    <xsd:import namespace="4d8dd597-047a-4918-873d-beb05dd2edd7"/>
    <xsd:element name="properties">
      <xsd:complexType>
        <xsd:sequence>
          <xsd:element name="documentManagement">
            <xsd:complexType>
              <xsd:all>
                <xsd:element ref="ns2:Current_x0020_Owner" minOccurs="0"/>
                <xsd:element ref="ns2:Change_x0020_Management_x0020_Deliver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dd597-047a-4918-873d-beb05dd2edd7" elementFormDefault="qualified">
    <xsd:import namespace="http://schemas.microsoft.com/office/2006/documentManagement/types"/>
    <xsd:import namespace="http://schemas.microsoft.com/office/infopath/2007/PartnerControls"/>
    <xsd:element name="Current_x0020_Owner" ma:index="8" nillable="true" ma:displayName="Current Owner" ma:internalName="Current_x0020_Owner">
      <xsd:simpleType>
        <xsd:restriction base="dms:Text">
          <xsd:maxLength value="255"/>
        </xsd:restriction>
      </xsd:simpleType>
    </xsd:element>
    <xsd:element name="Change_x0020_Management_x0020_Deliverable" ma:index="9" nillable="true" ma:displayName="Change Management Deliverable" ma:internalName="Change_x0020_Management_x0020_Delivera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rrent_x0020_Owner xmlns="4d8dd597-047a-4918-873d-beb05dd2edd7" xsi:nil="true"/>
    <Change_x0020_Management_x0020_Deliverable xmlns="4d8dd597-047a-4918-873d-beb05dd2ed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3401-D726-49EB-8806-AB974CB89A89}">
  <ds:schemaRefs>
    <ds:schemaRef ds:uri="http://schemas.microsoft.com/sharepoint/v3/contenttype/forms"/>
  </ds:schemaRefs>
</ds:datastoreItem>
</file>

<file path=customXml/itemProps2.xml><?xml version="1.0" encoding="utf-8"?>
<ds:datastoreItem xmlns:ds="http://schemas.openxmlformats.org/officeDocument/2006/customXml" ds:itemID="{C29E44DD-BF44-4C3E-B3FC-D39FEE6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dd597-047a-4918-873d-beb05dd2e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A8ECA-01BC-4D5A-8DEC-52E1F4F8675E}">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4d8dd597-047a-4918-873d-beb05dd2edd7"/>
    <ds:schemaRef ds:uri="http://www.w3.org/XML/1998/namespace"/>
  </ds:schemaRefs>
</ds:datastoreItem>
</file>

<file path=customXml/itemProps4.xml><?xml version="1.0" encoding="utf-8"?>
<ds:datastoreItem xmlns:ds="http://schemas.openxmlformats.org/officeDocument/2006/customXml" ds:itemID="{668298F4-03E9-4A23-8286-47BF3ABE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PMO Project Proposal TEMPLATE</vt:lpstr>
    </vt:vector>
  </TitlesOfParts>
  <Company>UoM</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Proposal TEMPLATE</dc:title>
  <dc:creator>Aliya Khan</dc:creator>
  <cp:keywords>Template</cp:keywords>
  <dc:description>Requires review by RA</dc:description>
  <cp:lastModifiedBy>Hannah Cook</cp:lastModifiedBy>
  <cp:revision>2</cp:revision>
  <cp:lastPrinted>2017-07-17T14:20:00Z</cp:lastPrinted>
  <dcterms:created xsi:type="dcterms:W3CDTF">2018-11-12T11:40:00Z</dcterms:created>
  <dcterms:modified xsi:type="dcterms:W3CDTF">2018-11-12T11:40:00Z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0x010100F381A5A8B537A74CAD2DE4A6AC09B780</vt:lpwstr>
  </property>
  <property fmtid="{D5CDD505-2E9C-101B-9397-08002B2CF9AE}" pid="3" name="TaxKeyword">
    <vt:lpwstr>5;#Template|0f24a6b5-f5ef-4486-9944-16468afbfed1</vt:lpwstr>
  </property>
</Properties>
</file>