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3D" w:rsidRDefault="0005133D" w:rsidP="00CF23AD">
      <w:pPr>
        <w:pStyle w:val="BodyTextIndent"/>
        <w:ind w:left="0"/>
      </w:pPr>
      <w:r>
        <w:rPr>
          <w:b/>
          <w:bCs/>
        </w:rPr>
        <w:t>General Risk Assessment Form</w:t>
      </w:r>
      <w:r w:rsidR="00CF23AD">
        <w:rPr>
          <w:b/>
          <w:bCs/>
        </w:rPr>
        <w:t xml:space="preserve"> – </w:t>
      </w:r>
      <w:r w:rsidR="00CF23AD" w:rsidRPr="00CF23AD">
        <w:rPr>
          <w:b/>
          <w:bCs/>
          <w:u w:val="single"/>
        </w:rPr>
        <w:t>Working with young people</w:t>
      </w:r>
    </w:p>
    <w:p w:rsidR="0005133D" w:rsidRDefault="003174F2">
      <w:pPr>
        <w:pStyle w:val="BodyTextIndent"/>
      </w:pPr>
      <w:r>
        <w:rPr>
          <w:noProof/>
          <w:sz w:val="20"/>
          <w:lang w:eastAsia="zh-CN"/>
        </w:rPr>
        <w:drawing>
          <wp:anchor distT="0" distB="0" distL="114300" distR="114300" simplePos="0" relativeHeight="251657728" behindDoc="1" locked="0" layoutInCell="1" allowOverlap="1" wp14:anchorId="06529160" wp14:editId="289FC41A">
            <wp:simplePos x="0" y="0"/>
            <wp:positionH relativeFrom="page">
              <wp:posOffset>203200</wp:posOffset>
            </wp:positionH>
            <wp:positionV relativeFrom="page">
              <wp:posOffset>190500</wp:posOffset>
            </wp:positionV>
            <wp:extent cx="1116330" cy="1073785"/>
            <wp:effectExtent l="19050" t="0" r="762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8"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p>
    <w:p w:rsidR="0020100F" w:rsidRDefault="0020100F">
      <w:pPr>
        <w:pStyle w:val="BodyTextIndent"/>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7"/>
        <w:gridCol w:w="2285"/>
        <w:gridCol w:w="2472"/>
        <w:gridCol w:w="3082"/>
        <w:gridCol w:w="2650"/>
        <w:gridCol w:w="2039"/>
      </w:tblGrid>
      <w:tr w:rsidR="008F47E5" w:rsidRPr="00B93933">
        <w:trPr>
          <w:cantSplit/>
          <w:trHeight w:val="861"/>
          <w:tblHeader/>
          <w:jc w:val="center"/>
        </w:trPr>
        <w:tc>
          <w:tcPr>
            <w:tcW w:w="1647" w:type="dxa"/>
            <w:tcBorders>
              <w:bottom w:val="single" w:sz="4" w:space="0" w:color="auto"/>
            </w:tcBorders>
            <w:shd w:val="clear" w:color="auto" w:fill="E0E0E0"/>
          </w:tcPr>
          <w:p w:rsidR="008F47E5" w:rsidRPr="00B93933" w:rsidRDefault="008F47E5">
            <w:pPr>
              <w:rPr>
                <w:color w:val="FF0000"/>
                <w:sz w:val="22"/>
                <w:szCs w:val="22"/>
              </w:rPr>
            </w:pPr>
            <w:r w:rsidRPr="00B93933">
              <w:rPr>
                <w:sz w:val="22"/>
                <w:szCs w:val="22"/>
              </w:rPr>
              <w:t>Date:</w:t>
            </w:r>
            <w:r w:rsidR="002D7ABB" w:rsidRPr="00B93933">
              <w:rPr>
                <w:sz w:val="22"/>
                <w:szCs w:val="22"/>
              </w:rPr>
              <w:t xml:space="preserve"> </w:t>
            </w:r>
            <w:r w:rsidR="002D7ABB" w:rsidRPr="00B93933">
              <w:rPr>
                <w:color w:val="FF0000"/>
                <w:sz w:val="22"/>
                <w:szCs w:val="22"/>
              </w:rPr>
              <w:t>(1)</w:t>
            </w:r>
          </w:p>
          <w:p w:rsidR="008F47E5" w:rsidRPr="00B93933" w:rsidRDefault="00C02DE4" w:rsidP="001F1812">
            <w:pPr>
              <w:rPr>
                <w:sz w:val="22"/>
                <w:szCs w:val="22"/>
              </w:rPr>
            </w:pPr>
            <w:r>
              <w:rPr>
                <w:sz w:val="22"/>
                <w:szCs w:val="22"/>
              </w:rPr>
              <w:t>17/7/1</w:t>
            </w:r>
            <w:r w:rsidR="001F1812">
              <w:rPr>
                <w:sz w:val="22"/>
                <w:szCs w:val="22"/>
              </w:rPr>
              <w:t>8</w:t>
            </w:r>
          </w:p>
        </w:tc>
        <w:tc>
          <w:tcPr>
            <w:tcW w:w="2285" w:type="dxa"/>
            <w:tcBorders>
              <w:bottom w:val="single" w:sz="4" w:space="0" w:color="auto"/>
            </w:tcBorders>
            <w:shd w:val="clear" w:color="auto" w:fill="E0E0E0"/>
          </w:tcPr>
          <w:p w:rsidR="008F47E5" w:rsidRPr="00B93933" w:rsidRDefault="008F47E5">
            <w:pPr>
              <w:rPr>
                <w:sz w:val="22"/>
                <w:szCs w:val="22"/>
              </w:rPr>
            </w:pPr>
            <w:r w:rsidRPr="00B93933">
              <w:rPr>
                <w:sz w:val="22"/>
                <w:szCs w:val="22"/>
              </w:rPr>
              <w:t>Assessed by:</w:t>
            </w:r>
            <w:r w:rsidR="002D7ABB" w:rsidRPr="00B93933">
              <w:rPr>
                <w:sz w:val="22"/>
                <w:szCs w:val="22"/>
              </w:rPr>
              <w:t xml:space="preserve"> </w:t>
            </w:r>
            <w:r w:rsidR="002D7ABB" w:rsidRPr="00B93933">
              <w:rPr>
                <w:color w:val="FF0000"/>
                <w:sz w:val="22"/>
                <w:szCs w:val="22"/>
              </w:rPr>
              <w:t>(2)</w:t>
            </w:r>
          </w:p>
          <w:p w:rsidR="008F47E5" w:rsidRPr="00B93933" w:rsidRDefault="00AB390E">
            <w:pPr>
              <w:rPr>
                <w:sz w:val="22"/>
                <w:szCs w:val="22"/>
              </w:rPr>
            </w:pPr>
            <w:r w:rsidRPr="00B93933">
              <w:rPr>
                <w:sz w:val="22"/>
                <w:szCs w:val="22"/>
              </w:rPr>
              <w:t>John Moore</w:t>
            </w:r>
          </w:p>
          <w:p w:rsidR="00CA2B83" w:rsidRPr="00B93933" w:rsidRDefault="00CA2B83">
            <w:pPr>
              <w:rPr>
                <w:sz w:val="22"/>
                <w:szCs w:val="22"/>
              </w:rPr>
            </w:pPr>
          </w:p>
          <w:p w:rsidR="00CA2B83" w:rsidRPr="00B93933" w:rsidRDefault="00CA2B83">
            <w:pPr>
              <w:rPr>
                <w:sz w:val="22"/>
                <w:szCs w:val="22"/>
              </w:rPr>
            </w:pPr>
          </w:p>
        </w:tc>
        <w:tc>
          <w:tcPr>
            <w:tcW w:w="2472" w:type="dxa"/>
            <w:tcBorders>
              <w:bottom w:val="single" w:sz="4" w:space="0" w:color="auto"/>
            </w:tcBorders>
            <w:shd w:val="clear" w:color="auto" w:fill="E0E0E0"/>
          </w:tcPr>
          <w:p w:rsidR="008F47E5" w:rsidRPr="00B93933" w:rsidRDefault="00B613A2">
            <w:pPr>
              <w:rPr>
                <w:sz w:val="22"/>
                <w:szCs w:val="22"/>
              </w:rPr>
            </w:pPr>
            <w:r w:rsidRPr="00B93933">
              <w:rPr>
                <w:sz w:val="22"/>
                <w:szCs w:val="22"/>
              </w:rPr>
              <w:t>Validated by:</w:t>
            </w:r>
            <w:r w:rsidR="002D7ABB" w:rsidRPr="00B93933">
              <w:rPr>
                <w:sz w:val="22"/>
                <w:szCs w:val="22"/>
              </w:rPr>
              <w:t xml:space="preserve"> </w:t>
            </w:r>
            <w:r w:rsidR="002D7ABB" w:rsidRPr="00B93933">
              <w:rPr>
                <w:color w:val="FF0000"/>
                <w:sz w:val="22"/>
                <w:szCs w:val="22"/>
              </w:rPr>
              <w:t>(3)</w:t>
            </w:r>
          </w:p>
          <w:p w:rsidR="00B613A2" w:rsidRPr="00B93933" w:rsidRDefault="00C02DE4">
            <w:pPr>
              <w:rPr>
                <w:sz w:val="22"/>
                <w:szCs w:val="22"/>
              </w:rPr>
            </w:pPr>
            <w:r>
              <w:rPr>
                <w:sz w:val="22"/>
                <w:szCs w:val="22"/>
              </w:rPr>
              <w:t>Lynda Rowlinson</w:t>
            </w:r>
          </w:p>
        </w:tc>
        <w:tc>
          <w:tcPr>
            <w:tcW w:w="3082" w:type="dxa"/>
            <w:tcBorders>
              <w:bottom w:val="single" w:sz="4" w:space="0" w:color="auto"/>
            </w:tcBorders>
            <w:shd w:val="clear" w:color="auto" w:fill="E0E0E0"/>
          </w:tcPr>
          <w:p w:rsidR="008F47E5" w:rsidRPr="00B93933" w:rsidRDefault="008F47E5">
            <w:pPr>
              <w:rPr>
                <w:color w:val="FF0000"/>
                <w:sz w:val="22"/>
                <w:szCs w:val="22"/>
              </w:rPr>
            </w:pPr>
            <w:r w:rsidRPr="00B93933">
              <w:rPr>
                <w:sz w:val="22"/>
                <w:szCs w:val="22"/>
              </w:rPr>
              <w:t xml:space="preserve">Location: </w:t>
            </w:r>
            <w:r w:rsidR="002D7ABB" w:rsidRPr="00B93933">
              <w:rPr>
                <w:sz w:val="22"/>
                <w:szCs w:val="22"/>
              </w:rPr>
              <w:t xml:space="preserve"> </w:t>
            </w:r>
            <w:r w:rsidR="002D7ABB" w:rsidRPr="00B93933">
              <w:rPr>
                <w:color w:val="FF0000"/>
                <w:sz w:val="22"/>
                <w:szCs w:val="22"/>
              </w:rPr>
              <w:t>(4)</w:t>
            </w:r>
          </w:p>
          <w:p w:rsidR="00AB390E" w:rsidRPr="00B93933" w:rsidRDefault="00B93933" w:rsidP="00C02DE4">
            <w:pPr>
              <w:rPr>
                <w:sz w:val="22"/>
                <w:szCs w:val="22"/>
              </w:rPr>
            </w:pPr>
            <w:r w:rsidRPr="00B93933">
              <w:rPr>
                <w:sz w:val="22"/>
                <w:szCs w:val="22"/>
              </w:rPr>
              <w:t>SEED</w:t>
            </w:r>
            <w:r w:rsidR="00C02DE4">
              <w:rPr>
                <w:sz w:val="22"/>
                <w:szCs w:val="22"/>
              </w:rPr>
              <w:t xml:space="preserve"> buildings</w:t>
            </w:r>
          </w:p>
        </w:tc>
        <w:tc>
          <w:tcPr>
            <w:tcW w:w="2650" w:type="dxa"/>
            <w:tcBorders>
              <w:bottom w:val="single" w:sz="4" w:space="0" w:color="auto"/>
            </w:tcBorders>
            <w:shd w:val="clear" w:color="auto" w:fill="E0E0E0"/>
          </w:tcPr>
          <w:p w:rsidR="008F47E5" w:rsidRPr="00B93933" w:rsidRDefault="008F47E5">
            <w:pPr>
              <w:rPr>
                <w:sz w:val="22"/>
                <w:szCs w:val="22"/>
              </w:rPr>
            </w:pPr>
            <w:r w:rsidRPr="00B93933">
              <w:rPr>
                <w:sz w:val="22"/>
                <w:szCs w:val="22"/>
              </w:rPr>
              <w:t>Assessment ref no</w:t>
            </w:r>
            <w:r w:rsidR="002D7ABB" w:rsidRPr="00B93933">
              <w:rPr>
                <w:sz w:val="22"/>
                <w:szCs w:val="22"/>
              </w:rPr>
              <w:t xml:space="preserve"> </w:t>
            </w:r>
            <w:r w:rsidR="002D7ABB" w:rsidRPr="00B93933">
              <w:rPr>
                <w:color w:val="FF0000"/>
                <w:sz w:val="22"/>
                <w:szCs w:val="22"/>
              </w:rPr>
              <w:t>(5)</w:t>
            </w:r>
          </w:p>
        </w:tc>
        <w:tc>
          <w:tcPr>
            <w:tcW w:w="2039" w:type="dxa"/>
            <w:tcBorders>
              <w:bottom w:val="single" w:sz="4" w:space="0" w:color="auto"/>
            </w:tcBorders>
            <w:shd w:val="clear" w:color="auto" w:fill="E0E0E0"/>
          </w:tcPr>
          <w:p w:rsidR="00AB390E" w:rsidRPr="00B93933" w:rsidRDefault="008F47E5">
            <w:pPr>
              <w:rPr>
                <w:sz w:val="22"/>
                <w:szCs w:val="22"/>
              </w:rPr>
            </w:pPr>
            <w:r w:rsidRPr="00B93933">
              <w:rPr>
                <w:sz w:val="22"/>
                <w:szCs w:val="22"/>
              </w:rPr>
              <w:t>Review date:</w:t>
            </w:r>
            <w:r w:rsidR="002D7ABB" w:rsidRPr="00B93933">
              <w:rPr>
                <w:sz w:val="22"/>
                <w:szCs w:val="22"/>
              </w:rPr>
              <w:t xml:space="preserve"> </w:t>
            </w:r>
            <w:r w:rsidR="002D7ABB" w:rsidRPr="00B93933">
              <w:rPr>
                <w:color w:val="FF0000"/>
                <w:sz w:val="22"/>
                <w:szCs w:val="22"/>
              </w:rPr>
              <w:t>(6)</w:t>
            </w:r>
          </w:p>
          <w:p w:rsidR="008F47E5" w:rsidRPr="00B93933" w:rsidRDefault="00C02DE4" w:rsidP="001F1812">
            <w:pPr>
              <w:rPr>
                <w:sz w:val="22"/>
                <w:szCs w:val="22"/>
              </w:rPr>
            </w:pPr>
            <w:r>
              <w:rPr>
                <w:sz w:val="22"/>
                <w:szCs w:val="22"/>
              </w:rPr>
              <w:t>17/7/1</w:t>
            </w:r>
            <w:r w:rsidR="001F1812">
              <w:rPr>
                <w:sz w:val="22"/>
                <w:szCs w:val="22"/>
              </w:rPr>
              <w:t>9</w:t>
            </w:r>
            <w:bookmarkStart w:id="0" w:name="_GoBack"/>
            <w:bookmarkEnd w:id="0"/>
          </w:p>
        </w:tc>
      </w:tr>
      <w:tr w:rsidR="00B613A2">
        <w:trPr>
          <w:cantSplit/>
          <w:tblHeader/>
          <w:jc w:val="center"/>
        </w:trPr>
        <w:tc>
          <w:tcPr>
            <w:tcW w:w="14175" w:type="dxa"/>
            <w:gridSpan w:val="6"/>
          </w:tcPr>
          <w:p w:rsidR="002D7ABB" w:rsidRPr="00B93933" w:rsidRDefault="00B613A2">
            <w:pPr>
              <w:rPr>
                <w:sz w:val="20"/>
              </w:rPr>
            </w:pPr>
            <w:r w:rsidRPr="00B93933">
              <w:rPr>
                <w:sz w:val="20"/>
              </w:rPr>
              <w:t>Task / premises:</w:t>
            </w:r>
            <w:r w:rsidR="002D7ABB" w:rsidRPr="00B93933">
              <w:rPr>
                <w:sz w:val="20"/>
              </w:rPr>
              <w:t xml:space="preserve"> </w:t>
            </w:r>
            <w:r w:rsidR="002D7ABB" w:rsidRPr="00B93933">
              <w:rPr>
                <w:color w:val="FF0000"/>
                <w:sz w:val="20"/>
              </w:rPr>
              <w:t>(7)</w:t>
            </w:r>
          </w:p>
          <w:p w:rsidR="002D7ABB" w:rsidRPr="00B93933" w:rsidRDefault="00AB390E">
            <w:pPr>
              <w:rPr>
                <w:sz w:val="20"/>
              </w:rPr>
            </w:pPr>
            <w:r w:rsidRPr="00B93933">
              <w:rPr>
                <w:sz w:val="20"/>
              </w:rPr>
              <w:t xml:space="preserve">Young persons undertaking work experience with </w:t>
            </w:r>
            <w:r w:rsidR="00B93933" w:rsidRPr="00B93933">
              <w:rPr>
                <w:sz w:val="20"/>
              </w:rPr>
              <w:t>SEED</w:t>
            </w:r>
          </w:p>
          <w:p w:rsidR="0005133D" w:rsidRPr="00B93933" w:rsidRDefault="0005133D">
            <w:pPr>
              <w:rPr>
                <w:sz w:val="20"/>
              </w:rPr>
            </w:pPr>
          </w:p>
          <w:p w:rsidR="0005133D" w:rsidRPr="00B93933" w:rsidRDefault="0005133D">
            <w:pPr>
              <w:rPr>
                <w:sz w:val="20"/>
              </w:rPr>
            </w:pPr>
          </w:p>
        </w:tc>
      </w:tr>
    </w:tbl>
    <w:p w:rsidR="0020100F" w:rsidRDefault="0020100F"/>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20100F" w:rsidRPr="0020100F" w:rsidTr="00AB390E">
        <w:trPr>
          <w:cantSplit/>
          <w:tblHeader/>
          <w:jc w:val="center"/>
        </w:trPr>
        <w:tc>
          <w:tcPr>
            <w:tcW w:w="1936" w:type="dxa"/>
            <w:shd w:val="clear" w:color="auto" w:fill="E0E0E0"/>
          </w:tcPr>
          <w:p w:rsidR="0020100F" w:rsidRPr="0020100F" w:rsidRDefault="0020100F">
            <w:pPr>
              <w:rPr>
                <w:sz w:val="22"/>
                <w:szCs w:val="22"/>
              </w:rPr>
            </w:pPr>
            <w:r w:rsidRPr="0020100F">
              <w:rPr>
                <w:sz w:val="22"/>
                <w:szCs w:val="22"/>
              </w:rPr>
              <w:t>Activity</w:t>
            </w:r>
            <w:r w:rsidR="002D7ABB">
              <w:rPr>
                <w:sz w:val="22"/>
                <w:szCs w:val="22"/>
              </w:rPr>
              <w:t xml:space="preserve"> </w:t>
            </w:r>
            <w:r w:rsidR="002D7ABB" w:rsidRPr="002D7ABB">
              <w:rPr>
                <w:color w:val="FF0000"/>
                <w:sz w:val="22"/>
                <w:szCs w:val="22"/>
              </w:rPr>
              <w:t>(8)</w:t>
            </w:r>
          </w:p>
        </w:tc>
        <w:tc>
          <w:tcPr>
            <w:tcW w:w="1734" w:type="dxa"/>
            <w:shd w:val="clear" w:color="auto" w:fill="E0E0E0"/>
          </w:tcPr>
          <w:p w:rsidR="0020100F" w:rsidRPr="0020100F" w:rsidRDefault="0020100F">
            <w:pPr>
              <w:rPr>
                <w:sz w:val="22"/>
                <w:szCs w:val="22"/>
              </w:rPr>
            </w:pPr>
            <w:r w:rsidRPr="0020100F">
              <w:rPr>
                <w:sz w:val="22"/>
                <w:szCs w:val="22"/>
              </w:rPr>
              <w:t>Hazard</w:t>
            </w:r>
            <w:r w:rsidR="002D7ABB">
              <w:rPr>
                <w:sz w:val="22"/>
                <w:szCs w:val="22"/>
              </w:rPr>
              <w:t xml:space="preserve"> </w:t>
            </w:r>
            <w:r w:rsidR="002D7ABB" w:rsidRPr="002D7ABB">
              <w:rPr>
                <w:color w:val="FF0000"/>
                <w:sz w:val="22"/>
                <w:szCs w:val="22"/>
              </w:rPr>
              <w:t>(9)</w:t>
            </w:r>
          </w:p>
        </w:tc>
        <w:tc>
          <w:tcPr>
            <w:tcW w:w="1945" w:type="dxa"/>
            <w:shd w:val="clear" w:color="auto" w:fill="E0E0E0"/>
          </w:tcPr>
          <w:p w:rsidR="0020100F" w:rsidRPr="0020100F" w:rsidRDefault="0020100F">
            <w:pPr>
              <w:rPr>
                <w:sz w:val="22"/>
                <w:szCs w:val="22"/>
              </w:rPr>
            </w:pPr>
            <w:r w:rsidRPr="0020100F">
              <w:rPr>
                <w:sz w:val="22"/>
                <w:szCs w:val="22"/>
              </w:rPr>
              <w:t>Person(s) in danger</w:t>
            </w:r>
            <w:r w:rsidR="002D7ABB">
              <w:rPr>
                <w:sz w:val="22"/>
                <w:szCs w:val="22"/>
              </w:rPr>
              <w:t xml:space="preserve"> </w:t>
            </w:r>
            <w:r w:rsidR="002D7ABB" w:rsidRPr="002D7ABB">
              <w:rPr>
                <w:color w:val="FF0000"/>
                <w:sz w:val="22"/>
                <w:szCs w:val="22"/>
              </w:rPr>
              <w:t>(10)</w:t>
            </w:r>
          </w:p>
        </w:tc>
        <w:tc>
          <w:tcPr>
            <w:tcW w:w="5470" w:type="dxa"/>
            <w:shd w:val="clear" w:color="auto" w:fill="E0E0E0"/>
          </w:tcPr>
          <w:p w:rsidR="0020100F" w:rsidRPr="0020100F" w:rsidRDefault="0020100F">
            <w:pPr>
              <w:rPr>
                <w:sz w:val="22"/>
                <w:szCs w:val="22"/>
              </w:rPr>
            </w:pPr>
            <w:r w:rsidRPr="0020100F">
              <w:rPr>
                <w:sz w:val="22"/>
                <w:szCs w:val="22"/>
              </w:rPr>
              <w:t>Existing measures to control risk</w:t>
            </w:r>
            <w:r w:rsidR="002D7ABB">
              <w:rPr>
                <w:sz w:val="22"/>
                <w:szCs w:val="22"/>
              </w:rPr>
              <w:t xml:space="preserve"> </w:t>
            </w:r>
            <w:r w:rsidR="002D7ABB" w:rsidRPr="00856A77">
              <w:rPr>
                <w:color w:val="FF0000"/>
                <w:sz w:val="22"/>
                <w:szCs w:val="22"/>
              </w:rPr>
              <w:t>(11)</w:t>
            </w:r>
          </w:p>
        </w:tc>
        <w:tc>
          <w:tcPr>
            <w:tcW w:w="2106" w:type="dxa"/>
            <w:shd w:val="clear" w:color="auto" w:fill="E0E0E0"/>
          </w:tcPr>
          <w:p w:rsidR="0020100F" w:rsidRPr="0020100F" w:rsidRDefault="00BD53AC">
            <w:pPr>
              <w:rPr>
                <w:sz w:val="22"/>
                <w:szCs w:val="22"/>
              </w:rPr>
            </w:pPr>
            <w:r>
              <w:rPr>
                <w:sz w:val="22"/>
                <w:szCs w:val="22"/>
              </w:rPr>
              <w:t>Risk rating</w:t>
            </w:r>
            <w:r w:rsidR="002D7ABB">
              <w:rPr>
                <w:sz w:val="22"/>
                <w:szCs w:val="22"/>
              </w:rPr>
              <w:t xml:space="preserve"> </w:t>
            </w:r>
            <w:r w:rsidR="002D7ABB" w:rsidRPr="00856A77">
              <w:rPr>
                <w:color w:val="FF0000"/>
                <w:sz w:val="22"/>
                <w:szCs w:val="22"/>
              </w:rPr>
              <w:t>(12)</w:t>
            </w:r>
          </w:p>
        </w:tc>
        <w:tc>
          <w:tcPr>
            <w:tcW w:w="984" w:type="dxa"/>
            <w:shd w:val="clear" w:color="auto" w:fill="E0E0E0"/>
          </w:tcPr>
          <w:p w:rsidR="0020100F" w:rsidRPr="0020100F" w:rsidRDefault="0020100F" w:rsidP="00B613A2">
            <w:pPr>
              <w:jc w:val="center"/>
              <w:rPr>
                <w:sz w:val="22"/>
                <w:szCs w:val="22"/>
              </w:rPr>
            </w:pPr>
            <w:r w:rsidRPr="0020100F">
              <w:rPr>
                <w:sz w:val="22"/>
                <w:szCs w:val="22"/>
              </w:rPr>
              <w:t>Result</w:t>
            </w:r>
            <w:r w:rsidR="002D7ABB">
              <w:rPr>
                <w:sz w:val="22"/>
                <w:szCs w:val="22"/>
              </w:rPr>
              <w:t xml:space="preserve"> </w:t>
            </w:r>
            <w:r w:rsidR="002D7ABB" w:rsidRPr="00856A77">
              <w:rPr>
                <w:color w:val="FF0000"/>
                <w:sz w:val="22"/>
                <w:szCs w:val="22"/>
              </w:rPr>
              <w:t>(13)</w:t>
            </w:r>
          </w:p>
        </w:tc>
      </w:tr>
      <w:tr w:rsidR="0020100F" w:rsidRPr="0020100F" w:rsidTr="00AB390E">
        <w:trPr>
          <w:cantSplit/>
          <w:jc w:val="center"/>
        </w:trPr>
        <w:tc>
          <w:tcPr>
            <w:tcW w:w="1936" w:type="dxa"/>
          </w:tcPr>
          <w:p w:rsidR="0020100F" w:rsidRPr="00B93933" w:rsidRDefault="00AB390E">
            <w:pPr>
              <w:rPr>
                <w:sz w:val="20"/>
              </w:rPr>
            </w:pPr>
            <w:r w:rsidRPr="00B93933">
              <w:rPr>
                <w:sz w:val="20"/>
              </w:rPr>
              <w:t>Young person undertaking work experience</w:t>
            </w:r>
          </w:p>
          <w:p w:rsidR="002D7ABB" w:rsidRPr="00B93933" w:rsidRDefault="002D7ABB">
            <w:pPr>
              <w:rPr>
                <w:sz w:val="20"/>
              </w:rPr>
            </w:pPr>
          </w:p>
        </w:tc>
        <w:tc>
          <w:tcPr>
            <w:tcW w:w="1734" w:type="dxa"/>
          </w:tcPr>
          <w:p w:rsidR="0020100F" w:rsidRPr="00B93933" w:rsidRDefault="00AB390E" w:rsidP="002D7ABB">
            <w:pPr>
              <w:rPr>
                <w:sz w:val="20"/>
              </w:rPr>
            </w:pPr>
            <w:r w:rsidRPr="00B93933">
              <w:rPr>
                <w:sz w:val="20"/>
              </w:rPr>
              <w:t xml:space="preserve">Allegation of </w:t>
            </w:r>
          </w:p>
          <w:p w:rsidR="00AB390E" w:rsidRPr="00B93933" w:rsidRDefault="00AB390E" w:rsidP="002D7ABB">
            <w:pPr>
              <w:rPr>
                <w:sz w:val="20"/>
              </w:rPr>
            </w:pPr>
            <w:r w:rsidRPr="00B93933">
              <w:rPr>
                <w:sz w:val="20"/>
              </w:rPr>
              <w:t xml:space="preserve">Misconduct </w:t>
            </w:r>
          </w:p>
        </w:tc>
        <w:tc>
          <w:tcPr>
            <w:tcW w:w="1945" w:type="dxa"/>
          </w:tcPr>
          <w:p w:rsidR="0020100F" w:rsidRPr="00B93933" w:rsidRDefault="00AB390E">
            <w:pPr>
              <w:rPr>
                <w:sz w:val="20"/>
              </w:rPr>
            </w:pPr>
            <w:r w:rsidRPr="00B93933">
              <w:rPr>
                <w:sz w:val="20"/>
              </w:rPr>
              <w:t>Staff member/ young person</w:t>
            </w:r>
          </w:p>
        </w:tc>
        <w:tc>
          <w:tcPr>
            <w:tcW w:w="5470" w:type="dxa"/>
          </w:tcPr>
          <w:p w:rsidR="00AB390E" w:rsidRPr="00B93933" w:rsidRDefault="00AB390E" w:rsidP="00AB390E">
            <w:pPr>
              <w:rPr>
                <w:sz w:val="20"/>
              </w:rPr>
            </w:pPr>
            <w:r w:rsidRPr="00B93933">
              <w:rPr>
                <w:sz w:val="20"/>
              </w:rPr>
              <w:t>Always work in an open environment (e.g.</w:t>
            </w:r>
          </w:p>
          <w:p w:rsidR="00AB390E" w:rsidRPr="00B93933" w:rsidRDefault="00AB390E" w:rsidP="00AB390E">
            <w:pPr>
              <w:rPr>
                <w:sz w:val="20"/>
              </w:rPr>
            </w:pPr>
            <w:r w:rsidRPr="00B93933">
              <w:rPr>
                <w:sz w:val="20"/>
              </w:rPr>
              <w:t>avoiding private or unobserved situations</w:t>
            </w:r>
            <w:r w:rsidR="0079448D">
              <w:rPr>
                <w:sz w:val="20"/>
              </w:rPr>
              <w:t>)</w:t>
            </w:r>
            <w:r w:rsidRPr="00B93933">
              <w:rPr>
                <w:sz w:val="20"/>
              </w:rPr>
              <w:t xml:space="preserve"> and</w:t>
            </w:r>
          </w:p>
          <w:p w:rsidR="00AB390E" w:rsidRPr="00B93933" w:rsidRDefault="00AB390E" w:rsidP="00AB390E">
            <w:pPr>
              <w:rPr>
                <w:sz w:val="20"/>
              </w:rPr>
            </w:pPr>
            <w:r w:rsidRPr="00B93933">
              <w:rPr>
                <w:sz w:val="20"/>
              </w:rPr>
              <w:t>encouraging an open environment i.e. no</w:t>
            </w:r>
          </w:p>
          <w:p w:rsidR="00AB390E" w:rsidRPr="00B93933" w:rsidRDefault="00AB390E" w:rsidP="00AB390E">
            <w:pPr>
              <w:rPr>
                <w:sz w:val="20"/>
              </w:rPr>
            </w:pPr>
            <w:r w:rsidRPr="00B93933">
              <w:rPr>
                <w:sz w:val="20"/>
              </w:rPr>
              <w:t>Secrets</w:t>
            </w:r>
            <w:r w:rsidR="00C02DE4">
              <w:rPr>
                <w:sz w:val="20"/>
              </w:rPr>
              <w:t>.</w:t>
            </w:r>
            <w:r w:rsidR="0079448D">
              <w:rPr>
                <w:sz w:val="20"/>
              </w:rPr>
              <w:t xml:space="preserve"> </w:t>
            </w:r>
            <w:r w:rsidRPr="00B93933">
              <w:rPr>
                <w:sz w:val="20"/>
              </w:rPr>
              <w:t>Maintain a safe and appropriate distance from</w:t>
            </w:r>
          </w:p>
          <w:p w:rsidR="00AB390E" w:rsidRPr="00B93933" w:rsidRDefault="00C02DE4" w:rsidP="00AB390E">
            <w:pPr>
              <w:rPr>
                <w:sz w:val="20"/>
              </w:rPr>
            </w:pPr>
            <w:r w:rsidRPr="00B93933">
              <w:rPr>
                <w:sz w:val="20"/>
              </w:rPr>
              <w:t>C</w:t>
            </w:r>
            <w:r w:rsidR="00AB390E" w:rsidRPr="00B93933">
              <w:rPr>
                <w:sz w:val="20"/>
              </w:rPr>
              <w:t>hildren</w:t>
            </w:r>
            <w:r>
              <w:rPr>
                <w:sz w:val="20"/>
              </w:rPr>
              <w:t>.</w:t>
            </w:r>
          </w:p>
          <w:p w:rsidR="00AB390E" w:rsidRPr="00B93933" w:rsidRDefault="00AB390E" w:rsidP="00AB390E">
            <w:pPr>
              <w:rPr>
                <w:sz w:val="20"/>
              </w:rPr>
            </w:pPr>
          </w:p>
        </w:tc>
        <w:tc>
          <w:tcPr>
            <w:tcW w:w="2106" w:type="dxa"/>
          </w:tcPr>
          <w:p w:rsidR="0020100F" w:rsidRPr="00B93933" w:rsidRDefault="005D175B">
            <w:pPr>
              <w:rPr>
                <w:sz w:val="20"/>
              </w:rPr>
            </w:pPr>
            <w:r w:rsidRPr="00B93933">
              <w:rPr>
                <w:sz w:val="20"/>
              </w:rPr>
              <w:t>Low</w:t>
            </w:r>
          </w:p>
        </w:tc>
        <w:tc>
          <w:tcPr>
            <w:tcW w:w="984" w:type="dxa"/>
          </w:tcPr>
          <w:p w:rsidR="0020100F" w:rsidRPr="0020100F" w:rsidRDefault="005D175B" w:rsidP="00B613A2">
            <w:pPr>
              <w:jc w:val="center"/>
              <w:rPr>
                <w:sz w:val="22"/>
                <w:szCs w:val="22"/>
              </w:rPr>
            </w:pPr>
            <w:r>
              <w:rPr>
                <w:sz w:val="22"/>
                <w:szCs w:val="22"/>
              </w:rPr>
              <w:t>A</w:t>
            </w:r>
          </w:p>
        </w:tc>
      </w:tr>
      <w:tr w:rsidR="005D175B" w:rsidRPr="0020100F" w:rsidTr="00AB390E">
        <w:trPr>
          <w:cantSplit/>
          <w:jc w:val="center"/>
        </w:trPr>
        <w:tc>
          <w:tcPr>
            <w:tcW w:w="1936" w:type="dxa"/>
          </w:tcPr>
          <w:p w:rsidR="005D175B" w:rsidRPr="00B93933" w:rsidRDefault="005D175B" w:rsidP="002210CE">
            <w:pPr>
              <w:rPr>
                <w:sz w:val="20"/>
              </w:rPr>
            </w:pPr>
            <w:r w:rsidRPr="00B93933">
              <w:rPr>
                <w:sz w:val="20"/>
              </w:rPr>
              <w:t>Young person undertaking work experience</w:t>
            </w:r>
          </w:p>
          <w:p w:rsidR="005D175B" w:rsidRPr="00B93933" w:rsidRDefault="005D175B" w:rsidP="002210CE">
            <w:pPr>
              <w:rPr>
                <w:sz w:val="20"/>
              </w:rPr>
            </w:pPr>
          </w:p>
        </w:tc>
        <w:tc>
          <w:tcPr>
            <w:tcW w:w="1734" w:type="dxa"/>
          </w:tcPr>
          <w:p w:rsidR="005D175B" w:rsidRPr="00B93933" w:rsidRDefault="005D175B" w:rsidP="002210CE">
            <w:pPr>
              <w:rPr>
                <w:sz w:val="20"/>
              </w:rPr>
            </w:pPr>
            <w:r w:rsidRPr="00B93933">
              <w:rPr>
                <w:sz w:val="20"/>
              </w:rPr>
              <w:t xml:space="preserve">Allegation of </w:t>
            </w:r>
          </w:p>
          <w:p w:rsidR="005D175B" w:rsidRPr="00B93933" w:rsidRDefault="005D175B" w:rsidP="002210CE">
            <w:pPr>
              <w:rPr>
                <w:sz w:val="20"/>
              </w:rPr>
            </w:pPr>
            <w:r w:rsidRPr="00B93933">
              <w:rPr>
                <w:sz w:val="20"/>
              </w:rPr>
              <w:t xml:space="preserve">Misconduct </w:t>
            </w:r>
          </w:p>
        </w:tc>
        <w:tc>
          <w:tcPr>
            <w:tcW w:w="1945" w:type="dxa"/>
          </w:tcPr>
          <w:p w:rsidR="005D175B" w:rsidRPr="00B93933" w:rsidRDefault="005D175B" w:rsidP="002210CE">
            <w:pPr>
              <w:rPr>
                <w:sz w:val="20"/>
              </w:rPr>
            </w:pPr>
            <w:r w:rsidRPr="00B93933">
              <w:rPr>
                <w:sz w:val="20"/>
              </w:rPr>
              <w:t>Staff member/ young person</w:t>
            </w:r>
          </w:p>
        </w:tc>
        <w:tc>
          <w:tcPr>
            <w:tcW w:w="5470" w:type="dxa"/>
          </w:tcPr>
          <w:p w:rsidR="005D175B" w:rsidRPr="00B93933" w:rsidRDefault="005D175B" w:rsidP="00AB390E">
            <w:pPr>
              <w:rPr>
                <w:sz w:val="20"/>
              </w:rPr>
            </w:pPr>
            <w:r w:rsidRPr="00B93933">
              <w:rPr>
                <w:sz w:val="20"/>
              </w:rPr>
              <w:t>Involve teachers, parents/carers and other key influencers wherever possible</w:t>
            </w:r>
            <w:r w:rsidR="0079448D">
              <w:rPr>
                <w:sz w:val="20"/>
              </w:rPr>
              <w:t xml:space="preserve">. </w:t>
            </w:r>
            <w:r w:rsidRPr="00B93933">
              <w:rPr>
                <w:sz w:val="20"/>
              </w:rPr>
              <w:t>Be an excellent role model – this includes not</w:t>
            </w:r>
            <w:r w:rsidR="0079448D">
              <w:rPr>
                <w:sz w:val="20"/>
              </w:rPr>
              <w:t xml:space="preserve"> </w:t>
            </w:r>
            <w:r w:rsidRPr="00B93933">
              <w:rPr>
                <w:sz w:val="20"/>
              </w:rPr>
              <w:t>smoking or drinking alcohol in the company of</w:t>
            </w:r>
            <w:r w:rsidR="0079448D">
              <w:rPr>
                <w:sz w:val="20"/>
              </w:rPr>
              <w:t xml:space="preserve"> </w:t>
            </w:r>
            <w:r w:rsidRPr="00B93933">
              <w:rPr>
                <w:sz w:val="20"/>
              </w:rPr>
              <w:t>children or using inappropriate language</w:t>
            </w:r>
            <w:r w:rsidR="0079448D">
              <w:rPr>
                <w:sz w:val="20"/>
              </w:rPr>
              <w:t>.</w:t>
            </w:r>
          </w:p>
          <w:p w:rsidR="005D175B" w:rsidRPr="00B93933" w:rsidRDefault="005D175B">
            <w:pPr>
              <w:rPr>
                <w:sz w:val="20"/>
              </w:rPr>
            </w:pP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r w:rsidR="005D175B" w:rsidRPr="0020100F" w:rsidTr="00AB390E">
        <w:trPr>
          <w:cantSplit/>
          <w:jc w:val="center"/>
        </w:trPr>
        <w:tc>
          <w:tcPr>
            <w:tcW w:w="1936" w:type="dxa"/>
          </w:tcPr>
          <w:p w:rsidR="005D175B" w:rsidRPr="00B93933" w:rsidRDefault="005D175B" w:rsidP="005D175B">
            <w:pPr>
              <w:rPr>
                <w:sz w:val="20"/>
              </w:rPr>
            </w:pPr>
            <w:r w:rsidRPr="00B93933">
              <w:rPr>
                <w:sz w:val="20"/>
              </w:rPr>
              <w:t>Young person undertaking work experience</w:t>
            </w:r>
          </w:p>
        </w:tc>
        <w:tc>
          <w:tcPr>
            <w:tcW w:w="1734" w:type="dxa"/>
          </w:tcPr>
          <w:p w:rsidR="005D175B" w:rsidRPr="00B93933" w:rsidRDefault="005D175B" w:rsidP="002210CE">
            <w:pPr>
              <w:rPr>
                <w:sz w:val="20"/>
              </w:rPr>
            </w:pPr>
            <w:r w:rsidRPr="00B93933">
              <w:rPr>
                <w:sz w:val="20"/>
              </w:rPr>
              <w:t xml:space="preserve">Allegation of </w:t>
            </w:r>
          </w:p>
          <w:p w:rsidR="005D175B" w:rsidRPr="00B93933" w:rsidRDefault="005D175B" w:rsidP="002210CE">
            <w:pPr>
              <w:rPr>
                <w:sz w:val="20"/>
              </w:rPr>
            </w:pPr>
            <w:r w:rsidRPr="00B93933">
              <w:rPr>
                <w:sz w:val="20"/>
              </w:rPr>
              <w:t xml:space="preserve">Misconduct </w:t>
            </w:r>
          </w:p>
        </w:tc>
        <w:tc>
          <w:tcPr>
            <w:tcW w:w="1945" w:type="dxa"/>
          </w:tcPr>
          <w:p w:rsidR="005D175B" w:rsidRPr="00B93933" w:rsidRDefault="005D175B" w:rsidP="002210CE">
            <w:pPr>
              <w:rPr>
                <w:sz w:val="20"/>
              </w:rPr>
            </w:pPr>
            <w:r w:rsidRPr="00B93933">
              <w:rPr>
                <w:sz w:val="20"/>
              </w:rPr>
              <w:t>Staff member/ young person</w:t>
            </w:r>
          </w:p>
        </w:tc>
        <w:tc>
          <w:tcPr>
            <w:tcW w:w="5470" w:type="dxa"/>
          </w:tcPr>
          <w:p w:rsidR="005D175B" w:rsidRPr="00B93933" w:rsidRDefault="005D175B" w:rsidP="00AB390E">
            <w:pPr>
              <w:rPr>
                <w:sz w:val="20"/>
              </w:rPr>
            </w:pPr>
            <w:r w:rsidRPr="00B93933">
              <w:rPr>
                <w:sz w:val="20"/>
              </w:rPr>
              <w:t>Give enthusiastic and constructive feedback rather than negative criticism</w:t>
            </w:r>
          </w:p>
          <w:p w:rsidR="005D175B" w:rsidRPr="00B93933" w:rsidRDefault="005D175B" w:rsidP="005D175B">
            <w:pPr>
              <w:pStyle w:val="BodyText"/>
              <w:rPr>
                <w:sz w:val="20"/>
              </w:rPr>
            </w:pP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r w:rsidR="005D175B" w:rsidRPr="0020100F" w:rsidTr="00AB390E">
        <w:trPr>
          <w:cantSplit/>
          <w:jc w:val="center"/>
        </w:trPr>
        <w:tc>
          <w:tcPr>
            <w:tcW w:w="1936" w:type="dxa"/>
          </w:tcPr>
          <w:p w:rsidR="005D175B" w:rsidRPr="00B93933" w:rsidRDefault="005D175B" w:rsidP="005D175B">
            <w:pPr>
              <w:rPr>
                <w:sz w:val="20"/>
              </w:rPr>
            </w:pPr>
            <w:r w:rsidRPr="00B93933">
              <w:rPr>
                <w:sz w:val="20"/>
              </w:rPr>
              <w:t>Young person undertaking work experience</w:t>
            </w:r>
          </w:p>
        </w:tc>
        <w:tc>
          <w:tcPr>
            <w:tcW w:w="1734" w:type="dxa"/>
          </w:tcPr>
          <w:p w:rsidR="005D175B" w:rsidRPr="00B93933" w:rsidRDefault="005D175B" w:rsidP="002210CE">
            <w:pPr>
              <w:rPr>
                <w:sz w:val="20"/>
              </w:rPr>
            </w:pPr>
            <w:r w:rsidRPr="00B93933">
              <w:rPr>
                <w:sz w:val="20"/>
              </w:rPr>
              <w:t xml:space="preserve">Allegation of </w:t>
            </w:r>
          </w:p>
          <w:p w:rsidR="005D175B" w:rsidRPr="00B93933" w:rsidRDefault="005D175B" w:rsidP="002210CE">
            <w:pPr>
              <w:rPr>
                <w:sz w:val="20"/>
              </w:rPr>
            </w:pPr>
            <w:r w:rsidRPr="00B93933">
              <w:rPr>
                <w:sz w:val="20"/>
              </w:rPr>
              <w:t xml:space="preserve">Misconduct </w:t>
            </w:r>
          </w:p>
        </w:tc>
        <w:tc>
          <w:tcPr>
            <w:tcW w:w="1945" w:type="dxa"/>
          </w:tcPr>
          <w:p w:rsidR="005D175B" w:rsidRPr="00B93933" w:rsidRDefault="005D175B" w:rsidP="002210CE">
            <w:pPr>
              <w:rPr>
                <w:sz w:val="20"/>
              </w:rPr>
            </w:pPr>
            <w:r w:rsidRPr="00B93933">
              <w:rPr>
                <w:sz w:val="20"/>
              </w:rPr>
              <w:t>Staff member/ young person</w:t>
            </w:r>
          </w:p>
        </w:tc>
        <w:tc>
          <w:tcPr>
            <w:tcW w:w="5470" w:type="dxa"/>
          </w:tcPr>
          <w:p w:rsidR="005D175B" w:rsidRPr="00B93933" w:rsidRDefault="005D175B" w:rsidP="00E8241C">
            <w:pPr>
              <w:rPr>
                <w:sz w:val="20"/>
              </w:rPr>
            </w:pPr>
            <w:r w:rsidRPr="00B93933">
              <w:rPr>
                <w:sz w:val="20"/>
              </w:rPr>
              <w:t>To obtain written consent prior to any photographs, videoing or audio recording</w:t>
            </w:r>
            <w:r w:rsidR="00C02DE4">
              <w:rPr>
                <w:sz w:val="20"/>
              </w:rPr>
              <w:t>.</w:t>
            </w:r>
          </w:p>
          <w:p w:rsidR="005D175B" w:rsidRPr="00B93933" w:rsidRDefault="005D175B">
            <w:pPr>
              <w:rPr>
                <w:sz w:val="20"/>
              </w:rPr>
            </w:pP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r w:rsidR="005D175B" w:rsidRPr="00B93933" w:rsidTr="00AB390E">
        <w:trPr>
          <w:cantSplit/>
          <w:jc w:val="center"/>
        </w:trPr>
        <w:tc>
          <w:tcPr>
            <w:tcW w:w="1936" w:type="dxa"/>
          </w:tcPr>
          <w:p w:rsidR="005D175B" w:rsidRPr="00B93933" w:rsidRDefault="005D175B" w:rsidP="005D175B">
            <w:pPr>
              <w:rPr>
                <w:sz w:val="20"/>
              </w:rPr>
            </w:pPr>
            <w:r w:rsidRPr="00B93933">
              <w:rPr>
                <w:sz w:val="20"/>
              </w:rPr>
              <w:t>Young person undertaking work experience</w:t>
            </w:r>
          </w:p>
        </w:tc>
        <w:tc>
          <w:tcPr>
            <w:tcW w:w="1734" w:type="dxa"/>
          </w:tcPr>
          <w:p w:rsidR="005D175B" w:rsidRPr="00B93933" w:rsidRDefault="005D175B">
            <w:pPr>
              <w:rPr>
                <w:sz w:val="20"/>
              </w:rPr>
            </w:pPr>
            <w:r w:rsidRPr="00B93933">
              <w:rPr>
                <w:sz w:val="20"/>
              </w:rPr>
              <w:t>Young person requires  first aid</w:t>
            </w:r>
          </w:p>
        </w:tc>
        <w:tc>
          <w:tcPr>
            <w:tcW w:w="1945" w:type="dxa"/>
          </w:tcPr>
          <w:p w:rsidR="005D175B" w:rsidRPr="00B93933" w:rsidRDefault="005D175B">
            <w:pPr>
              <w:rPr>
                <w:sz w:val="20"/>
              </w:rPr>
            </w:pPr>
            <w:r w:rsidRPr="00B93933">
              <w:rPr>
                <w:sz w:val="20"/>
              </w:rPr>
              <w:t>Young person</w:t>
            </w:r>
          </w:p>
        </w:tc>
        <w:tc>
          <w:tcPr>
            <w:tcW w:w="5470" w:type="dxa"/>
          </w:tcPr>
          <w:p w:rsidR="005D175B" w:rsidRPr="00B93933" w:rsidRDefault="005D175B" w:rsidP="0079448D">
            <w:pPr>
              <w:rPr>
                <w:sz w:val="20"/>
              </w:rPr>
            </w:pPr>
            <w:r w:rsidRPr="00B93933">
              <w:rPr>
                <w:sz w:val="20"/>
              </w:rPr>
              <w:t>Secure parental consent if the need arises to give</w:t>
            </w:r>
            <w:r w:rsidR="0079448D">
              <w:rPr>
                <w:sz w:val="20"/>
              </w:rPr>
              <w:t xml:space="preserve"> </w:t>
            </w:r>
            <w:r w:rsidRPr="00B93933">
              <w:rPr>
                <w:sz w:val="20"/>
              </w:rPr>
              <w:t>permission for the administration of emergency</w:t>
            </w:r>
            <w:r w:rsidR="0079448D">
              <w:rPr>
                <w:sz w:val="20"/>
              </w:rPr>
              <w:t xml:space="preserve"> </w:t>
            </w:r>
            <w:r w:rsidRPr="00B93933">
              <w:rPr>
                <w:sz w:val="20"/>
              </w:rPr>
              <w:t>first aid and/or other medical treatment</w:t>
            </w:r>
            <w:r w:rsidR="00C02DE4">
              <w:rPr>
                <w:sz w:val="20"/>
              </w:rPr>
              <w:t>.</w:t>
            </w:r>
          </w:p>
        </w:tc>
        <w:tc>
          <w:tcPr>
            <w:tcW w:w="2106" w:type="dxa"/>
          </w:tcPr>
          <w:p w:rsidR="005D175B" w:rsidRPr="00B93933" w:rsidRDefault="005D175B" w:rsidP="002210CE">
            <w:pPr>
              <w:rPr>
                <w:sz w:val="20"/>
              </w:rPr>
            </w:pPr>
            <w:r w:rsidRPr="00B93933">
              <w:rPr>
                <w:sz w:val="20"/>
              </w:rPr>
              <w:t>Low</w:t>
            </w:r>
          </w:p>
        </w:tc>
        <w:tc>
          <w:tcPr>
            <w:tcW w:w="984" w:type="dxa"/>
          </w:tcPr>
          <w:p w:rsidR="005D175B" w:rsidRPr="00B93933" w:rsidRDefault="005D175B" w:rsidP="002210CE">
            <w:pPr>
              <w:jc w:val="center"/>
              <w:rPr>
                <w:sz w:val="20"/>
              </w:rPr>
            </w:pPr>
            <w:r w:rsidRPr="00B93933">
              <w:rPr>
                <w:sz w:val="20"/>
              </w:rPr>
              <w:t>A</w:t>
            </w:r>
          </w:p>
        </w:tc>
      </w:tr>
      <w:tr w:rsidR="005D175B" w:rsidRPr="0020100F" w:rsidTr="00AB390E">
        <w:trPr>
          <w:cantSplit/>
          <w:jc w:val="center"/>
        </w:trPr>
        <w:tc>
          <w:tcPr>
            <w:tcW w:w="1936" w:type="dxa"/>
          </w:tcPr>
          <w:p w:rsidR="005D175B" w:rsidRPr="00B93933" w:rsidRDefault="005D175B" w:rsidP="00E8241C">
            <w:pPr>
              <w:rPr>
                <w:sz w:val="20"/>
              </w:rPr>
            </w:pPr>
            <w:r w:rsidRPr="00B93933">
              <w:rPr>
                <w:sz w:val="20"/>
              </w:rPr>
              <w:lastRenderedPageBreak/>
              <w:t>Young person undertaking work experience</w:t>
            </w:r>
          </w:p>
          <w:p w:rsidR="005D175B" w:rsidRPr="00B93933" w:rsidRDefault="005D175B">
            <w:pPr>
              <w:rPr>
                <w:sz w:val="20"/>
              </w:rPr>
            </w:pPr>
          </w:p>
          <w:p w:rsidR="005D175B" w:rsidRPr="00B93933" w:rsidRDefault="005D175B">
            <w:pPr>
              <w:rPr>
                <w:sz w:val="20"/>
              </w:rPr>
            </w:pPr>
          </w:p>
        </w:tc>
        <w:tc>
          <w:tcPr>
            <w:tcW w:w="1734" w:type="dxa"/>
          </w:tcPr>
          <w:p w:rsidR="005D175B" w:rsidRPr="00B93933" w:rsidRDefault="005D175B">
            <w:pPr>
              <w:rPr>
                <w:sz w:val="20"/>
              </w:rPr>
            </w:pPr>
            <w:r w:rsidRPr="00B93933">
              <w:rPr>
                <w:sz w:val="20"/>
              </w:rPr>
              <w:t>Fire or other emergency occurs</w:t>
            </w:r>
          </w:p>
        </w:tc>
        <w:tc>
          <w:tcPr>
            <w:tcW w:w="1945" w:type="dxa"/>
          </w:tcPr>
          <w:p w:rsidR="005D175B" w:rsidRPr="00B93933" w:rsidRDefault="005D175B">
            <w:pPr>
              <w:rPr>
                <w:sz w:val="20"/>
              </w:rPr>
            </w:pPr>
            <w:r w:rsidRPr="00B93933">
              <w:rPr>
                <w:sz w:val="20"/>
              </w:rPr>
              <w:t>Young person</w:t>
            </w:r>
          </w:p>
        </w:tc>
        <w:tc>
          <w:tcPr>
            <w:tcW w:w="5470" w:type="dxa"/>
          </w:tcPr>
          <w:p w:rsidR="005D175B" w:rsidRPr="00B93933" w:rsidRDefault="005D175B">
            <w:pPr>
              <w:rPr>
                <w:sz w:val="20"/>
              </w:rPr>
            </w:pPr>
            <w:r w:rsidRPr="00B93933">
              <w:rPr>
                <w:sz w:val="20"/>
              </w:rPr>
              <w:t>Induction to be given to young person detailing:</w:t>
            </w:r>
          </w:p>
          <w:p w:rsidR="00C02DE4" w:rsidRPr="00C02DE4" w:rsidRDefault="00C02DE4" w:rsidP="00C02DE4">
            <w:pPr>
              <w:pStyle w:val="ListParagraph"/>
              <w:numPr>
                <w:ilvl w:val="0"/>
                <w:numId w:val="3"/>
              </w:numPr>
              <w:rPr>
                <w:sz w:val="20"/>
              </w:rPr>
            </w:pPr>
            <w:r w:rsidRPr="00C02DE4">
              <w:rPr>
                <w:sz w:val="20"/>
              </w:rPr>
              <w:t>E</w:t>
            </w:r>
            <w:r w:rsidR="005D175B" w:rsidRPr="00C02DE4">
              <w:rPr>
                <w:sz w:val="20"/>
              </w:rPr>
              <w:t xml:space="preserve">mergency </w:t>
            </w:r>
            <w:r w:rsidRPr="00C02DE4">
              <w:rPr>
                <w:sz w:val="20"/>
              </w:rPr>
              <w:t>evacuation</w:t>
            </w:r>
          </w:p>
          <w:p w:rsidR="00C02DE4" w:rsidRPr="00C02DE4" w:rsidRDefault="00C02DE4" w:rsidP="00C02DE4">
            <w:pPr>
              <w:pStyle w:val="ListParagraph"/>
              <w:numPr>
                <w:ilvl w:val="0"/>
                <w:numId w:val="3"/>
              </w:numPr>
              <w:rPr>
                <w:sz w:val="20"/>
              </w:rPr>
            </w:pPr>
            <w:r w:rsidRPr="00C02DE4">
              <w:rPr>
                <w:sz w:val="20"/>
              </w:rPr>
              <w:t>F</w:t>
            </w:r>
            <w:r w:rsidR="005D175B" w:rsidRPr="00C02DE4">
              <w:rPr>
                <w:sz w:val="20"/>
              </w:rPr>
              <w:t>ire exits</w:t>
            </w:r>
          </w:p>
          <w:p w:rsidR="005D175B" w:rsidRPr="00C02DE4" w:rsidRDefault="00C02DE4" w:rsidP="00C02DE4">
            <w:pPr>
              <w:pStyle w:val="ListParagraph"/>
              <w:numPr>
                <w:ilvl w:val="0"/>
                <w:numId w:val="3"/>
              </w:numPr>
              <w:rPr>
                <w:sz w:val="20"/>
              </w:rPr>
            </w:pPr>
            <w:r w:rsidRPr="00C02DE4">
              <w:rPr>
                <w:sz w:val="20"/>
              </w:rPr>
              <w:t>W</w:t>
            </w:r>
            <w:r w:rsidR="005D175B" w:rsidRPr="00C02DE4">
              <w:rPr>
                <w:sz w:val="20"/>
              </w:rPr>
              <w:t>hat to do if an alarm sounds</w:t>
            </w:r>
          </w:p>
          <w:p w:rsidR="00C02DE4" w:rsidRPr="00C02DE4" w:rsidRDefault="00C02DE4" w:rsidP="00C02DE4">
            <w:pPr>
              <w:pStyle w:val="ListParagraph"/>
              <w:numPr>
                <w:ilvl w:val="0"/>
                <w:numId w:val="3"/>
              </w:numPr>
              <w:rPr>
                <w:sz w:val="20"/>
              </w:rPr>
            </w:pPr>
            <w:r w:rsidRPr="00C02DE4">
              <w:rPr>
                <w:sz w:val="20"/>
              </w:rPr>
              <w:t>G</w:t>
            </w:r>
            <w:r w:rsidR="005D175B" w:rsidRPr="00C02DE4">
              <w:rPr>
                <w:sz w:val="20"/>
              </w:rPr>
              <w:t>eneral layout of building</w:t>
            </w:r>
          </w:p>
          <w:p w:rsidR="00C02DE4" w:rsidRPr="00C02DE4" w:rsidRDefault="00C02DE4" w:rsidP="00C02DE4">
            <w:pPr>
              <w:pStyle w:val="ListParagraph"/>
              <w:numPr>
                <w:ilvl w:val="0"/>
                <w:numId w:val="3"/>
              </w:numPr>
              <w:rPr>
                <w:sz w:val="20"/>
              </w:rPr>
            </w:pPr>
            <w:r w:rsidRPr="00C02DE4">
              <w:rPr>
                <w:sz w:val="20"/>
              </w:rPr>
              <w:t>First Aid</w:t>
            </w: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r w:rsidR="005D175B" w:rsidRPr="0020100F" w:rsidTr="00AB390E">
        <w:trPr>
          <w:cantSplit/>
          <w:jc w:val="center"/>
        </w:trPr>
        <w:tc>
          <w:tcPr>
            <w:tcW w:w="1936" w:type="dxa"/>
          </w:tcPr>
          <w:p w:rsidR="005D175B" w:rsidRPr="00B93933" w:rsidRDefault="005D175B" w:rsidP="002210CE">
            <w:pPr>
              <w:rPr>
                <w:sz w:val="20"/>
              </w:rPr>
            </w:pPr>
            <w:r w:rsidRPr="00B93933">
              <w:rPr>
                <w:sz w:val="20"/>
              </w:rPr>
              <w:t>Young person undertaking work experience</w:t>
            </w:r>
          </w:p>
          <w:p w:rsidR="005D175B" w:rsidRPr="00B93933" w:rsidRDefault="005D175B" w:rsidP="002210CE">
            <w:pPr>
              <w:rPr>
                <w:sz w:val="20"/>
              </w:rPr>
            </w:pPr>
          </w:p>
          <w:p w:rsidR="005D175B" w:rsidRPr="00B93933" w:rsidRDefault="005D175B" w:rsidP="002210CE">
            <w:pPr>
              <w:rPr>
                <w:sz w:val="20"/>
              </w:rPr>
            </w:pPr>
          </w:p>
        </w:tc>
        <w:tc>
          <w:tcPr>
            <w:tcW w:w="1734" w:type="dxa"/>
          </w:tcPr>
          <w:p w:rsidR="005D175B" w:rsidRPr="00B93933" w:rsidRDefault="005D175B" w:rsidP="002210CE">
            <w:pPr>
              <w:rPr>
                <w:sz w:val="20"/>
              </w:rPr>
            </w:pPr>
            <w:r w:rsidRPr="00B93933">
              <w:rPr>
                <w:sz w:val="20"/>
              </w:rPr>
              <w:t>Manual handling</w:t>
            </w:r>
          </w:p>
        </w:tc>
        <w:tc>
          <w:tcPr>
            <w:tcW w:w="1945" w:type="dxa"/>
          </w:tcPr>
          <w:p w:rsidR="005D175B" w:rsidRPr="00B93933" w:rsidRDefault="005D175B" w:rsidP="002210CE">
            <w:pPr>
              <w:rPr>
                <w:sz w:val="20"/>
              </w:rPr>
            </w:pPr>
            <w:r w:rsidRPr="00B93933">
              <w:rPr>
                <w:sz w:val="20"/>
              </w:rPr>
              <w:t>Young person</w:t>
            </w:r>
          </w:p>
        </w:tc>
        <w:tc>
          <w:tcPr>
            <w:tcW w:w="5470" w:type="dxa"/>
          </w:tcPr>
          <w:p w:rsidR="005D175B" w:rsidRPr="00B93933" w:rsidRDefault="005D175B">
            <w:pPr>
              <w:rPr>
                <w:sz w:val="20"/>
              </w:rPr>
            </w:pPr>
            <w:r w:rsidRPr="00B93933">
              <w:rPr>
                <w:sz w:val="20"/>
              </w:rPr>
              <w:t>A young person on work experience must not undertake any manual handling.</w:t>
            </w: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r w:rsidR="005D175B" w:rsidRPr="0020100F" w:rsidTr="009143B5">
        <w:trPr>
          <w:cantSplit/>
          <w:trHeight w:val="9969"/>
          <w:jc w:val="center"/>
        </w:trPr>
        <w:tc>
          <w:tcPr>
            <w:tcW w:w="1936" w:type="dxa"/>
          </w:tcPr>
          <w:p w:rsidR="005D175B" w:rsidRPr="00B93933" w:rsidRDefault="005D175B" w:rsidP="002210CE">
            <w:pPr>
              <w:rPr>
                <w:sz w:val="20"/>
              </w:rPr>
            </w:pPr>
            <w:r w:rsidRPr="00B93933">
              <w:rPr>
                <w:sz w:val="20"/>
              </w:rPr>
              <w:lastRenderedPageBreak/>
              <w:t>Young person undertaking work experience</w:t>
            </w:r>
          </w:p>
          <w:p w:rsidR="005D175B" w:rsidRPr="00B93933" w:rsidRDefault="005D175B" w:rsidP="002210CE">
            <w:pPr>
              <w:rPr>
                <w:sz w:val="20"/>
              </w:rPr>
            </w:pPr>
          </w:p>
          <w:p w:rsidR="005D175B" w:rsidRPr="00B93933" w:rsidRDefault="005D175B" w:rsidP="002210CE">
            <w:pPr>
              <w:rPr>
                <w:sz w:val="20"/>
              </w:rPr>
            </w:pPr>
          </w:p>
        </w:tc>
        <w:tc>
          <w:tcPr>
            <w:tcW w:w="1734" w:type="dxa"/>
          </w:tcPr>
          <w:p w:rsidR="005D175B" w:rsidRPr="00B93933" w:rsidRDefault="005D175B" w:rsidP="002210CE">
            <w:pPr>
              <w:rPr>
                <w:sz w:val="20"/>
              </w:rPr>
            </w:pPr>
            <w:r w:rsidRPr="00B93933">
              <w:rPr>
                <w:sz w:val="20"/>
              </w:rPr>
              <w:t xml:space="preserve">Allegation of </w:t>
            </w:r>
          </w:p>
          <w:p w:rsidR="005D175B" w:rsidRPr="00B93933" w:rsidRDefault="005D175B" w:rsidP="002210CE">
            <w:pPr>
              <w:rPr>
                <w:sz w:val="20"/>
              </w:rPr>
            </w:pPr>
            <w:r w:rsidRPr="00B93933">
              <w:rPr>
                <w:sz w:val="20"/>
              </w:rPr>
              <w:t xml:space="preserve">Misconduct </w:t>
            </w:r>
          </w:p>
        </w:tc>
        <w:tc>
          <w:tcPr>
            <w:tcW w:w="1945" w:type="dxa"/>
          </w:tcPr>
          <w:p w:rsidR="005D175B" w:rsidRPr="00B93933" w:rsidRDefault="005D175B" w:rsidP="002210CE">
            <w:pPr>
              <w:rPr>
                <w:sz w:val="20"/>
              </w:rPr>
            </w:pPr>
            <w:r w:rsidRPr="00B93933">
              <w:rPr>
                <w:sz w:val="20"/>
              </w:rPr>
              <w:t>Staff member/ young person</w:t>
            </w:r>
          </w:p>
        </w:tc>
        <w:tc>
          <w:tcPr>
            <w:tcW w:w="5470" w:type="dxa"/>
          </w:tcPr>
          <w:p w:rsidR="005D175B" w:rsidRPr="00B93933" w:rsidRDefault="005D175B" w:rsidP="002210CE">
            <w:pPr>
              <w:rPr>
                <w:sz w:val="20"/>
              </w:rPr>
            </w:pPr>
            <w:r w:rsidRPr="00B93933">
              <w:rPr>
                <w:sz w:val="20"/>
              </w:rPr>
              <w:t>The following activities must not be undertaken:</w:t>
            </w:r>
          </w:p>
          <w:p w:rsidR="005D175B" w:rsidRPr="00B93933" w:rsidRDefault="005D175B" w:rsidP="002210CE">
            <w:pPr>
              <w:rPr>
                <w:sz w:val="20"/>
              </w:rPr>
            </w:pPr>
            <w:r w:rsidRPr="00B93933">
              <w:rPr>
                <w:sz w:val="20"/>
              </w:rPr>
              <w:t>Spending excessive amounts of time alone with children away from others</w:t>
            </w:r>
          </w:p>
          <w:p w:rsidR="005D175B" w:rsidRPr="00B93933" w:rsidRDefault="005D175B" w:rsidP="002210CE">
            <w:pPr>
              <w:rPr>
                <w:sz w:val="20"/>
              </w:rPr>
            </w:pPr>
          </w:p>
          <w:p w:rsidR="005D175B" w:rsidRPr="00B93933" w:rsidRDefault="005D175B" w:rsidP="002210CE">
            <w:pPr>
              <w:rPr>
                <w:sz w:val="20"/>
              </w:rPr>
            </w:pPr>
            <w:r w:rsidRPr="00B93933">
              <w:rPr>
                <w:sz w:val="20"/>
              </w:rPr>
              <w:t>Allowing a child to travel on their own with you in a vehicle</w:t>
            </w:r>
          </w:p>
          <w:p w:rsidR="005D175B" w:rsidRPr="00B93933" w:rsidRDefault="005D175B" w:rsidP="002210CE">
            <w:pPr>
              <w:rPr>
                <w:sz w:val="20"/>
              </w:rPr>
            </w:pPr>
            <w:r w:rsidRPr="00B93933">
              <w:rPr>
                <w:sz w:val="20"/>
              </w:rPr>
              <w:t>Sharing a room with a child</w:t>
            </w:r>
          </w:p>
          <w:p w:rsidR="005D175B" w:rsidRPr="00B93933" w:rsidRDefault="005D175B" w:rsidP="002210CE">
            <w:pPr>
              <w:rPr>
                <w:sz w:val="20"/>
              </w:rPr>
            </w:pPr>
          </w:p>
          <w:p w:rsidR="005D175B" w:rsidRPr="00B93933" w:rsidRDefault="005D175B" w:rsidP="002210CE">
            <w:pPr>
              <w:rPr>
                <w:sz w:val="20"/>
              </w:rPr>
            </w:pPr>
            <w:r w:rsidRPr="00B93933">
              <w:rPr>
                <w:sz w:val="20"/>
              </w:rPr>
              <w:t>Allowing or engaging in any form of inappropriate contact</w:t>
            </w:r>
          </w:p>
          <w:p w:rsidR="005D175B" w:rsidRPr="00B93933" w:rsidRDefault="005D175B" w:rsidP="002210CE">
            <w:pPr>
              <w:rPr>
                <w:sz w:val="20"/>
              </w:rPr>
            </w:pPr>
          </w:p>
          <w:p w:rsidR="005D175B" w:rsidRPr="00B93933" w:rsidRDefault="005D175B" w:rsidP="002210CE">
            <w:pPr>
              <w:rPr>
                <w:sz w:val="20"/>
              </w:rPr>
            </w:pPr>
            <w:r w:rsidRPr="00B93933">
              <w:rPr>
                <w:sz w:val="20"/>
              </w:rPr>
              <w:t>Allowing children to use inappropriate language unchallenged</w:t>
            </w:r>
            <w:r w:rsidR="0079448D">
              <w:rPr>
                <w:sz w:val="20"/>
              </w:rPr>
              <w:t>.</w:t>
            </w:r>
          </w:p>
          <w:p w:rsidR="005D175B" w:rsidRPr="00B93933" w:rsidRDefault="005D175B" w:rsidP="002210CE">
            <w:pPr>
              <w:rPr>
                <w:sz w:val="20"/>
              </w:rPr>
            </w:pPr>
            <w:r w:rsidRPr="00B93933">
              <w:rPr>
                <w:sz w:val="20"/>
              </w:rPr>
              <w:t>Reducing a child to tears as a form of control</w:t>
            </w:r>
            <w:r w:rsidR="0079448D">
              <w:rPr>
                <w:sz w:val="20"/>
              </w:rPr>
              <w:t>.</w:t>
            </w:r>
          </w:p>
          <w:p w:rsidR="005D175B" w:rsidRPr="00B93933" w:rsidRDefault="005D175B" w:rsidP="002210CE">
            <w:pPr>
              <w:rPr>
                <w:sz w:val="20"/>
              </w:rPr>
            </w:pPr>
            <w:r w:rsidRPr="00B93933">
              <w:rPr>
                <w:sz w:val="20"/>
              </w:rPr>
              <w:t>Doing things of a personal nature for children that</w:t>
            </w:r>
            <w:r w:rsidR="0079448D">
              <w:rPr>
                <w:sz w:val="20"/>
              </w:rPr>
              <w:t xml:space="preserve"> </w:t>
            </w:r>
            <w:r w:rsidRPr="00B93933">
              <w:rPr>
                <w:sz w:val="20"/>
              </w:rPr>
              <w:t>they can do for themselves.</w:t>
            </w:r>
          </w:p>
          <w:p w:rsidR="005D175B" w:rsidRPr="00B93933" w:rsidRDefault="005D175B" w:rsidP="002210CE">
            <w:pPr>
              <w:rPr>
                <w:sz w:val="20"/>
              </w:rPr>
            </w:pPr>
            <w:r w:rsidRPr="00B93933">
              <w:rPr>
                <w:sz w:val="20"/>
              </w:rPr>
              <w:t>Taking children to your home where they will be alone with you</w:t>
            </w:r>
            <w:r w:rsidR="0079448D">
              <w:rPr>
                <w:sz w:val="20"/>
              </w:rPr>
              <w:t xml:space="preserve">. </w:t>
            </w:r>
          </w:p>
          <w:p w:rsidR="005D175B" w:rsidRPr="00B93933" w:rsidRDefault="005D175B" w:rsidP="002210CE">
            <w:pPr>
              <w:rPr>
                <w:sz w:val="20"/>
              </w:rPr>
            </w:pPr>
            <w:r w:rsidRPr="00B93933">
              <w:rPr>
                <w:sz w:val="20"/>
              </w:rPr>
              <w:t>Engaging in rough, physical or sexually provocative games, including horseplay</w:t>
            </w:r>
            <w:r w:rsidR="0079448D">
              <w:rPr>
                <w:sz w:val="20"/>
              </w:rPr>
              <w:t>.</w:t>
            </w:r>
          </w:p>
          <w:p w:rsidR="005D175B" w:rsidRPr="00B93933" w:rsidRDefault="005D175B" w:rsidP="002210CE">
            <w:pPr>
              <w:rPr>
                <w:sz w:val="20"/>
              </w:rPr>
            </w:pPr>
            <w:r w:rsidRPr="00B93933">
              <w:rPr>
                <w:sz w:val="20"/>
              </w:rPr>
              <w:t>Entering a toilet with children unless another</w:t>
            </w:r>
            <w:r w:rsidR="0079448D">
              <w:rPr>
                <w:sz w:val="20"/>
              </w:rPr>
              <w:t xml:space="preserve"> </w:t>
            </w:r>
            <w:r w:rsidRPr="00B93933">
              <w:rPr>
                <w:sz w:val="20"/>
              </w:rPr>
              <w:t>adult is present or gives permission (this may</w:t>
            </w:r>
            <w:r w:rsidR="0079448D">
              <w:rPr>
                <w:sz w:val="20"/>
              </w:rPr>
              <w:t xml:space="preserve"> </w:t>
            </w:r>
            <w:r w:rsidRPr="00B93933">
              <w:rPr>
                <w:sz w:val="20"/>
              </w:rPr>
              <w:t>include parent, teacher or group leader)</w:t>
            </w:r>
            <w:r w:rsidR="0079448D">
              <w:rPr>
                <w:sz w:val="20"/>
              </w:rPr>
              <w:t>.</w:t>
            </w:r>
          </w:p>
          <w:p w:rsidR="0079448D" w:rsidRDefault="005D175B" w:rsidP="002210CE">
            <w:pPr>
              <w:rPr>
                <w:sz w:val="20"/>
              </w:rPr>
            </w:pPr>
            <w:r w:rsidRPr="00B93933">
              <w:rPr>
                <w:sz w:val="20"/>
              </w:rPr>
              <w:t>Allowing or encouraging abusive peer activities</w:t>
            </w:r>
            <w:r w:rsidR="0079448D">
              <w:rPr>
                <w:sz w:val="20"/>
              </w:rPr>
              <w:t xml:space="preserve"> </w:t>
            </w:r>
            <w:r w:rsidRPr="00B93933">
              <w:rPr>
                <w:sz w:val="20"/>
              </w:rPr>
              <w:t>(e.g. any game/activity where an individual may</w:t>
            </w:r>
            <w:r w:rsidR="0079448D">
              <w:rPr>
                <w:sz w:val="20"/>
              </w:rPr>
              <w:t xml:space="preserve"> </w:t>
            </w:r>
            <w:r w:rsidRPr="00B93933">
              <w:rPr>
                <w:sz w:val="20"/>
              </w:rPr>
              <w:t>be held up to ridicule)</w:t>
            </w:r>
            <w:r w:rsidR="0079448D">
              <w:rPr>
                <w:sz w:val="20"/>
              </w:rPr>
              <w:t>.</w:t>
            </w:r>
          </w:p>
          <w:p w:rsidR="0079448D" w:rsidRDefault="005D175B" w:rsidP="002210CE">
            <w:pPr>
              <w:rPr>
                <w:sz w:val="20"/>
              </w:rPr>
            </w:pPr>
            <w:r w:rsidRPr="00B93933">
              <w:rPr>
                <w:sz w:val="20"/>
              </w:rPr>
              <w:t>Making sexually suggestive comments to, or</w:t>
            </w:r>
            <w:r w:rsidR="0079448D">
              <w:rPr>
                <w:sz w:val="20"/>
              </w:rPr>
              <w:t xml:space="preserve"> </w:t>
            </w:r>
            <w:r w:rsidRPr="00B93933">
              <w:rPr>
                <w:sz w:val="20"/>
              </w:rPr>
              <w:t>within the hearing of, a child, even in fun</w:t>
            </w:r>
            <w:r w:rsidR="0079448D">
              <w:rPr>
                <w:sz w:val="20"/>
              </w:rPr>
              <w:t>.</w:t>
            </w:r>
          </w:p>
          <w:p w:rsidR="005D175B" w:rsidRPr="00B93933" w:rsidRDefault="005D175B" w:rsidP="002210CE">
            <w:pPr>
              <w:rPr>
                <w:sz w:val="20"/>
              </w:rPr>
            </w:pPr>
            <w:r w:rsidRPr="00B93933">
              <w:rPr>
                <w:sz w:val="20"/>
              </w:rPr>
              <w:t>Allowing allegations made by a child to go</w:t>
            </w:r>
            <w:r w:rsidR="0079448D">
              <w:rPr>
                <w:sz w:val="20"/>
              </w:rPr>
              <w:t xml:space="preserve"> </w:t>
            </w:r>
            <w:r w:rsidRPr="00B93933">
              <w:rPr>
                <w:sz w:val="20"/>
              </w:rPr>
              <w:t>unchallenged, unrecorded or not acted upon</w:t>
            </w:r>
            <w:r w:rsidR="0079448D">
              <w:rPr>
                <w:sz w:val="20"/>
              </w:rPr>
              <w:t>.</w:t>
            </w:r>
          </w:p>
          <w:p w:rsidR="005D175B" w:rsidRPr="00B93933" w:rsidRDefault="005D175B" w:rsidP="002210CE">
            <w:pPr>
              <w:rPr>
                <w:sz w:val="20"/>
              </w:rPr>
            </w:pPr>
            <w:r w:rsidRPr="00B93933">
              <w:rPr>
                <w:sz w:val="20"/>
              </w:rPr>
              <w:t>Physically restraining a child unless the restraint</w:t>
            </w:r>
          </w:p>
          <w:p w:rsidR="005D175B" w:rsidRPr="00B93933" w:rsidRDefault="005D175B" w:rsidP="002210CE">
            <w:pPr>
              <w:rPr>
                <w:sz w:val="20"/>
              </w:rPr>
            </w:pPr>
            <w:r w:rsidRPr="00B93933">
              <w:rPr>
                <w:sz w:val="20"/>
              </w:rPr>
              <w:t>is to:</w:t>
            </w:r>
          </w:p>
          <w:p w:rsidR="005D175B" w:rsidRPr="0079448D" w:rsidRDefault="005D175B" w:rsidP="0079448D">
            <w:pPr>
              <w:pStyle w:val="ListParagraph"/>
              <w:numPr>
                <w:ilvl w:val="0"/>
                <w:numId w:val="4"/>
              </w:numPr>
              <w:rPr>
                <w:sz w:val="20"/>
              </w:rPr>
            </w:pPr>
            <w:r w:rsidRPr="0079448D">
              <w:rPr>
                <w:sz w:val="20"/>
              </w:rPr>
              <w:t>prevent the physical injury of the child/other child/visitors or staff/yourself;</w:t>
            </w:r>
          </w:p>
          <w:p w:rsidR="005D175B" w:rsidRPr="0079448D" w:rsidRDefault="0079448D" w:rsidP="0079448D">
            <w:pPr>
              <w:pStyle w:val="ListParagraph"/>
              <w:numPr>
                <w:ilvl w:val="0"/>
                <w:numId w:val="4"/>
              </w:numPr>
              <w:rPr>
                <w:sz w:val="20"/>
              </w:rPr>
            </w:pPr>
            <w:r w:rsidRPr="0079448D">
              <w:rPr>
                <w:sz w:val="20"/>
              </w:rPr>
              <w:t>P</w:t>
            </w:r>
            <w:r w:rsidR="005D175B" w:rsidRPr="0079448D">
              <w:rPr>
                <w:sz w:val="20"/>
              </w:rPr>
              <w:t>revent damage to any property;</w:t>
            </w:r>
          </w:p>
          <w:p w:rsidR="005D175B" w:rsidRPr="0079448D" w:rsidRDefault="0079448D" w:rsidP="0079448D">
            <w:pPr>
              <w:pStyle w:val="ListParagraph"/>
              <w:numPr>
                <w:ilvl w:val="0"/>
                <w:numId w:val="4"/>
              </w:numPr>
              <w:rPr>
                <w:sz w:val="20"/>
              </w:rPr>
            </w:pPr>
            <w:r w:rsidRPr="0079448D">
              <w:rPr>
                <w:sz w:val="20"/>
              </w:rPr>
              <w:t>P</w:t>
            </w:r>
            <w:r w:rsidR="005D175B" w:rsidRPr="0079448D">
              <w:rPr>
                <w:sz w:val="20"/>
              </w:rPr>
              <w:t>revent or stop the commission of a criminal offence</w:t>
            </w:r>
            <w:r>
              <w:rPr>
                <w:sz w:val="20"/>
              </w:rPr>
              <w:t>;</w:t>
            </w:r>
          </w:p>
          <w:p w:rsidR="005D175B" w:rsidRPr="0079448D" w:rsidRDefault="0079448D" w:rsidP="0079448D">
            <w:pPr>
              <w:pStyle w:val="ListParagraph"/>
              <w:numPr>
                <w:ilvl w:val="0"/>
                <w:numId w:val="4"/>
              </w:numPr>
              <w:rPr>
                <w:sz w:val="20"/>
              </w:rPr>
            </w:pPr>
            <w:r>
              <w:rPr>
                <w:sz w:val="20"/>
              </w:rPr>
              <w:t>E</w:t>
            </w:r>
            <w:r w:rsidR="005D175B" w:rsidRPr="0079448D">
              <w:rPr>
                <w:sz w:val="20"/>
              </w:rPr>
              <w:t>ngaging in any behaviour prejudicial to maintaining good order and discipline at the event/activity location or among children.</w:t>
            </w:r>
          </w:p>
        </w:tc>
        <w:tc>
          <w:tcPr>
            <w:tcW w:w="2106" w:type="dxa"/>
          </w:tcPr>
          <w:p w:rsidR="005D175B" w:rsidRPr="00B93933" w:rsidRDefault="005D175B" w:rsidP="002210CE">
            <w:pPr>
              <w:rPr>
                <w:sz w:val="20"/>
              </w:rPr>
            </w:pPr>
            <w:r w:rsidRPr="00B93933">
              <w:rPr>
                <w:sz w:val="20"/>
              </w:rPr>
              <w:t>Low</w:t>
            </w:r>
          </w:p>
        </w:tc>
        <w:tc>
          <w:tcPr>
            <w:tcW w:w="984" w:type="dxa"/>
          </w:tcPr>
          <w:p w:rsidR="005D175B" w:rsidRPr="0020100F" w:rsidRDefault="005D175B" w:rsidP="002210CE">
            <w:pPr>
              <w:jc w:val="center"/>
              <w:rPr>
                <w:sz w:val="22"/>
                <w:szCs w:val="22"/>
              </w:rPr>
            </w:pPr>
            <w:r>
              <w:rPr>
                <w:sz w:val="22"/>
                <w:szCs w:val="22"/>
              </w:rPr>
              <w:t>A</w:t>
            </w:r>
          </w:p>
        </w:tc>
      </w:tr>
    </w:tbl>
    <w:p w:rsidR="00687F5C" w:rsidRPr="00687F5C" w:rsidRDefault="00687F5C" w:rsidP="00687F5C">
      <w:pPr>
        <w:spacing w:line="288" w:lineRule="auto"/>
        <w:rPr>
          <w:rFonts w:asciiTheme="minorHAnsi" w:hAnsiTheme="minorHAnsi" w:cs="Times New Roman"/>
          <w:b/>
          <w:sz w:val="22"/>
          <w:szCs w:val="22"/>
          <w:u w:val="single"/>
        </w:rPr>
      </w:pPr>
      <w:r w:rsidRPr="00687F5C">
        <w:rPr>
          <w:rFonts w:asciiTheme="minorHAnsi" w:hAnsiTheme="minorHAnsi" w:cs="Times New Roman"/>
          <w:b/>
          <w:sz w:val="22"/>
          <w:szCs w:val="22"/>
          <w:u w:val="single"/>
        </w:rPr>
        <w:lastRenderedPageBreak/>
        <w:t>Notes to accompany General Risk Assessment Form</w:t>
      </w:r>
    </w:p>
    <w:p w:rsidR="00687F5C" w:rsidRPr="00687F5C" w:rsidRDefault="00687F5C" w:rsidP="00687F5C">
      <w:pPr>
        <w:spacing w:line="288" w:lineRule="auto"/>
        <w:rPr>
          <w:rFonts w:asciiTheme="minorHAnsi" w:hAnsiTheme="minorHAnsi" w:cs="Times New Roman"/>
          <w:sz w:val="22"/>
          <w:szCs w:val="22"/>
        </w:rPr>
      </w:pPr>
    </w:p>
    <w:p w:rsidR="00687F5C" w:rsidRPr="00687F5C" w:rsidRDefault="00687F5C" w:rsidP="00687F5C">
      <w:pPr>
        <w:spacing w:line="288" w:lineRule="auto"/>
        <w:rPr>
          <w:rFonts w:asciiTheme="minorHAnsi" w:hAnsiTheme="minorHAnsi" w:cs="Times New Roman"/>
          <w:sz w:val="22"/>
          <w:szCs w:val="22"/>
        </w:rPr>
      </w:pPr>
      <w:r w:rsidRPr="00687F5C">
        <w:rPr>
          <w:rFonts w:asciiTheme="minorHAnsi" w:hAnsiTheme="minorHAnsi" w:cs="Times New Roman"/>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687F5C" w:rsidRPr="00687F5C" w:rsidRDefault="00687F5C" w:rsidP="00687F5C">
      <w:pPr>
        <w:spacing w:line="288" w:lineRule="auto"/>
        <w:rPr>
          <w:rFonts w:asciiTheme="minorHAnsi" w:hAnsiTheme="minorHAnsi" w:cs="Times New Roman"/>
          <w:sz w:val="22"/>
          <w:szCs w:val="22"/>
        </w:rPr>
      </w:pP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Date</w:t>
      </w:r>
      <w:r w:rsidRPr="00687F5C">
        <w:rPr>
          <w:rFonts w:asciiTheme="minorHAnsi" w:hAnsiTheme="minorHAnsi" w:cs="Times New Roman"/>
          <w:sz w:val="22"/>
          <w:szCs w:val="22"/>
        </w:rPr>
        <w:t>: Insert date that assessment form is completed.  The assessment must be valid on that day, and subsequent days, unless circumstances change and amendments are necessary.</w:t>
      </w:r>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Assessed by</w:t>
      </w:r>
      <w:r w:rsidRPr="00687F5C">
        <w:rPr>
          <w:rFonts w:asciiTheme="minorHAnsi" w:hAnsiTheme="minorHAnsi" w:cs="Times New Roman"/>
          <w:sz w:val="22"/>
          <w:szCs w:val="22"/>
        </w:rPr>
        <w:t>: Insert the name and signature of the assessor.  For assessments other than very simple ones, the assessor should have attended the University course on risk assessments (THS 15 Principles of Risk Assessment)</w:t>
      </w:r>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bookmarkStart w:id="1" w:name="OLE_LINK2"/>
      <w:bookmarkStart w:id="2" w:name="OLE_LINK1"/>
      <w:r w:rsidRPr="00687F5C">
        <w:rPr>
          <w:rFonts w:asciiTheme="minorHAnsi" w:hAnsiTheme="minorHAnsi" w:cs="Times New Roman"/>
          <w:b/>
          <w:sz w:val="22"/>
          <w:szCs w:val="22"/>
        </w:rPr>
        <w:t xml:space="preserve">Checked / Validated* </w:t>
      </w:r>
      <w:proofErr w:type="gramStart"/>
      <w:r w:rsidRPr="00687F5C">
        <w:rPr>
          <w:rFonts w:asciiTheme="minorHAnsi" w:hAnsiTheme="minorHAnsi" w:cs="Times New Roman"/>
          <w:b/>
          <w:sz w:val="22"/>
          <w:szCs w:val="22"/>
        </w:rPr>
        <w:t>by</w:t>
      </w:r>
      <w:r w:rsidRPr="00687F5C">
        <w:rPr>
          <w:rFonts w:asciiTheme="minorHAnsi" w:hAnsiTheme="minorHAnsi" w:cs="Times New Roman"/>
          <w:sz w:val="22"/>
          <w:szCs w:val="22"/>
        </w:rPr>
        <w:t xml:space="preserve"> :</w:t>
      </w:r>
      <w:proofErr w:type="gramEnd"/>
      <w:r w:rsidRPr="00687F5C">
        <w:rPr>
          <w:rFonts w:asciiTheme="minorHAnsi" w:hAnsiTheme="minorHAnsi" w:cs="Times New Roman"/>
          <w:sz w:val="22"/>
          <w:szCs w:val="22"/>
        </w:rPr>
        <w:t xml:space="preserve"> delete one.   </w:t>
      </w:r>
    </w:p>
    <w:p w:rsidR="00687F5C" w:rsidRPr="00687F5C" w:rsidRDefault="00687F5C" w:rsidP="00687F5C">
      <w:pPr>
        <w:spacing w:line="288" w:lineRule="auto"/>
        <w:rPr>
          <w:rFonts w:asciiTheme="minorHAnsi" w:hAnsiTheme="minorHAnsi" w:cs="Times New Roman"/>
          <w:b/>
          <w:sz w:val="22"/>
          <w:szCs w:val="22"/>
        </w:rPr>
      </w:pPr>
      <w:r w:rsidRPr="00687F5C">
        <w:rPr>
          <w:rFonts w:asciiTheme="minorHAnsi" w:hAnsiTheme="minorHAnsi" w:cs="Times New Roman"/>
          <w:b/>
          <w:sz w:val="22"/>
          <w:szCs w:val="22"/>
        </w:rPr>
        <w:tab/>
      </w:r>
    </w:p>
    <w:p w:rsidR="00687F5C" w:rsidRPr="00687F5C" w:rsidRDefault="00687F5C" w:rsidP="00687F5C">
      <w:pPr>
        <w:spacing w:line="288" w:lineRule="auto"/>
        <w:ind w:left="567"/>
        <w:rPr>
          <w:rFonts w:asciiTheme="minorHAnsi" w:hAnsiTheme="minorHAnsi" w:cs="Times New Roman"/>
          <w:sz w:val="22"/>
          <w:szCs w:val="22"/>
        </w:rPr>
      </w:pPr>
      <w:r w:rsidRPr="00687F5C">
        <w:rPr>
          <w:rFonts w:asciiTheme="minorHAnsi" w:hAnsiTheme="minorHAnsi" w:cs="Times New Roman"/>
          <w:b/>
          <w:sz w:val="22"/>
          <w:szCs w:val="22"/>
        </w:rPr>
        <w:t>Checked by</w:t>
      </w:r>
      <w:r w:rsidRPr="00687F5C">
        <w:rPr>
          <w:rFonts w:asciiTheme="minorHAnsi" w:hAnsiTheme="minorHAnsi" w:cs="Times New Roman"/>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687F5C" w:rsidRPr="00687F5C" w:rsidRDefault="00687F5C" w:rsidP="00687F5C">
      <w:pPr>
        <w:spacing w:line="288" w:lineRule="auto"/>
        <w:ind w:left="567"/>
        <w:rPr>
          <w:rFonts w:asciiTheme="minorHAnsi" w:hAnsiTheme="minorHAnsi" w:cs="Times New Roman"/>
          <w:sz w:val="22"/>
          <w:szCs w:val="22"/>
        </w:rPr>
      </w:pPr>
    </w:p>
    <w:p w:rsidR="00687F5C" w:rsidRPr="00687F5C" w:rsidRDefault="00687F5C" w:rsidP="00687F5C">
      <w:pPr>
        <w:spacing w:line="288" w:lineRule="auto"/>
        <w:ind w:left="567"/>
        <w:rPr>
          <w:rFonts w:asciiTheme="minorHAnsi" w:hAnsiTheme="minorHAnsi" w:cs="Times New Roman"/>
          <w:sz w:val="22"/>
          <w:szCs w:val="22"/>
        </w:rPr>
      </w:pPr>
      <w:r w:rsidRPr="00687F5C">
        <w:rPr>
          <w:rFonts w:asciiTheme="minorHAnsi" w:hAnsiTheme="minorHAnsi" w:cs="Times New Roman"/>
          <w:b/>
          <w:sz w:val="22"/>
          <w:szCs w:val="22"/>
        </w:rPr>
        <w:t>Validated by</w:t>
      </w:r>
      <w:r w:rsidRPr="00687F5C">
        <w:rPr>
          <w:rFonts w:asciiTheme="minorHAnsi" w:hAnsiTheme="minorHAnsi" w:cs="Times New Roman"/>
          <w:sz w:val="22"/>
          <w:szCs w:val="22"/>
        </w:rPr>
        <w:t xml:space="preserve">: Use this for higher risk scenarios,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687F5C">
        <w:rPr>
          <w:rFonts w:asciiTheme="minorHAnsi" w:hAnsiTheme="minorHAnsi" w:cs="Times New Roman"/>
          <w:sz w:val="22"/>
          <w:szCs w:val="22"/>
        </w:rPr>
        <w:br/>
      </w:r>
    </w:p>
    <w:bookmarkEnd w:id="1"/>
    <w:bookmarkEnd w:id="2"/>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Location</w:t>
      </w:r>
      <w:r w:rsidRPr="00687F5C">
        <w:rPr>
          <w:rFonts w:asciiTheme="minorHAnsi" w:hAnsiTheme="minorHAnsi" w:cs="Times New Roman"/>
          <w:sz w:val="22"/>
          <w:szCs w:val="22"/>
        </w:rPr>
        <w:t xml:space="preserve">: insert details of the exact location, </w:t>
      </w:r>
      <w:proofErr w:type="spellStart"/>
      <w:r w:rsidRPr="00687F5C">
        <w:rPr>
          <w:rFonts w:asciiTheme="minorHAnsi" w:hAnsiTheme="minorHAnsi" w:cs="Times New Roman"/>
          <w:sz w:val="22"/>
          <w:szCs w:val="22"/>
        </w:rPr>
        <w:t>ie</w:t>
      </w:r>
      <w:proofErr w:type="spellEnd"/>
      <w:r w:rsidRPr="00687F5C">
        <w:rPr>
          <w:rFonts w:asciiTheme="minorHAnsi" w:hAnsiTheme="minorHAnsi" w:cs="Times New Roman"/>
          <w:sz w:val="22"/>
          <w:szCs w:val="22"/>
        </w:rPr>
        <w:t xml:space="preserve"> building, floor, room or laboratory etc.  If off-campus, provide information about expected location(s) or attach itinerary. </w:t>
      </w:r>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lastRenderedPageBreak/>
        <w:t>Assessment ref no</w:t>
      </w:r>
      <w:r w:rsidRPr="00687F5C">
        <w:rPr>
          <w:rFonts w:asciiTheme="minorHAnsi" w:hAnsiTheme="minorHAnsi" w:cs="Times New Roman"/>
          <w:sz w:val="22"/>
          <w:szCs w:val="22"/>
        </w:rPr>
        <w:t>: use this to insert any local tracking references used by the school or administrative directorate.</w:t>
      </w:r>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Review date</w:t>
      </w:r>
      <w:r w:rsidRPr="00687F5C">
        <w:rPr>
          <w:rFonts w:asciiTheme="minorHAnsi" w:hAnsiTheme="minorHAnsi" w:cs="Times New Roman"/>
          <w:sz w:val="22"/>
          <w:szCs w:val="22"/>
        </w:rPr>
        <w:t xml:space="preserve">: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687F5C">
        <w:rPr>
          <w:rFonts w:asciiTheme="minorHAnsi" w:hAnsiTheme="minorHAnsi" w:cs="Times New Roman"/>
          <w:sz w:val="22"/>
          <w:szCs w:val="22"/>
        </w:rPr>
        <w:t>etc</w:t>
      </w:r>
      <w:proofErr w:type="spellEnd"/>
    </w:p>
    <w:p w:rsidR="00687F5C" w:rsidRPr="00687F5C" w:rsidRDefault="00687F5C" w:rsidP="00687F5C">
      <w:pPr>
        <w:spacing w:line="288" w:lineRule="auto"/>
        <w:rPr>
          <w:rFonts w:asciiTheme="minorHAnsi" w:hAnsiTheme="minorHAnsi" w:cs="Times New Roman"/>
          <w:sz w:val="22"/>
          <w:szCs w:val="22"/>
        </w:rPr>
      </w:pP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Task / premises</w:t>
      </w:r>
      <w:r w:rsidRPr="00687F5C">
        <w:rPr>
          <w:rFonts w:asciiTheme="minorHAnsi" w:hAnsiTheme="minorHAnsi" w:cs="Times New Roman"/>
          <w:sz w:val="22"/>
          <w:szCs w:val="22"/>
        </w:rPr>
        <w:t xml:space="preserve">: insert a brief summary of the task,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typical office activities such as filing, DSE work, lifting and moving small objects, use of </w:t>
      </w:r>
      <w:proofErr w:type="spellStart"/>
      <w:r w:rsidRPr="00687F5C">
        <w:rPr>
          <w:rFonts w:asciiTheme="minorHAnsi" w:hAnsiTheme="minorHAnsi" w:cs="Times New Roman"/>
          <w:sz w:val="22"/>
          <w:szCs w:val="22"/>
        </w:rPr>
        <w:t>misc</w:t>
      </w:r>
      <w:proofErr w:type="spellEnd"/>
      <w:r w:rsidRPr="00687F5C">
        <w:rPr>
          <w:rFonts w:asciiTheme="minorHAnsi" w:hAnsiTheme="minorHAnsi" w:cs="Times New Roman"/>
          <w:sz w:val="22"/>
          <w:szCs w:val="22"/>
        </w:rPr>
        <w:t xml:space="preserve"> electrical equipment.  Or, research project [title] involving the use of typical laboratory hardware, including fume cupboards,  hot plates, ovens, analysis equipment, flammable solvents, etc.</w:t>
      </w:r>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Activity</w:t>
      </w:r>
      <w:r w:rsidRPr="00687F5C">
        <w:rPr>
          <w:rFonts w:asciiTheme="minorHAnsi" w:hAnsiTheme="minorHAnsi" w:cs="Times New Roman"/>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Pr="00687F5C">
        <w:rPr>
          <w:rFonts w:asciiTheme="minorHAnsi" w:hAnsiTheme="minorHAnsi" w:cs="Times New Roman"/>
          <w:sz w:val="22"/>
          <w:szCs w:val="22"/>
        </w:rPr>
        <w:t>etc</w:t>
      </w:r>
      <w:proofErr w:type="spellEnd"/>
      <w:r w:rsidRPr="00687F5C">
        <w:rPr>
          <w:rFonts w:asciiTheme="minorHAnsi" w:hAnsiTheme="minorHAnsi" w:cs="Times New Roman"/>
          <w:sz w:val="22"/>
          <w:szCs w:val="22"/>
        </w:rPr>
        <w:br/>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Hazard</w:t>
      </w:r>
      <w:r w:rsidRPr="00687F5C">
        <w:rPr>
          <w:rFonts w:asciiTheme="minorHAnsi" w:hAnsiTheme="minorHAnsi" w:cs="Times New Roman"/>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use of cleaning chemicals in accordance with the instructions on the bottle) may be recorded here.  More complex COSHH assessments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for laboratory processes, should be recorded on the specific COSHH forms.   </w:t>
      </w:r>
    </w:p>
    <w:p w:rsidR="00687F5C" w:rsidRPr="00687F5C" w:rsidRDefault="00687F5C" w:rsidP="00687F5C">
      <w:pPr>
        <w:spacing w:line="288" w:lineRule="auto"/>
        <w:rPr>
          <w:rFonts w:asciiTheme="minorHAnsi" w:hAnsiTheme="minorHAnsi" w:cs="Times New Roman"/>
          <w:sz w:val="22"/>
          <w:szCs w:val="22"/>
        </w:rPr>
      </w:pP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Who might be harmed and how</w:t>
      </w:r>
      <w:r w:rsidRPr="00687F5C">
        <w:rPr>
          <w:rFonts w:asciiTheme="minorHAnsi" w:hAnsiTheme="minorHAnsi" w:cs="Times New Roman"/>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687F5C" w:rsidRPr="00687F5C" w:rsidRDefault="00687F5C" w:rsidP="00687F5C">
      <w:pPr>
        <w:spacing w:line="288" w:lineRule="auto"/>
        <w:rPr>
          <w:rFonts w:asciiTheme="minorHAnsi" w:hAnsiTheme="minorHAnsi" w:cs="Times New Roman"/>
          <w:sz w:val="22"/>
          <w:szCs w:val="22"/>
        </w:rPr>
      </w:pPr>
    </w:p>
    <w:p w:rsidR="00687F5C" w:rsidRPr="00687F5C" w:rsidRDefault="00687F5C" w:rsidP="00687F5C">
      <w:pPr>
        <w:tabs>
          <w:tab w:val="left" w:pos="567"/>
        </w:tabs>
        <w:spacing w:line="288" w:lineRule="auto"/>
        <w:ind w:left="567"/>
        <w:rPr>
          <w:rFonts w:asciiTheme="minorHAnsi" w:hAnsiTheme="minorHAnsi" w:cs="Times New Roman"/>
          <w:sz w:val="22"/>
          <w:szCs w:val="22"/>
        </w:rPr>
      </w:pPr>
      <w:r w:rsidRPr="00687F5C">
        <w:rPr>
          <w:rFonts w:asciiTheme="minorHAnsi" w:hAnsiTheme="minorHAnsi" w:cs="Times New Roman"/>
          <w:sz w:val="22"/>
          <w:szCs w:val="22"/>
        </w:rPr>
        <w:lastRenderedPageBreak/>
        <w:t xml:space="preserve">For each group, describe how harm might come about,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687F5C">
        <w:rPr>
          <w:rFonts w:asciiTheme="minorHAnsi" w:hAnsiTheme="minorHAnsi" w:cs="Times New Roman"/>
          <w:sz w:val="22"/>
          <w:szCs w:val="22"/>
        </w:rPr>
        <w:br/>
        <w:t xml:space="preserve">  </w:t>
      </w: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Existing measures to control the risk</w:t>
      </w:r>
      <w:r w:rsidRPr="00687F5C">
        <w:rPr>
          <w:rFonts w:asciiTheme="minorHAnsi" w:hAnsiTheme="minorHAnsi" w:cs="Times New Roman"/>
          <w:sz w:val="22"/>
          <w:szCs w:val="22"/>
        </w:rPr>
        <w:t>: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for work with ionising radiation, lasers or biological hazards) will often address risks.  Some specific hazards may require detailed assessments in accordance with specific legislation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687F5C">
        <w:rPr>
          <w:rFonts w:asciiTheme="minorHAnsi" w:hAnsiTheme="minorHAnsi" w:cs="Times New Roman"/>
          <w:sz w:val="22"/>
          <w:szCs w:val="22"/>
        </w:rPr>
        <w:t>the</w:t>
      </w:r>
      <w:proofErr w:type="gramEnd"/>
      <w:r w:rsidRPr="00687F5C">
        <w:rPr>
          <w:rFonts w:asciiTheme="minorHAnsi" w:hAnsiTheme="minorHAnsi" w:cs="Times New Roman"/>
          <w:sz w:val="22"/>
          <w:szCs w:val="22"/>
        </w:rPr>
        <w:t xml:space="preserve"> existing control measures might all be listed in a COSHH assessment.  Controls might also include use of qualified and/or experienced staff </w:t>
      </w:r>
      <w:proofErr w:type="gramStart"/>
      <w:r w:rsidRPr="00687F5C">
        <w:rPr>
          <w:rFonts w:asciiTheme="minorHAnsi" w:hAnsiTheme="minorHAnsi" w:cs="Times New Roman"/>
          <w:sz w:val="22"/>
          <w:szCs w:val="22"/>
        </w:rPr>
        <w:t>who</w:t>
      </w:r>
      <w:proofErr w:type="gramEnd"/>
      <w:r w:rsidRPr="00687F5C">
        <w:rPr>
          <w:rFonts w:asciiTheme="minorHAnsi" w:hAnsiTheme="minorHAnsi" w:cs="Times New Roman"/>
          <w:sz w:val="22"/>
          <w:szCs w:val="22"/>
        </w:rPr>
        <w:t xml:space="preserve"> are competent to carry out certain tasks; an action plan might include training requirements for other people who will be carrying out those tasks.</w:t>
      </w:r>
    </w:p>
    <w:p w:rsidR="00687F5C" w:rsidRPr="00687F5C" w:rsidRDefault="00687F5C" w:rsidP="00687F5C">
      <w:pPr>
        <w:tabs>
          <w:tab w:val="num" w:pos="567"/>
        </w:tabs>
        <w:spacing w:line="288" w:lineRule="auto"/>
        <w:rPr>
          <w:rFonts w:asciiTheme="minorHAnsi" w:hAnsiTheme="minorHAnsi" w:cs="Times New Roman"/>
          <w:sz w:val="22"/>
          <w:szCs w:val="22"/>
        </w:rPr>
      </w:pPr>
    </w:p>
    <w:p w:rsidR="00687F5C" w:rsidRPr="00687F5C" w:rsidRDefault="00687F5C" w:rsidP="00687F5C">
      <w:pPr>
        <w:numPr>
          <w:ilvl w:val="0"/>
          <w:numId w:val="5"/>
        </w:numPr>
        <w:tabs>
          <w:tab w:val="num" w:pos="567"/>
          <w:tab w:val="num" w:pos="720"/>
          <w:tab w:val="num" w:pos="1134"/>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Risk Rating</w:t>
      </w:r>
      <w:r w:rsidRPr="00687F5C">
        <w:rPr>
          <w:rFonts w:asciiTheme="minorHAnsi" w:hAnsiTheme="minorHAnsi" w:cs="Times New Roman"/>
          <w:sz w:val="22"/>
          <w:szCs w:val="22"/>
        </w:rPr>
        <w:t xml:space="preserve">: the simplest form of risk assessment is to rate the remaining risk as high, medium or low, depending on how likely the activity is to cause harm and how serious that harm might be.  </w:t>
      </w: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t xml:space="preserve">The risk is </w:t>
      </w:r>
      <w:r w:rsidRPr="00687F5C">
        <w:rPr>
          <w:rFonts w:asciiTheme="minorHAnsi" w:hAnsiTheme="minorHAnsi" w:cs="Times New Roman"/>
          <w:b/>
          <w:sz w:val="22"/>
          <w:szCs w:val="22"/>
        </w:rPr>
        <w:t>LOW</w:t>
      </w:r>
      <w:r w:rsidRPr="00687F5C">
        <w:rPr>
          <w:rFonts w:asciiTheme="minorHAnsi" w:hAnsiTheme="minorHAnsi" w:cs="Times New Roman"/>
          <w:sz w:val="22"/>
          <w:szCs w:val="22"/>
        </w:rPr>
        <w:t xml:space="preserve"> - if it is most unlikely that harm would arise under the controlled conditions listed, and even if exposure occurred, the injury would be relatively slight.</w:t>
      </w: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t xml:space="preserve">The risk is </w:t>
      </w:r>
      <w:r w:rsidRPr="00687F5C">
        <w:rPr>
          <w:rFonts w:asciiTheme="minorHAnsi" w:hAnsiTheme="minorHAnsi" w:cs="Times New Roman"/>
          <w:b/>
          <w:sz w:val="22"/>
          <w:szCs w:val="22"/>
        </w:rPr>
        <w:t>MEDIUM</w:t>
      </w:r>
      <w:r w:rsidRPr="00687F5C">
        <w:rPr>
          <w:rFonts w:asciiTheme="minorHAnsi" w:hAnsiTheme="minorHAnsi" w:cs="Times New Roman"/>
          <w:sz w:val="22"/>
          <w:szCs w:val="22"/>
        </w:rPr>
        <w:t xml:space="preserve"> - if it is more likely that harm might actually occur and the outcome could be more serious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some time off work, or a minor physical injury.</w:t>
      </w: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t>The risk is</w:t>
      </w:r>
      <w:r w:rsidRPr="00687F5C">
        <w:rPr>
          <w:rFonts w:asciiTheme="minorHAnsi" w:hAnsiTheme="minorHAnsi" w:cs="Times New Roman"/>
          <w:b/>
          <w:sz w:val="22"/>
          <w:szCs w:val="22"/>
        </w:rPr>
        <w:t xml:space="preserve"> HIGH</w:t>
      </w:r>
      <w:r w:rsidRPr="00687F5C">
        <w:rPr>
          <w:rFonts w:asciiTheme="minorHAnsi" w:hAnsiTheme="minorHAnsi" w:cs="Times New Roman"/>
          <w:sz w:val="22"/>
          <w:szCs w:val="22"/>
        </w:rPr>
        <w:t xml:space="preserve"> - if injury is likely to arise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there have been previous incidents, the situation “looks like an accident waiting to happen”) and that injury might be serious (broken bones, trip to the hospital, loss of consciousness), or even a fatality.</w:t>
      </w: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 w:val="num" w:pos="1134"/>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w:t>
      </w:r>
      <w:r w:rsidRPr="00687F5C">
        <w:rPr>
          <w:rFonts w:asciiTheme="minorHAnsi" w:hAnsiTheme="minorHAnsi" w:cs="Times New Roman"/>
          <w:sz w:val="22"/>
          <w:szCs w:val="22"/>
        </w:rPr>
        <w:lastRenderedPageBreak/>
        <w:t xml:space="preserve">these may be appropriate for complex design of load bearing structures and the like.  Advice on methods of risk assessment is available from Safety Services.  Whatever system of assessment is adopted, it is </w:t>
      </w:r>
      <w:r w:rsidRPr="00687F5C">
        <w:rPr>
          <w:rFonts w:asciiTheme="minorHAnsi" w:hAnsiTheme="minorHAnsi" w:cs="Times New Roman"/>
          <w:b/>
          <w:sz w:val="22"/>
          <w:szCs w:val="22"/>
        </w:rPr>
        <w:t>essential</w:t>
      </w:r>
      <w:r w:rsidRPr="00687F5C">
        <w:rPr>
          <w:rFonts w:asciiTheme="minorHAnsi" w:hAnsiTheme="minorHAnsi" w:cs="Times New Roman"/>
          <w:sz w:val="22"/>
          <w:szCs w:val="22"/>
        </w:rPr>
        <w:t xml:space="preserve"> that the assessor has received suitable training and is familiar with the meaning of the terms (or numbers) used.</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p>
    <w:p w:rsidR="00687F5C" w:rsidRPr="00687F5C" w:rsidRDefault="00687F5C" w:rsidP="00687F5C">
      <w:pPr>
        <w:numPr>
          <w:ilvl w:val="0"/>
          <w:numId w:val="5"/>
        </w:numPr>
        <w:tabs>
          <w:tab w:val="num" w:pos="567"/>
          <w:tab w:val="num" w:pos="720"/>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Result</w:t>
      </w:r>
      <w:r w:rsidRPr="00687F5C">
        <w:rPr>
          <w:rFonts w:asciiTheme="minorHAnsi" w:hAnsiTheme="minorHAnsi" w:cs="Times New Roman"/>
          <w:sz w:val="22"/>
          <w:szCs w:val="22"/>
        </w:rPr>
        <w:t>: this stage of assessment is often overlooked, but is probably the most important.  Assigning a number or rating to a risk does not mean that the risk is necessarily adequately controlled.  The options for this column are:</w:t>
      </w:r>
      <w:r w:rsidRPr="00687F5C">
        <w:rPr>
          <w:rFonts w:asciiTheme="minorHAnsi" w:hAnsiTheme="minorHAnsi" w:cs="Times New Roman"/>
          <w:sz w:val="22"/>
          <w:szCs w:val="22"/>
        </w:rPr>
        <w:br/>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r w:rsidRPr="00687F5C">
        <w:rPr>
          <w:rFonts w:asciiTheme="minorHAnsi" w:hAnsiTheme="minorHAnsi" w:cs="Times New Roman"/>
          <w:b/>
          <w:sz w:val="22"/>
          <w:szCs w:val="22"/>
        </w:rPr>
        <w:t>T = trivial risk</w:t>
      </w:r>
      <w:r w:rsidRPr="00687F5C">
        <w:rPr>
          <w:rFonts w:asciiTheme="minorHAnsi" w:hAnsiTheme="minorHAnsi" w:cs="Times New Roman"/>
          <w:sz w:val="22"/>
          <w:szCs w:val="22"/>
        </w:rPr>
        <w:t xml:space="preserve">.  Use for very low risk activities to show that you have correctly identified a hazard, but that in the particular circumstances, the risk is insignificant. </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r w:rsidRPr="00687F5C">
        <w:rPr>
          <w:rFonts w:asciiTheme="minorHAnsi" w:hAnsiTheme="minorHAnsi" w:cs="Times New Roman"/>
          <w:b/>
          <w:sz w:val="22"/>
          <w:szCs w:val="22"/>
        </w:rPr>
        <w:t>A = adequately controlled, no further action necessary.</w:t>
      </w:r>
      <w:r w:rsidRPr="00687F5C">
        <w:rPr>
          <w:rFonts w:asciiTheme="minorHAnsi" w:hAnsiTheme="minorHAnsi" w:cs="Times New Roman"/>
          <w:sz w:val="22"/>
          <w:szCs w:val="22"/>
        </w:rPr>
        <w:t xml:space="preserve">   If your control measures lead you to conclude that the risk is low, and that all legislative requirements have been met (and University policies complied with), then insert A in this column.</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r w:rsidRPr="00687F5C">
        <w:rPr>
          <w:rFonts w:asciiTheme="minorHAnsi" w:hAnsiTheme="minorHAnsi" w:cs="Times New Roman"/>
          <w:b/>
          <w:sz w:val="22"/>
          <w:szCs w:val="22"/>
        </w:rPr>
        <w:t>N = not adequately controlled, actions required</w:t>
      </w:r>
      <w:r w:rsidRPr="00687F5C">
        <w:rPr>
          <w:rFonts w:asciiTheme="minorHAnsi" w:hAnsiTheme="minorHAnsi" w:cs="Times New Roman"/>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t>
      </w:r>
      <w:proofErr w:type="gramStart"/>
      <w:r w:rsidRPr="00687F5C">
        <w:rPr>
          <w:rFonts w:asciiTheme="minorHAnsi" w:hAnsiTheme="minorHAnsi" w:cs="Times New Roman"/>
          <w:sz w:val="22"/>
          <w:szCs w:val="22"/>
        </w:rPr>
        <w:t>who</w:t>
      </w:r>
      <w:proofErr w:type="gramEnd"/>
      <w:r w:rsidRPr="00687F5C">
        <w:rPr>
          <w:rFonts w:asciiTheme="minorHAnsi" w:hAnsiTheme="minorHAnsi" w:cs="Times New Roman"/>
          <w:sz w:val="22"/>
          <w:szCs w:val="22"/>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r w:rsidRPr="00687F5C">
        <w:rPr>
          <w:rFonts w:asciiTheme="minorHAnsi" w:hAnsiTheme="minorHAnsi" w:cs="Times New Roman"/>
          <w:b/>
          <w:sz w:val="22"/>
          <w:szCs w:val="22"/>
        </w:rPr>
        <w:t>U = unable to decide. Further information required.</w:t>
      </w:r>
      <w:r w:rsidRPr="00687F5C">
        <w:rPr>
          <w:rFonts w:asciiTheme="minorHAnsi" w:hAnsiTheme="minorHAnsi" w:cs="Times New Roman"/>
          <w:sz w:val="22"/>
          <w:szCs w:val="22"/>
        </w:rPr>
        <w:t xml:space="preserve">  Use this designation if the assessor is unable to complete any of the boxes, for any reason.  Sometimes, additional information can be obtained readily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from equipment or chemicals suppliers, specialist University advisors) but sometimes detailed and prolonged enquiries might be required.  </w:t>
      </w:r>
      <w:proofErr w:type="spellStart"/>
      <w:r w:rsidRPr="00687F5C">
        <w:rPr>
          <w:rFonts w:asciiTheme="minorHAnsi" w:hAnsiTheme="minorHAnsi" w:cs="Times New Roman"/>
          <w:sz w:val="22"/>
          <w:szCs w:val="22"/>
        </w:rPr>
        <w:t>Eg</w:t>
      </w:r>
      <w:proofErr w:type="spellEnd"/>
      <w:r w:rsidRPr="00687F5C">
        <w:rPr>
          <w:rFonts w:asciiTheme="minorHAnsi" w:hAnsiTheme="minorHAnsi" w:cs="Times New Roman"/>
          <w:sz w:val="22"/>
          <w:szCs w:val="22"/>
        </w:rPr>
        <w:t xml:space="preserve"> is someone is moving a research programme from a research establishment overseas where health and safety legislation is very different from that in the UK.  </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tab/>
      </w:r>
      <w:r w:rsidRPr="00687F5C">
        <w:rPr>
          <w:rFonts w:asciiTheme="minorHAnsi" w:hAnsiTheme="minorHAnsi" w:cs="Times New Roman"/>
          <w:b/>
          <w:sz w:val="22"/>
          <w:szCs w:val="22"/>
        </w:rPr>
        <w:t>For T and A results</w:t>
      </w:r>
      <w:r w:rsidRPr="00687F5C">
        <w:rPr>
          <w:rFonts w:asciiTheme="minorHAnsi" w:hAnsiTheme="minorHAnsi" w:cs="Times New Roman"/>
          <w:sz w:val="22"/>
          <w:szCs w:val="22"/>
        </w:rPr>
        <w:t xml:space="preserve">, the assessment is complete. </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b/>
          <w:sz w:val="22"/>
          <w:szCs w:val="22"/>
        </w:rPr>
        <w:tab/>
        <w:t>For N or U results</w:t>
      </w:r>
      <w:r w:rsidRPr="00687F5C">
        <w:rPr>
          <w:rFonts w:asciiTheme="minorHAnsi" w:hAnsiTheme="minorHAnsi" w:cs="Times New Roman"/>
          <w:sz w:val="22"/>
          <w:szCs w:val="22"/>
        </w:rPr>
        <w:t xml:space="preserve">, more work is required before the assessment can be signed off. </w:t>
      </w: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p>
    <w:p w:rsidR="00687F5C" w:rsidRPr="00687F5C" w:rsidRDefault="00687F5C" w:rsidP="00687F5C">
      <w:pPr>
        <w:tabs>
          <w:tab w:val="num" w:pos="567"/>
        </w:tabs>
        <w:spacing w:line="288" w:lineRule="auto"/>
        <w:ind w:left="567" w:hanging="567"/>
        <w:rPr>
          <w:rFonts w:asciiTheme="minorHAnsi" w:hAnsiTheme="minorHAnsi" w:cs="Times New Roman"/>
          <w:sz w:val="22"/>
          <w:szCs w:val="22"/>
        </w:rPr>
      </w:pPr>
      <w:r w:rsidRPr="00687F5C">
        <w:rPr>
          <w:rFonts w:asciiTheme="minorHAnsi" w:hAnsiTheme="minorHAnsi" w:cs="Times New Roman"/>
          <w:sz w:val="22"/>
          <w:szCs w:val="22"/>
        </w:rPr>
        <w:lastRenderedPageBreak/>
        <w:t xml:space="preserve">(14) </w:t>
      </w:r>
      <w:r w:rsidRPr="00687F5C">
        <w:rPr>
          <w:rFonts w:asciiTheme="minorHAnsi" w:hAnsiTheme="minorHAnsi" w:cs="Times New Roman"/>
          <w:sz w:val="22"/>
          <w:szCs w:val="22"/>
        </w:rPr>
        <w:tab/>
      </w:r>
      <w:r w:rsidRPr="00687F5C">
        <w:rPr>
          <w:rFonts w:asciiTheme="minorHAnsi" w:hAnsiTheme="minorHAnsi" w:cs="Times New Roman"/>
          <w:b/>
          <w:sz w:val="22"/>
          <w:szCs w:val="22"/>
        </w:rPr>
        <w:t>Action Plan</w:t>
      </w:r>
      <w:r w:rsidRPr="00687F5C">
        <w:rPr>
          <w:rFonts w:asciiTheme="minorHAnsi" w:hAnsiTheme="minorHAnsi" w:cs="Times New Roman"/>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E01D5E" w:rsidRPr="00C66350" w:rsidRDefault="00E01D5E" w:rsidP="00687F5C">
      <w:pPr>
        <w:tabs>
          <w:tab w:val="num" w:pos="567"/>
        </w:tabs>
        <w:rPr>
          <w:sz w:val="22"/>
          <w:szCs w:val="22"/>
        </w:rPr>
      </w:pPr>
    </w:p>
    <w:sectPr w:rsidR="00E01D5E" w:rsidRPr="00C66350" w:rsidSect="00CF23AD">
      <w:footerReference w:type="default" r:id="rId9"/>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CD" w:rsidRDefault="007200CD">
      <w:r>
        <w:separator/>
      </w:r>
    </w:p>
  </w:endnote>
  <w:endnote w:type="continuationSeparator" w:id="0">
    <w:p w:rsidR="007200CD" w:rsidRDefault="0072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34" w:rsidRDefault="000A486F">
    <w:pPr>
      <w:pStyle w:val="Footer"/>
      <w:rPr>
        <w:i/>
        <w:sz w:val="20"/>
      </w:rPr>
    </w:pPr>
    <w:r>
      <w:rPr>
        <w:i/>
        <w:sz w:val="20"/>
      </w:rPr>
      <w:t>University risk assessment form</w:t>
    </w:r>
    <w:r w:rsidR="001D5D34" w:rsidRPr="001D5D34">
      <w:rPr>
        <w:i/>
        <w:sz w:val="20"/>
      </w:rPr>
      <w:t xml:space="preserve"> and guidance notes.</w:t>
    </w:r>
  </w:p>
  <w:p w:rsidR="005E68E8" w:rsidRPr="001D5D34" w:rsidRDefault="005E68E8">
    <w:pPr>
      <w:pStyle w:val="Footer"/>
      <w:rPr>
        <w:i/>
        <w:sz w:val="20"/>
      </w:rPr>
    </w:pPr>
    <w:r>
      <w:rPr>
        <w:i/>
        <w:sz w:val="20"/>
      </w:rPr>
      <w:t>Feb 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CD" w:rsidRDefault="007200CD">
      <w:r>
        <w:separator/>
      </w:r>
    </w:p>
  </w:footnote>
  <w:footnote w:type="continuationSeparator" w:id="0">
    <w:p w:rsidR="007200CD" w:rsidRDefault="007200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57C0A"/>
    <w:multiLevelType w:val="hybridMultilevel"/>
    <w:tmpl w:val="9AFA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80465D3"/>
    <w:multiLevelType w:val="hybridMultilevel"/>
    <w:tmpl w:val="28D00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InstantFormat&gt;&lt;Enabled&gt;1&lt;/Enabled&gt;&lt;ScanUnformatted&gt;1&lt;/ScanUnformatted&gt;&lt;ScanChanges&gt;1&lt;/ScanChanges&gt;&lt;/InstantFormat&gt;"/>
  </w:docVars>
  <w:rsids>
    <w:rsidRoot w:val="0020100F"/>
    <w:rsid w:val="000113D7"/>
    <w:rsid w:val="00025E76"/>
    <w:rsid w:val="0005133D"/>
    <w:rsid w:val="000845D8"/>
    <w:rsid w:val="000A486F"/>
    <w:rsid w:val="000A501D"/>
    <w:rsid w:val="000D3FC1"/>
    <w:rsid w:val="001D5D34"/>
    <w:rsid w:val="001D75FC"/>
    <w:rsid w:val="001F1812"/>
    <w:rsid w:val="0020100F"/>
    <w:rsid w:val="002210CE"/>
    <w:rsid w:val="002D7ABB"/>
    <w:rsid w:val="003174F2"/>
    <w:rsid w:val="00354659"/>
    <w:rsid w:val="00364B84"/>
    <w:rsid w:val="00527A5D"/>
    <w:rsid w:val="005C135F"/>
    <w:rsid w:val="005D175B"/>
    <w:rsid w:val="005E68E8"/>
    <w:rsid w:val="00687F5C"/>
    <w:rsid w:val="007200CD"/>
    <w:rsid w:val="00791668"/>
    <w:rsid w:val="0079448D"/>
    <w:rsid w:val="00805226"/>
    <w:rsid w:val="00856A77"/>
    <w:rsid w:val="008F47E5"/>
    <w:rsid w:val="009143B5"/>
    <w:rsid w:val="00945D8B"/>
    <w:rsid w:val="00964569"/>
    <w:rsid w:val="009E0F87"/>
    <w:rsid w:val="00A67053"/>
    <w:rsid w:val="00AB390E"/>
    <w:rsid w:val="00AE1A75"/>
    <w:rsid w:val="00B35E07"/>
    <w:rsid w:val="00B613A2"/>
    <w:rsid w:val="00B93933"/>
    <w:rsid w:val="00BD53AC"/>
    <w:rsid w:val="00C02DE4"/>
    <w:rsid w:val="00C66350"/>
    <w:rsid w:val="00C70B51"/>
    <w:rsid w:val="00C862F1"/>
    <w:rsid w:val="00CA2B83"/>
    <w:rsid w:val="00CF23AD"/>
    <w:rsid w:val="00D30F1A"/>
    <w:rsid w:val="00D75F63"/>
    <w:rsid w:val="00DB7477"/>
    <w:rsid w:val="00E01D5E"/>
    <w:rsid w:val="00E3654D"/>
    <w:rsid w:val="00E824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90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7053"/>
    <w:pPr>
      <w:ind w:left="2835"/>
    </w:pPr>
  </w:style>
  <w:style w:type="paragraph" w:styleId="Header">
    <w:name w:val="header"/>
    <w:basedOn w:val="Normal"/>
    <w:rsid w:val="001D5D34"/>
    <w:pPr>
      <w:tabs>
        <w:tab w:val="center" w:pos="4153"/>
        <w:tab w:val="right" w:pos="8306"/>
      </w:tabs>
    </w:pPr>
  </w:style>
  <w:style w:type="paragraph" w:styleId="Footer">
    <w:name w:val="footer"/>
    <w:basedOn w:val="Normal"/>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paragraph" w:styleId="BodyText">
    <w:name w:val="Body Text"/>
    <w:basedOn w:val="Normal"/>
    <w:rsid w:val="00AB390E"/>
    <w:pPr>
      <w:spacing w:after="120"/>
    </w:pPr>
  </w:style>
  <w:style w:type="paragraph" w:styleId="FootnoteText">
    <w:name w:val="footnote text"/>
    <w:basedOn w:val="Normal"/>
    <w:semiHidden/>
    <w:rsid w:val="00AB390E"/>
    <w:rPr>
      <w:rFonts w:ascii="Times New Roman" w:hAnsi="Times New Roman" w:cs="Times New Roman"/>
      <w:sz w:val="20"/>
    </w:rPr>
  </w:style>
  <w:style w:type="character" w:styleId="FootnoteReference">
    <w:name w:val="footnote reference"/>
    <w:basedOn w:val="DefaultParagraphFont"/>
    <w:semiHidden/>
    <w:rsid w:val="00AB390E"/>
    <w:rPr>
      <w:vertAlign w:val="superscript"/>
    </w:rPr>
  </w:style>
  <w:style w:type="character" w:customStyle="1" w:styleId="purple81">
    <w:name w:val="purple81"/>
    <w:basedOn w:val="DefaultParagraphFont"/>
    <w:rsid w:val="00AB390E"/>
    <w:rPr>
      <w:rFonts w:ascii="Verdana" w:hAnsi="Verdana" w:hint="default"/>
      <w:color w:val="800080"/>
      <w:sz w:val="16"/>
      <w:szCs w:val="16"/>
    </w:rPr>
  </w:style>
  <w:style w:type="paragraph" w:styleId="ListParagraph">
    <w:name w:val="List Paragraph"/>
    <w:basedOn w:val="Normal"/>
    <w:uiPriority w:val="34"/>
    <w:qFormat/>
    <w:rsid w:val="00C02D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90E"/>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67053"/>
    <w:pPr>
      <w:ind w:left="2835"/>
    </w:pPr>
  </w:style>
  <w:style w:type="paragraph" w:styleId="Header">
    <w:name w:val="header"/>
    <w:basedOn w:val="Normal"/>
    <w:rsid w:val="001D5D34"/>
    <w:pPr>
      <w:tabs>
        <w:tab w:val="center" w:pos="4153"/>
        <w:tab w:val="right" w:pos="8306"/>
      </w:tabs>
    </w:pPr>
  </w:style>
  <w:style w:type="paragraph" w:styleId="Footer">
    <w:name w:val="footer"/>
    <w:basedOn w:val="Normal"/>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paragraph" w:styleId="BodyText">
    <w:name w:val="Body Text"/>
    <w:basedOn w:val="Normal"/>
    <w:rsid w:val="00AB390E"/>
    <w:pPr>
      <w:spacing w:after="120"/>
    </w:pPr>
  </w:style>
  <w:style w:type="paragraph" w:styleId="FootnoteText">
    <w:name w:val="footnote text"/>
    <w:basedOn w:val="Normal"/>
    <w:semiHidden/>
    <w:rsid w:val="00AB390E"/>
    <w:rPr>
      <w:rFonts w:ascii="Times New Roman" w:hAnsi="Times New Roman" w:cs="Times New Roman"/>
      <w:sz w:val="20"/>
    </w:rPr>
  </w:style>
  <w:style w:type="character" w:styleId="FootnoteReference">
    <w:name w:val="footnote reference"/>
    <w:basedOn w:val="DefaultParagraphFont"/>
    <w:semiHidden/>
    <w:rsid w:val="00AB390E"/>
    <w:rPr>
      <w:vertAlign w:val="superscript"/>
    </w:rPr>
  </w:style>
  <w:style w:type="character" w:customStyle="1" w:styleId="purple81">
    <w:name w:val="purple81"/>
    <w:basedOn w:val="DefaultParagraphFont"/>
    <w:rsid w:val="00AB390E"/>
    <w:rPr>
      <w:rFonts w:ascii="Verdana" w:hAnsi="Verdana" w:hint="default"/>
      <w:color w:val="800080"/>
      <w:sz w:val="16"/>
      <w:szCs w:val="16"/>
    </w:rPr>
  </w:style>
  <w:style w:type="paragraph" w:styleId="ListParagraph">
    <w:name w:val="List Paragraph"/>
    <w:basedOn w:val="Normal"/>
    <w:uiPriority w:val="34"/>
    <w:qFormat/>
    <w:rsid w:val="00C02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2169</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Lynda Rowlinson</cp:lastModifiedBy>
  <cp:revision>2</cp:revision>
  <dcterms:created xsi:type="dcterms:W3CDTF">2018-10-01T11:41:00Z</dcterms:created>
  <dcterms:modified xsi:type="dcterms:W3CDTF">2018-10-01T11:41:00Z</dcterms:modified>
</cp:coreProperties>
</file>