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B7AAF7" w14:textId="610531FD" w:rsidR="00051033" w:rsidRDefault="006F5A8B" w:rsidP="00051033">
      <w:pPr>
        <w:pStyle w:val="Heading1"/>
        <w:jc w:val="center"/>
        <w:rPr>
          <w:lang w:val="en-US"/>
        </w:rPr>
      </w:pPr>
      <w:bookmarkStart w:id="0" w:name="_GoBack"/>
      <w:bookmarkEnd w:id="0"/>
      <w:r>
        <w:rPr>
          <w:lang w:val="en-US"/>
        </w:rPr>
        <w:t xml:space="preserve">Department of </w:t>
      </w:r>
      <w:r w:rsidR="00D71CD9">
        <w:rPr>
          <w:lang w:val="en-US"/>
        </w:rPr>
        <w:t xml:space="preserve">Social Statistics </w:t>
      </w:r>
    </w:p>
    <w:p w14:paraId="72DE9F68" w14:textId="77777777" w:rsidR="00051033" w:rsidRDefault="00051033" w:rsidP="00D71CD9">
      <w:pPr>
        <w:widowControl w:val="0"/>
        <w:autoSpaceDE w:val="0"/>
        <w:autoSpaceDN w:val="0"/>
        <w:adjustRightInd w:val="0"/>
        <w:spacing w:after="240"/>
        <w:rPr>
          <w:rFonts w:ascii="Georgia" w:hAnsi="Georgia" w:cs="Georgia"/>
          <w:sz w:val="64"/>
          <w:szCs w:val="64"/>
          <w:lang w:val="en-US"/>
        </w:rPr>
      </w:pPr>
    </w:p>
    <w:p w14:paraId="01C39101" w14:textId="6D26A1BD" w:rsidR="00D71CD9" w:rsidRDefault="00D71CD9" w:rsidP="00051033">
      <w:pPr>
        <w:pStyle w:val="Title"/>
        <w:jc w:val="center"/>
        <w:rPr>
          <w:rFonts w:ascii="Times" w:hAnsi="Times" w:cs="Times"/>
          <w:lang w:val="en-US"/>
        </w:rPr>
      </w:pPr>
      <w:r>
        <w:rPr>
          <w:lang w:val="en-US"/>
        </w:rPr>
        <w:t>Guide for Postgraduate Research Students</w:t>
      </w:r>
    </w:p>
    <w:p w14:paraId="6EF4D48A" w14:textId="614B777A" w:rsidR="00051033" w:rsidRDefault="00EC4369" w:rsidP="00051033">
      <w:pPr>
        <w:pStyle w:val="Subtitle"/>
        <w:jc w:val="center"/>
        <w:rPr>
          <w:lang w:val="en-US"/>
        </w:rPr>
      </w:pPr>
      <w:r>
        <w:rPr>
          <w:lang w:val="en-US"/>
        </w:rPr>
        <w:t>Academic year 2018-2019</w:t>
      </w:r>
    </w:p>
    <w:p w14:paraId="77FA19D9" w14:textId="77777777" w:rsidR="00051033" w:rsidRDefault="00051033" w:rsidP="00D71CD9">
      <w:pPr>
        <w:widowControl w:val="0"/>
        <w:autoSpaceDE w:val="0"/>
        <w:autoSpaceDN w:val="0"/>
        <w:adjustRightInd w:val="0"/>
        <w:spacing w:after="240"/>
        <w:rPr>
          <w:rFonts w:ascii="Georgia" w:hAnsi="Georgia" w:cs="Georgia"/>
          <w:sz w:val="48"/>
          <w:szCs w:val="48"/>
          <w:lang w:val="en-US"/>
        </w:rPr>
      </w:pPr>
    </w:p>
    <w:p w14:paraId="469E7F6C" w14:textId="77777777" w:rsidR="00D71CD9" w:rsidRDefault="00D71CD9" w:rsidP="00051033">
      <w:pPr>
        <w:pStyle w:val="Heading1"/>
        <w:rPr>
          <w:lang w:val="en-US"/>
        </w:rPr>
      </w:pPr>
      <w:r>
        <w:rPr>
          <w:lang w:val="en-US"/>
        </w:rPr>
        <w:t>This guide complements the School of Social Science handbook for research students</w:t>
      </w:r>
      <w:r w:rsidR="00844F09">
        <w:rPr>
          <w:lang w:val="en-US"/>
        </w:rPr>
        <w:t>.</w:t>
      </w:r>
    </w:p>
    <w:p w14:paraId="0B954163" w14:textId="77777777" w:rsidR="00051033" w:rsidRDefault="00051033" w:rsidP="00D71CD9">
      <w:pPr>
        <w:widowControl w:val="0"/>
        <w:autoSpaceDE w:val="0"/>
        <w:autoSpaceDN w:val="0"/>
        <w:adjustRightInd w:val="0"/>
        <w:spacing w:after="240"/>
        <w:rPr>
          <w:rFonts w:ascii="Georgia" w:hAnsi="Georgia" w:cs="Georgia"/>
          <w:sz w:val="48"/>
          <w:szCs w:val="48"/>
          <w:lang w:val="en-US"/>
        </w:rPr>
      </w:pPr>
    </w:p>
    <w:p w14:paraId="498B2495" w14:textId="77777777" w:rsidR="002E5224" w:rsidRDefault="002E5224">
      <w:pPr>
        <w:rPr>
          <w:rFonts w:ascii="Georgia" w:hAnsi="Georgia" w:cs="Georgia"/>
          <w:sz w:val="48"/>
          <w:szCs w:val="48"/>
          <w:lang w:val="en-US"/>
        </w:rPr>
      </w:pPr>
      <w:r>
        <w:rPr>
          <w:rFonts w:ascii="Georgia" w:hAnsi="Georgia" w:cs="Georgia"/>
          <w:sz w:val="48"/>
          <w:szCs w:val="48"/>
          <w:lang w:val="en-US"/>
        </w:rPr>
        <w:br w:type="page"/>
      </w:r>
    </w:p>
    <w:p w14:paraId="7A074A82" w14:textId="77777777" w:rsidR="00D71CD9" w:rsidRDefault="00D71CD9" w:rsidP="00D71CD9">
      <w:pPr>
        <w:widowControl w:val="0"/>
        <w:autoSpaceDE w:val="0"/>
        <w:autoSpaceDN w:val="0"/>
        <w:adjustRightInd w:val="0"/>
        <w:spacing w:after="240"/>
        <w:rPr>
          <w:rFonts w:ascii="Georgia" w:hAnsi="Georgia" w:cs="Georgia"/>
          <w:sz w:val="48"/>
          <w:szCs w:val="48"/>
          <w:lang w:val="en-US"/>
        </w:rPr>
      </w:pPr>
      <w:r>
        <w:rPr>
          <w:rFonts w:ascii="Georgia" w:hAnsi="Georgia" w:cs="Georgia"/>
          <w:sz w:val="48"/>
          <w:szCs w:val="48"/>
          <w:lang w:val="en-US"/>
        </w:rPr>
        <w:lastRenderedPageBreak/>
        <w:t>Contents</w:t>
      </w:r>
    </w:p>
    <w:tbl>
      <w:tblPr>
        <w:tblStyle w:val="TableGrid"/>
        <w:tblW w:w="0" w:type="auto"/>
        <w:tblLook w:val="04A0" w:firstRow="1" w:lastRow="0" w:firstColumn="1" w:lastColumn="0" w:noHBand="0" w:noVBand="1"/>
      </w:tblPr>
      <w:tblGrid>
        <w:gridCol w:w="8046"/>
        <w:gridCol w:w="810"/>
      </w:tblGrid>
      <w:tr w:rsidR="002E5224" w:rsidRPr="002E5224" w14:paraId="5B3EFC8F" w14:textId="77777777" w:rsidTr="002E5224">
        <w:tc>
          <w:tcPr>
            <w:tcW w:w="8046" w:type="dxa"/>
          </w:tcPr>
          <w:p w14:paraId="04C24A07" w14:textId="418AA29A" w:rsidR="002E5224" w:rsidRPr="002E5224" w:rsidRDefault="002E5224" w:rsidP="00051033">
            <w:pPr>
              <w:rPr>
                <w:rFonts w:ascii="Georgia" w:hAnsi="Georgia"/>
                <w:sz w:val="32"/>
                <w:szCs w:val="32"/>
                <w:lang w:val="en-US"/>
              </w:rPr>
            </w:pPr>
            <w:r w:rsidRPr="002E5224">
              <w:rPr>
                <w:rFonts w:ascii="Georgia" w:hAnsi="Georgia"/>
                <w:b/>
                <w:sz w:val="32"/>
                <w:szCs w:val="32"/>
                <w:lang w:val="en-US"/>
              </w:rPr>
              <w:t>Welcome to Social Statistics</w:t>
            </w:r>
            <w:r w:rsidRPr="002E5224">
              <w:rPr>
                <w:rFonts w:ascii="Georgia" w:hAnsi="Georgia"/>
                <w:sz w:val="32"/>
                <w:szCs w:val="32"/>
                <w:lang w:val="en-US"/>
              </w:rPr>
              <w:t xml:space="preserve">     </w:t>
            </w:r>
          </w:p>
        </w:tc>
        <w:tc>
          <w:tcPr>
            <w:tcW w:w="810" w:type="dxa"/>
          </w:tcPr>
          <w:p w14:paraId="2C9E9821" w14:textId="0E58F562" w:rsidR="002E5224" w:rsidRPr="002E5224" w:rsidRDefault="006221E8" w:rsidP="002E5224">
            <w:pPr>
              <w:jc w:val="right"/>
              <w:rPr>
                <w:rFonts w:ascii="Georgia" w:hAnsi="Georgia"/>
                <w:b/>
                <w:sz w:val="32"/>
                <w:szCs w:val="32"/>
                <w:lang w:val="en-US"/>
              </w:rPr>
            </w:pPr>
            <w:r>
              <w:rPr>
                <w:rFonts w:ascii="Georgia" w:hAnsi="Georgia"/>
                <w:b/>
                <w:sz w:val="32"/>
                <w:szCs w:val="32"/>
                <w:lang w:val="en-US"/>
              </w:rPr>
              <w:t>4</w:t>
            </w:r>
          </w:p>
        </w:tc>
      </w:tr>
      <w:tr w:rsidR="002E5224" w:rsidRPr="002E5224" w14:paraId="31378B13" w14:textId="77777777" w:rsidTr="002E5224">
        <w:tc>
          <w:tcPr>
            <w:tcW w:w="8046" w:type="dxa"/>
          </w:tcPr>
          <w:p w14:paraId="1A6BDA3C" w14:textId="77CE133A" w:rsidR="002E5224" w:rsidRPr="002E5224" w:rsidRDefault="002E5224" w:rsidP="00051033">
            <w:pPr>
              <w:rPr>
                <w:rFonts w:ascii="Georgia" w:hAnsi="Georgia" w:cs="Times"/>
                <w:sz w:val="32"/>
                <w:szCs w:val="32"/>
                <w:lang w:val="en-US"/>
              </w:rPr>
            </w:pPr>
            <w:r w:rsidRPr="002E5224">
              <w:rPr>
                <w:rFonts w:ascii="Georgia" w:hAnsi="Georgia" w:cs="Times"/>
                <w:sz w:val="32"/>
                <w:szCs w:val="32"/>
                <w:lang w:val="en-US"/>
              </w:rPr>
              <w:t xml:space="preserve">Staff with specific responsibility for Social Statistics research students   </w:t>
            </w:r>
          </w:p>
        </w:tc>
        <w:tc>
          <w:tcPr>
            <w:tcW w:w="810" w:type="dxa"/>
          </w:tcPr>
          <w:p w14:paraId="369FF2EF" w14:textId="018E1F71" w:rsidR="002E5224" w:rsidRPr="002E5224" w:rsidRDefault="006221E8" w:rsidP="002E5224">
            <w:pPr>
              <w:jc w:val="right"/>
              <w:rPr>
                <w:rFonts w:ascii="Georgia" w:hAnsi="Georgia" w:cs="Times"/>
                <w:sz w:val="32"/>
                <w:szCs w:val="32"/>
                <w:lang w:val="en-US"/>
              </w:rPr>
            </w:pPr>
            <w:r>
              <w:rPr>
                <w:rFonts w:ascii="Georgia" w:hAnsi="Georgia" w:cs="Times"/>
                <w:sz w:val="32"/>
                <w:szCs w:val="32"/>
                <w:lang w:val="en-US"/>
              </w:rPr>
              <w:t>5</w:t>
            </w:r>
          </w:p>
        </w:tc>
      </w:tr>
      <w:tr w:rsidR="002E5224" w:rsidRPr="002E5224" w14:paraId="125DD8F8" w14:textId="77777777" w:rsidTr="002E5224">
        <w:tc>
          <w:tcPr>
            <w:tcW w:w="8046" w:type="dxa"/>
          </w:tcPr>
          <w:p w14:paraId="3ADF1FFC" w14:textId="7E8CBA25" w:rsidR="002E5224" w:rsidRPr="002E5224" w:rsidRDefault="002E5224" w:rsidP="00051033">
            <w:pPr>
              <w:rPr>
                <w:rFonts w:ascii="Georgia" w:hAnsi="Georgia" w:cs="Times"/>
                <w:sz w:val="32"/>
                <w:szCs w:val="32"/>
                <w:lang w:val="en-US"/>
              </w:rPr>
            </w:pPr>
            <w:r w:rsidRPr="002E5224">
              <w:rPr>
                <w:rFonts w:ascii="Georgia" w:hAnsi="Georgia" w:cs="Times"/>
                <w:b/>
                <w:sz w:val="32"/>
                <w:szCs w:val="32"/>
                <w:lang w:val="en-US"/>
              </w:rPr>
              <w:t>Life at Social Statistics</w:t>
            </w:r>
          </w:p>
        </w:tc>
        <w:tc>
          <w:tcPr>
            <w:tcW w:w="810" w:type="dxa"/>
          </w:tcPr>
          <w:p w14:paraId="1CDAD659" w14:textId="224A73A1" w:rsidR="002E5224" w:rsidRPr="002E5224" w:rsidRDefault="006221E8" w:rsidP="002E5224">
            <w:pPr>
              <w:jc w:val="right"/>
              <w:rPr>
                <w:rFonts w:ascii="Georgia" w:hAnsi="Georgia" w:cs="Times"/>
                <w:b/>
                <w:sz w:val="32"/>
                <w:szCs w:val="32"/>
                <w:lang w:val="en-US"/>
              </w:rPr>
            </w:pPr>
            <w:r>
              <w:rPr>
                <w:rFonts w:ascii="Georgia" w:hAnsi="Georgia" w:cs="Times"/>
                <w:b/>
                <w:sz w:val="32"/>
                <w:szCs w:val="32"/>
                <w:lang w:val="en-US"/>
              </w:rPr>
              <w:t>5</w:t>
            </w:r>
          </w:p>
        </w:tc>
      </w:tr>
      <w:tr w:rsidR="002E5224" w:rsidRPr="002E5224" w14:paraId="4CFC9913" w14:textId="77777777" w:rsidTr="002E5224">
        <w:tc>
          <w:tcPr>
            <w:tcW w:w="8046" w:type="dxa"/>
          </w:tcPr>
          <w:p w14:paraId="35596442" w14:textId="77777777" w:rsidR="002E5224" w:rsidRPr="002E5224" w:rsidRDefault="002E5224" w:rsidP="002E5224">
            <w:pPr>
              <w:rPr>
                <w:rFonts w:ascii="Georgia" w:hAnsi="Georgia" w:cs="Times"/>
                <w:sz w:val="32"/>
                <w:szCs w:val="32"/>
                <w:lang w:val="en-US"/>
              </w:rPr>
            </w:pPr>
            <w:r w:rsidRPr="002E5224">
              <w:rPr>
                <w:rFonts w:ascii="Georgia" w:hAnsi="Georgia" w:cs="Times"/>
                <w:sz w:val="32"/>
                <w:szCs w:val="32"/>
                <w:lang w:val="en-US"/>
              </w:rPr>
              <w:t xml:space="preserve">Resources available to you    </w:t>
            </w:r>
          </w:p>
        </w:tc>
        <w:tc>
          <w:tcPr>
            <w:tcW w:w="810" w:type="dxa"/>
          </w:tcPr>
          <w:p w14:paraId="4167FA5D" w14:textId="24786B45" w:rsidR="002E5224" w:rsidRPr="002E5224" w:rsidRDefault="006221E8" w:rsidP="002E5224">
            <w:pPr>
              <w:jc w:val="right"/>
              <w:rPr>
                <w:rFonts w:ascii="Georgia" w:hAnsi="Georgia" w:cs="Times"/>
                <w:sz w:val="32"/>
                <w:szCs w:val="32"/>
                <w:lang w:val="en-US"/>
              </w:rPr>
            </w:pPr>
            <w:r>
              <w:rPr>
                <w:rFonts w:ascii="Georgia" w:hAnsi="Georgia" w:cs="Times"/>
                <w:sz w:val="32"/>
                <w:szCs w:val="32"/>
                <w:lang w:val="en-US"/>
              </w:rPr>
              <w:t>5</w:t>
            </w:r>
          </w:p>
        </w:tc>
      </w:tr>
      <w:tr w:rsidR="002E5224" w:rsidRPr="002E5224" w14:paraId="056E9ED6" w14:textId="77777777" w:rsidTr="002E5224">
        <w:tc>
          <w:tcPr>
            <w:tcW w:w="8046" w:type="dxa"/>
          </w:tcPr>
          <w:p w14:paraId="11895F32" w14:textId="77777777" w:rsidR="002E5224" w:rsidRPr="002E5224" w:rsidRDefault="002E5224" w:rsidP="002E5224">
            <w:pPr>
              <w:rPr>
                <w:rFonts w:ascii="Georgia" w:hAnsi="Georgia" w:cs="Times"/>
                <w:sz w:val="32"/>
                <w:szCs w:val="32"/>
                <w:lang w:val="en-US"/>
              </w:rPr>
            </w:pPr>
            <w:r w:rsidRPr="002E5224">
              <w:rPr>
                <w:rFonts w:ascii="Georgia" w:hAnsi="Georgia" w:cs="Times"/>
                <w:sz w:val="32"/>
                <w:szCs w:val="32"/>
                <w:lang w:val="en-US"/>
              </w:rPr>
              <w:t xml:space="preserve">Your office space </w:t>
            </w:r>
            <w:r>
              <w:rPr>
                <w:rFonts w:ascii="Georgia" w:hAnsi="Georgia" w:cs="Times"/>
                <w:sz w:val="32"/>
                <w:szCs w:val="32"/>
                <w:lang w:val="en-US"/>
              </w:rPr>
              <w:t xml:space="preserve"> </w:t>
            </w:r>
          </w:p>
        </w:tc>
        <w:tc>
          <w:tcPr>
            <w:tcW w:w="810" w:type="dxa"/>
          </w:tcPr>
          <w:p w14:paraId="5E15CD37" w14:textId="3CBDE8B6" w:rsidR="002E5224" w:rsidRPr="002E5224" w:rsidRDefault="006221E8" w:rsidP="002E5224">
            <w:pPr>
              <w:jc w:val="right"/>
              <w:rPr>
                <w:rFonts w:ascii="Georgia" w:hAnsi="Georgia" w:cs="Times"/>
                <w:sz w:val="32"/>
                <w:szCs w:val="32"/>
                <w:lang w:val="en-US"/>
              </w:rPr>
            </w:pPr>
            <w:r>
              <w:rPr>
                <w:rFonts w:ascii="Georgia" w:hAnsi="Georgia" w:cs="Times"/>
                <w:sz w:val="32"/>
                <w:szCs w:val="32"/>
                <w:lang w:val="en-US"/>
              </w:rPr>
              <w:t>5</w:t>
            </w:r>
          </w:p>
        </w:tc>
      </w:tr>
      <w:tr w:rsidR="002E5224" w:rsidRPr="002E5224" w14:paraId="704EB59E" w14:textId="77777777" w:rsidTr="002E5224">
        <w:tc>
          <w:tcPr>
            <w:tcW w:w="8046" w:type="dxa"/>
          </w:tcPr>
          <w:p w14:paraId="7FD021C6" w14:textId="77777777" w:rsidR="002E5224" w:rsidRPr="002E5224" w:rsidRDefault="002E5224" w:rsidP="002E5224">
            <w:pPr>
              <w:rPr>
                <w:rFonts w:ascii="Georgia" w:hAnsi="Georgia" w:cs="Times"/>
                <w:sz w:val="32"/>
                <w:szCs w:val="32"/>
                <w:lang w:val="en-US"/>
              </w:rPr>
            </w:pPr>
            <w:r w:rsidRPr="002E5224">
              <w:rPr>
                <w:rFonts w:ascii="Georgia" w:hAnsi="Georgia" w:cs="Times"/>
                <w:sz w:val="32"/>
                <w:szCs w:val="32"/>
                <w:lang w:val="en-US"/>
              </w:rPr>
              <w:t>Funding for fieldwork and conference attendance</w:t>
            </w:r>
          </w:p>
        </w:tc>
        <w:tc>
          <w:tcPr>
            <w:tcW w:w="810" w:type="dxa"/>
          </w:tcPr>
          <w:p w14:paraId="6EACA54F" w14:textId="4CE3FE78" w:rsidR="002E5224" w:rsidRPr="002E5224" w:rsidRDefault="006221E8" w:rsidP="002E5224">
            <w:pPr>
              <w:jc w:val="right"/>
              <w:rPr>
                <w:rFonts w:ascii="Georgia" w:hAnsi="Georgia" w:cs="Times"/>
                <w:sz w:val="32"/>
                <w:szCs w:val="32"/>
                <w:lang w:val="en-US"/>
              </w:rPr>
            </w:pPr>
            <w:r>
              <w:rPr>
                <w:rFonts w:ascii="Georgia" w:hAnsi="Georgia" w:cs="Times"/>
                <w:sz w:val="32"/>
                <w:szCs w:val="32"/>
                <w:lang w:val="en-US"/>
              </w:rPr>
              <w:t>6</w:t>
            </w:r>
          </w:p>
        </w:tc>
      </w:tr>
      <w:tr w:rsidR="002E5224" w:rsidRPr="002E5224" w14:paraId="74D57365" w14:textId="77777777" w:rsidTr="002E5224">
        <w:tc>
          <w:tcPr>
            <w:tcW w:w="8046" w:type="dxa"/>
          </w:tcPr>
          <w:p w14:paraId="169A5A39" w14:textId="77777777" w:rsidR="002E5224" w:rsidRPr="002E5224" w:rsidRDefault="002E5224" w:rsidP="002E5224">
            <w:pPr>
              <w:rPr>
                <w:rFonts w:ascii="Georgia" w:hAnsi="Georgia" w:cs="Times"/>
                <w:sz w:val="32"/>
                <w:szCs w:val="32"/>
                <w:lang w:val="en-US"/>
              </w:rPr>
            </w:pPr>
            <w:r>
              <w:rPr>
                <w:rFonts w:ascii="Georgia" w:hAnsi="Georgia" w:cs="Times"/>
                <w:sz w:val="32"/>
                <w:szCs w:val="32"/>
                <w:lang w:val="en-US"/>
              </w:rPr>
              <w:t>Research training</w:t>
            </w:r>
          </w:p>
        </w:tc>
        <w:tc>
          <w:tcPr>
            <w:tcW w:w="810" w:type="dxa"/>
          </w:tcPr>
          <w:p w14:paraId="3A83FEDF" w14:textId="3C494511" w:rsidR="002E5224" w:rsidRPr="002E5224" w:rsidRDefault="006221E8" w:rsidP="002E5224">
            <w:pPr>
              <w:jc w:val="right"/>
              <w:rPr>
                <w:rFonts w:ascii="Georgia" w:hAnsi="Georgia" w:cs="Times"/>
                <w:sz w:val="32"/>
                <w:szCs w:val="32"/>
                <w:lang w:val="en-US"/>
              </w:rPr>
            </w:pPr>
            <w:r>
              <w:rPr>
                <w:rFonts w:ascii="Georgia" w:hAnsi="Georgia" w:cs="Times"/>
                <w:sz w:val="32"/>
                <w:szCs w:val="32"/>
                <w:lang w:val="en-US"/>
              </w:rPr>
              <w:t>6</w:t>
            </w:r>
          </w:p>
        </w:tc>
      </w:tr>
      <w:tr w:rsidR="002E5224" w:rsidRPr="002E5224" w14:paraId="14361244" w14:textId="77777777" w:rsidTr="002E5224">
        <w:tc>
          <w:tcPr>
            <w:tcW w:w="8046" w:type="dxa"/>
          </w:tcPr>
          <w:p w14:paraId="3BB8E759" w14:textId="77777777" w:rsidR="002E5224" w:rsidRPr="002E5224" w:rsidRDefault="002E5224" w:rsidP="002E5224">
            <w:pPr>
              <w:rPr>
                <w:rFonts w:ascii="Georgia" w:hAnsi="Georgia" w:cs="Times"/>
                <w:b/>
                <w:sz w:val="32"/>
                <w:szCs w:val="32"/>
                <w:lang w:val="en-US"/>
              </w:rPr>
            </w:pPr>
            <w:r w:rsidRPr="002E5224">
              <w:rPr>
                <w:rFonts w:ascii="Georgia" w:hAnsi="Georgia" w:cs="Times"/>
                <w:b/>
                <w:sz w:val="32"/>
                <w:szCs w:val="32"/>
                <w:lang w:val="en-US"/>
              </w:rPr>
              <w:t>Seminars</w:t>
            </w:r>
          </w:p>
        </w:tc>
        <w:tc>
          <w:tcPr>
            <w:tcW w:w="810" w:type="dxa"/>
          </w:tcPr>
          <w:p w14:paraId="3F900C56" w14:textId="1F927987" w:rsidR="002E5224" w:rsidRPr="002E5224" w:rsidRDefault="006221E8" w:rsidP="002E5224">
            <w:pPr>
              <w:jc w:val="right"/>
              <w:rPr>
                <w:rFonts w:ascii="Georgia" w:hAnsi="Georgia" w:cs="Times"/>
                <w:sz w:val="32"/>
                <w:szCs w:val="32"/>
                <w:lang w:val="en-US"/>
              </w:rPr>
            </w:pPr>
            <w:r>
              <w:rPr>
                <w:rFonts w:ascii="Georgia" w:hAnsi="Georgia" w:cs="Times"/>
                <w:sz w:val="32"/>
                <w:szCs w:val="32"/>
                <w:lang w:val="en-US"/>
              </w:rPr>
              <w:t>6</w:t>
            </w:r>
          </w:p>
        </w:tc>
      </w:tr>
      <w:tr w:rsidR="002E5224" w:rsidRPr="002E5224" w14:paraId="7B029EB5" w14:textId="77777777" w:rsidTr="002E5224">
        <w:tc>
          <w:tcPr>
            <w:tcW w:w="8046" w:type="dxa"/>
          </w:tcPr>
          <w:p w14:paraId="79677811" w14:textId="77777777" w:rsidR="002E5224" w:rsidRPr="002E5224" w:rsidRDefault="002E5224" w:rsidP="002E5224">
            <w:pPr>
              <w:rPr>
                <w:rFonts w:ascii="Georgia" w:hAnsi="Georgia" w:cs="Times"/>
                <w:sz w:val="32"/>
                <w:szCs w:val="32"/>
                <w:lang w:val="en-US"/>
              </w:rPr>
            </w:pPr>
            <w:r>
              <w:rPr>
                <w:rFonts w:ascii="Georgia" w:hAnsi="Georgia" w:cs="Times"/>
                <w:sz w:val="32"/>
                <w:szCs w:val="32"/>
                <w:lang w:val="en-US"/>
              </w:rPr>
              <w:t>Attending seminars</w:t>
            </w:r>
          </w:p>
        </w:tc>
        <w:tc>
          <w:tcPr>
            <w:tcW w:w="810" w:type="dxa"/>
          </w:tcPr>
          <w:p w14:paraId="11761B51" w14:textId="514CE76A" w:rsidR="002E5224" w:rsidRPr="002E5224" w:rsidRDefault="006221E8" w:rsidP="002E5224">
            <w:pPr>
              <w:jc w:val="right"/>
              <w:rPr>
                <w:rFonts w:ascii="Georgia" w:hAnsi="Georgia" w:cs="Times"/>
                <w:sz w:val="32"/>
                <w:szCs w:val="32"/>
                <w:lang w:val="en-US"/>
              </w:rPr>
            </w:pPr>
            <w:r>
              <w:rPr>
                <w:rFonts w:ascii="Georgia" w:hAnsi="Georgia" w:cs="Times"/>
                <w:sz w:val="32"/>
                <w:szCs w:val="32"/>
                <w:lang w:val="en-US"/>
              </w:rPr>
              <w:t>6</w:t>
            </w:r>
          </w:p>
        </w:tc>
      </w:tr>
      <w:tr w:rsidR="002E5224" w:rsidRPr="002E5224" w14:paraId="23A39D64" w14:textId="77777777" w:rsidTr="002E5224">
        <w:tc>
          <w:tcPr>
            <w:tcW w:w="8046" w:type="dxa"/>
          </w:tcPr>
          <w:p w14:paraId="2E8F6D02" w14:textId="77777777" w:rsidR="002E5224" w:rsidRPr="002E5224" w:rsidRDefault="002E5224" w:rsidP="002E5224">
            <w:pPr>
              <w:rPr>
                <w:rFonts w:ascii="Georgia" w:hAnsi="Georgia" w:cs="Times"/>
                <w:sz w:val="32"/>
                <w:szCs w:val="32"/>
                <w:lang w:val="en-US"/>
              </w:rPr>
            </w:pPr>
            <w:r>
              <w:rPr>
                <w:rFonts w:ascii="Georgia" w:hAnsi="Georgia" w:cs="Times"/>
                <w:sz w:val="32"/>
                <w:szCs w:val="32"/>
                <w:lang w:val="en-US"/>
              </w:rPr>
              <w:t>Presenting seminars</w:t>
            </w:r>
          </w:p>
        </w:tc>
        <w:tc>
          <w:tcPr>
            <w:tcW w:w="810" w:type="dxa"/>
          </w:tcPr>
          <w:p w14:paraId="4F55A4E4" w14:textId="0E56B044" w:rsidR="002E5224" w:rsidRPr="002E5224" w:rsidRDefault="006221E8" w:rsidP="002E5224">
            <w:pPr>
              <w:jc w:val="right"/>
              <w:rPr>
                <w:rFonts w:ascii="Georgia" w:hAnsi="Georgia" w:cs="Times"/>
                <w:sz w:val="32"/>
                <w:szCs w:val="32"/>
                <w:lang w:val="en-US"/>
              </w:rPr>
            </w:pPr>
            <w:r>
              <w:rPr>
                <w:rFonts w:ascii="Georgia" w:hAnsi="Georgia" w:cs="Times"/>
                <w:sz w:val="32"/>
                <w:szCs w:val="32"/>
                <w:lang w:val="en-US"/>
              </w:rPr>
              <w:t>7</w:t>
            </w:r>
          </w:p>
        </w:tc>
      </w:tr>
      <w:tr w:rsidR="002E5224" w:rsidRPr="002E5224" w14:paraId="005D8BB8" w14:textId="77777777" w:rsidTr="002E5224">
        <w:tc>
          <w:tcPr>
            <w:tcW w:w="8046" w:type="dxa"/>
          </w:tcPr>
          <w:p w14:paraId="56D9C1A5" w14:textId="77777777" w:rsidR="002E5224" w:rsidRPr="002E5224" w:rsidRDefault="002E5224" w:rsidP="002E5224">
            <w:pPr>
              <w:rPr>
                <w:rFonts w:ascii="Georgia" w:hAnsi="Georgia" w:cs="Times"/>
                <w:sz w:val="32"/>
                <w:szCs w:val="32"/>
                <w:lang w:val="en-US"/>
              </w:rPr>
            </w:pPr>
            <w:r>
              <w:rPr>
                <w:rFonts w:ascii="Georgia" w:hAnsi="Georgia" w:cs="Times"/>
                <w:sz w:val="32"/>
                <w:szCs w:val="32"/>
                <w:lang w:val="en-US"/>
              </w:rPr>
              <w:t>Teaching opportunities</w:t>
            </w:r>
          </w:p>
        </w:tc>
        <w:tc>
          <w:tcPr>
            <w:tcW w:w="810" w:type="dxa"/>
          </w:tcPr>
          <w:p w14:paraId="7AE6B93E" w14:textId="2EB4E39E" w:rsidR="002E5224" w:rsidRPr="002E5224" w:rsidRDefault="006221E8" w:rsidP="002E5224">
            <w:pPr>
              <w:jc w:val="right"/>
              <w:rPr>
                <w:rFonts w:ascii="Georgia" w:hAnsi="Georgia" w:cs="Times"/>
                <w:sz w:val="32"/>
                <w:szCs w:val="32"/>
                <w:lang w:val="en-US"/>
              </w:rPr>
            </w:pPr>
            <w:r>
              <w:rPr>
                <w:rFonts w:ascii="Georgia" w:hAnsi="Georgia" w:cs="Times"/>
                <w:sz w:val="32"/>
                <w:szCs w:val="32"/>
                <w:lang w:val="en-US"/>
              </w:rPr>
              <w:t>7</w:t>
            </w:r>
          </w:p>
        </w:tc>
      </w:tr>
      <w:tr w:rsidR="002E5224" w:rsidRPr="002E5224" w14:paraId="6010A2F3" w14:textId="77777777" w:rsidTr="002E5224">
        <w:tc>
          <w:tcPr>
            <w:tcW w:w="8046" w:type="dxa"/>
          </w:tcPr>
          <w:p w14:paraId="1FC5BFA1" w14:textId="77777777" w:rsidR="002E5224" w:rsidRPr="002E5224" w:rsidRDefault="002E5224" w:rsidP="002E5224">
            <w:pPr>
              <w:rPr>
                <w:rFonts w:ascii="Georgia" w:hAnsi="Georgia" w:cs="Times"/>
                <w:sz w:val="32"/>
                <w:szCs w:val="32"/>
                <w:lang w:val="en-US"/>
              </w:rPr>
            </w:pPr>
            <w:r>
              <w:rPr>
                <w:rFonts w:ascii="Georgia" w:hAnsi="Georgia" w:cs="Times"/>
                <w:sz w:val="32"/>
                <w:szCs w:val="32"/>
                <w:lang w:val="en-US"/>
              </w:rPr>
              <w:t>Classroom assistance with short courses.</w:t>
            </w:r>
          </w:p>
        </w:tc>
        <w:tc>
          <w:tcPr>
            <w:tcW w:w="810" w:type="dxa"/>
          </w:tcPr>
          <w:p w14:paraId="0055364C" w14:textId="6C8CDFBD" w:rsidR="002E5224" w:rsidRPr="002E5224" w:rsidRDefault="006221E8" w:rsidP="002E5224">
            <w:pPr>
              <w:jc w:val="right"/>
              <w:rPr>
                <w:rFonts w:ascii="Georgia" w:hAnsi="Georgia" w:cs="Times"/>
                <w:sz w:val="32"/>
                <w:szCs w:val="32"/>
                <w:lang w:val="en-US"/>
              </w:rPr>
            </w:pPr>
            <w:r>
              <w:rPr>
                <w:rFonts w:ascii="Georgia" w:hAnsi="Georgia" w:cs="Times"/>
                <w:sz w:val="32"/>
                <w:szCs w:val="32"/>
                <w:lang w:val="en-US"/>
              </w:rPr>
              <w:t>7</w:t>
            </w:r>
          </w:p>
        </w:tc>
      </w:tr>
      <w:tr w:rsidR="002E5224" w:rsidRPr="002E5224" w14:paraId="71200B34" w14:textId="77777777" w:rsidTr="002E5224">
        <w:tc>
          <w:tcPr>
            <w:tcW w:w="8046" w:type="dxa"/>
          </w:tcPr>
          <w:p w14:paraId="79483DF6" w14:textId="37C48697" w:rsidR="002E5224" w:rsidRPr="002E5224" w:rsidRDefault="002E5224" w:rsidP="00051033">
            <w:pPr>
              <w:rPr>
                <w:rFonts w:ascii="Georgia" w:hAnsi="Georgia" w:cs="Times"/>
                <w:sz w:val="32"/>
                <w:szCs w:val="32"/>
                <w:lang w:val="en-US"/>
              </w:rPr>
            </w:pPr>
            <w:r>
              <w:rPr>
                <w:rFonts w:ascii="Georgia" w:hAnsi="Georgia" w:cs="Times"/>
                <w:sz w:val="32"/>
                <w:szCs w:val="32"/>
                <w:lang w:val="en-US"/>
              </w:rPr>
              <w:t>Teaching on Master’s programme.</w:t>
            </w:r>
          </w:p>
        </w:tc>
        <w:tc>
          <w:tcPr>
            <w:tcW w:w="810" w:type="dxa"/>
          </w:tcPr>
          <w:p w14:paraId="637DEDFE" w14:textId="73705077" w:rsidR="002E5224" w:rsidRPr="002E5224" w:rsidRDefault="006221E8" w:rsidP="002E5224">
            <w:pPr>
              <w:jc w:val="right"/>
              <w:rPr>
                <w:rFonts w:ascii="Georgia" w:hAnsi="Georgia" w:cs="Times"/>
                <w:sz w:val="32"/>
                <w:szCs w:val="32"/>
                <w:lang w:val="en-US"/>
              </w:rPr>
            </w:pPr>
            <w:r>
              <w:rPr>
                <w:rFonts w:ascii="Georgia" w:hAnsi="Georgia" w:cs="Times"/>
                <w:sz w:val="32"/>
                <w:szCs w:val="32"/>
                <w:lang w:val="en-US"/>
              </w:rPr>
              <w:t>8</w:t>
            </w:r>
          </w:p>
        </w:tc>
      </w:tr>
      <w:tr w:rsidR="002E5224" w:rsidRPr="002E5224" w14:paraId="5F5A88E1" w14:textId="77777777" w:rsidTr="002E5224">
        <w:tc>
          <w:tcPr>
            <w:tcW w:w="8046" w:type="dxa"/>
          </w:tcPr>
          <w:p w14:paraId="755AB33D" w14:textId="096C25B3" w:rsidR="002E5224" w:rsidRPr="002E5224" w:rsidRDefault="002E5224" w:rsidP="00051033">
            <w:pPr>
              <w:rPr>
                <w:rFonts w:ascii="Georgia" w:hAnsi="Georgia" w:cs="Times"/>
                <w:sz w:val="32"/>
                <w:szCs w:val="32"/>
                <w:lang w:val="en-US"/>
              </w:rPr>
            </w:pPr>
            <w:r>
              <w:rPr>
                <w:rFonts w:ascii="Georgia" w:hAnsi="Georgia" w:cs="Times"/>
                <w:sz w:val="32"/>
                <w:szCs w:val="32"/>
                <w:lang w:val="en-US"/>
              </w:rPr>
              <w:t>Teaching elsewhere in SOSS</w:t>
            </w:r>
          </w:p>
        </w:tc>
        <w:tc>
          <w:tcPr>
            <w:tcW w:w="810" w:type="dxa"/>
          </w:tcPr>
          <w:p w14:paraId="339B13FC" w14:textId="36CBDA58" w:rsidR="002E5224" w:rsidRPr="002E5224" w:rsidRDefault="006221E8" w:rsidP="002E5224">
            <w:pPr>
              <w:jc w:val="right"/>
              <w:rPr>
                <w:rFonts w:ascii="Georgia" w:hAnsi="Georgia" w:cs="Times"/>
                <w:sz w:val="32"/>
                <w:szCs w:val="32"/>
                <w:lang w:val="en-US"/>
              </w:rPr>
            </w:pPr>
            <w:r>
              <w:rPr>
                <w:rFonts w:ascii="Georgia" w:hAnsi="Georgia" w:cs="Times"/>
                <w:sz w:val="32"/>
                <w:szCs w:val="32"/>
                <w:lang w:val="en-US"/>
              </w:rPr>
              <w:t>8</w:t>
            </w:r>
          </w:p>
        </w:tc>
      </w:tr>
      <w:tr w:rsidR="002E5224" w:rsidRPr="002E5224" w14:paraId="71DAF5B2" w14:textId="77777777" w:rsidTr="002E5224">
        <w:tc>
          <w:tcPr>
            <w:tcW w:w="8046" w:type="dxa"/>
          </w:tcPr>
          <w:p w14:paraId="2F4213E1" w14:textId="14EF0B83" w:rsidR="002E5224" w:rsidRDefault="00844F09" w:rsidP="00051033">
            <w:pPr>
              <w:rPr>
                <w:rFonts w:ascii="Georgia" w:hAnsi="Georgia" w:cs="Times"/>
                <w:sz w:val="32"/>
                <w:szCs w:val="32"/>
                <w:lang w:val="en-US"/>
              </w:rPr>
            </w:pPr>
            <w:r>
              <w:rPr>
                <w:rFonts w:ascii="Georgia" w:hAnsi="Georgia" w:cs="Times"/>
                <w:sz w:val="32"/>
                <w:szCs w:val="32"/>
                <w:lang w:val="en-US"/>
              </w:rPr>
              <w:t>Teaching training</w:t>
            </w:r>
          </w:p>
        </w:tc>
        <w:tc>
          <w:tcPr>
            <w:tcW w:w="810" w:type="dxa"/>
          </w:tcPr>
          <w:p w14:paraId="1501670C" w14:textId="45843836" w:rsidR="002E5224" w:rsidRPr="002E5224" w:rsidRDefault="006221E8" w:rsidP="002E5224">
            <w:pPr>
              <w:jc w:val="right"/>
              <w:rPr>
                <w:rFonts w:ascii="Georgia" w:hAnsi="Georgia" w:cs="Times"/>
                <w:sz w:val="32"/>
                <w:szCs w:val="32"/>
                <w:lang w:val="en-US"/>
              </w:rPr>
            </w:pPr>
            <w:r>
              <w:rPr>
                <w:rFonts w:ascii="Georgia" w:hAnsi="Georgia" w:cs="Times"/>
                <w:sz w:val="32"/>
                <w:szCs w:val="32"/>
                <w:lang w:val="en-US"/>
              </w:rPr>
              <w:t>8</w:t>
            </w:r>
          </w:p>
        </w:tc>
      </w:tr>
      <w:tr w:rsidR="002E5224" w:rsidRPr="002E5224" w14:paraId="0B894F21" w14:textId="77777777" w:rsidTr="002E5224">
        <w:tc>
          <w:tcPr>
            <w:tcW w:w="8046" w:type="dxa"/>
          </w:tcPr>
          <w:p w14:paraId="7810B2A9" w14:textId="77777777" w:rsidR="002E5224" w:rsidRDefault="00844F09" w:rsidP="002E5224">
            <w:pPr>
              <w:rPr>
                <w:rFonts w:ascii="Georgia" w:hAnsi="Georgia" w:cs="Times"/>
                <w:sz w:val="32"/>
                <w:szCs w:val="32"/>
                <w:lang w:val="en-US"/>
              </w:rPr>
            </w:pPr>
            <w:r>
              <w:rPr>
                <w:rFonts w:ascii="Georgia" w:hAnsi="Georgia" w:cs="Times"/>
                <w:sz w:val="32"/>
                <w:szCs w:val="32"/>
                <w:lang w:val="en-US"/>
              </w:rPr>
              <w:t>If you are interested in teaching</w:t>
            </w:r>
          </w:p>
        </w:tc>
        <w:tc>
          <w:tcPr>
            <w:tcW w:w="810" w:type="dxa"/>
          </w:tcPr>
          <w:p w14:paraId="33A2E71F" w14:textId="7C6D4C13" w:rsidR="002E5224" w:rsidRPr="002E5224" w:rsidRDefault="006221E8" w:rsidP="002E5224">
            <w:pPr>
              <w:jc w:val="right"/>
              <w:rPr>
                <w:rFonts w:ascii="Georgia" w:hAnsi="Georgia" w:cs="Times"/>
                <w:sz w:val="32"/>
                <w:szCs w:val="32"/>
                <w:lang w:val="en-US"/>
              </w:rPr>
            </w:pPr>
            <w:r>
              <w:rPr>
                <w:rFonts w:ascii="Georgia" w:hAnsi="Georgia" w:cs="Times"/>
                <w:sz w:val="32"/>
                <w:szCs w:val="32"/>
                <w:lang w:val="en-US"/>
              </w:rPr>
              <w:t>8</w:t>
            </w:r>
          </w:p>
        </w:tc>
      </w:tr>
      <w:tr w:rsidR="002E5224" w:rsidRPr="002E5224" w14:paraId="72DDD51C" w14:textId="77777777" w:rsidTr="002E5224">
        <w:tc>
          <w:tcPr>
            <w:tcW w:w="8046" w:type="dxa"/>
          </w:tcPr>
          <w:p w14:paraId="2DAD67AD" w14:textId="77777777" w:rsidR="002E5224" w:rsidRPr="00844F09" w:rsidRDefault="00844F09" w:rsidP="002E5224">
            <w:pPr>
              <w:rPr>
                <w:rFonts w:ascii="Georgia" w:hAnsi="Georgia" w:cs="Times"/>
                <w:b/>
                <w:sz w:val="32"/>
                <w:szCs w:val="32"/>
                <w:lang w:val="en-US"/>
              </w:rPr>
            </w:pPr>
            <w:r w:rsidRPr="00844F09">
              <w:rPr>
                <w:rFonts w:ascii="Georgia" w:hAnsi="Georgia" w:cs="Times"/>
                <w:b/>
                <w:sz w:val="32"/>
                <w:szCs w:val="32"/>
                <w:lang w:val="en-US"/>
              </w:rPr>
              <w:t>Other useful information</w:t>
            </w:r>
          </w:p>
        </w:tc>
        <w:tc>
          <w:tcPr>
            <w:tcW w:w="810" w:type="dxa"/>
          </w:tcPr>
          <w:p w14:paraId="706F24A6" w14:textId="080C7AA7" w:rsidR="002E5224" w:rsidRPr="002E5224" w:rsidRDefault="006221E8" w:rsidP="002E5224">
            <w:pPr>
              <w:jc w:val="right"/>
              <w:rPr>
                <w:rFonts w:ascii="Georgia" w:hAnsi="Georgia" w:cs="Times"/>
                <w:sz w:val="32"/>
                <w:szCs w:val="32"/>
                <w:lang w:val="en-US"/>
              </w:rPr>
            </w:pPr>
            <w:r>
              <w:rPr>
                <w:rFonts w:ascii="Georgia" w:hAnsi="Georgia" w:cs="Times"/>
                <w:sz w:val="32"/>
                <w:szCs w:val="32"/>
                <w:lang w:val="en-US"/>
              </w:rPr>
              <w:t>9</w:t>
            </w:r>
          </w:p>
        </w:tc>
      </w:tr>
      <w:tr w:rsidR="002E5224" w:rsidRPr="002E5224" w14:paraId="34CA2D0D" w14:textId="77777777" w:rsidTr="002E5224">
        <w:tc>
          <w:tcPr>
            <w:tcW w:w="8046" w:type="dxa"/>
          </w:tcPr>
          <w:p w14:paraId="43458716" w14:textId="0F61E58A" w:rsidR="002E5224" w:rsidRDefault="00844F09" w:rsidP="00051033">
            <w:pPr>
              <w:rPr>
                <w:rFonts w:ascii="Georgia" w:hAnsi="Georgia" w:cs="Times"/>
                <w:sz w:val="32"/>
                <w:szCs w:val="32"/>
                <w:lang w:val="en-US"/>
              </w:rPr>
            </w:pPr>
            <w:r>
              <w:rPr>
                <w:rFonts w:ascii="Georgia" w:hAnsi="Georgia" w:cs="Times"/>
                <w:sz w:val="32"/>
                <w:szCs w:val="32"/>
                <w:lang w:val="en-US"/>
              </w:rPr>
              <w:t>Semester dates 201</w:t>
            </w:r>
            <w:r w:rsidR="00051033">
              <w:rPr>
                <w:rFonts w:ascii="Georgia" w:hAnsi="Georgia" w:cs="Times"/>
                <w:sz w:val="32"/>
                <w:szCs w:val="32"/>
                <w:lang w:val="en-US"/>
              </w:rPr>
              <w:t>6</w:t>
            </w:r>
            <w:r>
              <w:rPr>
                <w:rFonts w:ascii="Georgia" w:hAnsi="Georgia" w:cs="Times"/>
                <w:sz w:val="32"/>
                <w:szCs w:val="32"/>
                <w:lang w:val="en-US"/>
              </w:rPr>
              <w:t>-201</w:t>
            </w:r>
            <w:r w:rsidR="00051033">
              <w:rPr>
                <w:rFonts w:ascii="Georgia" w:hAnsi="Georgia" w:cs="Times"/>
                <w:sz w:val="32"/>
                <w:szCs w:val="32"/>
                <w:lang w:val="en-US"/>
              </w:rPr>
              <w:t>7</w:t>
            </w:r>
          </w:p>
        </w:tc>
        <w:tc>
          <w:tcPr>
            <w:tcW w:w="810" w:type="dxa"/>
          </w:tcPr>
          <w:p w14:paraId="5D5C30D4" w14:textId="61CA14FC" w:rsidR="002E5224" w:rsidRPr="002E5224" w:rsidRDefault="006221E8" w:rsidP="002E5224">
            <w:pPr>
              <w:jc w:val="right"/>
              <w:rPr>
                <w:rFonts w:ascii="Georgia" w:hAnsi="Georgia" w:cs="Times"/>
                <w:sz w:val="32"/>
                <w:szCs w:val="32"/>
                <w:lang w:val="en-US"/>
              </w:rPr>
            </w:pPr>
            <w:r>
              <w:rPr>
                <w:rFonts w:ascii="Georgia" w:hAnsi="Georgia" w:cs="Times"/>
                <w:sz w:val="32"/>
                <w:szCs w:val="32"/>
                <w:lang w:val="en-US"/>
              </w:rPr>
              <w:t>9</w:t>
            </w:r>
          </w:p>
        </w:tc>
      </w:tr>
      <w:tr w:rsidR="002E5224" w:rsidRPr="002E5224" w14:paraId="6D5DDF97" w14:textId="77777777" w:rsidTr="002E5224">
        <w:tc>
          <w:tcPr>
            <w:tcW w:w="8046" w:type="dxa"/>
          </w:tcPr>
          <w:p w14:paraId="4B2F251D" w14:textId="77777777" w:rsidR="002E5224" w:rsidRDefault="00844F09" w:rsidP="002E5224">
            <w:pPr>
              <w:rPr>
                <w:rFonts w:ascii="Georgia" w:hAnsi="Georgia" w:cs="Times"/>
                <w:sz w:val="32"/>
                <w:szCs w:val="32"/>
                <w:lang w:val="en-US"/>
              </w:rPr>
            </w:pPr>
            <w:r>
              <w:rPr>
                <w:rFonts w:ascii="Georgia" w:hAnsi="Georgia" w:cs="Times"/>
                <w:sz w:val="32"/>
                <w:szCs w:val="32"/>
                <w:lang w:val="en-US"/>
              </w:rPr>
              <w:t>Student representation</w:t>
            </w:r>
          </w:p>
        </w:tc>
        <w:tc>
          <w:tcPr>
            <w:tcW w:w="810" w:type="dxa"/>
          </w:tcPr>
          <w:p w14:paraId="6AAF97C2" w14:textId="2093E9DB" w:rsidR="002E5224" w:rsidRPr="002E5224" w:rsidRDefault="006221E8" w:rsidP="002E5224">
            <w:pPr>
              <w:jc w:val="right"/>
              <w:rPr>
                <w:rFonts w:ascii="Georgia" w:hAnsi="Georgia" w:cs="Times"/>
                <w:sz w:val="32"/>
                <w:szCs w:val="32"/>
                <w:lang w:val="en-US"/>
              </w:rPr>
            </w:pPr>
            <w:r>
              <w:rPr>
                <w:rFonts w:ascii="Georgia" w:hAnsi="Georgia" w:cs="Times"/>
                <w:sz w:val="32"/>
                <w:szCs w:val="32"/>
                <w:lang w:val="en-US"/>
              </w:rPr>
              <w:t>9</w:t>
            </w:r>
          </w:p>
        </w:tc>
      </w:tr>
      <w:tr w:rsidR="002E5224" w:rsidRPr="002E5224" w14:paraId="7D17A99E" w14:textId="77777777" w:rsidTr="002E5224">
        <w:tc>
          <w:tcPr>
            <w:tcW w:w="8046" w:type="dxa"/>
          </w:tcPr>
          <w:p w14:paraId="45579632" w14:textId="77777777" w:rsidR="002E5224" w:rsidRDefault="00844F09" w:rsidP="002E5224">
            <w:pPr>
              <w:rPr>
                <w:rFonts w:ascii="Georgia" w:hAnsi="Georgia" w:cs="Times"/>
                <w:sz w:val="32"/>
                <w:szCs w:val="32"/>
                <w:lang w:val="en-US"/>
              </w:rPr>
            </w:pPr>
            <w:r>
              <w:rPr>
                <w:rFonts w:ascii="Georgia" w:hAnsi="Georgia" w:cs="Times"/>
                <w:sz w:val="32"/>
                <w:szCs w:val="32"/>
                <w:lang w:val="en-US"/>
              </w:rPr>
              <w:t>What to do if there is a problem</w:t>
            </w:r>
          </w:p>
        </w:tc>
        <w:tc>
          <w:tcPr>
            <w:tcW w:w="810" w:type="dxa"/>
          </w:tcPr>
          <w:p w14:paraId="4C29DD32" w14:textId="657F3605" w:rsidR="002E5224" w:rsidRPr="002E5224" w:rsidRDefault="006221E8" w:rsidP="002E5224">
            <w:pPr>
              <w:jc w:val="right"/>
              <w:rPr>
                <w:rFonts w:ascii="Georgia" w:hAnsi="Georgia" w:cs="Times"/>
                <w:sz w:val="32"/>
                <w:szCs w:val="32"/>
                <w:lang w:val="en-US"/>
              </w:rPr>
            </w:pPr>
            <w:r>
              <w:rPr>
                <w:rFonts w:ascii="Georgia" w:hAnsi="Georgia" w:cs="Times"/>
                <w:sz w:val="32"/>
                <w:szCs w:val="32"/>
                <w:lang w:val="en-US"/>
              </w:rPr>
              <w:t>9</w:t>
            </w:r>
          </w:p>
        </w:tc>
      </w:tr>
      <w:tr w:rsidR="002E5224" w:rsidRPr="002E5224" w14:paraId="788A0FCE" w14:textId="77777777" w:rsidTr="002E5224">
        <w:tc>
          <w:tcPr>
            <w:tcW w:w="8046" w:type="dxa"/>
          </w:tcPr>
          <w:p w14:paraId="0FD3062A" w14:textId="77777777" w:rsidR="002E5224" w:rsidRDefault="00844F09" w:rsidP="002E5224">
            <w:pPr>
              <w:rPr>
                <w:rFonts w:ascii="Georgia" w:hAnsi="Georgia" w:cs="Times"/>
                <w:sz w:val="32"/>
                <w:szCs w:val="32"/>
                <w:lang w:val="en-US"/>
              </w:rPr>
            </w:pPr>
            <w:r>
              <w:rPr>
                <w:rFonts w:ascii="Georgia" w:hAnsi="Georgia" w:cs="Times"/>
                <w:sz w:val="32"/>
                <w:szCs w:val="32"/>
                <w:lang w:val="en-US"/>
              </w:rPr>
              <w:t>Supervision</w:t>
            </w:r>
          </w:p>
        </w:tc>
        <w:tc>
          <w:tcPr>
            <w:tcW w:w="810" w:type="dxa"/>
          </w:tcPr>
          <w:p w14:paraId="2DA04529" w14:textId="4B9D3638" w:rsidR="002E5224" w:rsidRPr="002E5224" w:rsidRDefault="006221E8" w:rsidP="002E5224">
            <w:pPr>
              <w:jc w:val="right"/>
              <w:rPr>
                <w:rFonts w:ascii="Georgia" w:hAnsi="Georgia" w:cs="Times"/>
                <w:sz w:val="32"/>
                <w:szCs w:val="32"/>
                <w:lang w:val="en-US"/>
              </w:rPr>
            </w:pPr>
            <w:r>
              <w:rPr>
                <w:rFonts w:ascii="Georgia" w:hAnsi="Georgia" w:cs="Times"/>
                <w:sz w:val="32"/>
                <w:szCs w:val="32"/>
                <w:lang w:val="en-US"/>
              </w:rPr>
              <w:t>10</w:t>
            </w:r>
          </w:p>
        </w:tc>
      </w:tr>
      <w:tr w:rsidR="002E5224" w:rsidRPr="002E5224" w14:paraId="586D9A58" w14:textId="77777777" w:rsidTr="002E5224">
        <w:tc>
          <w:tcPr>
            <w:tcW w:w="8046" w:type="dxa"/>
          </w:tcPr>
          <w:p w14:paraId="638D50D6" w14:textId="77777777" w:rsidR="002E5224" w:rsidRDefault="00844F09" w:rsidP="002E5224">
            <w:pPr>
              <w:rPr>
                <w:rFonts w:ascii="Georgia" w:hAnsi="Georgia" w:cs="Times"/>
                <w:sz w:val="32"/>
                <w:szCs w:val="32"/>
                <w:lang w:val="en-US"/>
              </w:rPr>
            </w:pPr>
            <w:r>
              <w:rPr>
                <w:rFonts w:ascii="Georgia" w:hAnsi="Georgia" w:cs="Times"/>
                <w:sz w:val="32"/>
                <w:szCs w:val="32"/>
                <w:lang w:val="en-US"/>
              </w:rPr>
              <w:t>Mid year review</w:t>
            </w:r>
          </w:p>
        </w:tc>
        <w:tc>
          <w:tcPr>
            <w:tcW w:w="810" w:type="dxa"/>
          </w:tcPr>
          <w:p w14:paraId="3F631D73" w14:textId="6935DA15" w:rsidR="002E5224" w:rsidRPr="002E5224" w:rsidRDefault="006221E8" w:rsidP="002E5224">
            <w:pPr>
              <w:jc w:val="right"/>
              <w:rPr>
                <w:rFonts w:ascii="Georgia" w:hAnsi="Georgia" w:cs="Times"/>
                <w:sz w:val="32"/>
                <w:szCs w:val="32"/>
                <w:lang w:val="en-US"/>
              </w:rPr>
            </w:pPr>
            <w:r>
              <w:rPr>
                <w:rFonts w:ascii="Georgia" w:hAnsi="Georgia" w:cs="Times"/>
                <w:sz w:val="32"/>
                <w:szCs w:val="32"/>
                <w:lang w:val="en-US"/>
              </w:rPr>
              <w:t>11</w:t>
            </w:r>
          </w:p>
        </w:tc>
      </w:tr>
      <w:tr w:rsidR="002E5224" w:rsidRPr="002E5224" w14:paraId="1C78E922" w14:textId="77777777" w:rsidTr="002E5224">
        <w:tc>
          <w:tcPr>
            <w:tcW w:w="8046" w:type="dxa"/>
          </w:tcPr>
          <w:p w14:paraId="7FC70C70" w14:textId="77777777" w:rsidR="002E5224" w:rsidRDefault="00844F09" w:rsidP="002E5224">
            <w:pPr>
              <w:rPr>
                <w:rFonts w:ascii="Georgia" w:hAnsi="Georgia" w:cs="Times"/>
                <w:sz w:val="32"/>
                <w:szCs w:val="32"/>
                <w:lang w:val="en-US"/>
              </w:rPr>
            </w:pPr>
            <w:r>
              <w:rPr>
                <w:rFonts w:ascii="Georgia" w:hAnsi="Georgia" w:cs="Times"/>
                <w:sz w:val="32"/>
                <w:szCs w:val="32"/>
                <w:lang w:val="en-US"/>
              </w:rPr>
              <w:t>Annual review of progress</w:t>
            </w:r>
          </w:p>
        </w:tc>
        <w:tc>
          <w:tcPr>
            <w:tcW w:w="810" w:type="dxa"/>
          </w:tcPr>
          <w:p w14:paraId="1235292A" w14:textId="51FC4C5E" w:rsidR="002E5224" w:rsidRPr="002E5224" w:rsidRDefault="006221E8" w:rsidP="002E5224">
            <w:pPr>
              <w:jc w:val="right"/>
              <w:rPr>
                <w:rFonts w:ascii="Georgia" w:hAnsi="Georgia" w:cs="Times"/>
                <w:sz w:val="32"/>
                <w:szCs w:val="32"/>
                <w:lang w:val="en-US"/>
              </w:rPr>
            </w:pPr>
            <w:r>
              <w:rPr>
                <w:rFonts w:ascii="Georgia" w:hAnsi="Georgia" w:cs="Times"/>
                <w:sz w:val="32"/>
                <w:szCs w:val="32"/>
                <w:lang w:val="en-US"/>
              </w:rPr>
              <w:t>12</w:t>
            </w:r>
          </w:p>
        </w:tc>
      </w:tr>
      <w:tr w:rsidR="002E5224" w:rsidRPr="002E5224" w14:paraId="47DF1CDF" w14:textId="77777777" w:rsidTr="002E5224">
        <w:tc>
          <w:tcPr>
            <w:tcW w:w="8046" w:type="dxa"/>
          </w:tcPr>
          <w:p w14:paraId="65946BA8" w14:textId="77777777" w:rsidR="002E5224" w:rsidRPr="00844F09" w:rsidRDefault="00844F09" w:rsidP="002E5224">
            <w:pPr>
              <w:rPr>
                <w:rFonts w:ascii="Georgia" w:hAnsi="Georgia" w:cs="Times"/>
                <w:b/>
                <w:sz w:val="32"/>
                <w:szCs w:val="32"/>
                <w:lang w:val="en-US"/>
              </w:rPr>
            </w:pPr>
            <w:r w:rsidRPr="00844F09">
              <w:rPr>
                <w:rFonts w:ascii="Georgia" w:hAnsi="Georgia" w:cs="Times"/>
                <w:b/>
                <w:sz w:val="32"/>
                <w:szCs w:val="32"/>
                <w:lang w:val="en-US"/>
              </w:rPr>
              <w:t>Personal development</w:t>
            </w:r>
          </w:p>
        </w:tc>
        <w:tc>
          <w:tcPr>
            <w:tcW w:w="810" w:type="dxa"/>
          </w:tcPr>
          <w:p w14:paraId="09F2EF9D" w14:textId="570A8BD6" w:rsidR="002E5224" w:rsidRPr="002E5224" w:rsidRDefault="006221E8" w:rsidP="002E5224">
            <w:pPr>
              <w:jc w:val="right"/>
              <w:rPr>
                <w:rFonts w:ascii="Georgia" w:hAnsi="Georgia" w:cs="Times"/>
                <w:sz w:val="32"/>
                <w:szCs w:val="32"/>
                <w:lang w:val="en-US"/>
              </w:rPr>
            </w:pPr>
            <w:r>
              <w:rPr>
                <w:rFonts w:ascii="Georgia" w:hAnsi="Georgia" w:cs="Times"/>
                <w:sz w:val="32"/>
                <w:szCs w:val="32"/>
                <w:lang w:val="en-US"/>
              </w:rPr>
              <w:t>12</w:t>
            </w:r>
          </w:p>
        </w:tc>
      </w:tr>
      <w:tr w:rsidR="002E5224" w:rsidRPr="002E5224" w14:paraId="6B2C10B9" w14:textId="77777777" w:rsidTr="002E5224">
        <w:tc>
          <w:tcPr>
            <w:tcW w:w="8046" w:type="dxa"/>
          </w:tcPr>
          <w:p w14:paraId="556371C0" w14:textId="77777777" w:rsidR="002E5224" w:rsidRDefault="00844F09" w:rsidP="002E5224">
            <w:pPr>
              <w:rPr>
                <w:rFonts w:ascii="Georgia" w:hAnsi="Georgia" w:cs="Times"/>
                <w:sz w:val="32"/>
                <w:szCs w:val="32"/>
                <w:lang w:val="en-US"/>
              </w:rPr>
            </w:pPr>
            <w:r>
              <w:rPr>
                <w:rFonts w:ascii="Georgia" w:hAnsi="Georgia" w:cs="Times"/>
                <w:sz w:val="32"/>
                <w:szCs w:val="32"/>
                <w:lang w:val="en-US"/>
              </w:rPr>
              <w:t>Skills audit</w:t>
            </w:r>
          </w:p>
        </w:tc>
        <w:tc>
          <w:tcPr>
            <w:tcW w:w="810" w:type="dxa"/>
          </w:tcPr>
          <w:p w14:paraId="630FAB50" w14:textId="4AA37AD7" w:rsidR="002E5224" w:rsidRPr="002E5224" w:rsidRDefault="006221E8" w:rsidP="002E5224">
            <w:pPr>
              <w:jc w:val="right"/>
              <w:rPr>
                <w:rFonts w:ascii="Georgia" w:hAnsi="Georgia" w:cs="Times"/>
                <w:sz w:val="32"/>
                <w:szCs w:val="32"/>
                <w:lang w:val="en-US"/>
              </w:rPr>
            </w:pPr>
            <w:r>
              <w:rPr>
                <w:rFonts w:ascii="Georgia" w:hAnsi="Georgia" w:cs="Times"/>
                <w:sz w:val="32"/>
                <w:szCs w:val="32"/>
                <w:lang w:val="en-US"/>
              </w:rPr>
              <w:t>12</w:t>
            </w:r>
          </w:p>
        </w:tc>
      </w:tr>
      <w:tr w:rsidR="002E5224" w:rsidRPr="002E5224" w14:paraId="6442A9B3" w14:textId="77777777" w:rsidTr="002E5224">
        <w:tc>
          <w:tcPr>
            <w:tcW w:w="8046" w:type="dxa"/>
          </w:tcPr>
          <w:p w14:paraId="148A824B" w14:textId="77777777" w:rsidR="002E5224" w:rsidRDefault="004E0A04" w:rsidP="002E5224">
            <w:pPr>
              <w:rPr>
                <w:rFonts w:ascii="Georgia" w:hAnsi="Georgia" w:cs="Times"/>
                <w:sz w:val="32"/>
                <w:szCs w:val="32"/>
                <w:lang w:val="en-US"/>
              </w:rPr>
            </w:pPr>
            <w:r>
              <w:rPr>
                <w:rFonts w:ascii="Georgia" w:hAnsi="Georgia" w:cs="Times"/>
                <w:sz w:val="32"/>
                <w:szCs w:val="32"/>
                <w:lang w:val="en-US"/>
              </w:rPr>
              <w:t>Transferrable skills t</w:t>
            </w:r>
            <w:r w:rsidR="00844F09">
              <w:rPr>
                <w:rFonts w:ascii="Georgia" w:hAnsi="Georgia" w:cs="Times"/>
                <w:sz w:val="32"/>
                <w:szCs w:val="32"/>
                <w:lang w:val="en-US"/>
              </w:rPr>
              <w:t>raining</w:t>
            </w:r>
          </w:p>
        </w:tc>
        <w:tc>
          <w:tcPr>
            <w:tcW w:w="810" w:type="dxa"/>
          </w:tcPr>
          <w:p w14:paraId="20B53F1B" w14:textId="7CAC6BBC" w:rsidR="002E5224" w:rsidRPr="002E5224" w:rsidRDefault="006221E8" w:rsidP="002E5224">
            <w:pPr>
              <w:jc w:val="right"/>
              <w:rPr>
                <w:rFonts w:ascii="Georgia" w:hAnsi="Georgia" w:cs="Times"/>
                <w:sz w:val="32"/>
                <w:szCs w:val="32"/>
                <w:lang w:val="en-US"/>
              </w:rPr>
            </w:pPr>
            <w:r>
              <w:rPr>
                <w:rFonts w:ascii="Georgia" w:hAnsi="Georgia" w:cs="Times"/>
                <w:sz w:val="32"/>
                <w:szCs w:val="32"/>
                <w:lang w:val="en-US"/>
              </w:rPr>
              <w:t>13</w:t>
            </w:r>
          </w:p>
        </w:tc>
      </w:tr>
      <w:tr w:rsidR="002E5224" w:rsidRPr="002E5224" w14:paraId="4EF17319" w14:textId="77777777" w:rsidTr="002E5224">
        <w:tc>
          <w:tcPr>
            <w:tcW w:w="8046" w:type="dxa"/>
          </w:tcPr>
          <w:p w14:paraId="6C752F63" w14:textId="77777777" w:rsidR="002E5224" w:rsidRDefault="00844F09" w:rsidP="002E5224">
            <w:pPr>
              <w:rPr>
                <w:rFonts w:ascii="Georgia" w:hAnsi="Georgia" w:cs="Times"/>
                <w:sz w:val="32"/>
                <w:szCs w:val="32"/>
                <w:lang w:val="en-US"/>
              </w:rPr>
            </w:pPr>
            <w:r>
              <w:rPr>
                <w:rFonts w:ascii="Georgia" w:hAnsi="Georgia" w:cs="Times"/>
                <w:sz w:val="32"/>
                <w:szCs w:val="32"/>
                <w:lang w:val="en-US"/>
              </w:rPr>
              <w:t>IT Skills</w:t>
            </w:r>
          </w:p>
        </w:tc>
        <w:tc>
          <w:tcPr>
            <w:tcW w:w="810" w:type="dxa"/>
          </w:tcPr>
          <w:p w14:paraId="66A7D05D" w14:textId="7DADFF22" w:rsidR="002E5224" w:rsidRPr="002E5224" w:rsidRDefault="006221E8" w:rsidP="002E5224">
            <w:pPr>
              <w:jc w:val="right"/>
              <w:rPr>
                <w:rFonts w:ascii="Georgia" w:hAnsi="Georgia" w:cs="Times"/>
                <w:sz w:val="32"/>
                <w:szCs w:val="32"/>
                <w:lang w:val="en-US"/>
              </w:rPr>
            </w:pPr>
            <w:r>
              <w:rPr>
                <w:rFonts w:ascii="Georgia" w:hAnsi="Georgia" w:cs="Times"/>
                <w:sz w:val="32"/>
                <w:szCs w:val="32"/>
                <w:lang w:val="en-US"/>
              </w:rPr>
              <w:t>13</w:t>
            </w:r>
          </w:p>
        </w:tc>
      </w:tr>
      <w:tr w:rsidR="002E5224" w:rsidRPr="002E5224" w14:paraId="2F2380AB" w14:textId="77777777" w:rsidTr="002E5224">
        <w:tc>
          <w:tcPr>
            <w:tcW w:w="8046" w:type="dxa"/>
          </w:tcPr>
          <w:p w14:paraId="1FD974D4" w14:textId="77777777" w:rsidR="002E5224" w:rsidRDefault="004E0A04" w:rsidP="002E5224">
            <w:pPr>
              <w:rPr>
                <w:rFonts w:ascii="Georgia" w:hAnsi="Georgia" w:cs="Times"/>
                <w:sz w:val="32"/>
                <w:szCs w:val="32"/>
                <w:lang w:val="en-US"/>
              </w:rPr>
            </w:pPr>
            <w:r>
              <w:rPr>
                <w:rFonts w:ascii="Georgia" w:hAnsi="Georgia" w:cs="Times"/>
                <w:sz w:val="32"/>
                <w:szCs w:val="32"/>
                <w:lang w:val="en-US"/>
              </w:rPr>
              <w:t>Foreign language t</w:t>
            </w:r>
            <w:r w:rsidR="00844F09">
              <w:rPr>
                <w:rFonts w:ascii="Georgia" w:hAnsi="Georgia" w:cs="Times"/>
                <w:sz w:val="32"/>
                <w:szCs w:val="32"/>
                <w:lang w:val="en-US"/>
              </w:rPr>
              <w:t>raining</w:t>
            </w:r>
          </w:p>
        </w:tc>
        <w:tc>
          <w:tcPr>
            <w:tcW w:w="810" w:type="dxa"/>
          </w:tcPr>
          <w:p w14:paraId="7463AE52" w14:textId="1721B4AA" w:rsidR="002E5224" w:rsidRPr="002E5224" w:rsidRDefault="006221E8" w:rsidP="002E5224">
            <w:pPr>
              <w:jc w:val="right"/>
              <w:rPr>
                <w:rFonts w:ascii="Georgia" w:hAnsi="Georgia" w:cs="Times"/>
                <w:sz w:val="32"/>
                <w:szCs w:val="32"/>
                <w:lang w:val="en-US"/>
              </w:rPr>
            </w:pPr>
            <w:r>
              <w:rPr>
                <w:rFonts w:ascii="Georgia" w:hAnsi="Georgia" w:cs="Times"/>
                <w:sz w:val="32"/>
                <w:szCs w:val="32"/>
                <w:lang w:val="en-US"/>
              </w:rPr>
              <w:t>13</w:t>
            </w:r>
          </w:p>
        </w:tc>
      </w:tr>
      <w:tr w:rsidR="00844F09" w:rsidRPr="002E5224" w14:paraId="01E5FD64" w14:textId="77777777" w:rsidTr="002E5224">
        <w:tc>
          <w:tcPr>
            <w:tcW w:w="8046" w:type="dxa"/>
          </w:tcPr>
          <w:p w14:paraId="000BE3C9" w14:textId="77777777" w:rsidR="004E0A04" w:rsidRDefault="004E0A04" w:rsidP="002E5224">
            <w:pPr>
              <w:rPr>
                <w:rFonts w:ascii="Georgia" w:hAnsi="Georgia" w:cs="Times"/>
                <w:sz w:val="32"/>
                <w:szCs w:val="32"/>
                <w:lang w:val="en-US"/>
              </w:rPr>
            </w:pPr>
            <w:r>
              <w:rPr>
                <w:rFonts w:ascii="Georgia" w:hAnsi="Georgia" w:cs="Times"/>
                <w:sz w:val="32"/>
                <w:szCs w:val="32"/>
                <w:lang w:val="en-US"/>
              </w:rPr>
              <w:t>English language training</w:t>
            </w:r>
          </w:p>
        </w:tc>
        <w:tc>
          <w:tcPr>
            <w:tcW w:w="810" w:type="dxa"/>
          </w:tcPr>
          <w:p w14:paraId="632E4A51" w14:textId="031C943C" w:rsidR="00844F09" w:rsidRPr="002E5224" w:rsidRDefault="006221E8" w:rsidP="002E5224">
            <w:pPr>
              <w:jc w:val="right"/>
              <w:rPr>
                <w:rFonts w:ascii="Georgia" w:hAnsi="Georgia" w:cs="Times"/>
                <w:sz w:val="32"/>
                <w:szCs w:val="32"/>
                <w:lang w:val="en-US"/>
              </w:rPr>
            </w:pPr>
            <w:r>
              <w:rPr>
                <w:rFonts w:ascii="Georgia" w:hAnsi="Georgia" w:cs="Times"/>
                <w:sz w:val="32"/>
                <w:szCs w:val="32"/>
                <w:lang w:val="en-US"/>
              </w:rPr>
              <w:t>13</w:t>
            </w:r>
          </w:p>
        </w:tc>
      </w:tr>
      <w:tr w:rsidR="00844F09" w:rsidRPr="002E5224" w14:paraId="3F09088B" w14:textId="77777777" w:rsidTr="002E5224">
        <w:tc>
          <w:tcPr>
            <w:tcW w:w="8046" w:type="dxa"/>
          </w:tcPr>
          <w:p w14:paraId="6F369F05" w14:textId="77777777" w:rsidR="00844F09" w:rsidRDefault="004E0A04" w:rsidP="002E5224">
            <w:pPr>
              <w:rPr>
                <w:rFonts w:ascii="Georgia" w:hAnsi="Georgia" w:cs="Times"/>
                <w:sz w:val="32"/>
                <w:szCs w:val="32"/>
                <w:lang w:val="en-US"/>
              </w:rPr>
            </w:pPr>
            <w:r>
              <w:rPr>
                <w:rFonts w:ascii="Georgia" w:hAnsi="Georgia" w:cs="Times"/>
                <w:sz w:val="32"/>
                <w:szCs w:val="32"/>
                <w:lang w:val="en-US"/>
              </w:rPr>
              <w:t>Personal development planning</w:t>
            </w:r>
          </w:p>
        </w:tc>
        <w:tc>
          <w:tcPr>
            <w:tcW w:w="810" w:type="dxa"/>
          </w:tcPr>
          <w:p w14:paraId="1D7F7DC7" w14:textId="7A6F774B" w:rsidR="00844F09" w:rsidRPr="002E5224" w:rsidRDefault="006221E8" w:rsidP="002E5224">
            <w:pPr>
              <w:jc w:val="right"/>
              <w:rPr>
                <w:rFonts w:ascii="Georgia" w:hAnsi="Georgia" w:cs="Times"/>
                <w:sz w:val="32"/>
                <w:szCs w:val="32"/>
                <w:lang w:val="en-US"/>
              </w:rPr>
            </w:pPr>
            <w:r>
              <w:rPr>
                <w:rFonts w:ascii="Georgia" w:hAnsi="Georgia" w:cs="Times"/>
                <w:sz w:val="32"/>
                <w:szCs w:val="32"/>
                <w:lang w:val="en-US"/>
              </w:rPr>
              <w:t>14</w:t>
            </w:r>
          </w:p>
        </w:tc>
      </w:tr>
    </w:tbl>
    <w:p w14:paraId="5899A0C0" w14:textId="77777777" w:rsidR="004E0A04" w:rsidRDefault="004E0A04">
      <w:r>
        <w:br w:type="page"/>
      </w:r>
    </w:p>
    <w:tbl>
      <w:tblPr>
        <w:tblStyle w:val="TableGrid"/>
        <w:tblW w:w="0" w:type="auto"/>
        <w:tblLook w:val="04A0" w:firstRow="1" w:lastRow="0" w:firstColumn="1" w:lastColumn="0" w:noHBand="0" w:noVBand="1"/>
      </w:tblPr>
      <w:tblGrid>
        <w:gridCol w:w="8046"/>
        <w:gridCol w:w="810"/>
      </w:tblGrid>
      <w:tr w:rsidR="006F5A8B" w:rsidRPr="002E5224" w14:paraId="6BDE7969" w14:textId="77777777" w:rsidTr="002E5224">
        <w:tc>
          <w:tcPr>
            <w:tcW w:w="8046" w:type="dxa"/>
          </w:tcPr>
          <w:p w14:paraId="4F263027" w14:textId="77777777" w:rsidR="006F5A8B" w:rsidRDefault="006F5A8B" w:rsidP="00051033">
            <w:pPr>
              <w:rPr>
                <w:rFonts w:ascii="Georgia" w:hAnsi="Georgia" w:cs="Times"/>
                <w:b/>
                <w:sz w:val="32"/>
                <w:szCs w:val="32"/>
                <w:lang w:val="en-US"/>
              </w:rPr>
            </w:pPr>
            <w:r>
              <w:rPr>
                <w:rFonts w:ascii="Georgia" w:hAnsi="Georgia" w:cs="Times"/>
                <w:b/>
                <w:sz w:val="32"/>
                <w:szCs w:val="32"/>
                <w:lang w:val="en-US"/>
              </w:rPr>
              <w:lastRenderedPageBreak/>
              <w:t>Advice from your peers: “I wish someone had told me…”</w:t>
            </w:r>
          </w:p>
          <w:p w14:paraId="320B26FE" w14:textId="19597E72" w:rsidR="006F5A8B" w:rsidRPr="004E0A04" w:rsidRDefault="006F5A8B" w:rsidP="00051033">
            <w:pPr>
              <w:rPr>
                <w:rFonts w:ascii="Georgia" w:hAnsi="Georgia" w:cs="Times"/>
                <w:b/>
                <w:sz w:val="32"/>
                <w:szCs w:val="32"/>
                <w:lang w:val="en-US"/>
              </w:rPr>
            </w:pPr>
          </w:p>
        </w:tc>
        <w:tc>
          <w:tcPr>
            <w:tcW w:w="810" w:type="dxa"/>
          </w:tcPr>
          <w:p w14:paraId="70E3BD34" w14:textId="195488E6" w:rsidR="006F5A8B" w:rsidRDefault="006F5A8B" w:rsidP="002E5224">
            <w:pPr>
              <w:jc w:val="right"/>
              <w:rPr>
                <w:rFonts w:ascii="Georgia" w:hAnsi="Georgia" w:cs="Times"/>
                <w:sz w:val="32"/>
                <w:szCs w:val="32"/>
                <w:lang w:val="en-US"/>
              </w:rPr>
            </w:pPr>
            <w:r>
              <w:rPr>
                <w:rFonts w:ascii="Georgia" w:hAnsi="Georgia" w:cs="Times"/>
                <w:sz w:val="32"/>
                <w:szCs w:val="32"/>
                <w:lang w:val="en-US"/>
              </w:rPr>
              <w:t>17</w:t>
            </w:r>
          </w:p>
        </w:tc>
      </w:tr>
      <w:tr w:rsidR="00844F09" w:rsidRPr="002E5224" w14:paraId="49F1E777" w14:textId="77777777" w:rsidTr="002E5224">
        <w:tc>
          <w:tcPr>
            <w:tcW w:w="8046" w:type="dxa"/>
          </w:tcPr>
          <w:p w14:paraId="18B8C0F1" w14:textId="02C4A476" w:rsidR="00844F09" w:rsidRDefault="004E0A04" w:rsidP="00051033">
            <w:pPr>
              <w:rPr>
                <w:rFonts w:ascii="Georgia" w:hAnsi="Georgia" w:cs="Times"/>
                <w:sz w:val="32"/>
                <w:szCs w:val="32"/>
                <w:lang w:val="en-US"/>
              </w:rPr>
            </w:pPr>
            <w:r w:rsidRPr="004E0A04">
              <w:rPr>
                <w:rFonts w:ascii="Georgia" w:hAnsi="Georgia" w:cs="Times"/>
                <w:b/>
                <w:sz w:val="32"/>
                <w:szCs w:val="32"/>
                <w:lang w:val="en-US"/>
              </w:rPr>
              <w:t>Appendix A Social Statistics</w:t>
            </w:r>
            <w:r w:rsidR="00051033">
              <w:rPr>
                <w:rFonts w:ascii="Georgia" w:hAnsi="Georgia" w:cs="Times"/>
                <w:b/>
                <w:sz w:val="32"/>
                <w:szCs w:val="32"/>
                <w:lang w:val="en-US"/>
              </w:rPr>
              <w:t xml:space="preserve"> </w:t>
            </w:r>
            <w:r w:rsidRPr="004E0A04">
              <w:rPr>
                <w:rFonts w:ascii="Georgia" w:hAnsi="Georgia" w:cs="Times"/>
                <w:b/>
                <w:sz w:val="32"/>
                <w:szCs w:val="32"/>
                <w:lang w:val="en-US"/>
              </w:rPr>
              <w:t>staff and their</w:t>
            </w:r>
            <w:r>
              <w:rPr>
                <w:rFonts w:ascii="Georgia" w:hAnsi="Georgia" w:cs="Times"/>
                <w:sz w:val="32"/>
                <w:szCs w:val="32"/>
                <w:lang w:val="en-US"/>
              </w:rPr>
              <w:t xml:space="preserve"> </w:t>
            </w:r>
            <w:r w:rsidRPr="004E0A04">
              <w:rPr>
                <w:rFonts w:ascii="Georgia" w:hAnsi="Georgia" w:cs="Times"/>
                <w:b/>
                <w:sz w:val="32"/>
                <w:szCs w:val="32"/>
                <w:lang w:val="en-US"/>
              </w:rPr>
              <w:t>research interests</w:t>
            </w:r>
          </w:p>
        </w:tc>
        <w:tc>
          <w:tcPr>
            <w:tcW w:w="810" w:type="dxa"/>
          </w:tcPr>
          <w:p w14:paraId="02CE9334" w14:textId="4C96C591" w:rsidR="00844F09" w:rsidRPr="002E5224" w:rsidRDefault="006F5A8B" w:rsidP="006F5A8B">
            <w:pPr>
              <w:jc w:val="right"/>
              <w:rPr>
                <w:rFonts w:ascii="Georgia" w:hAnsi="Georgia" w:cs="Times"/>
                <w:sz w:val="32"/>
                <w:szCs w:val="32"/>
                <w:lang w:val="en-US"/>
              </w:rPr>
            </w:pPr>
            <w:r>
              <w:rPr>
                <w:rFonts w:ascii="Georgia" w:hAnsi="Georgia" w:cs="Times"/>
                <w:sz w:val="32"/>
                <w:szCs w:val="32"/>
                <w:lang w:val="en-US"/>
              </w:rPr>
              <w:t>20</w:t>
            </w:r>
          </w:p>
        </w:tc>
      </w:tr>
      <w:tr w:rsidR="00844F09" w:rsidRPr="002E5224" w14:paraId="175D646A" w14:textId="77777777" w:rsidTr="002E5224">
        <w:tc>
          <w:tcPr>
            <w:tcW w:w="8046" w:type="dxa"/>
          </w:tcPr>
          <w:p w14:paraId="60499533" w14:textId="77777777" w:rsidR="00844F09" w:rsidRPr="004E0A04" w:rsidRDefault="004E0A04" w:rsidP="002E5224">
            <w:pPr>
              <w:rPr>
                <w:rFonts w:ascii="Georgia" w:hAnsi="Georgia" w:cs="Times"/>
                <w:b/>
                <w:sz w:val="32"/>
                <w:szCs w:val="32"/>
                <w:lang w:val="en-US"/>
              </w:rPr>
            </w:pPr>
            <w:r w:rsidRPr="004E0A04">
              <w:rPr>
                <w:rFonts w:ascii="Georgia" w:hAnsi="Georgia" w:cs="Times"/>
                <w:b/>
                <w:sz w:val="32"/>
                <w:szCs w:val="32"/>
                <w:lang w:val="en-US"/>
              </w:rPr>
              <w:t>Appendix B: The SoSS postgraduate office</w:t>
            </w:r>
          </w:p>
        </w:tc>
        <w:tc>
          <w:tcPr>
            <w:tcW w:w="810" w:type="dxa"/>
          </w:tcPr>
          <w:p w14:paraId="01EDB5A0" w14:textId="3AA9EA3E" w:rsidR="00844F09" w:rsidRPr="002E5224" w:rsidRDefault="006221E8" w:rsidP="002E5224">
            <w:pPr>
              <w:jc w:val="right"/>
              <w:rPr>
                <w:rFonts w:ascii="Georgia" w:hAnsi="Georgia" w:cs="Times"/>
                <w:sz w:val="32"/>
                <w:szCs w:val="32"/>
                <w:lang w:val="en-US"/>
              </w:rPr>
            </w:pPr>
            <w:r>
              <w:rPr>
                <w:rFonts w:ascii="Georgia" w:hAnsi="Georgia" w:cs="Times"/>
                <w:sz w:val="32"/>
                <w:szCs w:val="32"/>
                <w:lang w:val="en-US"/>
              </w:rPr>
              <w:t>35</w:t>
            </w:r>
          </w:p>
        </w:tc>
      </w:tr>
      <w:tr w:rsidR="00844F09" w:rsidRPr="002E5224" w14:paraId="6D3E9154" w14:textId="77777777" w:rsidTr="002E5224">
        <w:tc>
          <w:tcPr>
            <w:tcW w:w="8046" w:type="dxa"/>
          </w:tcPr>
          <w:p w14:paraId="74E1ED34" w14:textId="77777777" w:rsidR="00844F09" w:rsidRDefault="004E0A04" w:rsidP="002E5224">
            <w:pPr>
              <w:rPr>
                <w:rFonts w:ascii="Georgia" w:hAnsi="Georgia" w:cs="Times"/>
                <w:sz w:val="32"/>
                <w:szCs w:val="32"/>
                <w:lang w:val="en-US"/>
              </w:rPr>
            </w:pPr>
            <w:r>
              <w:rPr>
                <w:rFonts w:ascii="Georgia" w:hAnsi="Georgia" w:cs="Times"/>
                <w:sz w:val="32"/>
                <w:szCs w:val="32"/>
                <w:lang w:val="en-US"/>
              </w:rPr>
              <w:t>Key people within SoSS</w:t>
            </w:r>
          </w:p>
        </w:tc>
        <w:tc>
          <w:tcPr>
            <w:tcW w:w="810" w:type="dxa"/>
          </w:tcPr>
          <w:p w14:paraId="1A55EBAA" w14:textId="238C2B89" w:rsidR="00844F09" w:rsidRPr="002E5224" w:rsidRDefault="006221E8" w:rsidP="002E5224">
            <w:pPr>
              <w:jc w:val="right"/>
              <w:rPr>
                <w:rFonts w:ascii="Georgia" w:hAnsi="Georgia" w:cs="Times"/>
                <w:sz w:val="32"/>
                <w:szCs w:val="32"/>
                <w:lang w:val="en-US"/>
              </w:rPr>
            </w:pPr>
            <w:r>
              <w:rPr>
                <w:rFonts w:ascii="Georgia" w:hAnsi="Georgia" w:cs="Times"/>
                <w:sz w:val="32"/>
                <w:szCs w:val="32"/>
                <w:lang w:val="en-US"/>
              </w:rPr>
              <w:t>35</w:t>
            </w:r>
          </w:p>
        </w:tc>
      </w:tr>
      <w:tr w:rsidR="00844F09" w:rsidRPr="002E5224" w14:paraId="1BB3E64E" w14:textId="77777777" w:rsidTr="002E5224">
        <w:tc>
          <w:tcPr>
            <w:tcW w:w="8046" w:type="dxa"/>
          </w:tcPr>
          <w:p w14:paraId="145A22AD" w14:textId="77777777" w:rsidR="00844F09" w:rsidRDefault="004E0A04" w:rsidP="002E5224">
            <w:pPr>
              <w:rPr>
                <w:rFonts w:ascii="Georgia" w:hAnsi="Georgia" w:cs="Times"/>
                <w:sz w:val="32"/>
                <w:szCs w:val="32"/>
                <w:lang w:val="en-US"/>
              </w:rPr>
            </w:pPr>
            <w:r>
              <w:rPr>
                <w:rFonts w:ascii="Georgia" w:hAnsi="Georgia" w:cs="Times"/>
                <w:sz w:val="32"/>
                <w:szCs w:val="32"/>
                <w:lang w:val="en-US"/>
              </w:rPr>
              <w:t>Communication</w:t>
            </w:r>
          </w:p>
        </w:tc>
        <w:tc>
          <w:tcPr>
            <w:tcW w:w="810" w:type="dxa"/>
          </w:tcPr>
          <w:p w14:paraId="60F114B2" w14:textId="536EE688" w:rsidR="00844F09" w:rsidRPr="002E5224" w:rsidRDefault="006221E8" w:rsidP="002E5224">
            <w:pPr>
              <w:jc w:val="right"/>
              <w:rPr>
                <w:rFonts w:ascii="Georgia" w:hAnsi="Georgia" w:cs="Times"/>
                <w:sz w:val="32"/>
                <w:szCs w:val="32"/>
                <w:lang w:val="en-US"/>
              </w:rPr>
            </w:pPr>
            <w:r>
              <w:rPr>
                <w:rFonts w:ascii="Georgia" w:hAnsi="Georgia" w:cs="Times"/>
                <w:sz w:val="32"/>
                <w:szCs w:val="32"/>
                <w:lang w:val="en-US"/>
              </w:rPr>
              <w:t>35</w:t>
            </w:r>
          </w:p>
        </w:tc>
      </w:tr>
      <w:tr w:rsidR="00844F09" w:rsidRPr="002E5224" w14:paraId="12D03359" w14:textId="77777777" w:rsidTr="002E5224">
        <w:tc>
          <w:tcPr>
            <w:tcW w:w="8046" w:type="dxa"/>
          </w:tcPr>
          <w:p w14:paraId="5F96F88E" w14:textId="77777777" w:rsidR="00844F09" w:rsidRDefault="00F02568" w:rsidP="002E5224">
            <w:pPr>
              <w:rPr>
                <w:rFonts w:ascii="Georgia" w:hAnsi="Georgia" w:cs="Times"/>
                <w:sz w:val="32"/>
                <w:szCs w:val="32"/>
                <w:lang w:val="en-US"/>
              </w:rPr>
            </w:pPr>
            <w:r>
              <w:rPr>
                <w:rFonts w:ascii="Georgia" w:hAnsi="Georgia" w:cs="Times"/>
                <w:sz w:val="32"/>
                <w:szCs w:val="32"/>
                <w:lang w:val="en-US"/>
              </w:rPr>
              <w:t>Learning r</w:t>
            </w:r>
            <w:r w:rsidR="004E0A04">
              <w:rPr>
                <w:rFonts w:ascii="Georgia" w:hAnsi="Georgia" w:cs="Times"/>
                <w:sz w:val="32"/>
                <w:szCs w:val="32"/>
                <w:lang w:val="en-US"/>
              </w:rPr>
              <w:t>esources</w:t>
            </w:r>
          </w:p>
        </w:tc>
        <w:tc>
          <w:tcPr>
            <w:tcW w:w="810" w:type="dxa"/>
          </w:tcPr>
          <w:p w14:paraId="3DCA3E98" w14:textId="608EDF59" w:rsidR="00844F09" w:rsidRPr="002E5224" w:rsidRDefault="006221E8" w:rsidP="002E5224">
            <w:pPr>
              <w:jc w:val="right"/>
              <w:rPr>
                <w:rFonts w:ascii="Georgia" w:hAnsi="Georgia" w:cs="Times"/>
                <w:sz w:val="32"/>
                <w:szCs w:val="32"/>
                <w:lang w:val="en-US"/>
              </w:rPr>
            </w:pPr>
            <w:r>
              <w:rPr>
                <w:rFonts w:ascii="Georgia" w:hAnsi="Georgia" w:cs="Times"/>
                <w:sz w:val="32"/>
                <w:szCs w:val="32"/>
                <w:lang w:val="en-US"/>
              </w:rPr>
              <w:t>36</w:t>
            </w:r>
          </w:p>
        </w:tc>
      </w:tr>
      <w:tr w:rsidR="00844F09" w:rsidRPr="002E5224" w14:paraId="55021825" w14:textId="77777777" w:rsidTr="002E5224">
        <w:tc>
          <w:tcPr>
            <w:tcW w:w="8046" w:type="dxa"/>
          </w:tcPr>
          <w:p w14:paraId="584EA6E9" w14:textId="77777777" w:rsidR="00844F09" w:rsidRDefault="00F02568" w:rsidP="002E5224">
            <w:pPr>
              <w:rPr>
                <w:rFonts w:ascii="Georgia" w:hAnsi="Georgia" w:cs="Times"/>
                <w:sz w:val="32"/>
                <w:szCs w:val="32"/>
                <w:lang w:val="en-US"/>
              </w:rPr>
            </w:pPr>
            <w:r>
              <w:rPr>
                <w:rFonts w:ascii="Georgia" w:hAnsi="Georgia" w:cs="Times"/>
                <w:sz w:val="32"/>
                <w:szCs w:val="32"/>
                <w:lang w:val="en-US"/>
              </w:rPr>
              <w:t>Disability s</w:t>
            </w:r>
            <w:r w:rsidR="004E0A04">
              <w:rPr>
                <w:rFonts w:ascii="Georgia" w:hAnsi="Georgia" w:cs="Times"/>
                <w:sz w:val="32"/>
                <w:szCs w:val="32"/>
                <w:lang w:val="en-US"/>
              </w:rPr>
              <w:t>upport</w:t>
            </w:r>
          </w:p>
        </w:tc>
        <w:tc>
          <w:tcPr>
            <w:tcW w:w="810" w:type="dxa"/>
          </w:tcPr>
          <w:p w14:paraId="5C6620B8" w14:textId="641B4168" w:rsidR="00844F09" w:rsidRPr="002E5224" w:rsidRDefault="006221E8" w:rsidP="002E5224">
            <w:pPr>
              <w:jc w:val="right"/>
              <w:rPr>
                <w:rFonts w:ascii="Georgia" w:hAnsi="Georgia" w:cs="Times"/>
                <w:sz w:val="32"/>
                <w:szCs w:val="32"/>
                <w:lang w:val="en-US"/>
              </w:rPr>
            </w:pPr>
            <w:r>
              <w:rPr>
                <w:rFonts w:ascii="Georgia" w:hAnsi="Georgia" w:cs="Times"/>
                <w:sz w:val="32"/>
                <w:szCs w:val="32"/>
                <w:lang w:val="en-US"/>
              </w:rPr>
              <w:t>36</w:t>
            </w:r>
          </w:p>
        </w:tc>
      </w:tr>
      <w:tr w:rsidR="00520E8A" w:rsidRPr="002E5224" w14:paraId="6FF50B82" w14:textId="77777777" w:rsidTr="002E5224">
        <w:tc>
          <w:tcPr>
            <w:tcW w:w="8046" w:type="dxa"/>
          </w:tcPr>
          <w:p w14:paraId="2E17ABD8" w14:textId="26C76A3F" w:rsidR="00520E8A" w:rsidRDefault="00520E8A" w:rsidP="002E5224">
            <w:pPr>
              <w:rPr>
                <w:rFonts w:ascii="Georgia" w:hAnsi="Georgia" w:cs="Times"/>
                <w:sz w:val="32"/>
                <w:szCs w:val="32"/>
                <w:lang w:val="en-US"/>
              </w:rPr>
            </w:pPr>
            <w:r>
              <w:rPr>
                <w:rFonts w:ascii="Georgia" w:hAnsi="Georgia" w:cs="Times"/>
                <w:sz w:val="32"/>
                <w:szCs w:val="32"/>
                <w:lang w:val="en-US"/>
              </w:rPr>
              <w:t>Tier 4 census dates</w:t>
            </w:r>
          </w:p>
        </w:tc>
        <w:tc>
          <w:tcPr>
            <w:tcW w:w="810" w:type="dxa"/>
          </w:tcPr>
          <w:p w14:paraId="5D285941" w14:textId="27942CC8" w:rsidR="00520E8A" w:rsidRDefault="001A303F" w:rsidP="002E5224">
            <w:pPr>
              <w:jc w:val="right"/>
              <w:rPr>
                <w:rFonts w:ascii="Georgia" w:hAnsi="Georgia" w:cs="Times"/>
                <w:sz w:val="32"/>
                <w:szCs w:val="32"/>
                <w:lang w:val="en-US"/>
              </w:rPr>
            </w:pPr>
            <w:r>
              <w:rPr>
                <w:rFonts w:ascii="Georgia" w:hAnsi="Georgia" w:cs="Times"/>
                <w:sz w:val="32"/>
                <w:szCs w:val="32"/>
                <w:lang w:val="en-US"/>
              </w:rPr>
              <w:t>44</w:t>
            </w:r>
          </w:p>
        </w:tc>
      </w:tr>
      <w:tr w:rsidR="00844F09" w:rsidRPr="002E5224" w14:paraId="39F9220B" w14:textId="77777777" w:rsidTr="002E5224">
        <w:tc>
          <w:tcPr>
            <w:tcW w:w="8046" w:type="dxa"/>
          </w:tcPr>
          <w:p w14:paraId="4C653375" w14:textId="77777777" w:rsidR="004E0A04" w:rsidRPr="004E0A04" w:rsidRDefault="004E0A04" w:rsidP="002E5224">
            <w:pPr>
              <w:rPr>
                <w:rFonts w:ascii="Georgia" w:hAnsi="Georgia" w:cs="Times"/>
                <w:b/>
                <w:sz w:val="32"/>
                <w:szCs w:val="32"/>
                <w:lang w:val="en-US"/>
              </w:rPr>
            </w:pPr>
            <w:r w:rsidRPr="004E0A04">
              <w:rPr>
                <w:rFonts w:ascii="Georgia" w:hAnsi="Georgia" w:cs="Times"/>
                <w:b/>
                <w:sz w:val="32"/>
                <w:szCs w:val="32"/>
                <w:lang w:val="en-US"/>
              </w:rPr>
              <w:t>Appendix C: Plagiarism</w:t>
            </w:r>
          </w:p>
        </w:tc>
        <w:tc>
          <w:tcPr>
            <w:tcW w:w="810" w:type="dxa"/>
          </w:tcPr>
          <w:p w14:paraId="6173FE8C" w14:textId="1E2BACA7" w:rsidR="00844F09" w:rsidRPr="002E5224" w:rsidRDefault="001A303F" w:rsidP="002E5224">
            <w:pPr>
              <w:jc w:val="right"/>
              <w:rPr>
                <w:rFonts w:ascii="Georgia" w:hAnsi="Georgia" w:cs="Times"/>
                <w:sz w:val="32"/>
                <w:szCs w:val="32"/>
                <w:lang w:val="en-US"/>
              </w:rPr>
            </w:pPr>
            <w:r>
              <w:rPr>
                <w:rFonts w:ascii="Georgia" w:hAnsi="Georgia" w:cs="Times"/>
                <w:sz w:val="32"/>
                <w:szCs w:val="32"/>
                <w:lang w:val="en-US"/>
              </w:rPr>
              <w:t>46</w:t>
            </w:r>
          </w:p>
        </w:tc>
      </w:tr>
      <w:tr w:rsidR="00844F09" w:rsidRPr="002E5224" w14:paraId="3DA64CF8" w14:textId="77777777" w:rsidTr="002E5224">
        <w:tc>
          <w:tcPr>
            <w:tcW w:w="8046" w:type="dxa"/>
          </w:tcPr>
          <w:p w14:paraId="259BCA07" w14:textId="77777777" w:rsidR="00844F09" w:rsidRDefault="004E0A04" w:rsidP="002E5224">
            <w:pPr>
              <w:rPr>
                <w:rFonts w:ascii="Georgia" w:hAnsi="Georgia" w:cs="Times"/>
                <w:sz w:val="32"/>
                <w:szCs w:val="32"/>
                <w:lang w:val="en-US"/>
              </w:rPr>
            </w:pPr>
            <w:r>
              <w:rPr>
                <w:rFonts w:ascii="Georgia" w:hAnsi="Georgia" w:cs="Times"/>
                <w:sz w:val="32"/>
                <w:szCs w:val="32"/>
                <w:lang w:val="en-US"/>
              </w:rPr>
              <w:t>Guidance to students on plagiarism and other forms of academic malpractice</w:t>
            </w:r>
          </w:p>
        </w:tc>
        <w:tc>
          <w:tcPr>
            <w:tcW w:w="810" w:type="dxa"/>
          </w:tcPr>
          <w:p w14:paraId="64A233B3" w14:textId="0502CBFD" w:rsidR="00844F09" w:rsidRPr="002E5224" w:rsidRDefault="001A303F" w:rsidP="002E5224">
            <w:pPr>
              <w:jc w:val="right"/>
              <w:rPr>
                <w:rFonts w:ascii="Georgia" w:hAnsi="Georgia" w:cs="Times"/>
                <w:sz w:val="32"/>
                <w:szCs w:val="32"/>
                <w:lang w:val="en-US"/>
              </w:rPr>
            </w:pPr>
            <w:r>
              <w:rPr>
                <w:rFonts w:ascii="Georgia" w:hAnsi="Georgia" w:cs="Times"/>
                <w:sz w:val="32"/>
                <w:szCs w:val="32"/>
                <w:lang w:val="en-US"/>
              </w:rPr>
              <w:t>47</w:t>
            </w:r>
          </w:p>
        </w:tc>
      </w:tr>
      <w:tr w:rsidR="00844F09" w:rsidRPr="002E5224" w14:paraId="5BC8A2DD" w14:textId="77777777" w:rsidTr="002E5224">
        <w:tc>
          <w:tcPr>
            <w:tcW w:w="8046" w:type="dxa"/>
          </w:tcPr>
          <w:p w14:paraId="2FE391FF" w14:textId="77777777" w:rsidR="00844F09" w:rsidRPr="004E0A04" w:rsidRDefault="004E0A04" w:rsidP="002E5224">
            <w:pPr>
              <w:rPr>
                <w:rFonts w:ascii="Georgia" w:hAnsi="Georgia" w:cs="Times"/>
                <w:b/>
                <w:sz w:val="32"/>
                <w:szCs w:val="32"/>
                <w:lang w:val="en-US"/>
              </w:rPr>
            </w:pPr>
            <w:r w:rsidRPr="004E0A04">
              <w:rPr>
                <w:rFonts w:ascii="Georgia" w:hAnsi="Georgia" w:cs="Times"/>
                <w:b/>
                <w:sz w:val="32"/>
                <w:szCs w:val="32"/>
                <w:lang w:val="en-US"/>
              </w:rPr>
              <w:t>Appendix D: Health and Safety</w:t>
            </w:r>
          </w:p>
        </w:tc>
        <w:tc>
          <w:tcPr>
            <w:tcW w:w="810" w:type="dxa"/>
          </w:tcPr>
          <w:p w14:paraId="4864BD8D" w14:textId="764CD792" w:rsidR="00844F09" w:rsidRPr="002E5224" w:rsidRDefault="001A303F" w:rsidP="002E5224">
            <w:pPr>
              <w:jc w:val="right"/>
              <w:rPr>
                <w:rFonts w:ascii="Georgia" w:hAnsi="Georgia" w:cs="Times"/>
                <w:sz w:val="32"/>
                <w:szCs w:val="32"/>
                <w:lang w:val="en-US"/>
              </w:rPr>
            </w:pPr>
            <w:r>
              <w:rPr>
                <w:rFonts w:ascii="Georgia" w:hAnsi="Georgia" w:cs="Times"/>
                <w:sz w:val="32"/>
                <w:szCs w:val="32"/>
                <w:lang w:val="en-US"/>
              </w:rPr>
              <w:t>5</w:t>
            </w:r>
            <w:r w:rsidR="00EB0B51">
              <w:rPr>
                <w:rFonts w:ascii="Georgia" w:hAnsi="Georgia" w:cs="Times"/>
                <w:sz w:val="32"/>
                <w:szCs w:val="32"/>
                <w:lang w:val="en-US"/>
              </w:rPr>
              <w:t>2</w:t>
            </w:r>
          </w:p>
        </w:tc>
      </w:tr>
      <w:tr w:rsidR="00844F09" w:rsidRPr="002E5224" w14:paraId="25AFECAC" w14:textId="77777777" w:rsidTr="002E5224">
        <w:tc>
          <w:tcPr>
            <w:tcW w:w="8046" w:type="dxa"/>
          </w:tcPr>
          <w:p w14:paraId="3B1CCD8E" w14:textId="77777777" w:rsidR="00844F09" w:rsidRDefault="00F02568" w:rsidP="002E5224">
            <w:pPr>
              <w:rPr>
                <w:rFonts w:ascii="Georgia" w:hAnsi="Georgia" w:cs="Times"/>
                <w:sz w:val="32"/>
                <w:szCs w:val="32"/>
                <w:lang w:val="en-US"/>
              </w:rPr>
            </w:pPr>
            <w:r>
              <w:rPr>
                <w:rFonts w:ascii="Georgia" w:hAnsi="Georgia" w:cs="Times"/>
                <w:sz w:val="32"/>
                <w:szCs w:val="32"/>
                <w:lang w:val="en-US"/>
              </w:rPr>
              <w:t>Accidents and Emergencies</w:t>
            </w:r>
          </w:p>
        </w:tc>
        <w:tc>
          <w:tcPr>
            <w:tcW w:w="810" w:type="dxa"/>
          </w:tcPr>
          <w:p w14:paraId="5B068F2F" w14:textId="285D5D89" w:rsidR="00844F09" w:rsidRPr="002E5224" w:rsidRDefault="001A303F" w:rsidP="002E5224">
            <w:pPr>
              <w:jc w:val="right"/>
              <w:rPr>
                <w:rFonts w:ascii="Georgia" w:hAnsi="Georgia" w:cs="Times"/>
                <w:sz w:val="32"/>
                <w:szCs w:val="32"/>
                <w:lang w:val="en-US"/>
              </w:rPr>
            </w:pPr>
            <w:r>
              <w:rPr>
                <w:rFonts w:ascii="Georgia" w:hAnsi="Georgia" w:cs="Times"/>
                <w:sz w:val="32"/>
                <w:szCs w:val="32"/>
                <w:lang w:val="en-US"/>
              </w:rPr>
              <w:t>5</w:t>
            </w:r>
            <w:r w:rsidR="00EB0B51">
              <w:rPr>
                <w:rFonts w:ascii="Georgia" w:hAnsi="Georgia" w:cs="Times"/>
                <w:sz w:val="32"/>
                <w:szCs w:val="32"/>
                <w:lang w:val="en-US"/>
              </w:rPr>
              <w:t>2</w:t>
            </w:r>
          </w:p>
        </w:tc>
      </w:tr>
      <w:tr w:rsidR="004E0A04" w:rsidRPr="002E5224" w14:paraId="72BC0B55" w14:textId="77777777" w:rsidTr="002E5224">
        <w:tc>
          <w:tcPr>
            <w:tcW w:w="8046" w:type="dxa"/>
          </w:tcPr>
          <w:p w14:paraId="691739DB" w14:textId="77777777" w:rsidR="004E0A04" w:rsidRDefault="00F02568" w:rsidP="002E5224">
            <w:pPr>
              <w:rPr>
                <w:rFonts w:ascii="Georgia" w:hAnsi="Georgia" w:cs="Times"/>
                <w:sz w:val="32"/>
                <w:szCs w:val="32"/>
                <w:lang w:val="en-US"/>
              </w:rPr>
            </w:pPr>
            <w:r>
              <w:rPr>
                <w:rFonts w:ascii="Georgia" w:hAnsi="Georgia" w:cs="Times"/>
                <w:sz w:val="32"/>
                <w:szCs w:val="32"/>
                <w:lang w:val="en-US"/>
              </w:rPr>
              <w:t>General health and safety issues</w:t>
            </w:r>
          </w:p>
        </w:tc>
        <w:tc>
          <w:tcPr>
            <w:tcW w:w="810" w:type="dxa"/>
          </w:tcPr>
          <w:p w14:paraId="3B136951" w14:textId="6AFDC739" w:rsidR="004E0A04" w:rsidRPr="002E5224" w:rsidRDefault="001A303F" w:rsidP="002E5224">
            <w:pPr>
              <w:jc w:val="right"/>
              <w:rPr>
                <w:rFonts w:ascii="Georgia" w:hAnsi="Georgia" w:cs="Times"/>
                <w:sz w:val="32"/>
                <w:szCs w:val="32"/>
                <w:lang w:val="en-US"/>
              </w:rPr>
            </w:pPr>
            <w:r>
              <w:rPr>
                <w:rFonts w:ascii="Georgia" w:hAnsi="Georgia" w:cs="Times"/>
                <w:sz w:val="32"/>
                <w:szCs w:val="32"/>
                <w:lang w:val="en-US"/>
              </w:rPr>
              <w:t>5</w:t>
            </w:r>
            <w:r w:rsidR="00EB0B51">
              <w:rPr>
                <w:rFonts w:ascii="Georgia" w:hAnsi="Georgia" w:cs="Times"/>
                <w:sz w:val="32"/>
                <w:szCs w:val="32"/>
                <w:lang w:val="en-US"/>
              </w:rPr>
              <w:t>2</w:t>
            </w:r>
          </w:p>
        </w:tc>
      </w:tr>
      <w:tr w:rsidR="004E0A04" w:rsidRPr="002E5224" w14:paraId="0B7328E3" w14:textId="77777777" w:rsidTr="002E5224">
        <w:tc>
          <w:tcPr>
            <w:tcW w:w="8046" w:type="dxa"/>
          </w:tcPr>
          <w:p w14:paraId="330BC3F3" w14:textId="77777777" w:rsidR="004E0A04" w:rsidRDefault="00F02568" w:rsidP="002E5224">
            <w:pPr>
              <w:rPr>
                <w:rFonts w:ascii="Georgia" w:hAnsi="Georgia" w:cs="Times"/>
                <w:sz w:val="32"/>
                <w:szCs w:val="32"/>
                <w:lang w:val="en-US"/>
              </w:rPr>
            </w:pPr>
            <w:r>
              <w:rPr>
                <w:rFonts w:ascii="Georgia" w:hAnsi="Georgia" w:cs="Times"/>
                <w:sz w:val="32"/>
                <w:szCs w:val="32"/>
                <w:lang w:val="en-US"/>
              </w:rPr>
              <w:t>Smoking Policy</w:t>
            </w:r>
          </w:p>
        </w:tc>
        <w:tc>
          <w:tcPr>
            <w:tcW w:w="810" w:type="dxa"/>
          </w:tcPr>
          <w:p w14:paraId="656915B8" w14:textId="78C8331D" w:rsidR="004E0A04" w:rsidRPr="002E5224" w:rsidRDefault="001A303F" w:rsidP="002E5224">
            <w:pPr>
              <w:jc w:val="right"/>
              <w:rPr>
                <w:rFonts w:ascii="Georgia" w:hAnsi="Georgia" w:cs="Times"/>
                <w:sz w:val="32"/>
                <w:szCs w:val="32"/>
                <w:lang w:val="en-US"/>
              </w:rPr>
            </w:pPr>
            <w:r>
              <w:rPr>
                <w:rFonts w:ascii="Georgia" w:hAnsi="Georgia" w:cs="Times"/>
                <w:sz w:val="32"/>
                <w:szCs w:val="32"/>
                <w:lang w:val="en-US"/>
              </w:rPr>
              <w:t>5</w:t>
            </w:r>
            <w:r w:rsidR="00EB0B51">
              <w:rPr>
                <w:rFonts w:ascii="Georgia" w:hAnsi="Georgia" w:cs="Times"/>
                <w:sz w:val="32"/>
                <w:szCs w:val="32"/>
                <w:lang w:val="en-US"/>
              </w:rPr>
              <w:t>2</w:t>
            </w:r>
          </w:p>
        </w:tc>
      </w:tr>
      <w:tr w:rsidR="004E0A04" w:rsidRPr="002E5224" w14:paraId="1A8FF1A0" w14:textId="77777777" w:rsidTr="002E5224">
        <w:tc>
          <w:tcPr>
            <w:tcW w:w="8046" w:type="dxa"/>
          </w:tcPr>
          <w:p w14:paraId="5BF4354D" w14:textId="77777777" w:rsidR="004E0A04" w:rsidRDefault="00F02568" w:rsidP="002E5224">
            <w:pPr>
              <w:rPr>
                <w:rFonts w:ascii="Georgia" w:hAnsi="Georgia" w:cs="Times"/>
                <w:sz w:val="32"/>
                <w:szCs w:val="32"/>
                <w:lang w:val="en-US"/>
              </w:rPr>
            </w:pPr>
            <w:r>
              <w:rPr>
                <w:rFonts w:ascii="Georgia" w:hAnsi="Georgia" w:cs="Times"/>
                <w:sz w:val="32"/>
                <w:szCs w:val="32"/>
                <w:lang w:val="en-US"/>
              </w:rPr>
              <w:t>Fire Alarms and Emergency Evacuation Procedures</w:t>
            </w:r>
          </w:p>
        </w:tc>
        <w:tc>
          <w:tcPr>
            <w:tcW w:w="810" w:type="dxa"/>
          </w:tcPr>
          <w:p w14:paraId="42ADA496" w14:textId="349C38FA" w:rsidR="004E0A04" w:rsidRPr="002E5224" w:rsidRDefault="001A303F" w:rsidP="002E5224">
            <w:pPr>
              <w:jc w:val="right"/>
              <w:rPr>
                <w:rFonts w:ascii="Georgia" w:hAnsi="Georgia" w:cs="Times"/>
                <w:sz w:val="32"/>
                <w:szCs w:val="32"/>
                <w:lang w:val="en-US"/>
              </w:rPr>
            </w:pPr>
            <w:r>
              <w:rPr>
                <w:rFonts w:ascii="Georgia" w:hAnsi="Georgia" w:cs="Times"/>
                <w:sz w:val="32"/>
                <w:szCs w:val="32"/>
                <w:lang w:val="en-US"/>
              </w:rPr>
              <w:t>5</w:t>
            </w:r>
            <w:r w:rsidR="00EB0B51">
              <w:rPr>
                <w:rFonts w:ascii="Georgia" w:hAnsi="Georgia" w:cs="Times"/>
                <w:sz w:val="32"/>
                <w:szCs w:val="32"/>
                <w:lang w:val="en-US"/>
              </w:rPr>
              <w:t>2</w:t>
            </w:r>
          </w:p>
        </w:tc>
      </w:tr>
    </w:tbl>
    <w:p w14:paraId="1F354684" w14:textId="77777777" w:rsidR="00D71CD9" w:rsidRDefault="00D71CD9" w:rsidP="00D71CD9">
      <w:pPr>
        <w:widowControl w:val="0"/>
        <w:autoSpaceDE w:val="0"/>
        <w:autoSpaceDN w:val="0"/>
        <w:adjustRightInd w:val="0"/>
        <w:spacing w:after="240"/>
        <w:rPr>
          <w:rFonts w:ascii="Times New Roman" w:hAnsi="Times New Roman" w:cs="Times New Roman"/>
          <w:sz w:val="26"/>
          <w:szCs w:val="26"/>
          <w:lang w:val="en-US"/>
        </w:rPr>
      </w:pPr>
    </w:p>
    <w:p w14:paraId="59DF030E" w14:textId="77777777" w:rsidR="002E5224" w:rsidRDefault="002E5224" w:rsidP="00D71CD9">
      <w:pPr>
        <w:widowControl w:val="0"/>
        <w:autoSpaceDE w:val="0"/>
        <w:autoSpaceDN w:val="0"/>
        <w:adjustRightInd w:val="0"/>
        <w:spacing w:after="240"/>
        <w:rPr>
          <w:rFonts w:ascii="Times New Roman" w:hAnsi="Times New Roman" w:cs="Times New Roman"/>
          <w:sz w:val="26"/>
          <w:szCs w:val="26"/>
          <w:lang w:val="en-US"/>
        </w:rPr>
      </w:pPr>
    </w:p>
    <w:p w14:paraId="5B850667" w14:textId="77777777" w:rsidR="002E5224" w:rsidRDefault="002E5224">
      <w:pPr>
        <w:rPr>
          <w:rFonts w:ascii="Georgia" w:hAnsi="Georgia" w:cs="Georgia"/>
          <w:b/>
          <w:bCs/>
          <w:sz w:val="48"/>
          <w:szCs w:val="48"/>
          <w:lang w:val="en-US"/>
        </w:rPr>
      </w:pPr>
      <w:r>
        <w:rPr>
          <w:rFonts w:ascii="Georgia" w:hAnsi="Georgia" w:cs="Georgia"/>
          <w:b/>
          <w:bCs/>
          <w:sz w:val="48"/>
          <w:szCs w:val="48"/>
          <w:lang w:val="en-US"/>
        </w:rPr>
        <w:br w:type="page"/>
      </w:r>
    </w:p>
    <w:p w14:paraId="195380DA" w14:textId="4AA33CBD" w:rsidR="00D71CD9" w:rsidRDefault="00D71CD9" w:rsidP="00D71CD9">
      <w:pPr>
        <w:widowControl w:val="0"/>
        <w:autoSpaceDE w:val="0"/>
        <w:autoSpaceDN w:val="0"/>
        <w:adjustRightInd w:val="0"/>
        <w:spacing w:after="240"/>
        <w:rPr>
          <w:rFonts w:ascii="Times" w:hAnsi="Times" w:cs="Times"/>
          <w:lang w:val="en-US"/>
        </w:rPr>
      </w:pPr>
      <w:r>
        <w:rPr>
          <w:rFonts w:ascii="Georgia" w:hAnsi="Georgia" w:cs="Georgia"/>
          <w:b/>
          <w:bCs/>
          <w:sz w:val="48"/>
          <w:szCs w:val="48"/>
          <w:lang w:val="en-US"/>
        </w:rPr>
        <w:t>1) Welcome to Social Statistics</w:t>
      </w:r>
    </w:p>
    <w:p w14:paraId="704D676F" w14:textId="77777777" w:rsidR="00DF7CE6" w:rsidRDefault="00D71CD9" w:rsidP="00D71CD9">
      <w:pPr>
        <w:widowControl w:val="0"/>
        <w:autoSpaceDE w:val="0"/>
        <w:autoSpaceDN w:val="0"/>
        <w:adjustRightInd w:val="0"/>
        <w:spacing w:after="240"/>
        <w:rPr>
          <w:rFonts w:ascii="Georgia" w:hAnsi="Georgia" w:cs="Georgia"/>
          <w:sz w:val="32"/>
          <w:szCs w:val="32"/>
          <w:lang w:val="en-US"/>
        </w:rPr>
      </w:pPr>
      <w:r>
        <w:rPr>
          <w:rFonts w:ascii="Georgia" w:hAnsi="Georgia" w:cs="Georgia"/>
          <w:sz w:val="32"/>
          <w:szCs w:val="32"/>
          <w:lang w:val="en-US"/>
        </w:rPr>
        <w:t xml:space="preserve">Welcome to your programme of graduate study in </w:t>
      </w:r>
      <w:r w:rsidR="009E3795">
        <w:rPr>
          <w:rFonts w:ascii="Georgia" w:hAnsi="Georgia" w:cs="Georgia"/>
          <w:sz w:val="32"/>
          <w:szCs w:val="32"/>
          <w:lang w:val="en-US"/>
        </w:rPr>
        <w:t>Social Statistics</w:t>
      </w:r>
      <w:r w:rsidR="00DF7CE6">
        <w:rPr>
          <w:rFonts w:ascii="Georgia" w:hAnsi="Georgia" w:cs="Georgia"/>
          <w:sz w:val="32"/>
          <w:szCs w:val="32"/>
          <w:lang w:val="en-US"/>
        </w:rPr>
        <w:t>.</w:t>
      </w:r>
      <w:r>
        <w:rPr>
          <w:rFonts w:ascii="Georgia" w:hAnsi="Georgia" w:cs="Georgia"/>
          <w:sz w:val="32"/>
          <w:szCs w:val="32"/>
          <w:lang w:val="en-US"/>
        </w:rPr>
        <w:t xml:space="preserve"> This handbook contains essential information about the programme and the resources available for you to have a successful and enjoyable time here. </w:t>
      </w:r>
    </w:p>
    <w:p w14:paraId="3382E019" w14:textId="3B58EE33" w:rsidR="00D71CD9" w:rsidRDefault="00DF7CE6" w:rsidP="00D71CD9">
      <w:pPr>
        <w:widowControl w:val="0"/>
        <w:autoSpaceDE w:val="0"/>
        <w:autoSpaceDN w:val="0"/>
        <w:adjustRightInd w:val="0"/>
        <w:spacing w:after="240"/>
        <w:rPr>
          <w:rFonts w:ascii="Times" w:hAnsi="Times" w:cs="Times"/>
          <w:lang w:val="en-US"/>
        </w:rPr>
      </w:pPr>
      <w:r>
        <w:rPr>
          <w:rFonts w:ascii="Georgia" w:hAnsi="Georgia" w:cs="Georgia"/>
          <w:sz w:val="32"/>
          <w:szCs w:val="32"/>
          <w:lang w:val="en-US"/>
        </w:rPr>
        <w:t xml:space="preserve">This handbook </w:t>
      </w:r>
      <w:r w:rsidR="00D71CD9">
        <w:rPr>
          <w:rFonts w:ascii="Georgia" w:hAnsi="Georgia" w:cs="Georgia"/>
          <w:sz w:val="32"/>
          <w:szCs w:val="32"/>
          <w:lang w:val="en-US"/>
        </w:rPr>
        <w:t xml:space="preserve">complements (but does not replace) the more detailed information provided in the </w:t>
      </w:r>
      <w:r w:rsidR="00D71CD9">
        <w:rPr>
          <w:rFonts w:ascii="Georgia" w:hAnsi="Georgia" w:cs="Georgia"/>
          <w:b/>
          <w:bCs/>
          <w:sz w:val="32"/>
          <w:szCs w:val="32"/>
          <w:lang w:val="en-US"/>
        </w:rPr>
        <w:t>Postgraduate Research Student Handbook</w:t>
      </w:r>
      <w:r w:rsidR="006052A8">
        <w:rPr>
          <w:rFonts w:ascii="Georgia" w:hAnsi="Georgia" w:cs="Georgia"/>
          <w:b/>
          <w:bCs/>
          <w:sz w:val="32"/>
          <w:szCs w:val="32"/>
          <w:lang w:val="en-US"/>
        </w:rPr>
        <w:t>,</w:t>
      </w:r>
      <w:r w:rsidR="00D71CD9">
        <w:rPr>
          <w:rFonts w:ascii="Georgia" w:hAnsi="Georgia" w:cs="Georgia"/>
          <w:b/>
          <w:bCs/>
          <w:sz w:val="32"/>
          <w:szCs w:val="32"/>
          <w:lang w:val="en-US"/>
        </w:rPr>
        <w:t xml:space="preserve"> </w:t>
      </w:r>
      <w:r w:rsidR="00D71CD9">
        <w:rPr>
          <w:rFonts w:ascii="Georgia" w:hAnsi="Georgia" w:cs="Georgia"/>
          <w:sz w:val="32"/>
          <w:szCs w:val="32"/>
          <w:lang w:val="en-US"/>
        </w:rPr>
        <w:t>produced by the School Postgraduate Of</w:t>
      </w:r>
      <w:r w:rsidR="006052A8">
        <w:rPr>
          <w:rFonts w:ascii="Georgia" w:hAnsi="Georgia" w:cs="Georgia"/>
          <w:sz w:val="32"/>
          <w:szCs w:val="32"/>
          <w:lang w:val="en-US"/>
        </w:rPr>
        <w:t>fice and available here:</w:t>
      </w:r>
    </w:p>
    <w:p w14:paraId="6DA9A61C" w14:textId="0BA4CDCC" w:rsidR="00DF7CE6" w:rsidRDefault="00F86D48" w:rsidP="00D71CD9">
      <w:pPr>
        <w:widowControl w:val="0"/>
        <w:autoSpaceDE w:val="0"/>
        <w:autoSpaceDN w:val="0"/>
        <w:adjustRightInd w:val="0"/>
        <w:spacing w:after="240"/>
        <w:rPr>
          <w:rFonts w:ascii="Georgia" w:hAnsi="Georgia" w:cs="Georgia"/>
          <w:sz w:val="32"/>
          <w:szCs w:val="32"/>
          <w:lang w:val="en-US"/>
        </w:rPr>
      </w:pPr>
      <w:hyperlink r:id="rId8" w:history="1">
        <w:r w:rsidR="00DF7CE6" w:rsidRPr="00AE041C">
          <w:rPr>
            <w:rStyle w:val="Hyperlink"/>
            <w:rFonts w:ascii="Georgia" w:hAnsi="Georgia" w:cs="Georgia"/>
            <w:sz w:val="32"/>
            <w:szCs w:val="32"/>
            <w:lang w:val="en-US"/>
          </w:rPr>
          <w:t>http://www.socialsciences.manchester.ac.uk/pgr-handbook/</w:t>
        </w:r>
      </w:hyperlink>
      <w:r w:rsidR="00DF7CE6">
        <w:rPr>
          <w:rFonts w:ascii="Georgia" w:hAnsi="Georgia" w:cs="Georgia"/>
          <w:sz w:val="32"/>
          <w:szCs w:val="32"/>
          <w:lang w:val="en-US"/>
        </w:rPr>
        <w:t xml:space="preserve"> </w:t>
      </w:r>
    </w:p>
    <w:p w14:paraId="3EDBDBB3" w14:textId="2C8529E4" w:rsidR="00D71CD9" w:rsidRDefault="00D71CD9" w:rsidP="00D71CD9">
      <w:pPr>
        <w:widowControl w:val="0"/>
        <w:autoSpaceDE w:val="0"/>
        <w:autoSpaceDN w:val="0"/>
        <w:adjustRightInd w:val="0"/>
        <w:spacing w:after="240"/>
        <w:rPr>
          <w:rFonts w:ascii="Times" w:hAnsi="Times" w:cs="Times"/>
          <w:lang w:val="en-US"/>
        </w:rPr>
      </w:pPr>
      <w:r>
        <w:rPr>
          <w:rFonts w:ascii="Georgia" w:hAnsi="Georgia" w:cs="Georgia"/>
          <w:sz w:val="32"/>
          <w:szCs w:val="32"/>
          <w:lang w:val="en-US"/>
        </w:rPr>
        <w:t>A</w:t>
      </w:r>
      <w:r w:rsidR="006052A8">
        <w:rPr>
          <w:rFonts w:ascii="Georgia" w:hAnsi="Georgia" w:cs="Georgia"/>
          <w:sz w:val="32"/>
          <w:szCs w:val="32"/>
          <w:lang w:val="en-US"/>
        </w:rPr>
        <w:t>nother</w:t>
      </w:r>
      <w:r>
        <w:rPr>
          <w:rFonts w:ascii="Georgia" w:hAnsi="Georgia" w:cs="Georgia"/>
          <w:sz w:val="32"/>
          <w:szCs w:val="32"/>
          <w:lang w:val="en-US"/>
        </w:rPr>
        <w:t xml:space="preserve"> useful source of information is the University </w:t>
      </w:r>
      <w:r w:rsidR="006052A8">
        <w:rPr>
          <w:rFonts w:ascii="Georgia" w:hAnsi="Georgia" w:cs="Georgia"/>
          <w:sz w:val="32"/>
          <w:szCs w:val="32"/>
          <w:lang w:val="en-US"/>
        </w:rPr>
        <w:t>internet portal</w:t>
      </w:r>
      <w:r>
        <w:rPr>
          <w:rFonts w:ascii="Georgia" w:hAnsi="Georgia" w:cs="Georgia"/>
          <w:sz w:val="32"/>
          <w:szCs w:val="32"/>
          <w:lang w:val="en-US"/>
        </w:rPr>
        <w:t>:</w:t>
      </w:r>
    </w:p>
    <w:p w14:paraId="1E0D4B99" w14:textId="621C3C97" w:rsidR="00DF7CE6" w:rsidRDefault="00F86D48" w:rsidP="00D71CD9">
      <w:pPr>
        <w:widowControl w:val="0"/>
        <w:autoSpaceDE w:val="0"/>
        <w:autoSpaceDN w:val="0"/>
        <w:adjustRightInd w:val="0"/>
        <w:spacing w:after="240"/>
        <w:rPr>
          <w:rFonts w:ascii="Georgia" w:hAnsi="Georgia" w:cs="Georgia"/>
          <w:color w:val="0000FF"/>
          <w:sz w:val="32"/>
          <w:szCs w:val="32"/>
          <w:lang w:val="en-US"/>
        </w:rPr>
      </w:pPr>
      <w:hyperlink r:id="rId9" w:history="1">
        <w:r w:rsidR="00DF7CE6" w:rsidRPr="00AE041C">
          <w:rPr>
            <w:rStyle w:val="Hyperlink"/>
            <w:rFonts w:ascii="Georgia" w:hAnsi="Georgia" w:cs="Georgia"/>
            <w:sz w:val="32"/>
            <w:szCs w:val="32"/>
            <w:lang w:val="en-US"/>
          </w:rPr>
          <w:t>http://my.manchester.ac.uk</w:t>
        </w:r>
      </w:hyperlink>
    </w:p>
    <w:p w14:paraId="4C77C6E7" w14:textId="77777777" w:rsidR="006052A8" w:rsidRDefault="006052A8" w:rsidP="00D71CD9">
      <w:pPr>
        <w:widowControl w:val="0"/>
        <w:autoSpaceDE w:val="0"/>
        <w:autoSpaceDN w:val="0"/>
        <w:adjustRightInd w:val="0"/>
        <w:spacing w:after="240"/>
        <w:rPr>
          <w:rFonts w:ascii="Georgia" w:hAnsi="Georgia" w:cs="Georgia"/>
          <w:sz w:val="32"/>
          <w:szCs w:val="32"/>
          <w:lang w:val="en-US"/>
        </w:rPr>
      </w:pPr>
    </w:p>
    <w:p w14:paraId="2A1663CF" w14:textId="37FFD883" w:rsidR="006052A8" w:rsidRPr="006052A8" w:rsidRDefault="006052A8" w:rsidP="00D71CD9">
      <w:pPr>
        <w:widowControl w:val="0"/>
        <w:autoSpaceDE w:val="0"/>
        <w:autoSpaceDN w:val="0"/>
        <w:adjustRightInd w:val="0"/>
        <w:spacing w:after="240"/>
        <w:rPr>
          <w:rFonts w:ascii="Georgia" w:hAnsi="Georgia" w:cs="Georgia"/>
          <w:b/>
          <w:sz w:val="32"/>
          <w:szCs w:val="32"/>
          <w:lang w:val="en-US"/>
        </w:rPr>
      </w:pPr>
      <w:r w:rsidRPr="006052A8">
        <w:rPr>
          <w:rFonts w:ascii="Georgia" w:hAnsi="Georgia" w:cs="Georgia"/>
          <w:b/>
          <w:sz w:val="32"/>
          <w:szCs w:val="32"/>
          <w:lang w:val="en-US"/>
        </w:rPr>
        <w:t>Social Statistics</w:t>
      </w:r>
    </w:p>
    <w:p w14:paraId="6C1FE8CF" w14:textId="7178D6E7" w:rsidR="00D71CD9" w:rsidRPr="009E3795" w:rsidRDefault="009E3795" w:rsidP="00D71CD9">
      <w:pPr>
        <w:widowControl w:val="0"/>
        <w:autoSpaceDE w:val="0"/>
        <w:autoSpaceDN w:val="0"/>
        <w:adjustRightInd w:val="0"/>
        <w:spacing w:after="240"/>
        <w:rPr>
          <w:rFonts w:ascii="Georgia" w:hAnsi="Georgia" w:cs="Georgia"/>
          <w:sz w:val="32"/>
          <w:szCs w:val="32"/>
          <w:lang w:val="en-US"/>
        </w:rPr>
      </w:pPr>
      <w:r>
        <w:rPr>
          <w:rFonts w:ascii="Georgia" w:hAnsi="Georgia" w:cs="Georgia"/>
          <w:sz w:val="32"/>
          <w:szCs w:val="32"/>
          <w:lang w:val="en-US"/>
        </w:rPr>
        <w:t xml:space="preserve">Social </w:t>
      </w:r>
      <w:r w:rsidR="00520E8A">
        <w:rPr>
          <w:rFonts w:ascii="Georgia" w:hAnsi="Georgia" w:cs="Georgia"/>
          <w:sz w:val="32"/>
          <w:szCs w:val="32"/>
          <w:lang w:val="en-US"/>
        </w:rPr>
        <w:t>Statistics</w:t>
      </w:r>
      <w:r>
        <w:rPr>
          <w:rFonts w:ascii="Georgia" w:hAnsi="Georgia" w:cs="Georgia"/>
          <w:sz w:val="32"/>
          <w:szCs w:val="32"/>
          <w:lang w:val="en-US"/>
        </w:rPr>
        <w:t xml:space="preserve"> is a discipline area in the School of Social Sciences, and CMIST</w:t>
      </w:r>
      <w:r w:rsidR="00D71CD9">
        <w:rPr>
          <w:rFonts w:ascii="Georgia" w:hAnsi="Georgia" w:cs="Georgia"/>
          <w:sz w:val="32"/>
          <w:szCs w:val="32"/>
          <w:lang w:val="en-US"/>
        </w:rPr>
        <w:t xml:space="preserve"> is an interdisciplinary research centre </w:t>
      </w:r>
      <w:r>
        <w:rPr>
          <w:rFonts w:ascii="Georgia" w:hAnsi="Georgia" w:cs="Georgia"/>
          <w:sz w:val="32"/>
          <w:szCs w:val="32"/>
          <w:lang w:val="en-US"/>
        </w:rPr>
        <w:t>Both have</w:t>
      </w:r>
      <w:r w:rsidR="00D71CD9">
        <w:rPr>
          <w:rFonts w:ascii="Georgia" w:hAnsi="Georgia" w:cs="Georgia"/>
          <w:sz w:val="32"/>
          <w:szCs w:val="32"/>
          <w:lang w:val="en-US"/>
        </w:rPr>
        <w:t xml:space="preserve"> thriving research and graduate teaching programme</w:t>
      </w:r>
      <w:r>
        <w:rPr>
          <w:rFonts w:ascii="Georgia" w:hAnsi="Georgia" w:cs="Georgia"/>
          <w:sz w:val="32"/>
          <w:szCs w:val="32"/>
          <w:lang w:val="en-US"/>
        </w:rPr>
        <w:t>s</w:t>
      </w:r>
      <w:r w:rsidR="00D71CD9">
        <w:rPr>
          <w:rFonts w:ascii="Georgia" w:hAnsi="Georgia" w:cs="Georgia"/>
          <w:sz w:val="32"/>
          <w:szCs w:val="32"/>
          <w:lang w:val="en-US"/>
        </w:rPr>
        <w:t xml:space="preserve">. Our focus is on the development and application of quantitative methods in Social Science. The MSc and Diploma in Social Research Methods and Statistics is at the centre of an expanding commitment to high quality graduate teaching in quantitative research methods. </w:t>
      </w:r>
      <w:r w:rsidR="006052A8">
        <w:rPr>
          <w:rFonts w:ascii="Georgia" w:hAnsi="Georgia" w:cs="Georgia"/>
          <w:bCs/>
          <w:sz w:val="32"/>
          <w:szCs w:val="32"/>
          <w:lang w:val="en-US"/>
        </w:rPr>
        <w:t>Social Statistics</w:t>
      </w:r>
      <w:r w:rsidR="00D71CD9">
        <w:rPr>
          <w:rFonts w:ascii="Georgia" w:hAnsi="Georgia" w:cs="Georgia"/>
          <w:sz w:val="32"/>
          <w:szCs w:val="32"/>
          <w:lang w:val="en-US"/>
        </w:rPr>
        <w:t xml:space="preserve"> provides a supportive environment to a growing body of postgraduate students at Masters and PhD level. The Centre is located at:</w:t>
      </w:r>
    </w:p>
    <w:p w14:paraId="1F334922" w14:textId="77777777" w:rsidR="00D71CD9" w:rsidRDefault="00D71CD9" w:rsidP="00D71CD9">
      <w:pPr>
        <w:widowControl w:val="0"/>
        <w:autoSpaceDE w:val="0"/>
        <w:autoSpaceDN w:val="0"/>
        <w:adjustRightInd w:val="0"/>
        <w:spacing w:after="240"/>
        <w:rPr>
          <w:rFonts w:ascii="Times" w:hAnsi="Times" w:cs="Times"/>
          <w:lang w:val="en-US"/>
        </w:rPr>
      </w:pPr>
      <w:r>
        <w:rPr>
          <w:rFonts w:ascii="Georgia" w:hAnsi="Georgia" w:cs="Georgia"/>
          <w:sz w:val="32"/>
          <w:szCs w:val="32"/>
          <w:lang w:val="en-US"/>
        </w:rPr>
        <w:t>Humanities Bridgeford Street</w:t>
      </w:r>
      <w:r w:rsidR="009E3795">
        <w:rPr>
          <w:rFonts w:ascii="Georgia" w:hAnsi="Georgia" w:cs="Georgia"/>
          <w:sz w:val="32"/>
          <w:szCs w:val="32"/>
          <w:lang w:val="en-US"/>
        </w:rPr>
        <w:t xml:space="preserve"> Building. </w:t>
      </w:r>
    </w:p>
    <w:p w14:paraId="0D89619D" w14:textId="705F142C" w:rsidR="00D71CD9" w:rsidRDefault="006052A8" w:rsidP="00D71CD9">
      <w:pPr>
        <w:widowControl w:val="0"/>
        <w:autoSpaceDE w:val="0"/>
        <w:autoSpaceDN w:val="0"/>
        <w:adjustRightInd w:val="0"/>
        <w:spacing w:after="240"/>
        <w:rPr>
          <w:rFonts w:ascii="Times" w:hAnsi="Times" w:cs="Times"/>
          <w:lang w:val="en-US"/>
        </w:rPr>
      </w:pPr>
      <w:r>
        <w:rPr>
          <w:rFonts w:ascii="Georgia" w:hAnsi="Georgia" w:cs="Georgia"/>
          <w:bCs/>
          <w:sz w:val="32"/>
          <w:szCs w:val="32"/>
          <w:lang w:val="en-US"/>
        </w:rPr>
        <w:t>Social Statistics</w:t>
      </w:r>
      <w:r w:rsidR="00D71CD9">
        <w:rPr>
          <w:rFonts w:ascii="Georgia" w:hAnsi="Georgia" w:cs="Georgia"/>
          <w:sz w:val="32"/>
          <w:szCs w:val="32"/>
          <w:lang w:val="en-US"/>
        </w:rPr>
        <w:t xml:space="preserve"> is located within the School of Social Sciences, which includes the following </w:t>
      </w:r>
      <w:r w:rsidR="009E3795">
        <w:rPr>
          <w:rFonts w:ascii="Georgia" w:hAnsi="Georgia" w:cs="Georgia"/>
          <w:sz w:val="32"/>
          <w:szCs w:val="32"/>
          <w:lang w:val="en-US"/>
        </w:rPr>
        <w:t xml:space="preserve">other </w:t>
      </w:r>
      <w:r w:rsidR="00D71CD9">
        <w:rPr>
          <w:rFonts w:ascii="Georgia" w:hAnsi="Georgia" w:cs="Georgia"/>
          <w:sz w:val="32"/>
          <w:szCs w:val="32"/>
          <w:lang w:val="en-US"/>
        </w:rPr>
        <w:t>discipline areas: Sociology, Politics, Philosophy, Social Anthropology and Economics.</w:t>
      </w:r>
    </w:p>
    <w:p w14:paraId="6A7289B7" w14:textId="77777777" w:rsidR="00D71CD9" w:rsidRDefault="00D71CD9" w:rsidP="00D71CD9">
      <w:pPr>
        <w:widowControl w:val="0"/>
        <w:autoSpaceDE w:val="0"/>
        <w:autoSpaceDN w:val="0"/>
        <w:adjustRightInd w:val="0"/>
        <w:spacing w:after="240"/>
        <w:rPr>
          <w:rFonts w:ascii="Times" w:hAnsi="Times" w:cs="Times"/>
          <w:lang w:val="en-US"/>
        </w:rPr>
      </w:pPr>
      <w:r>
        <w:rPr>
          <w:rFonts w:ascii="Georgia" w:hAnsi="Georgia" w:cs="Georgia"/>
          <w:sz w:val="32"/>
          <w:szCs w:val="32"/>
          <w:lang w:val="en-US"/>
        </w:rPr>
        <w:t>More details about the School and Faculty Structures, and how they affect you, are provided in the School Postgraduate Taught Student Handbook.</w:t>
      </w:r>
    </w:p>
    <w:p w14:paraId="471A2ED6" w14:textId="30FF1CB1" w:rsidR="00D71CD9" w:rsidRDefault="00D71CD9" w:rsidP="00D71CD9">
      <w:pPr>
        <w:widowControl w:val="0"/>
        <w:autoSpaceDE w:val="0"/>
        <w:autoSpaceDN w:val="0"/>
        <w:adjustRightInd w:val="0"/>
        <w:spacing w:after="240"/>
        <w:rPr>
          <w:rFonts w:ascii="Times" w:hAnsi="Times" w:cs="Times"/>
          <w:lang w:val="en-US"/>
        </w:rPr>
      </w:pPr>
      <w:r>
        <w:rPr>
          <w:rFonts w:ascii="Georgia" w:hAnsi="Georgia" w:cs="Georgia"/>
          <w:b/>
          <w:bCs/>
          <w:sz w:val="32"/>
          <w:szCs w:val="32"/>
          <w:lang w:val="en-US"/>
        </w:rPr>
        <w:t xml:space="preserve">Staff with specific responsibility for </w:t>
      </w:r>
      <w:r w:rsidR="006052A8">
        <w:rPr>
          <w:rFonts w:ascii="Georgia" w:hAnsi="Georgia" w:cs="Georgia"/>
          <w:b/>
          <w:bCs/>
          <w:sz w:val="32"/>
          <w:szCs w:val="32"/>
          <w:lang w:val="en-US"/>
        </w:rPr>
        <w:t>Social Statistics</w:t>
      </w:r>
      <w:r>
        <w:rPr>
          <w:rFonts w:ascii="Georgia" w:hAnsi="Georgia" w:cs="Georgia"/>
          <w:b/>
          <w:bCs/>
          <w:sz w:val="32"/>
          <w:szCs w:val="32"/>
          <w:lang w:val="en-US"/>
        </w:rPr>
        <w:t xml:space="preserve"> research students:</w:t>
      </w:r>
    </w:p>
    <w:p w14:paraId="52839D29" w14:textId="1871EE15" w:rsidR="00D71CD9" w:rsidRDefault="00023832" w:rsidP="00D71CD9">
      <w:pPr>
        <w:widowControl w:val="0"/>
        <w:autoSpaceDE w:val="0"/>
        <w:autoSpaceDN w:val="0"/>
        <w:adjustRightInd w:val="0"/>
        <w:spacing w:after="240"/>
        <w:rPr>
          <w:rFonts w:ascii="Times" w:hAnsi="Times" w:cs="Times"/>
          <w:lang w:val="en-US"/>
        </w:rPr>
      </w:pPr>
      <w:r>
        <w:rPr>
          <w:rFonts w:ascii="Georgia" w:hAnsi="Georgia" w:cs="Georgia"/>
          <w:sz w:val="32"/>
          <w:szCs w:val="32"/>
          <w:lang w:val="en-US"/>
        </w:rPr>
        <w:t xml:space="preserve">Mrs Marie Waite, </w:t>
      </w:r>
      <w:r w:rsidR="00D71CD9">
        <w:rPr>
          <w:rFonts w:ascii="Georgia" w:hAnsi="Georgia" w:cs="Georgia"/>
          <w:sz w:val="32"/>
          <w:szCs w:val="32"/>
          <w:lang w:val="en-US"/>
        </w:rPr>
        <w:t xml:space="preserve">Postgraduate </w:t>
      </w:r>
      <w:r w:rsidR="004A0626">
        <w:rPr>
          <w:rFonts w:ascii="Georgia" w:hAnsi="Georgia" w:cs="Georgia"/>
          <w:sz w:val="32"/>
          <w:szCs w:val="32"/>
          <w:lang w:val="en-US"/>
        </w:rPr>
        <w:t>Administrator</w:t>
      </w:r>
      <w:r>
        <w:rPr>
          <w:rFonts w:ascii="Georgia" w:hAnsi="Georgia" w:cs="Georgia"/>
          <w:sz w:val="32"/>
          <w:szCs w:val="32"/>
          <w:lang w:val="en-US"/>
        </w:rPr>
        <w:br/>
      </w:r>
      <w:r w:rsidR="004A0626">
        <w:rPr>
          <w:rFonts w:ascii="Georgia" w:hAnsi="Georgia" w:cs="Georgia"/>
          <w:sz w:val="32"/>
          <w:szCs w:val="32"/>
          <w:lang w:val="en-US"/>
        </w:rPr>
        <w:t xml:space="preserve">School </w:t>
      </w:r>
      <w:r w:rsidR="00D71CD9">
        <w:rPr>
          <w:rFonts w:ascii="Georgia" w:hAnsi="Georgia" w:cs="Georgia"/>
          <w:sz w:val="32"/>
          <w:szCs w:val="32"/>
          <w:lang w:val="en-US"/>
        </w:rPr>
        <w:t>Postgraduate Office Room 2.003 Arthur Lewis Building Email: marie.waite@manchester.ac.uk,</w:t>
      </w:r>
      <w:r>
        <w:rPr>
          <w:rFonts w:ascii="Georgia" w:hAnsi="Georgia" w:cs="Georgia"/>
          <w:sz w:val="32"/>
          <w:szCs w:val="32"/>
          <w:lang w:val="en-US"/>
        </w:rPr>
        <w:t xml:space="preserve"> </w:t>
      </w:r>
      <w:r w:rsidR="00D71CD9">
        <w:rPr>
          <w:rFonts w:ascii="Georgia" w:hAnsi="Georgia" w:cs="Georgia"/>
          <w:sz w:val="32"/>
          <w:szCs w:val="32"/>
          <w:lang w:val="en-US"/>
        </w:rPr>
        <w:t>Tel: 0161 275 4869</w:t>
      </w:r>
    </w:p>
    <w:p w14:paraId="1E310A6F" w14:textId="0E3EA292" w:rsidR="00D71CD9" w:rsidRDefault="00B06D7D" w:rsidP="00D71CD9">
      <w:pPr>
        <w:widowControl w:val="0"/>
        <w:autoSpaceDE w:val="0"/>
        <w:autoSpaceDN w:val="0"/>
        <w:adjustRightInd w:val="0"/>
        <w:spacing w:after="240"/>
        <w:rPr>
          <w:rFonts w:ascii="Times" w:hAnsi="Times" w:cs="Times"/>
          <w:lang w:val="en-US"/>
        </w:rPr>
      </w:pPr>
      <w:r>
        <w:rPr>
          <w:rFonts w:ascii="Georgia" w:hAnsi="Georgia" w:cs="Georgia"/>
          <w:sz w:val="32"/>
          <w:szCs w:val="32"/>
          <w:lang w:val="en-US"/>
        </w:rPr>
        <w:t>Professor Tarani Chandola</w:t>
      </w:r>
      <w:r w:rsidR="00023832">
        <w:rPr>
          <w:rFonts w:ascii="Georgia" w:hAnsi="Georgia" w:cs="Georgia"/>
          <w:sz w:val="32"/>
          <w:szCs w:val="32"/>
          <w:lang w:val="en-US"/>
        </w:rPr>
        <w:t xml:space="preserve">, </w:t>
      </w:r>
      <w:r w:rsidR="006052A8">
        <w:rPr>
          <w:rFonts w:ascii="Georgia" w:hAnsi="Georgia" w:cs="Georgia"/>
          <w:sz w:val="32"/>
          <w:szCs w:val="32"/>
          <w:lang w:val="en-US"/>
        </w:rPr>
        <w:t>Social Statistics</w:t>
      </w:r>
      <w:r w:rsidR="00023832">
        <w:rPr>
          <w:rFonts w:ascii="Georgia" w:hAnsi="Georgia" w:cs="Georgia"/>
          <w:sz w:val="32"/>
          <w:szCs w:val="32"/>
          <w:lang w:val="en-US"/>
        </w:rPr>
        <w:t xml:space="preserve"> PGR Director, </w:t>
      </w:r>
      <w:r w:rsidR="00D71CD9">
        <w:rPr>
          <w:rFonts w:ascii="Georgia" w:hAnsi="Georgia" w:cs="Georgia"/>
          <w:sz w:val="32"/>
          <w:szCs w:val="32"/>
          <w:lang w:val="en-US"/>
        </w:rPr>
        <w:t xml:space="preserve">Email: </w:t>
      </w:r>
      <w:hyperlink r:id="rId10" w:history="1">
        <w:r>
          <w:rPr>
            <w:rStyle w:val="Hyperlink"/>
            <w:rFonts w:ascii="Georgia" w:hAnsi="Georgia" w:cs="Georgia"/>
            <w:sz w:val="32"/>
            <w:szCs w:val="32"/>
            <w:lang w:val="en-US"/>
          </w:rPr>
          <w:t>tarani.chandola@manchester.ac.uk</w:t>
        </w:r>
      </w:hyperlink>
      <w:r w:rsidR="00023832">
        <w:rPr>
          <w:rFonts w:ascii="Georgia" w:hAnsi="Georgia" w:cs="Georgia"/>
          <w:color w:val="0000FF"/>
          <w:sz w:val="32"/>
          <w:szCs w:val="32"/>
          <w:lang w:val="en-US"/>
        </w:rPr>
        <w:t xml:space="preserve">, </w:t>
      </w:r>
      <w:r w:rsidR="00D71CD9">
        <w:rPr>
          <w:rFonts w:ascii="Georgia" w:hAnsi="Georgia" w:cs="Georgia"/>
          <w:sz w:val="32"/>
          <w:szCs w:val="32"/>
          <w:lang w:val="en-US"/>
        </w:rPr>
        <w:t xml:space="preserve">Tel: 0161 </w:t>
      </w:r>
      <w:r>
        <w:rPr>
          <w:rFonts w:ascii="Georgia" w:hAnsi="Georgia" w:cs="Georgia"/>
          <w:sz w:val="32"/>
          <w:szCs w:val="32"/>
          <w:lang w:val="en-US"/>
        </w:rPr>
        <w:t>306 6903</w:t>
      </w:r>
      <w:r w:rsidR="00023832">
        <w:rPr>
          <w:rFonts w:ascii="Georgia" w:hAnsi="Georgia" w:cs="Georgia"/>
          <w:sz w:val="32"/>
          <w:szCs w:val="32"/>
          <w:lang w:val="en-US"/>
        </w:rPr>
        <w:t xml:space="preserve">, </w:t>
      </w:r>
      <w:r w:rsidR="00D71CD9">
        <w:rPr>
          <w:rFonts w:ascii="Georgia" w:hAnsi="Georgia" w:cs="Georgia"/>
          <w:sz w:val="32"/>
          <w:szCs w:val="32"/>
          <w:lang w:val="en-US"/>
        </w:rPr>
        <w:t xml:space="preserve">Responsible for all matters relating to graduate study at </w:t>
      </w:r>
      <w:r w:rsidR="006052A8">
        <w:rPr>
          <w:rFonts w:ascii="Georgia" w:hAnsi="Georgia" w:cs="Georgia"/>
          <w:bCs/>
          <w:sz w:val="32"/>
          <w:szCs w:val="32"/>
          <w:lang w:val="en-US"/>
        </w:rPr>
        <w:t>Social Statistics</w:t>
      </w:r>
      <w:r w:rsidR="009E3795">
        <w:rPr>
          <w:rFonts w:ascii="Georgia" w:hAnsi="Georgia" w:cs="Georgia"/>
          <w:bCs/>
          <w:sz w:val="32"/>
          <w:szCs w:val="32"/>
          <w:lang w:val="en-US"/>
        </w:rPr>
        <w:t>.</w:t>
      </w:r>
    </w:p>
    <w:p w14:paraId="5A6A0450" w14:textId="77777777" w:rsidR="00D71CD9" w:rsidRDefault="00D71CD9" w:rsidP="009E3795">
      <w:pPr>
        <w:widowControl w:val="0"/>
        <w:autoSpaceDE w:val="0"/>
        <w:autoSpaceDN w:val="0"/>
        <w:adjustRightInd w:val="0"/>
        <w:rPr>
          <w:rFonts w:ascii="Times" w:hAnsi="Times" w:cs="Times"/>
          <w:lang w:val="en-US"/>
        </w:rPr>
      </w:pPr>
      <w:r>
        <w:rPr>
          <w:rFonts w:ascii="Times" w:hAnsi="Times" w:cs="Times"/>
          <w:noProof/>
          <w:lang w:eastAsia="zh-CN"/>
        </w:rPr>
        <w:drawing>
          <wp:inline distT="0" distB="0" distL="0" distR="0" wp14:anchorId="4C8C06B6" wp14:editId="32EA5FA4">
            <wp:extent cx="1696085" cy="6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6085" cy="6350"/>
                    </a:xfrm>
                    <a:prstGeom prst="rect">
                      <a:avLst/>
                    </a:prstGeom>
                    <a:noFill/>
                    <a:ln>
                      <a:noFill/>
                    </a:ln>
                  </pic:spPr>
                </pic:pic>
              </a:graphicData>
            </a:graphic>
          </wp:inline>
        </w:drawing>
      </w:r>
      <w:r>
        <w:rPr>
          <w:rFonts w:ascii="Times" w:hAnsi="Times" w:cs="Times"/>
          <w:lang w:val="en-US"/>
        </w:rPr>
        <w:t xml:space="preserve"> </w:t>
      </w:r>
      <w:r>
        <w:rPr>
          <w:rFonts w:ascii="Times" w:hAnsi="Times" w:cs="Times"/>
          <w:noProof/>
          <w:lang w:eastAsia="zh-CN"/>
        </w:rPr>
        <w:drawing>
          <wp:inline distT="0" distB="0" distL="0" distR="0" wp14:anchorId="6463E327" wp14:editId="670E416E">
            <wp:extent cx="1115695" cy="63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5695" cy="6350"/>
                    </a:xfrm>
                    <a:prstGeom prst="rect">
                      <a:avLst/>
                    </a:prstGeom>
                    <a:noFill/>
                    <a:ln>
                      <a:noFill/>
                    </a:ln>
                  </pic:spPr>
                </pic:pic>
              </a:graphicData>
            </a:graphic>
          </wp:inline>
        </w:drawing>
      </w:r>
    </w:p>
    <w:p w14:paraId="30344F8C" w14:textId="77E527B7" w:rsidR="00D71CD9" w:rsidRDefault="00D71CD9" w:rsidP="00D71CD9">
      <w:pPr>
        <w:widowControl w:val="0"/>
        <w:autoSpaceDE w:val="0"/>
        <w:autoSpaceDN w:val="0"/>
        <w:adjustRightInd w:val="0"/>
        <w:spacing w:after="240"/>
        <w:rPr>
          <w:rFonts w:ascii="Times" w:hAnsi="Times" w:cs="Times"/>
          <w:lang w:val="en-US"/>
        </w:rPr>
      </w:pPr>
      <w:r>
        <w:rPr>
          <w:rFonts w:ascii="Georgia" w:hAnsi="Georgia" w:cs="Georgia"/>
          <w:b/>
          <w:bCs/>
          <w:sz w:val="48"/>
          <w:szCs w:val="48"/>
          <w:lang w:val="en-US"/>
        </w:rPr>
        <w:t xml:space="preserve">2) Life at </w:t>
      </w:r>
      <w:r w:rsidR="006052A8">
        <w:rPr>
          <w:rFonts w:ascii="Georgia" w:hAnsi="Georgia" w:cs="Georgia"/>
          <w:b/>
          <w:bCs/>
          <w:sz w:val="48"/>
          <w:szCs w:val="48"/>
          <w:lang w:val="en-US"/>
        </w:rPr>
        <w:t>Social Statistics</w:t>
      </w:r>
    </w:p>
    <w:p w14:paraId="61DC8992" w14:textId="5EE050FF" w:rsidR="00D71CD9" w:rsidRDefault="00D71CD9" w:rsidP="00D71CD9">
      <w:pPr>
        <w:widowControl w:val="0"/>
        <w:autoSpaceDE w:val="0"/>
        <w:autoSpaceDN w:val="0"/>
        <w:adjustRightInd w:val="0"/>
        <w:spacing w:after="240"/>
        <w:rPr>
          <w:rFonts w:ascii="Times" w:hAnsi="Times" w:cs="Times"/>
          <w:lang w:val="en-US"/>
        </w:rPr>
      </w:pPr>
      <w:r>
        <w:rPr>
          <w:rFonts w:ascii="Georgia" w:hAnsi="Georgia" w:cs="Georgia"/>
          <w:sz w:val="32"/>
          <w:szCs w:val="32"/>
          <w:lang w:val="en-US"/>
        </w:rPr>
        <w:t>Research students are considered integral members of the Centre</w:t>
      </w:r>
      <w:r w:rsidR="009E3795">
        <w:rPr>
          <w:rFonts w:ascii="Georgia" w:hAnsi="Georgia" w:cs="Georgia"/>
          <w:sz w:val="32"/>
          <w:szCs w:val="32"/>
          <w:lang w:val="en-US"/>
        </w:rPr>
        <w:t>/Discipline area</w:t>
      </w:r>
      <w:r>
        <w:rPr>
          <w:rFonts w:ascii="Georgia" w:hAnsi="Georgia" w:cs="Georgia"/>
          <w:sz w:val="32"/>
          <w:szCs w:val="32"/>
          <w:lang w:val="en-US"/>
        </w:rPr>
        <w:t xml:space="preserve"> and involved in the full range of day to day social and research activities. Interaction is encouraged by a coffee room shared by all members of the Centre: as a research student you are expected to attend the monthly </w:t>
      </w:r>
      <w:r w:rsidR="006052A8">
        <w:rPr>
          <w:rFonts w:ascii="Georgia" w:hAnsi="Georgia" w:cs="Georgia"/>
          <w:bCs/>
          <w:sz w:val="32"/>
          <w:szCs w:val="32"/>
          <w:lang w:val="en-US"/>
        </w:rPr>
        <w:t>Social Statistics</w:t>
      </w:r>
      <w:r>
        <w:rPr>
          <w:rFonts w:ascii="Georgia" w:hAnsi="Georgia" w:cs="Georgia"/>
          <w:sz w:val="32"/>
          <w:szCs w:val="32"/>
          <w:lang w:val="en-US"/>
        </w:rPr>
        <w:t xml:space="preserve"> meetings and attend our seminar programme (seminars run every week over the spring and autumn).</w:t>
      </w:r>
    </w:p>
    <w:p w14:paraId="64968C77" w14:textId="77777777" w:rsidR="00D71CD9" w:rsidRDefault="00D71CD9" w:rsidP="00D71CD9">
      <w:pPr>
        <w:widowControl w:val="0"/>
        <w:autoSpaceDE w:val="0"/>
        <w:autoSpaceDN w:val="0"/>
        <w:adjustRightInd w:val="0"/>
        <w:spacing w:after="240"/>
        <w:rPr>
          <w:rFonts w:ascii="Times" w:hAnsi="Times" w:cs="Times"/>
          <w:lang w:val="en-US"/>
        </w:rPr>
      </w:pPr>
      <w:r>
        <w:rPr>
          <w:rFonts w:ascii="Georgia" w:hAnsi="Georgia" w:cs="Georgia"/>
          <w:b/>
          <w:bCs/>
          <w:sz w:val="38"/>
          <w:szCs w:val="38"/>
          <w:lang w:val="en-US"/>
        </w:rPr>
        <w:t>Resources available to you</w:t>
      </w:r>
    </w:p>
    <w:p w14:paraId="7E9796AE" w14:textId="77777777" w:rsidR="00D71CD9" w:rsidRDefault="00D71CD9" w:rsidP="00D71CD9">
      <w:pPr>
        <w:widowControl w:val="0"/>
        <w:autoSpaceDE w:val="0"/>
        <w:autoSpaceDN w:val="0"/>
        <w:adjustRightInd w:val="0"/>
        <w:spacing w:after="240"/>
        <w:rPr>
          <w:rFonts w:ascii="Times" w:hAnsi="Times" w:cs="Times"/>
          <w:lang w:val="en-US"/>
        </w:rPr>
      </w:pPr>
      <w:r>
        <w:rPr>
          <w:rFonts w:ascii="Georgia" w:hAnsi="Georgia" w:cs="Georgia"/>
          <w:b/>
          <w:bCs/>
          <w:sz w:val="32"/>
          <w:szCs w:val="32"/>
          <w:lang w:val="en-US"/>
        </w:rPr>
        <w:t>Your Office Space</w:t>
      </w:r>
    </w:p>
    <w:p w14:paraId="06C2105A" w14:textId="670C6CDB" w:rsidR="006221E8" w:rsidRDefault="00D71CD9" w:rsidP="007B3330">
      <w:pPr>
        <w:widowControl w:val="0"/>
        <w:autoSpaceDE w:val="0"/>
        <w:autoSpaceDN w:val="0"/>
        <w:adjustRightInd w:val="0"/>
        <w:spacing w:after="240"/>
        <w:rPr>
          <w:rFonts w:ascii="Georgia" w:hAnsi="Georgia" w:cs="Georgia"/>
          <w:b/>
          <w:bCs/>
          <w:sz w:val="32"/>
          <w:szCs w:val="32"/>
          <w:lang w:val="en-US"/>
        </w:rPr>
      </w:pPr>
      <w:r>
        <w:rPr>
          <w:rFonts w:ascii="Georgia" w:hAnsi="Georgia" w:cs="Georgia"/>
          <w:sz w:val="32"/>
          <w:szCs w:val="32"/>
          <w:lang w:val="en-US"/>
        </w:rPr>
        <w:t xml:space="preserve">All our research students are provided with their own desk in a shared office in </w:t>
      </w:r>
      <w:r w:rsidR="006052A8">
        <w:rPr>
          <w:rFonts w:ascii="Georgia" w:hAnsi="Georgia" w:cs="Georgia"/>
          <w:bCs/>
          <w:sz w:val="32"/>
          <w:szCs w:val="32"/>
          <w:lang w:val="en-US"/>
        </w:rPr>
        <w:t>Social Statistics</w:t>
      </w:r>
      <w:r>
        <w:rPr>
          <w:rFonts w:ascii="Georgia" w:hAnsi="Georgia" w:cs="Georgia"/>
          <w:sz w:val="32"/>
          <w:szCs w:val="32"/>
          <w:lang w:val="en-US"/>
        </w:rPr>
        <w:t>. This includes a fully networked PC and telephone. To facilitate their research, PhD students have free access to a high-quality network printer, photocopier and fax machine.</w:t>
      </w:r>
    </w:p>
    <w:p w14:paraId="7D8D2522" w14:textId="114B09C2" w:rsidR="00D71CD9" w:rsidRDefault="00D71CD9" w:rsidP="00D71CD9">
      <w:pPr>
        <w:widowControl w:val="0"/>
        <w:autoSpaceDE w:val="0"/>
        <w:autoSpaceDN w:val="0"/>
        <w:adjustRightInd w:val="0"/>
        <w:spacing w:after="240"/>
        <w:rPr>
          <w:rFonts w:ascii="Times" w:hAnsi="Times" w:cs="Times"/>
          <w:lang w:val="en-US"/>
        </w:rPr>
      </w:pPr>
      <w:r>
        <w:rPr>
          <w:rFonts w:ascii="Georgia" w:hAnsi="Georgia" w:cs="Georgia"/>
          <w:b/>
          <w:bCs/>
          <w:sz w:val="32"/>
          <w:szCs w:val="32"/>
          <w:lang w:val="en-US"/>
        </w:rPr>
        <w:t>Funding for fieldwork and conference attendance</w:t>
      </w:r>
    </w:p>
    <w:p w14:paraId="2AD67241" w14:textId="1C8D6BA1" w:rsidR="00D71CD9" w:rsidRDefault="00D71CD9" w:rsidP="00D71CD9">
      <w:pPr>
        <w:widowControl w:val="0"/>
        <w:autoSpaceDE w:val="0"/>
        <w:autoSpaceDN w:val="0"/>
        <w:adjustRightInd w:val="0"/>
        <w:spacing w:after="240"/>
        <w:rPr>
          <w:rFonts w:ascii="Times" w:hAnsi="Times" w:cs="Times"/>
          <w:lang w:val="en-US"/>
        </w:rPr>
      </w:pPr>
      <w:r>
        <w:rPr>
          <w:rFonts w:ascii="Georgia" w:hAnsi="Georgia" w:cs="Georgia"/>
          <w:sz w:val="32"/>
          <w:szCs w:val="32"/>
          <w:lang w:val="en-US"/>
        </w:rPr>
        <w:t xml:space="preserve">This generally comes from the organisation funding the PhD. If your funding does not cover such costs then you can make a </w:t>
      </w:r>
      <w:r w:rsidR="00023832">
        <w:rPr>
          <w:rFonts w:ascii="Georgia" w:hAnsi="Georgia" w:cs="Georgia"/>
          <w:sz w:val="32"/>
          <w:szCs w:val="32"/>
          <w:lang w:val="en-US"/>
        </w:rPr>
        <w:t xml:space="preserve">request for funds from the </w:t>
      </w:r>
      <w:r w:rsidR="006052A8">
        <w:rPr>
          <w:rFonts w:ascii="Georgia" w:hAnsi="Georgia" w:cs="Georgia"/>
          <w:sz w:val="32"/>
          <w:szCs w:val="32"/>
          <w:lang w:val="en-US"/>
        </w:rPr>
        <w:t>Social Statistics</w:t>
      </w:r>
      <w:r w:rsidR="00C72B56">
        <w:rPr>
          <w:rFonts w:ascii="Georgia" w:hAnsi="Georgia" w:cs="Georgia"/>
          <w:sz w:val="32"/>
          <w:szCs w:val="32"/>
          <w:lang w:val="en-US"/>
        </w:rPr>
        <w:t xml:space="preserve"> </w:t>
      </w:r>
      <w:r>
        <w:rPr>
          <w:rFonts w:ascii="Georgia" w:hAnsi="Georgia" w:cs="Georgia"/>
          <w:sz w:val="32"/>
          <w:szCs w:val="32"/>
          <w:lang w:val="en-US"/>
        </w:rPr>
        <w:t xml:space="preserve">contingency fund for this purpose. </w:t>
      </w:r>
      <w:r w:rsidR="005F4943">
        <w:rPr>
          <w:rFonts w:ascii="Georgia" w:hAnsi="Georgia" w:cs="Georgia"/>
          <w:sz w:val="32"/>
          <w:szCs w:val="32"/>
          <w:lang w:val="en-US"/>
        </w:rPr>
        <w:t xml:space="preserve">Funding may also be available from the various Research Groups that form the Cathie Marsh Institute for social research (CMI), which is closely aligned with the Social Statistics department. </w:t>
      </w:r>
      <w:r>
        <w:rPr>
          <w:rFonts w:ascii="Georgia" w:hAnsi="Georgia" w:cs="Georgia"/>
          <w:sz w:val="32"/>
          <w:szCs w:val="32"/>
          <w:lang w:val="en-US"/>
        </w:rPr>
        <w:t xml:space="preserve">Talk to your supervisor for </w:t>
      </w:r>
      <w:r w:rsidR="005F4943">
        <w:rPr>
          <w:rFonts w:ascii="Georgia" w:hAnsi="Georgia" w:cs="Georgia"/>
          <w:sz w:val="32"/>
          <w:szCs w:val="32"/>
          <w:lang w:val="en-US"/>
        </w:rPr>
        <w:t xml:space="preserve">more </w:t>
      </w:r>
      <w:r>
        <w:rPr>
          <w:rFonts w:ascii="Georgia" w:hAnsi="Georgia" w:cs="Georgia"/>
          <w:sz w:val="32"/>
          <w:szCs w:val="32"/>
          <w:lang w:val="en-US"/>
        </w:rPr>
        <w:t xml:space="preserve">information about </w:t>
      </w:r>
      <w:r w:rsidR="005F4943">
        <w:rPr>
          <w:rFonts w:ascii="Georgia" w:hAnsi="Georgia" w:cs="Georgia"/>
          <w:sz w:val="32"/>
          <w:szCs w:val="32"/>
          <w:lang w:val="en-US"/>
        </w:rPr>
        <w:t>seeking funding from the department or CMI</w:t>
      </w:r>
      <w:r>
        <w:rPr>
          <w:rFonts w:ascii="Georgia" w:hAnsi="Georgia" w:cs="Georgia"/>
          <w:sz w:val="32"/>
          <w:szCs w:val="32"/>
          <w:lang w:val="en-US"/>
        </w:rPr>
        <w:t>.</w:t>
      </w:r>
    </w:p>
    <w:p w14:paraId="7FE9E679" w14:textId="43F5F69B" w:rsidR="00D71CD9" w:rsidRDefault="00D71CD9" w:rsidP="00D71CD9">
      <w:pPr>
        <w:widowControl w:val="0"/>
        <w:autoSpaceDE w:val="0"/>
        <w:autoSpaceDN w:val="0"/>
        <w:adjustRightInd w:val="0"/>
        <w:spacing w:after="240"/>
        <w:rPr>
          <w:rFonts w:ascii="Times" w:hAnsi="Times" w:cs="Times"/>
          <w:lang w:val="en-US"/>
        </w:rPr>
      </w:pPr>
      <w:r>
        <w:rPr>
          <w:rFonts w:ascii="Georgia" w:hAnsi="Georgia" w:cs="Georgia"/>
          <w:sz w:val="32"/>
          <w:szCs w:val="32"/>
          <w:lang w:val="en-US"/>
        </w:rPr>
        <w:t>ESRC</w:t>
      </w:r>
      <w:r w:rsidR="005F4943">
        <w:rPr>
          <w:rFonts w:ascii="Georgia" w:hAnsi="Georgia" w:cs="Georgia"/>
          <w:sz w:val="32"/>
          <w:szCs w:val="32"/>
          <w:lang w:val="en-US"/>
        </w:rPr>
        <w:t>/DTP</w:t>
      </w:r>
      <w:r>
        <w:rPr>
          <w:rFonts w:ascii="Georgia" w:hAnsi="Georgia" w:cs="Georgia"/>
          <w:sz w:val="32"/>
          <w:szCs w:val="32"/>
          <w:lang w:val="en-US"/>
        </w:rPr>
        <w:t xml:space="preserve"> students have an allocation which is held centrally by the Graduate School Office.</w:t>
      </w:r>
      <w:r w:rsidR="00B06D7D">
        <w:rPr>
          <w:rFonts w:ascii="Georgia" w:hAnsi="Georgia" w:cs="Georgia"/>
          <w:sz w:val="32"/>
          <w:szCs w:val="32"/>
          <w:lang w:val="en-US"/>
        </w:rPr>
        <w:t xml:space="preserve"> CDT students should refer to their CDT administrators.</w:t>
      </w:r>
      <w:r>
        <w:rPr>
          <w:rFonts w:ascii="Georgia" w:hAnsi="Georgia" w:cs="Georgia"/>
          <w:sz w:val="32"/>
          <w:szCs w:val="32"/>
          <w:lang w:val="en-US"/>
        </w:rPr>
        <w:t xml:space="preserve"> Students may use this for a variety of purposes related to research (typically to attend conferences). This money is claimed directly from the graduate school by the student (see Marie Waite for details)</w:t>
      </w:r>
    </w:p>
    <w:p w14:paraId="4B3BBF5F" w14:textId="77777777" w:rsidR="00D71CD9" w:rsidRDefault="00D71CD9" w:rsidP="00D71CD9">
      <w:pPr>
        <w:widowControl w:val="0"/>
        <w:autoSpaceDE w:val="0"/>
        <w:autoSpaceDN w:val="0"/>
        <w:adjustRightInd w:val="0"/>
        <w:spacing w:after="240"/>
        <w:rPr>
          <w:rFonts w:ascii="Times" w:hAnsi="Times" w:cs="Times"/>
          <w:lang w:val="en-US"/>
        </w:rPr>
      </w:pPr>
      <w:r>
        <w:rPr>
          <w:rFonts w:ascii="Georgia" w:hAnsi="Georgia" w:cs="Georgia"/>
          <w:b/>
          <w:bCs/>
          <w:sz w:val="32"/>
          <w:szCs w:val="32"/>
          <w:lang w:val="en-US"/>
        </w:rPr>
        <w:t>Research Training</w:t>
      </w:r>
    </w:p>
    <w:p w14:paraId="4E296C76" w14:textId="4F319E09" w:rsidR="00D71CD9" w:rsidRDefault="00D71CD9" w:rsidP="00D71CD9">
      <w:pPr>
        <w:widowControl w:val="0"/>
        <w:autoSpaceDE w:val="0"/>
        <w:autoSpaceDN w:val="0"/>
        <w:adjustRightInd w:val="0"/>
        <w:spacing w:after="240"/>
        <w:rPr>
          <w:rFonts w:ascii="Times" w:hAnsi="Times" w:cs="Times"/>
          <w:lang w:val="en-US"/>
        </w:rPr>
      </w:pPr>
      <w:r>
        <w:rPr>
          <w:rFonts w:ascii="Georgia" w:hAnsi="Georgia" w:cs="Georgia"/>
          <w:sz w:val="32"/>
          <w:szCs w:val="32"/>
          <w:lang w:val="en-US"/>
        </w:rPr>
        <w:t xml:space="preserve">Even if you have just completed a formal programme of research training (such as </w:t>
      </w:r>
      <w:r w:rsidR="006052A8">
        <w:rPr>
          <w:rFonts w:ascii="Georgia" w:hAnsi="Georgia" w:cs="Georgia"/>
          <w:bCs/>
          <w:sz w:val="32"/>
          <w:szCs w:val="32"/>
          <w:lang w:val="en-US"/>
        </w:rPr>
        <w:t>Social Statistics</w:t>
      </w:r>
      <w:r>
        <w:rPr>
          <w:rFonts w:ascii="Georgia" w:hAnsi="Georgia" w:cs="Georgia"/>
          <w:sz w:val="32"/>
          <w:szCs w:val="32"/>
          <w:lang w:val="en-US"/>
        </w:rPr>
        <w:t xml:space="preserve">’s MSc in Social Research Methods and Statistics), it is likely that you will have additional training needs at the outset and as you progress through your PhD. Completion of the Faculty on-line ‘Training Needs Analysis’ will help you identify priority areas for development. General and transferable skills can be gained. This may include short one day courses and/or 12-week Masters courses form </w:t>
      </w:r>
      <w:r w:rsidR="006052A8">
        <w:rPr>
          <w:rFonts w:ascii="Georgia" w:hAnsi="Georgia" w:cs="Georgia"/>
          <w:bCs/>
          <w:sz w:val="32"/>
          <w:szCs w:val="32"/>
          <w:lang w:val="en-US"/>
        </w:rPr>
        <w:t>Social Statistics</w:t>
      </w:r>
      <w:r>
        <w:rPr>
          <w:rFonts w:ascii="Georgia" w:hAnsi="Georgia" w:cs="Georgia"/>
          <w:sz w:val="32"/>
          <w:szCs w:val="32"/>
          <w:lang w:val="en-US"/>
        </w:rPr>
        <w:t>’s own programme, or elsewhere in the university.</w:t>
      </w:r>
    </w:p>
    <w:p w14:paraId="2632D99D" w14:textId="192B658A" w:rsidR="00D71CD9" w:rsidRDefault="00D71CD9" w:rsidP="00D71CD9">
      <w:pPr>
        <w:widowControl w:val="0"/>
        <w:autoSpaceDE w:val="0"/>
        <w:autoSpaceDN w:val="0"/>
        <w:adjustRightInd w:val="0"/>
        <w:spacing w:after="240"/>
        <w:rPr>
          <w:rFonts w:ascii="Times" w:hAnsi="Times" w:cs="Times"/>
          <w:lang w:val="en-US"/>
        </w:rPr>
      </w:pPr>
      <w:r>
        <w:rPr>
          <w:rFonts w:ascii="Georgia" w:hAnsi="Georgia" w:cs="Georgia"/>
          <w:b/>
          <w:bCs/>
          <w:sz w:val="38"/>
          <w:szCs w:val="38"/>
          <w:lang w:val="en-US"/>
        </w:rPr>
        <w:t>Seminars</w:t>
      </w:r>
    </w:p>
    <w:p w14:paraId="07D32159" w14:textId="77777777" w:rsidR="00D71CD9" w:rsidRDefault="00D71CD9" w:rsidP="00D71CD9">
      <w:pPr>
        <w:widowControl w:val="0"/>
        <w:autoSpaceDE w:val="0"/>
        <w:autoSpaceDN w:val="0"/>
        <w:adjustRightInd w:val="0"/>
        <w:spacing w:after="240"/>
        <w:rPr>
          <w:rFonts w:ascii="Times" w:hAnsi="Times" w:cs="Times"/>
          <w:lang w:val="en-US"/>
        </w:rPr>
      </w:pPr>
      <w:r>
        <w:rPr>
          <w:rFonts w:ascii="Georgia" w:hAnsi="Georgia" w:cs="Georgia"/>
          <w:b/>
          <w:bCs/>
          <w:sz w:val="32"/>
          <w:szCs w:val="32"/>
          <w:lang w:val="en-US"/>
        </w:rPr>
        <w:t>Attending Seminars</w:t>
      </w:r>
    </w:p>
    <w:p w14:paraId="7432E3B4" w14:textId="06F93B4C" w:rsidR="00D71CD9" w:rsidRDefault="00D71CD9" w:rsidP="00D71CD9">
      <w:pPr>
        <w:widowControl w:val="0"/>
        <w:autoSpaceDE w:val="0"/>
        <w:autoSpaceDN w:val="0"/>
        <w:adjustRightInd w:val="0"/>
        <w:spacing w:after="240"/>
        <w:rPr>
          <w:rFonts w:ascii="Times" w:hAnsi="Times" w:cs="Times"/>
          <w:lang w:val="en-US"/>
        </w:rPr>
      </w:pPr>
      <w:r>
        <w:rPr>
          <w:rFonts w:ascii="Georgia" w:hAnsi="Georgia" w:cs="Georgia"/>
          <w:sz w:val="32"/>
          <w:szCs w:val="32"/>
          <w:lang w:val="en-US"/>
        </w:rPr>
        <w:t xml:space="preserve">Attending research seminars is important for all graduate students. It serves as a useful way of integrating with colleagues, learning about the research they are doing, as well as playing a crucial training role in providing real-world exemplars of the research process, and exposure to presentation skills. All our Graduate students are expected to attend seminars on the </w:t>
      </w:r>
      <w:r w:rsidR="006052A8">
        <w:rPr>
          <w:rFonts w:ascii="Georgia" w:hAnsi="Georgia" w:cs="Georgia"/>
          <w:bCs/>
          <w:sz w:val="32"/>
          <w:szCs w:val="32"/>
          <w:lang w:val="en-US"/>
        </w:rPr>
        <w:t>Social Statistics</w:t>
      </w:r>
      <w:r>
        <w:rPr>
          <w:rFonts w:ascii="Georgia" w:hAnsi="Georgia" w:cs="Georgia"/>
          <w:sz w:val="32"/>
          <w:szCs w:val="32"/>
          <w:lang w:val="en-US"/>
        </w:rPr>
        <w:t xml:space="preserve"> Seminar series which runs weekly through both semesters. The</w:t>
      </w:r>
      <w:r w:rsidR="005F4943">
        <w:rPr>
          <w:rFonts w:ascii="Georgia" w:hAnsi="Georgia" w:cs="Georgia"/>
          <w:sz w:val="32"/>
          <w:szCs w:val="32"/>
          <w:lang w:val="en-US"/>
        </w:rPr>
        <w:t xml:space="preserve"> more formal </w:t>
      </w:r>
      <w:r>
        <w:rPr>
          <w:rFonts w:ascii="Georgia" w:hAnsi="Georgia" w:cs="Georgia"/>
          <w:sz w:val="32"/>
          <w:szCs w:val="32"/>
          <w:lang w:val="en-US"/>
        </w:rPr>
        <w:t xml:space="preserve">series </w:t>
      </w:r>
      <w:r w:rsidR="005F4943">
        <w:rPr>
          <w:rFonts w:ascii="Georgia" w:hAnsi="Georgia" w:cs="Georgia"/>
          <w:sz w:val="32"/>
          <w:szCs w:val="32"/>
          <w:lang w:val="en-US"/>
        </w:rPr>
        <w:t xml:space="preserve">runs from </w:t>
      </w:r>
      <w:r w:rsidR="00CF783F">
        <w:rPr>
          <w:rFonts w:ascii="Georgia" w:hAnsi="Georgia" w:cs="Georgia"/>
          <w:sz w:val="32"/>
          <w:szCs w:val="32"/>
          <w:lang w:val="en-US"/>
        </w:rPr>
        <w:t>3PM-</w:t>
      </w:r>
      <w:r w:rsidR="005F4943">
        <w:rPr>
          <w:rFonts w:ascii="Georgia" w:hAnsi="Georgia" w:cs="Georgia"/>
          <w:sz w:val="32"/>
          <w:szCs w:val="32"/>
          <w:lang w:val="en-US"/>
        </w:rPr>
        <w:t>4</w:t>
      </w:r>
      <w:r w:rsidR="00CF783F">
        <w:rPr>
          <w:rFonts w:ascii="Georgia" w:hAnsi="Georgia" w:cs="Georgia"/>
          <w:sz w:val="32"/>
          <w:szCs w:val="32"/>
          <w:lang w:val="en-US"/>
        </w:rPr>
        <w:t>:15</w:t>
      </w:r>
      <w:r w:rsidR="005F4943">
        <w:rPr>
          <w:rFonts w:ascii="Georgia" w:hAnsi="Georgia" w:cs="Georgia"/>
          <w:sz w:val="32"/>
          <w:szCs w:val="32"/>
          <w:lang w:val="en-US"/>
        </w:rPr>
        <w:t>PM every Tuesday in HBS 2.07</w:t>
      </w:r>
      <w:r>
        <w:rPr>
          <w:rFonts w:ascii="Georgia" w:hAnsi="Georgia" w:cs="Georgia"/>
          <w:sz w:val="32"/>
          <w:szCs w:val="32"/>
          <w:lang w:val="en-US"/>
        </w:rPr>
        <w:t xml:space="preserve"> and the more informal research in progress series which runs on Tuesday</w:t>
      </w:r>
      <w:r w:rsidR="00CF783F">
        <w:rPr>
          <w:rFonts w:ascii="Georgia" w:hAnsi="Georgia" w:cs="Georgia"/>
          <w:sz w:val="32"/>
          <w:szCs w:val="32"/>
          <w:lang w:val="en-US"/>
        </w:rPr>
        <w:t xml:space="preserve"> to Thursday at</w:t>
      </w:r>
      <w:r>
        <w:rPr>
          <w:rFonts w:ascii="Georgia" w:hAnsi="Georgia" w:cs="Georgia"/>
          <w:sz w:val="32"/>
          <w:szCs w:val="32"/>
          <w:lang w:val="en-US"/>
        </w:rPr>
        <w:t xml:space="preserve"> </w:t>
      </w:r>
      <w:r w:rsidR="00CF783F">
        <w:rPr>
          <w:rFonts w:ascii="Georgia" w:hAnsi="Georgia" w:cs="Georgia"/>
          <w:sz w:val="32"/>
          <w:szCs w:val="32"/>
          <w:lang w:val="en-US"/>
        </w:rPr>
        <w:t>l</w:t>
      </w:r>
      <w:r>
        <w:rPr>
          <w:rFonts w:ascii="Georgia" w:hAnsi="Georgia" w:cs="Georgia"/>
          <w:sz w:val="32"/>
          <w:szCs w:val="32"/>
          <w:lang w:val="en-US"/>
        </w:rPr>
        <w:t>unch time. You are also strongly encouraged to attend other seminars of interest from the wide range of seminar series run across the school and faculty.</w:t>
      </w:r>
    </w:p>
    <w:p w14:paraId="5F56716A" w14:textId="77777777" w:rsidR="00D71CD9" w:rsidRDefault="00D71CD9" w:rsidP="00D71CD9">
      <w:pPr>
        <w:widowControl w:val="0"/>
        <w:autoSpaceDE w:val="0"/>
        <w:autoSpaceDN w:val="0"/>
        <w:adjustRightInd w:val="0"/>
        <w:spacing w:after="240"/>
        <w:rPr>
          <w:rFonts w:ascii="Times" w:hAnsi="Times" w:cs="Times"/>
          <w:lang w:val="en-US"/>
        </w:rPr>
      </w:pPr>
      <w:r>
        <w:rPr>
          <w:rFonts w:ascii="Georgia" w:hAnsi="Georgia" w:cs="Georgia"/>
          <w:b/>
          <w:bCs/>
          <w:sz w:val="32"/>
          <w:szCs w:val="32"/>
          <w:lang w:val="en-US"/>
        </w:rPr>
        <w:t>Presenting Seminars</w:t>
      </w:r>
    </w:p>
    <w:p w14:paraId="1249E79F" w14:textId="024D03DE" w:rsidR="00D71CD9" w:rsidRDefault="00D71CD9" w:rsidP="00D71CD9">
      <w:pPr>
        <w:widowControl w:val="0"/>
        <w:autoSpaceDE w:val="0"/>
        <w:autoSpaceDN w:val="0"/>
        <w:adjustRightInd w:val="0"/>
        <w:spacing w:after="240"/>
        <w:rPr>
          <w:rFonts w:ascii="Times" w:hAnsi="Times" w:cs="Times"/>
          <w:lang w:val="en-US"/>
        </w:rPr>
      </w:pPr>
      <w:r>
        <w:rPr>
          <w:rFonts w:ascii="Georgia" w:hAnsi="Georgia" w:cs="Georgia"/>
          <w:sz w:val="32"/>
          <w:szCs w:val="32"/>
          <w:lang w:val="en-US"/>
        </w:rPr>
        <w:t xml:space="preserve">As a PhD student you will be expected to make seminar presentations as part of the </w:t>
      </w:r>
      <w:r w:rsidR="006052A8">
        <w:rPr>
          <w:rFonts w:ascii="Georgia" w:hAnsi="Georgia" w:cs="Georgia"/>
          <w:bCs/>
          <w:sz w:val="32"/>
          <w:szCs w:val="32"/>
          <w:lang w:val="en-US"/>
        </w:rPr>
        <w:t>Social Statistics</w:t>
      </w:r>
      <w:r>
        <w:rPr>
          <w:rFonts w:ascii="Georgia" w:hAnsi="Georgia" w:cs="Georgia"/>
          <w:sz w:val="32"/>
          <w:szCs w:val="32"/>
          <w:lang w:val="en-US"/>
        </w:rPr>
        <w:t xml:space="preserve"> lunchtime research-in-progress series. This is an excellent opportunity to share your research progress with colleagues, gain useful feedback and develop your presentation skills. Giving a </w:t>
      </w:r>
      <w:r w:rsidR="006052A8">
        <w:rPr>
          <w:rFonts w:ascii="Georgia" w:hAnsi="Georgia" w:cs="Georgia"/>
          <w:bCs/>
          <w:sz w:val="32"/>
          <w:szCs w:val="32"/>
          <w:lang w:val="en-US"/>
        </w:rPr>
        <w:t>Social Statistics</w:t>
      </w:r>
      <w:r>
        <w:rPr>
          <w:rFonts w:ascii="Georgia" w:hAnsi="Georgia" w:cs="Georgia"/>
          <w:sz w:val="32"/>
          <w:szCs w:val="32"/>
          <w:lang w:val="en-US"/>
        </w:rPr>
        <w:t xml:space="preserve"> seminar is also valuable preparation for presenting papers at Conferences, which you will be encouraged to do after your first year.</w:t>
      </w:r>
    </w:p>
    <w:p w14:paraId="384778C2" w14:textId="77777777" w:rsidR="00D71CD9" w:rsidRDefault="00D71CD9" w:rsidP="00D71CD9">
      <w:pPr>
        <w:widowControl w:val="0"/>
        <w:autoSpaceDE w:val="0"/>
        <w:autoSpaceDN w:val="0"/>
        <w:adjustRightInd w:val="0"/>
        <w:spacing w:after="240"/>
        <w:rPr>
          <w:rFonts w:ascii="Times" w:hAnsi="Times" w:cs="Times"/>
          <w:lang w:val="en-US"/>
        </w:rPr>
      </w:pPr>
      <w:r>
        <w:rPr>
          <w:rFonts w:ascii="Georgia" w:hAnsi="Georgia" w:cs="Georgia"/>
          <w:b/>
          <w:bCs/>
          <w:sz w:val="38"/>
          <w:szCs w:val="38"/>
          <w:lang w:val="en-US"/>
        </w:rPr>
        <w:t>Teaching Opportunities</w:t>
      </w:r>
    </w:p>
    <w:p w14:paraId="2AC6029D" w14:textId="32070A09" w:rsidR="005E3AD5" w:rsidRPr="005E3AD5" w:rsidRDefault="00D71CD9" w:rsidP="00D71CD9">
      <w:pPr>
        <w:widowControl w:val="0"/>
        <w:autoSpaceDE w:val="0"/>
        <w:autoSpaceDN w:val="0"/>
        <w:adjustRightInd w:val="0"/>
        <w:spacing w:after="240"/>
        <w:rPr>
          <w:rFonts w:ascii="Georgia" w:hAnsi="Georgia" w:cs="Georgia"/>
          <w:sz w:val="32"/>
          <w:szCs w:val="32"/>
          <w:lang w:val="en-US"/>
        </w:rPr>
      </w:pPr>
      <w:r>
        <w:rPr>
          <w:rFonts w:ascii="Georgia" w:hAnsi="Georgia" w:cs="Georgia"/>
          <w:sz w:val="32"/>
          <w:szCs w:val="32"/>
          <w:lang w:val="en-US"/>
        </w:rPr>
        <w:t xml:space="preserve">We strongly encourage research students to take advantages of the opportunities for paid teaching work available within </w:t>
      </w:r>
      <w:r w:rsidR="006052A8">
        <w:rPr>
          <w:rFonts w:ascii="Georgia" w:hAnsi="Georgia" w:cs="Georgia"/>
          <w:bCs/>
          <w:sz w:val="32"/>
          <w:szCs w:val="32"/>
          <w:lang w:val="en-US"/>
        </w:rPr>
        <w:t>Social Statistics</w:t>
      </w:r>
      <w:r>
        <w:rPr>
          <w:rFonts w:ascii="Georgia" w:hAnsi="Georgia" w:cs="Georgia"/>
          <w:sz w:val="32"/>
          <w:szCs w:val="32"/>
          <w:lang w:val="en-US"/>
        </w:rPr>
        <w:t xml:space="preserve"> and elsewhere in SoSS. Apart from providing useful additional income, gaining teaching experience will considerably enhance your CV, as well as improving your presentation skills.</w:t>
      </w:r>
      <w:r w:rsidR="005E3AD5">
        <w:rPr>
          <w:rFonts w:ascii="Georgia" w:hAnsi="Georgia" w:cs="Georgia"/>
          <w:sz w:val="32"/>
          <w:szCs w:val="32"/>
          <w:lang w:val="en-US"/>
        </w:rPr>
        <w:t xml:space="preserve"> For more information on Teaching Assistant (TA) roles, training, etc., visit:</w:t>
      </w:r>
      <w:r w:rsidR="005E3AD5" w:rsidRPr="005E3AD5">
        <w:t xml:space="preserve"> </w:t>
      </w:r>
      <w:hyperlink r:id="rId13" w:history="1">
        <w:r w:rsidR="005E3AD5" w:rsidRPr="00610FB1">
          <w:rPr>
            <w:rStyle w:val="Hyperlink"/>
            <w:rFonts w:ascii="Georgia" w:hAnsi="Georgia" w:cs="Georgia"/>
            <w:sz w:val="32"/>
            <w:szCs w:val="32"/>
            <w:lang w:val="en-US"/>
          </w:rPr>
          <w:t>http://www.humanities.manchester.ac.uk/humnet/our-services/teaching-and-learning/tahub/</w:t>
        </w:r>
      </w:hyperlink>
      <w:r w:rsidR="005E3AD5">
        <w:rPr>
          <w:rFonts w:ascii="Georgia" w:hAnsi="Georgia" w:cs="Georgia"/>
          <w:sz w:val="32"/>
          <w:szCs w:val="32"/>
          <w:lang w:val="en-US"/>
        </w:rPr>
        <w:t xml:space="preserve"> </w:t>
      </w:r>
    </w:p>
    <w:p w14:paraId="15ADE7F1" w14:textId="77777777" w:rsidR="00FB4BDA" w:rsidRDefault="00FB4BDA" w:rsidP="00D71CD9">
      <w:pPr>
        <w:widowControl w:val="0"/>
        <w:autoSpaceDE w:val="0"/>
        <w:autoSpaceDN w:val="0"/>
        <w:adjustRightInd w:val="0"/>
        <w:spacing w:after="240"/>
        <w:rPr>
          <w:rFonts w:ascii="Georgia" w:hAnsi="Georgia" w:cs="Georgia"/>
          <w:bCs/>
          <w:sz w:val="32"/>
          <w:szCs w:val="32"/>
          <w:lang w:val="en-US"/>
        </w:rPr>
      </w:pPr>
      <w:r>
        <w:rPr>
          <w:rFonts w:ascii="Georgia" w:hAnsi="Georgia" w:cs="Georgia"/>
          <w:bCs/>
          <w:sz w:val="32"/>
          <w:szCs w:val="32"/>
          <w:lang w:val="en-US"/>
        </w:rPr>
        <w:t>Here is some information on how you can apply to be a teaching assistant:</w:t>
      </w:r>
    </w:p>
    <w:p w14:paraId="2D657399" w14:textId="4FC8E209" w:rsidR="00FB4BDA" w:rsidRPr="00FB4BDA" w:rsidRDefault="00F86D48" w:rsidP="00D71CD9">
      <w:pPr>
        <w:widowControl w:val="0"/>
        <w:autoSpaceDE w:val="0"/>
        <w:autoSpaceDN w:val="0"/>
        <w:adjustRightInd w:val="0"/>
        <w:spacing w:after="240"/>
        <w:rPr>
          <w:rFonts w:ascii="Georgia" w:hAnsi="Georgia" w:cs="Georgia"/>
          <w:bCs/>
          <w:sz w:val="32"/>
          <w:szCs w:val="32"/>
          <w:lang w:val="en-US"/>
        </w:rPr>
      </w:pPr>
      <w:hyperlink r:id="rId14" w:history="1">
        <w:r w:rsidR="00FB4BDA" w:rsidRPr="00D44CBD">
          <w:rPr>
            <w:rStyle w:val="Hyperlink"/>
            <w:rFonts w:ascii="Georgia" w:hAnsi="Georgia" w:cs="Georgia"/>
            <w:bCs/>
            <w:sz w:val="32"/>
            <w:szCs w:val="32"/>
            <w:lang w:val="en-US"/>
          </w:rPr>
          <w:t>http://www.socialsciences.manchester.ac.uk/about/people/teaching-assistants</w:t>
        </w:r>
      </w:hyperlink>
      <w:r w:rsidR="00FB4BDA">
        <w:rPr>
          <w:rFonts w:ascii="Georgia" w:hAnsi="Georgia" w:cs="Georgia"/>
          <w:bCs/>
          <w:sz w:val="32"/>
          <w:szCs w:val="32"/>
          <w:lang w:val="en-US"/>
        </w:rPr>
        <w:t xml:space="preserve">   </w:t>
      </w:r>
    </w:p>
    <w:p w14:paraId="2BB54442" w14:textId="7A80A72B" w:rsidR="00D71CD9" w:rsidRDefault="00D71CD9" w:rsidP="00D71CD9">
      <w:pPr>
        <w:widowControl w:val="0"/>
        <w:autoSpaceDE w:val="0"/>
        <w:autoSpaceDN w:val="0"/>
        <w:adjustRightInd w:val="0"/>
        <w:spacing w:after="240"/>
        <w:rPr>
          <w:rFonts w:ascii="Times" w:hAnsi="Times" w:cs="Times"/>
          <w:lang w:val="en-US"/>
        </w:rPr>
      </w:pPr>
      <w:r>
        <w:rPr>
          <w:rFonts w:ascii="Georgia" w:hAnsi="Georgia" w:cs="Georgia"/>
          <w:b/>
          <w:bCs/>
          <w:sz w:val="32"/>
          <w:szCs w:val="32"/>
          <w:lang w:val="en-US"/>
        </w:rPr>
        <w:t xml:space="preserve">Classroom assistance in </w:t>
      </w:r>
      <w:r w:rsidR="006052A8">
        <w:rPr>
          <w:rFonts w:ascii="Georgia" w:hAnsi="Georgia" w:cs="Georgia"/>
          <w:b/>
          <w:bCs/>
          <w:sz w:val="32"/>
          <w:szCs w:val="32"/>
          <w:lang w:val="en-US"/>
        </w:rPr>
        <w:t>Social Statistics</w:t>
      </w:r>
      <w:r>
        <w:rPr>
          <w:rFonts w:ascii="Georgia" w:hAnsi="Georgia" w:cs="Georgia"/>
          <w:b/>
          <w:bCs/>
          <w:sz w:val="32"/>
          <w:szCs w:val="32"/>
          <w:lang w:val="en-US"/>
        </w:rPr>
        <w:t xml:space="preserve"> external </w:t>
      </w:r>
      <w:r w:rsidR="00023832">
        <w:rPr>
          <w:rFonts w:ascii="Georgia" w:hAnsi="Georgia" w:cs="Georgia"/>
          <w:b/>
          <w:bCs/>
          <w:sz w:val="32"/>
          <w:szCs w:val="32"/>
          <w:lang w:val="en-US"/>
        </w:rPr>
        <w:t xml:space="preserve">short </w:t>
      </w:r>
      <w:r>
        <w:rPr>
          <w:rFonts w:ascii="Georgia" w:hAnsi="Georgia" w:cs="Georgia"/>
          <w:b/>
          <w:bCs/>
          <w:sz w:val="32"/>
          <w:szCs w:val="32"/>
          <w:lang w:val="en-US"/>
        </w:rPr>
        <w:t>courses</w:t>
      </w:r>
    </w:p>
    <w:p w14:paraId="73A61CBE" w14:textId="7F8C98A5" w:rsidR="00FB4BDA" w:rsidRDefault="006052A8" w:rsidP="00D71CD9">
      <w:pPr>
        <w:widowControl w:val="0"/>
        <w:autoSpaceDE w:val="0"/>
        <w:autoSpaceDN w:val="0"/>
        <w:adjustRightInd w:val="0"/>
        <w:spacing w:after="240"/>
        <w:rPr>
          <w:rFonts w:ascii="Georgia" w:hAnsi="Georgia" w:cs="Georgia"/>
          <w:sz w:val="32"/>
          <w:szCs w:val="32"/>
          <w:lang w:val="en-US"/>
        </w:rPr>
      </w:pPr>
      <w:r>
        <w:rPr>
          <w:rFonts w:ascii="Georgia" w:hAnsi="Georgia" w:cs="Georgia"/>
          <w:bCs/>
          <w:sz w:val="32"/>
          <w:szCs w:val="32"/>
          <w:lang w:val="en-US"/>
        </w:rPr>
        <w:t>Social Statistics</w:t>
      </w:r>
      <w:r w:rsidR="00D71CD9">
        <w:rPr>
          <w:rFonts w:ascii="Georgia" w:hAnsi="Georgia" w:cs="Georgia"/>
          <w:sz w:val="32"/>
          <w:szCs w:val="32"/>
          <w:lang w:val="en-US"/>
        </w:rPr>
        <w:t xml:space="preserve"> runs a programme of short courses for participa</w:t>
      </w:r>
      <w:r w:rsidR="00023832">
        <w:rPr>
          <w:rFonts w:ascii="Georgia" w:hAnsi="Georgia" w:cs="Georgia"/>
          <w:sz w:val="32"/>
          <w:szCs w:val="32"/>
          <w:lang w:val="en-US"/>
        </w:rPr>
        <w:t>nts from outside the University. A list of courses is available here:</w:t>
      </w:r>
    </w:p>
    <w:p w14:paraId="7B6FE6A9" w14:textId="378B8C27" w:rsidR="00FB4BDA" w:rsidRDefault="00F86D48" w:rsidP="00D71CD9">
      <w:pPr>
        <w:widowControl w:val="0"/>
        <w:autoSpaceDE w:val="0"/>
        <w:autoSpaceDN w:val="0"/>
        <w:adjustRightInd w:val="0"/>
        <w:spacing w:after="240"/>
        <w:rPr>
          <w:rFonts w:ascii="Georgia" w:hAnsi="Georgia" w:cs="Georgia"/>
          <w:sz w:val="32"/>
          <w:szCs w:val="32"/>
          <w:lang w:val="en-US"/>
        </w:rPr>
      </w:pPr>
      <w:hyperlink r:id="rId15" w:history="1">
        <w:r w:rsidR="00FB4BDA" w:rsidRPr="00D44CBD">
          <w:rPr>
            <w:rStyle w:val="Hyperlink"/>
            <w:rFonts w:ascii="Georgia" w:hAnsi="Georgia" w:cs="Georgia"/>
            <w:sz w:val="32"/>
            <w:szCs w:val="32"/>
            <w:lang w:val="en-US"/>
          </w:rPr>
          <w:t>http://www.cmist.manchester.ac.uk/study/short/</w:t>
        </w:r>
      </w:hyperlink>
    </w:p>
    <w:p w14:paraId="6408606E" w14:textId="0EF0E8CB" w:rsidR="00D71CD9" w:rsidRDefault="00D71CD9" w:rsidP="00D71CD9">
      <w:pPr>
        <w:widowControl w:val="0"/>
        <w:autoSpaceDE w:val="0"/>
        <w:autoSpaceDN w:val="0"/>
        <w:adjustRightInd w:val="0"/>
        <w:spacing w:after="240"/>
        <w:rPr>
          <w:rFonts w:ascii="Georgia" w:hAnsi="Georgia" w:cs="Georgia"/>
          <w:sz w:val="32"/>
          <w:szCs w:val="32"/>
          <w:lang w:val="en-US"/>
        </w:rPr>
      </w:pPr>
      <w:r>
        <w:rPr>
          <w:rFonts w:ascii="Georgia" w:hAnsi="Georgia" w:cs="Georgia"/>
          <w:sz w:val="32"/>
          <w:szCs w:val="32"/>
          <w:lang w:val="en-US"/>
        </w:rPr>
        <w:t xml:space="preserve">These are typically based around practical sessions in a computer cluster. These sessions always require helpers to provide assistance to course participants and we rely on our research students to fill this role. Most courses use SPSS or STATA so if you are familiar and confident with these packages there will be opportunities to work as workshop helpers. </w:t>
      </w:r>
    </w:p>
    <w:p w14:paraId="5E278B94" w14:textId="0C213AC4" w:rsidR="00023832" w:rsidRDefault="00023832" w:rsidP="00D71CD9">
      <w:pPr>
        <w:widowControl w:val="0"/>
        <w:autoSpaceDE w:val="0"/>
        <w:autoSpaceDN w:val="0"/>
        <w:adjustRightInd w:val="0"/>
        <w:spacing w:after="240"/>
        <w:rPr>
          <w:rFonts w:ascii="Times" w:hAnsi="Times" w:cs="Times"/>
          <w:lang w:val="en-US"/>
        </w:rPr>
      </w:pPr>
      <w:r>
        <w:rPr>
          <w:rFonts w:ascii="Georgia" w:hAnsi="Georgia" w:cs="Georgia"/>
          <w:sz w:val="32"/>
          <w:szCs w:val="32"/>
          <w:lang w:val="en-US"/>
        </w:rPr>
        <w:t>There are usually 5 places on each course available for free to Manchester students, allocated on a first come, first served basis. These can be a valuable source of research training, so discuss your training needs with your supervisors early in each semester and try to book as early as possible to secure a free place.</w:t>
      </w:r>
    </w:p>
    <w:p w14:paraId="01431D82" w14:textId="77777777" w:rsidR="005F4943" w:rsidRDefault="005F4943">
      <w:pPr>
        <w:rPr>
          <w:rFonts w:ascii="Georgia" w:hAnsi="Georgia" w:cs="Georgia"/>
          <w:b/>
          <w:bCs/>
          <w:sz w:val="32"/>
          <w:szCs w:val="32"/>
          <w:lang w:val="en-US"/>
        </w:rPr>
      </w:pPr>
      <w:r>
        <w:rPr>
          <w:rFonts w:ascii="Georgia" w:hAnsi="Georgia" w:cs="Georgia"/>
          <w:b/>
          <w:bCs/>
          <w:sz w:val="32"/>
          <w:szCs w:val="32"/>
          <w:lang w:val="en-US"/>
        </w:rPr>
        <w:br w:type="page"/>
      </w:r>
    </w:p>
    <w:p w14:paraId="30684E9A" w14:textId="2E68B060" w:rsidR="00D71CD9" w:rsidRDefault="00D71CD9" w:rsidP="00D71CD9">
      <w:pPr>
        <w:widowControl w:val="0"/>
        <w:autoSpaceDE w:val="0"/>
        <w:autoSpaceDN w:val="0"/>
        <w:adjustRightInd w:val="0"/>
        <w:spacing w:after="240"/>
        <w:rPr>
          <w:rFonts w:ascii="Times" w:hAnsi="Times" w:cs="Times"/>
          <w:lang w:val="en-US"/>
        </w:rPr>
      </w:pPr>
      <w:r>
        <w:rPr>
          <w:rFonts w:ascii="Georgia" w:hAnsi="Georgia" w:cs="Georgia"/>
          <w:b/>
          <w:bCs/>
          <w:sz w:val="32"/>
          <w:szCs w:val="32"/>
          <w:lang w:val="en-US"/>
        </w:rPr>
        <w:t>Teaching Assistance on the SRMS Masters programme</w:t>
      </w:r>
    </w:p>
    <w:p w14:paraId="2C9C4057" w14:textId="53F78580" w:rsidR="00D71CD9" w:rsidRDefault="006052A8" w:rsidP="00D71CD9">
      <w:pPr>
        <w:widowControl w:val="0"/>
        <w:autoSpaceDE w:val="0"/>
        <w:autoSpaceDN w:val="0"/>
        <w:adjustRightInd w:val="0"/>
        <w:spacing w:after="240"/>
        <w:rPr>
          <w:rFonts w:ascii="Times" w:hAnsi="Times" w:cs="Times"/>
          <w:lang w:val="en-US"/>
        </w:rPr>
      </w:pPr>
      <w:r>
        <w:rPr>
          <w:rFonts w:ascii="Georgia" w:hAnsi="Georgia" w:cs="Georgia"/>
          <w:bCs/>
          <w:sz w:val="32"/>
          <w:szCs w:val="32"/>
          <w:lang w:val="en-US"/>
        </w:rPr>
        <w:t>Social Statistics</w:t>
      </w:r>
      <w:r w:rsidR="00D71CD9">
        <w:rPr>
          <w:rFonts w:ascii="Georgia" w:hAnsi="Georgia" w:cs="Georgia"/>
          <w:sz w:val="32"/>
          <w:szCs w:val="32"/>
          <w:lang w:val="en-US"/>
        </w:rPr>
        <w:t xml:space="preserve"> has a </w:t>
      </w:r>
      <w:r w:rsidR="005E3AD5">
        <w:rPr>
          <w:rFonts w:ascii="Georgia" w:hAnsi="Georgia" w:cs="Georgia"/>
          <w:sz w:val="32"/>
          <w:szCs w:val="32"/>
          <w:lang w:val="en-US"/>
        </w:rPr>
        <w:t>M</w:t>
      </w:r>
      <w:r w:rsidR="00D71CD9">
        <w:rPr>
          <w:rFonts w:ascii="Georgia" w:hAnsi="Georgia" w:cs="Georgia"/>
          <w:sz w:val="32"/>
          <w:szCs w:val="32"/>
          <w:lang w:val="en-US"/>
        </w:rPr>
        <w:t>aster</w:t>
      </w:r>
      <w:r w:rsidR="005E3AD5">
        <w:rPr>
          <w:rFonts w:ascii="Georgia" w:hAnsi="Georgia" w:cs="Georgia"/>
          <w:sz w:val="32"/>
          <w:szCs w:val="32"/>
          <w:lang w:val="en-US"/>
        </w:rPr>
        <w:t>’</w:t>
      </w:r>
      <w:r w:rsidR="00D71CD9">
        <w:rPr>
          <w:rFonts w:ascii="Georgia" w:hAnsi="Georgia" w:cs="Georgia"/>
          <w:sz w:val="32"/>
          <w:szCs w:val="32"/>
          <w:lang w:val="en-US"/>
        </w:rPr>
        <w:t>s</w:t>
      </w:r>
      <w:r w:rsidR="005E3AD5">
        <w:rPr>
          <w:rFonts w:ascii="Georgia" w:hAnsi="Georgia" w:cs="Georgia"/>
          <w:sz w:val="32"/>
          <w:szCs w:val="32"/>
          <w:lang w:val="en-US"/>
        </w:rPr>
        <w:t xml:space="preserve"> degree</w:t>
      </w:r>
      <w:r w:rsidR="00D71CD9">
        <w:rPr>
          <w:rFonts w:ascii="Georgia" w:hAnsi="Georgia" w:cs="Georgia"/>
          <w:sz w:val="32"/>
          <w:szCs w:val="32"/>
          <w:lang w:val="en-US"/>
        </w:rPr>
        <w:t xml:space="preserve"> program called </w:t>
      </w:r>
      <w:r w:rsidR="00D71CD9">
        <w:rPr>
          <w:rFonts w:ascii="Georgia" w:hAnsi="Georgia" w:cs="Georgia"/>
          <w:i/>
          <w:iCs/>
          <w:sz w:val="32"/>
          <w:szCs w:val="32"/>
          <w:lang w:val="en-US"/>
        </w:rPr>
        <w:t>Social Research Methods and Statistics</w:t>
      </w:r>
      <w:r w:rsidR="00D71CD9">
        <w:rPr>
          <w:rFonts w:ascii="Georgia" w:hAnsi="Georgia" w:cs="Georgia"/>
          <w:sz w:val="32"/>
          <w:szCs w:val="32"/>
          <w:lang w:val="en-US"/>
        </w:rPr>
        <w:t>. There are opportunities for research students to take up positions as graduate teaching assistants on this program. This will involve classroom assistance as with the external courses, but you may also get involved in marking of formative assessments and other activities associated with an accredited programme.</w:t>
      </w:r>
    </w:p>
    <w:p w14:paraId="015D0DA5" w14:textId="77777777" w:rsidR="00D71CD9" w:rsidRDefault="00D71CD9" w:rsidP="00D71CD9">
      <w:pPr>
        <w:widowControl w:val="0"/>
        <w:autoSpaceDE w:val="0"/>
        <w:autoSpaceDN w:val="0"/>
        <w:adjustRightInd w:val="0"/>
        <w:spacing w:after="240"/>
        <w:rPr>
          <w:rFonts w:ascii="Times" w:hAnsi="Times" w:cs="Times"/>
          <w:lang w:val="en-US"/>
        </w:rPr>
      </w:pPr>
      <w:r>
        <w:rPr>
          <w:rFonts w:ascii="Georgia" w:hAnsi="Georgia" w:cs="Georgia"/>
          <w:b/>
          <w:bCs/>
          <w:sz w:val="32"/>
          <w:szCs w:val="32"/>
          <w:lang w:val="en-US"/>
        </w:rPr>
        <w:t>Teaching Assistance elsewhere in SOSS</w:t>
      </w:r>
    </w:p>
    <w:p w14:paraId="69E123B8" w14:textId="0AE89D6A" w:rsidR="00D71CD9" w:rsidRDefault="00D71CD9" w:rsidP="00D71CD9">
      <w:pPr>
        <w:widowControl w:val="0"/>
        <w:autoSpaceDE w:val="0"/>
        <w:autoSpaceDN w:val="0"/>
        <w:adjustRightInd w:val="0"/>
        <w:spacing w:after="240"/>
        <w:rPr>
          <w:rFonts w:ascii="Times" w:hAnsi="Times" w:cs="Times"/>
          <w:lang w:val="en-US"/>
        </w:rPr>
      </w:pPr>
      <w:r>
        <w:rPr>
          <w:rFonts w:ascii="Georgia" w:hAnsi="Georgia" w:cs="Georgia"/>
          <w:sz w:val="32"/>
          <w:szCs w:val="32"/>
          <w:lang w:val="en-US"/>
        </w:rPr>
        <w:t xml:space="preserve">It is also possible to get involved in teaching assistance work elsewhere in the school. This will typically be </w:t>
      </w:r>
      <w:r w:rsidR="005E3AD5">
        <w:rPr>
          <w:rFonts w:ascii="Georgia" w:hAnsi="Georgia" w:cs="Georgia"/>
          <w:sz w:val="32"/>
          <w:szCs w:val="32"/>
          <w:lang w:val="en-US"/>
        </w:rPr>
        <w:t>by providing teaching assistance</w:t>
      </w:r>
      <w:r>
        <w:rPr>
          <w:rFonts w:ascii="Georgia" w:hAnsi="Georgia" w:cs="Georgia"/>
          <w:sz w:val="32"/>
          <w:szCs w:val="32"/>
          <w:lang w:val="en-US"/>
        </w:rPr>
        <w:t xml:space="preserve"> on an undergraduate course.</w:t>
      </w:r>
    </w:p>
    <w:p w14:paraId="7D242D32" w14:textId="77777777" w:rsidR="00D71CD9" w:rsidRDefault="00D71CD9" w:rsidP="00D71CD9">
      <w:pPr>
        <w:widowControl w:val="0"/>
        <w:autoSpaceDE w:val="0"/>
        <w:autoSpaceDN w:val="0"/>
        <w:adjustRightInd w:val="0"/>
        <w:spacing w:after="240"/>
        <w:rPr>
          <w:rFonts w:ascii="Times" w:hAnsi="Times" w:cs="Times"/>
          <w:lang w:val="en-US"/>
        </w:rPr>
      </w:pPr>
      <w:r>
        <w:rPr>
          <w:rFonts w:ascii="Georgia" w:hAnsi="Georgia" w:cs="Georgia"/>
          <w:b/>
          <w:bCs/>
          <w:sz w:val="32"/>
          <w:szCs w:val="32"/>
          <w:lang w:val="en-US"/>
        </w:rPr>
        <w:t>Teaching Assistance Training</w:t>
      </w:r>
    </w:p>
    <w:p w14:paraId="6FE6DD48" w14:textId="5749999E" w:rsidR="00D71CD9" w:rsidRDefault="00D71CD9" w:rsidP="00D71CD9">
      <w:pPr>
        <w:widowControl w:val="0"/>
        <w:autoSpaceDE w:val="0"/>
        <w:autoSpaceDN w:val="0"/>
        <w:adjustRightInd w:val="0"/>
        <w:spacing w:after="240"/>
        <w:rPr>
          <w:rFonts w:ascii="Times" w:hAnsi="Times" w:cs="Times"/>
          <w:lang w:val="en-US"/>
        </w:rPr>
      </w:pPr>
      <w:r>
        <w:rPr>
          <w:rFonts w:ascii="Georgia" w:hAnsi="Georgia" w:cs="Georgia"/>
          <w:sz w:val="32"/>
          <w:szCs w:val="32"/>
          <w:lang w:val="en-US"/>
        </w:rPr>
        <w:t xml:space="preserve">If you have an interest in teaching you should take the </w:t>
      </w:r>
      <w:r w:rsidR="005E3AD5">
        <w:rPr>
          <w:rFonts w:ascii="Georgia" w:hAnsi="Georgia" w:cs="Georgia"/>
          <w:sz w:val="32"/>
          <w:szCs w:val="32"/>
          <w:lang w:val="en-US"/>
        </w:rPr>
        <w:t xml:space="preserve">University course on Tutoring. </w:t>
      </w:r>
      <w:r>
        <w:rPr>
          <w:rFonts w:ascii="Georgia" w:hAnsi="Georgia" w:cs="Georgia"/>
          <w:sz w:val="32"/>
          <w:szCs w:val="32"/>
          <w:lang w:val="en-US"/>
        </w:rPr>
        <w:t xml:space="preserve">The training runs every September. Apart from providing a useful </w:t>
      </w:r>
      <w:r w:rsidR="00E51E5A">
        <w:rPr>
          <w:rFonts w:ascii="Georgia" w:hAnsi="Georgia" w:cs="Georgia"/>
          <w:sz w:val="32"/>
          <w:szCs w:val="32"/>
          <w:lang w:val="en-US"/>
        </w:rPr>
        <w:t>accreditation</w:t>
      </w:r>
      <w:r>
        <w:rPr>
          <w:rFonts w:ascii="Georgia" w:hAnsi="Georgia" w:cs="Georgia"/>
          <w:sz w:val="32"/>
          <w:szCs w:val="32"/>
          <w:lang w:val="en-US"/>
        </w:rPr>
        <w:t xml:space="preserve"> for your CV, attending this course is a formal requirement for any research students taking on a teaching assistance role at the University.</w:t>
      </w:r>
    </w:p>
    <w:p w14:paraId="06C418C2" w14:textId="77777777" w:rsidR="00D71CD9" w:rsidRDefault="00D71CD9" w:rsidP="00D71CD9">
      <w:pPr>
        <w:widowControl w:val="0"/>
        <w:autoSpaceDE w:val="0"/>
        <w:autoSpaceDN w:val="0"/>
        <w:adjustRightInd w:val="0"/>
        <w:spacing w:after="240"/>
        <w:rPr>
          <w:rFonts w:ascii="Times" w:hAnsi="Times" w:cs="Times"/>
          <w:lang w:val="en-US"/>
        </w:rPr>
      </w:pPr>
      <w:r>
        <w:rPr>
          <w:rFonts w:ascii="Georgia" w:hAnsi="Georgia" w:cs="Georgia"/>
          <w:b/>
          <w:bCs/>
          <w:sz w:val="32"/>
          <w:szCs w:val="32"/>
          <w:lang w:val="en-US"/>
        </w:rPr>
        <w:t>If you are interested in teaching</w:t>
      </w:r>
    </w:p>
    <w:p w14:paraId="2BF678DC" w14:textId="7210E63B" w:rsidR="00D71CD9" w:rsidRDefault="00D71CD9" w:rsidP="00D71CD9">
      <w:pPr>
        <w:widowControl w:val="0"/>
        <w:autoSpaceDE w:val="0"/>
        <w:autoSpaceDN w:val="0"/>
        <w:adjustRightInd w:val="0"/>
        <w:spacing w:after="240"/>
        <w:rPr>
          <w:rFonts w:ascii="Times" w:hAnsi="Times" w:cs="Times"/>
          <w:lang w:val="en-US"/>
        </w:rPr>
      </w:pPr>
      <w:r>
        <w:rPr>
          <w:rFonts w:ascii="Georgia" w:hAnsi="Georgia" w:cs="Georgia"/>
          <w:sz w:val="32"/>
          <w:szCs w:val="32"/>
          <w:lang w:val="en-US"/>
        </w:rPr>
        <w:t xml:space="preserve">Talk to your supervisor and let your interest be known to </w:t>
      </w:r>
      <w:r w:rsidR="005E3AD5">
        <w:rPr>
          <w:rFonts w:ascii="Georgia" w:hAnsi="Georgia" w:cs="Georgia"/>
          <w:sz w:val="32"/>
          <w:szCs w:val="32"/>
          <w:lang w:val="en-US"/>
        </w:rPr>
        <w:t>the PGR director</w:t>
      </w:r>
      <w:r>
        <w:rPr>
          <w:rFonts w:ascii="Georgia" w:hAnsi="Georgia" w:cs="Georgia"/>
          <w:sz w:val="32"/>
          <w:szCs w:val="32"/>
          <w:lang w:val="en-US"/>
        </w:rPr>
        <w:t xml:space="preserve">. </w:t>
      </w:r>
      <w:r w:rsidR="005E3AD5">
        <w:rPr>
          <w:rFonts w:ascii="Georgia" w:hAnsi="Georgia" w:cs="Georgia"/>
          <w:sz w:val="32"/>
          <w:szCs w:val="32"/>
          <w:lang w:val="en-US"/>
        </w:rPr>
        <w:t xml:space="preserve">They </w:t>
      </w:r>
      <w:r>
        <w:rPr>
          <w:rFonts w:ascii="Georgia" w:hAnsi="Georgia" w:cs="Georgia"/>
          <w:sz w:val="32"/>
          <w:szCs w:val="32"/>
          <w:lang w:val="en-US"/>
        </w:rPr>
        <w:t>will talk through the possibilities and let you know what you need to, and when, depending on your area of interest.</w:t>
      </w:r>
    </w:p>
    <w:p w14:paraId="2987541C" w14:textId="712AD3E7" w:rsidR="00D71CD9" w:rsidRDefault="00D71CD9" w:rsidP="001167F7">
      <w:pPr>
        <w:widowControl w:val="0"/>
        <w:autoSpaceDE w:val="0"/>
        <w:autoSpaceDN w:val="0"/>
        <w:adjustRightInd w:val="0"/>
        <w:spacing w:after="240"/>
        <w:rPr>
          <w:rFonts w:ascii="Times" w:hAnsi="Times" w:cs="Times"/>
          <w:lang w:val="en-US"/>
        </w:rPr>
      </w:pPr>
      <w:r>
        <w:rPr>
          <w:rFonts w:ascii="Georgia" w:hAnsi="Georgia" w:cs="Georgia"/>
          <w:sz w:val="32"/>
          <w:szCs w:val="32"/>
          <w:lang w:val="en-US"/>
        </w:rPr>
        <w:t>There is a limit on the hours you can spend on non-PhD related work (e.g. ESRC students should check ESRC guidelines).</w:t>
      </w:r>
      <w:r w:rsidR="005E3AD5">
        <w:rPr>
          <w:rFonts w:ascii="Georgia" w:hAnsi="Georgia" w:cs="Georgia"/>
          <w:sz w:val="32"/>
          <w:szCs w:val="32"/>
          <w:lang w:val="en-US"/>
        </w:rPr>
        <w:t xml:space="preserve"> More information can be found here: </w:t>
      </w:r>
      <w:hyperlink r:id="rId16" w:history="1">
        <w:r w:rsidR="005E3AD5" w:rsidRPr="00610FB1">
          <w:rPr>
            <w:rStyle w:val="Hyperlink"/>
            <w:rFonts w:ascii="Georgia" w:hAnsi="Georgia" w:cs="Georgia"/>
            <w:sz w:val="32"/>
            <w:szCs w:val="32"/>
            <w:lang w:val="en-US"/>
          </w:rPr>
          <w:t>http://www.humanities.manchester.ac.uk/humnet/our-services/teaching-and-learning/tahub/</w:t>
        </w:r>
      </w:hyperlink>
      <w:r w:rsidR="005E3AD5">
        <w:rPr>
          <w:rFonts w:ascii="Georgia" w:hAnsi="Georgia" w:cs="Georgia"/>
          <w:sz w:val="32"/>
          <w:szCs w:val="32"/>
          <w:lang w:val="en-US"/>
        </w:rPr>
        <w:t xml:space="preserve"> </w:t>
      </w:r>
      <w:r>
        <w:rPr>
          <w:rFonts w:ascii="Georgia" w:hAnsi="Georgia" w:cs="Georgia"/>
          <w:sz w:val="32"/>
          <w:szCs w:val="32"/>
          <w:lang w:val="en-US"/>
        </w:rPr>
        <w:t xml:space="preserve"> </w:t>
      </w:r>
    </w:p>
    <w:p w14:paraId="6C5E591D" w14:textId="77777777" w:rsidR="005E3AD5" w:rsidRDefault="00D71CD9" w:rsidP="00D71CD9">
      <w:pPr>
        <w:widowControl w:val="0"/>
        <w:autoSpaceDE w:val="0"/>
        <w:autoSpaceDN w:val="0"/>
        <w:adjustRightInd w:val="0"/>
        <w:spacing w:after="240"/>
        <w:rPr>
          <w:rFonts w:ascii="Georgia" w:hAnsi="Georgia" w:cs="Georgia"/>
          <w:b/>
          <w:bCs/>
          <w:sz w:val="38"/>
          <w:szCs w:val="38"/>
          <w:lang w:val="en-US"/>
        </w:rPr>
      </w:pPr>
      <w:commentRangeStart w:id="1"/>
      <w:r>
        <w:rPr>
          <w:rFonts w:ascii="Georgia" w:hAnsi="Georgia" w:cs="Georgia"/>
          <w:b/>
          <w:bCs/>
          <w:sz w:val="38"/>
          <w:szCs w:val="38"/>
          <w:lang w:val="en-US"/>
        </w:rPr>
        <w:t xml:space="preserve">Other Useful Information </w:t>
      </w:r>
      <w:commentRangeEnd w:id="1"/>
      <w:r w:rsidR="00B06D7D">
        <w:rPr>
          <w:rStyle w:val="CommentReference"/>
        </w:rPr>
        <w:commentReference w:id="1"/>
      </w:r>
    </w:p>
    <w:p w14:paraId="47B274E3" w14:textId="4CA27222" w:rsidR="00D71CD9" w:rsidRDefault="001167F7" w:rsidP="00D71CD9">
      <w:pPr>
        <w:widowControl w:val="0"/>
        <w:autoSpaceDE w:val="0"/>
        <w:autoSpaceDN w:val="0"/>
        <w:adjustRightInd w:val="0"/>
        <w:spacing w:after="240"/>
        <w:rPr>
          <w:rFonts w:ascii="Georgia" w:hAnsi="Georgia" w:cs="Georgia"/>
          <w:b/>
          <w:bCs/>
          <w:sz w:val="32"/>
          <w:szCs w:val="32"/>
          <w:lang w:val="en-US"/>
        </w:rPr>
      </w:pPr>
      <w:r>
        <w:rPr>
          <w:rFonts w:ascii="Georgia" w:hAnsi="Georgia" w:cs="Georgia"/>
          <w:b/>
          <w:bCs/>
          <w:sz w:val="32"/>
          <w:szCs w:val="32"/>
          <w:lang w:val="en-US"/>
        </w:rPr>
        <w:t>Semes</w:t>
      </w:r>
      <w:r w:rsidR="005F4943">
        <w:rPr>
          <w:rFonts w:ascii="Georgia" w:hAnsi="Georgia" w:cs="Georgia"/>
          <w:b/>
          <w:bCs/>
          <w:sz w:val="32"/>
          <w:szCs w:val="32"/>
          <w:lang w:val="en-US"/>
        </w:rPr>
        <w:t>ter Dates 20</w:t>
      </w:r>
      <w:r w:rsidR="00D71CD9">
        <w:rPr>
          <w:rFonts w:ascii="Georgia" w:hAnsi="Georgia" w:cs="Georgia"/>
          <w:b/>
          <w:bCs/>
          <w:sz w:val="32"/>
          <w:szCs w:val="32"/>
          <w:lang w:val="en-US"/>
        </w:rPr>
        <w:t>1</w:t>
      </w:r>
      <w:r w:rsidR="00EC4369">
        <w:rPr>
          <w:rFonts w:ascii="Georgia" w:hAnsi="Georgia" w:cs="Georgia"/>
          <w:b/>
          <w:bCs/>
          <w:sz w:val="32"/>
          <w:szCs w:val="32"/>
          <w:lang w:val="en-US"/>
        </w:rPr>
        <w:t>8-19</w:t>
      </w:r>
    </w:p>
    <w:p w14:paraId="27335E36" w14:textId="77777777" w:rsidR="00EC4369" w:rsidRDefault="00EC4369" w:rsidP="00D71CD9">
      <w:pPr>
        <w:widowControl w:val="0"/>
        <w:autoSpaceDE w:val="0"/>
        <w:autoSpaceDN w:val="0"/>
        <w:adjustRightInd w:val="0"/>
        <w:spacing w:after="240"/>
        <w:rPr>
          <w:rFonts w:ascii="Georgia" w:hAnsi="Georgia" w:cs="Georgia"/>
          <w:b/>
          <w:bCs/>
          <w:sz w:val="32"/>
          <w:szCs w:val="32"/>
          <w:lang w:val="en-US"/>
        </w:rPr>
      </w:pPr>
    </w:p>
    <w:tbl>
      <w:tblPr>
        <w:tblW w:w="0" w:type="auto"/>
        <w:tblCellMar>
          <w:top w:w="15" w:type="dxa"/>
          <w:left w:w="15" w:type="dxa"/>
          <w:bottom w:w="15" w:type="dxa"/>
          <w:right w:w="15" w:type="dxa"/>
        </w:tblCellMar>
        <w:tblLook w:val="04A0" w:firstRow="1" w:lastRow="0" w:firstColumn="1" w:lastColumn="0" w:noHBand="0" w:noVBand="1"/>
      </w:tblPr>
      <w:tblGrid>
        <w:gridCol w:w="4378"/>
        <w:gridCol w:w="4442"/>
      </w:tblGrid>
      <w:tr w:rsidR="00EC4369" w:rsidRPr="00EC4369" w14:paraId="7773AA90" w14:textId="77777777" w:rsidTr="00EC4369">
        <w:tc>
          <w:tcPr>
            <w:tcW w:w="0" w:type="auto"/>
            <w:gridSpan w:val="2"/>
            <w:tcBorders>
              <w:top w:val="single" w:sz="6" w:space="0" w:color="383B3C"/>
              <w:left w:val="single" w:sz="6" w:space="0" w:color="383B3C"/>
              <w:bottom w:val="single" w:sz="6" w:space="0" w:color="383B3C"/>
              <w:right w:val="single" w:sz="6" w:space="0" w:color="383B3C"/>
            </w:tcBorders>
            <w:shd w:val="clear" w:color="auto" w:fill="383B3C"/>
            <w:tcMar>
              <w:top w:w="90" w:type="dxa"/>
              <w:left w:w="90" w:type="dxa"/>
              <w:bottom w:w="90" w:type="dxa"/>
              <w:right w:w="90" w:type="dxa"/>
            </w:tcMar>
            <w:vAlign w:val="center"/>
            <w:hideMark/>
          </w:tcPr>
          <w:p w14:paraId="02F7CCAD" w14:textId="77777777" w:rsidR="00EC4369" w:rsidRPr="00EC4369" w:rsidRDefault="00EC4369" w:rsidP="00EC4369">
            <w:pPr>
              <w:spacing w:after="450"/>
              <w:rPr>
                <w:rFonts w:eastAsia="Times New Roman" w:cs="Arial"/>
                <w:b/>
                <w:bCs/>
                <w:color w:val="FFFFFF"/>
                <w:sz w:val="38"/>
                <w:szCs w:val="38"/>
                <w:lang w:eastAsia="zh-CN"/>
              </w:rPr>
            </w:pPr>
            <w:r w:rsidRPr="00EC4369">
              <w:rPr>
                <w:rFonts w:eastAsia="Times New Roman" w:cs="Arial"/>
                <w:b/>
                <w:bCs/>
                <w:color w:val="FFFFFF"/>
                <w:sz w:val="38"/>
                <w:szCs w:val="38"/>
                <w:lang w:eastAsia="zh-CN"/>
              </w:rPr>
              <w:t>2018/19 academic year</w:t>
            </w:r>
          </w:p>
        </w:tc>
      </w:tr>
      <w:tr w:rsidR="00EC4369" w:rsidRPr="00EC4369" w14:paraId="28C5F977" w14:textId="77777777" w:rsidTr="00EC4369">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vAlign w:val="center"/>
            <w:hideMark/>
          </w:tcPr>
          <w:p w14:paraId="2B634C7A" w14:textId="77777777" w:rsidR="00EC4369" w:rsidRPr="00EC4369" w:rsidRDefault="00EC4369" w:rsidP="00EC4369">
            <w:pPr>
              <w:spacing w:after="450"/>
              <w:rPr>
                <w:rFonts w:eastAsia="Times New Roman" w:cs="Arial"/>
                <w:color w:val="343536"/>
                <w:sz w:val="38"/>
                <w:szCs w:val="38"/>
                <w:lang w:eastAsia="zh-CN"/>
              </w:rPr>
            </w:pPr>
            <w:r w:rsidRPr="00EC4369">
              <w:rPr>
                <w:rFonts w:eastAsia="Times New Roman" w:cs="Arial"/>
                <w:color w:val="343536"/>
                <w:sz w:val="38"/>
                <w:szCs w:val="38"/>
                <w:lang w:eastAsia="zh-CN"/>
              </w:rPr>
              <w:t>Semester 1 starts</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vAlign w:val="center"/>
            <w:hideMark/>
          </w:tcPr>
          <w:p w14:paraId="1B79BFF6" w14:textId="77777777" w:rsidR="00EC4369" w:rsidRPr="00EC4369" w:rsidRDefault="00EC4369" w:rsidP="00EC4369">
            <w:pPr>
              <w:spacing w:after="450"/>
              <w:rPr>
                <w:rFonts w:eastAsia="Times New Roman" w:cs="Arial"/>
                <w:color w:val="343536"/>
                <w:sz w:val="38"/>
                <w:szCs w:val="38"/>
                <w:lang w:eastAsia="zh-CN"/>
              </w:rPr>
            </w:pPr>
            <w:r w:rsidRPr="00EC4369">
              <w:rPr>
                <w:rFonts w:eastAsia="Times New Roman" w:cs="Arial"/>
                <w:color w:val="343536"/>
                <w:sz w:val="38"/>
                <w:szCs w:val="38"/>
                <w:lang w:eastAsia="zh-CN"/>
              </w:rPr>
              <w:t>17 September 2018</w:t>
            </w:r>
          </w:p>
        </w:tc>
      </w:tr>
      <w:tr w:rsidR="00EC4369" w:rsidRPr="00EC4369" w14:paraId="5AEF3E06" w14:textId="77777777" w:rsidTr="00EC4369">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vAlign w:val="center"/>
            <w:hideMark/>
          </w:tcPr>
          <w:p w14:paraId="4E000D71" w14:textId="77777777" w:rsidR="00EC4369" w:rsidRPr="00EC4369" w:rsidRDefault="00EC4369" w:rsidP="00EC4369">
            <w:pPr>
              <w:spacing w:after="450"/>
              <w:rPr>
                <w:rFonts w:eastAsia="Times New Roman" w:cs="Arial"/>
                <w:color w:val="343536"/>
                <w:sz w:val="38"/>
                <w:szCs w:val="38"/>
                <w:lang w:eastAsia="zh-CN"/>
              </w:rPr>
            </w:pPr>
            <w:r w:rsidRPr="00EC4369">
              <w:rPr>
                <w:rFonts w:eastAsia="Times New Roman" w:cs="Arial"/>
                <w:color w:val="343536"/>
                <w:sz w:val="38"/>
                <w:szCs w:val="38"/>
                <w:lang w:eastAsia="zh-CN"/>
              </w:rPr>
              <w:t>Winter graduation</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vAlign w:val="center"/>
            <w:hideMark/>
          </w:tcPr>
          <w:p w14:paraId="73107F44" w14:textId="77777777" w:rsidR="00EC4369" w:rsidRPr="00EC4369" w:rsidRDefault="00EC4369" w:rsidP="00EC4369">
            <w:pPr>
              <w:spacing w:after="450"/>
              <w:rPr>
                <w:rFonts w:eastAsia="Times New Roman" w:cs="Arial"/>
                <w:color w:val="343536"/>
                <w:sz w:val="38"/>
                <w:szCs w:val="38"/>
                <w:lang w:eastAsia="zh-CN"/>
              </w:rPr>
            </w:pPr>
            <w:r w:rsidRPr="00EC4369">
              <w:rPr>
                <w:rFonts w:eastAsia="Times New Roman" w:cs="Arial"/>
                <w:color w:val="343536"/>
                <w:sz w:val="38"/>
                <w:szCs w:val="38"/>
                <w:lang w:eastAsia="zh-CN"/>
              </w:rPr>
              <w:t>10–14 December 2018        </w:t>
            </w:r>
          </w:p>
        </w:tc>
      </w:tr>
      <w:tr w:rsidR="00EC4369" w:rsidRPr="00EC4369" w14:paraId="49DA0DD0" w14:textId="77777777" w:rsidTr="00EC4369">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vAlign w:val="center"/>
            <w:hideMark/>
          </w:tcPr>
          <w:p w14:paraId="272B62CB" w14:textId="77777777" w:rsidR="00EC4369" w:rsidRPr="00EC4369" w:rsidRDefault="00EC4369" w:rsidP="00EC4369">
            <w:pPr>
              <w:spacing w:after="450"/>
              <w:rPr>
                <w:rFonts w:eastAsia="Times New Roman" w:cs="Arial"/>
                <w:color w:val="343536"/>
                <w:sz w:val="38"/>
                <w:szCs w:val="38"/>
                <w:lang w:eastAsia="zh-CN"/>
              </w:rPr>
            </w:pPr>
            <w:r w:rsidRPr="00EC4369">
              <w:rPr>
                <w:rFonts w:eastAsia="Times New Roman" w:cs="Arial"/>
                <w:color w:val="343536"/>
                <w:sz w:val="38"/>
                <w:szCs w:val="38"/>
                <w:lang w:eastAsia="zh-CN"/>
              </w:rPr>
              <w:t>Christmas break starts        </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vAlign w:val="center"/>
            <w:hideMark/>
          </w:tcPr>
          <w:p w14:paraId="4679CDD4" w14:textId="77777777" w:rsidR="00EC4369" w:rsidRPr="00EC4369" w:rsidRDefault="00EC4369" w:rsidP="00EC4369">
            <w:pPr>
              <w:spacing w:after="450"/>
              <w:rPr>
                <w:rFonts w:eastAsia="Times New Roman" w:cs="Arial"/>
                <w:color w:val="343536"/>
                <w:sz w:val="38"/>
                <w:szCs w:val="38"/>
                <w:lang w:eastAsia="zh-CN"/>
              </w:rPr>
            </w:pPr>
            <w:r w:rsidRPr="00EC4369">
              <w:rPr>
                <w:rFonts w:eastAsia="Times New Roman" w:cs="Arial"/>
                <w:color w:val="343536"/>
                <w:sz w:val="38"/>
                <w:szCs w:val="38"/>
                <w:lang w:eastAsia="zh-CN"/>
              </w:rPr>
              <w:t>14 December 2018   </w:t>
            </w:r>
          </w:p>
        </w:tc>
      </w:tr>
      <w:tr w:rsidR="00EC4369" w:rsidRPr="00EC4369" w14:paraId="5DA1CFB5" w14:textId="77777777" w:rsidTr="00EC4369">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vAlign w:val="center"/>
            <w:hideMark/>
          </w:tcPr>
          <w:p w14:paraId="4D50CF8F" w14:textId="77777777" w:rsidR="00EC4369" w:rsidRPr="00EC4369" w:rsidRDefault="00EC4369" w:rsidP="00EC4369">
            <w:pPr>
              <w:spacing w:after="450"/>
              <w:rPr>
                <w:rFonts w:eastAsia="Times New Roman" w:cs="Arial"/>
                <w:color w:val="343536"/>
                <w:sz w:val="38"/>
                <w:szCs w:val="38"/>
                <w:lang w:eastAsia="zh-CN"/>
              </w:rPr>
            </w:pPr>
            <w:r w:rsidRPr="00EC4369">
              <w:rPr>
                <w:rFonts w:eastAsia="Times New Roman" w:cs="Arial"/>
                <w:color w:val="343536"/>
                <w:sz w:val="38"/>
                <w:szCs w:val="38"/>
                <w:lang w:eastAsia="zh-CN"/>
              </w:rPr>
              <w:t>Christmas break ends</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vAlign w:val="center"/>
            <w:hideMark/>
          </w:tcPr>
          <w:p w14:paraId="3037897A" w14:textId="77777777" w:rsidR="00EC4369" w:rsidRPr="00EC4369" w:rsidRDefault="00EC4369" w:rsidP="00EC4369">
            <w:pPr>
              <w:spacing w:after="450"/>
              <w:rPr>
                <w:rFonts w:eastAsia="Times New Roman" w:cs="Arial"/>
                <w:color w:val="343536"/>
                <w:sz w:val="38"/>
                <w:szCs w:val="38"/>
                <w:lang w:eastAsia="zh-CN"/>
              </w:rPr>
            </w:pPr>
            <w:r w:rsidRPr="00EC4369">
              <w:rPr>
                <w:rFonts w:eastAsia="Times New Roman" w:cs="Arial"/>
                <w:color w:val="343536"/>
                <w:sz w:val="38"/>
                <w:szCs w:val="38"/>
                <w:lang w:eastAsia="zh-CN"/>
              </w:rPr>
              <w:t>14 January 2019</w:t>
            </w:r>
          </w:p>
        </w:tc>
      </w:tr>
      <w:tr w:rsidR="00EC4369" w:rsidRPr="00EC4369" w14:paraId="116BB7F0" w14:textId="77777777" w:rsidTr="00EC4369">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vAlign w:val="center"/>
            <w:hideMark/>
          </w:tcPr>
          <w:p w14:paraId="23AA2A0C" w14:textId="77777777" w:rsidR="00EC4369" w:rsidRPr="00EC4369" w:rsidRDefault="00EC4369" w:rsidP="00EC4369">
            <w:pPr>
              <w:spacing w:after="450"/>
              <w:rPr>
                <w:rFonts w:eastAsia="Times New Roman" w:cs="Arial"/>
                <w:color w:val="343536"/>
                <w:sz w:val="38"/>
                <w:szCs w:val="38"/>
                <w:lang w:eastAsia="zh-CN"/>
              </w:rPr>
            </w:pPr>
            <w:r w:rsidRPr="00EC4369">
              <w:rPr>
                <w:rFonts w:eastAsia="Times New Roman" w:cs="Arial"/>
                <w:color w:val="343536"/>
                <w:sz w:val="38"/>
                <w:szCs w:val="38"/>
                <w:lang w:eastAsia="zh-CN"/>
              </w:rPr>
              <w:t>Semester 1 exams</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vAlign w:val="center"/>
            <w:hideMark/>
          </w:tcPr>
          <w:p w14:paraId="521BD949" w14:textId="77777777" w:rsidR="00EC4369" w:rsidRPr="00EC4369" w:rsidRDefault="00EC4369" w:rsidP="00EC4369">
            <w:pPr>
              <w:spacing w:after="450"/>
              <w:rPr>
                <w:rFonts w:eastAsia="Times New Roman" w:cs="Arial"/>
                <w:color w:val="343536"/>
                <w:sz w:val="38"/>
                <w:szCs w:val="38"/>
                <w:lang w:eastAsia="zh-CN"/>
              </w:rPr>
            </w:pPr>
            <w:r w:rsidRPr="00EC4369">
              <w:rPr>
                <w:rFonts w:eastAsia="Times New Roman" w:cs="Arial"/>
                <w:color w:val="343536"/>
                <w:sz w:val="38"/>
                <w:szCs w:val="38"/>
                <w:lang w:eastAsia="zh-CN"/>
              </w:rPr>
              <w:t>14–25 January 2019</w:t>
            </w:r>
          </w:p>
        </w:tc>
      </w:tr>
      <w:tr w:rsidR="00EC4369" w:rsidRPr="00EC4369" w14:paraId="2461FAFB" w14:textId="77777777" w:rsidTr="00EC4369">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vAlign w:val="center"/>
            <w:hideMark/>
          </w:tcPr>
          <w:p w14:paraId="6C7C33AC" w14:textId="77777777" w:rsidR="00EC4369" w:rsidRPr="00EC4369" w:rsidRDefault="00EC4369" w:rsidP="00EC4369">
            <w:pPr>
              <w:spacing w:after="450"/>
              <w:rPr>
                <w:rFonts w:eastAsia="Times New Roman" w:cs="Arial"/>
                <w:color w:val="343536"/>
                <w:sz w:val="38"/>
                <w:szCs w:val="38"/>
                <w:lang w:eastAsia="zh-CN"/>
              </w:rPr>
            </w:pPr>
            <w:r w:rsidRPr="00EC4369">
              <w:rPr>
                <w:rFonts w:eastAsia="Times New Roman" w:cs="Arial"/>
                <w:color w:val="343536"/>
                <w:sz w:val="38"/>
                <w:szCs w:val="38"/>
                <w:lang w:eastAsia="zh-CN"/>
              </w:rPr>
              <w:t>Semester 1 ends</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vAlign w:val="center"/>
            <w:hideMark/>
          </w:tcPr>
          <w:p w14:paraId="73D7443E" w14:textId="77777777" w:rsidR="00EC4369" w:rsidRPr="00EC4369" w:rsidRDefault="00EC4369" w:rsidP="00EC4369">
            <w:pPr>
              <w:spacing w:after="450"/>
              <w:rPr>
                <w:rFonts w:eastAsia="Times New Roman" w:cs="Arial"/>
                <w:color w:val="343536"/>
                <w:sz w:val="38"/>
                <w:szCs w:val="38"/>
                <w:lang w:eastAsia="zh-CN"/>
              </w:rPr>
            </w:pPr>
            <w:r w:rsidRPr="00EC4369">
              <w:rPr>
                <w:rFonts w:eastAsia="Times New Roman" w:cs="Arial"/>
                <w:color w:val="343536"/>
                <w:sz w:val="38"/>
                <w:szCs w:val="38"/>
                <w:lang w:eastAsia="zh-CN"/>
              </w:rPr>
              <w:t>27 January 2019</w:t>
            </w:r>
          </w:p>
        </w:tc>
      </w:tr>
      <w:tr w:rsidR="00EC4369" w:rsidRPr="00EC4369" w14:paraId="0FC544FD" w14:textId="77777777" w:rsidTr="00EC4369">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vAlign w:val="center"/>
            <w:hideMark/>
          </w:tcPr>
          <w:p w14:paraId="5DE63DC8" w14:textId="77777777" w:rsidR="00EC4369" w:rsidRPr="00EC4369" w:rsidRDefault="00EC4369" w:rsidP="00EC4369">
            <w:pPr>
              <w:spacing w:after="450"/>
              <w:rPr>
                <w:rFonts w:eastAsia="Times New Roman" w:cs="Arial"/>
                <w:color w:val="343536"/>
                <w:sz w:val="38"/>
                <w:szCs w:val="38"/>
                <w:lang w:eastAsia="zh-CN"/>
              </w:rPr>
            </w:pPr>
            <w:r w:rsidRPr="00EC4369">
              <w:rPr>
                <w:rFonts w:eastAsia="Times New Roman" w:cs="Arial"/>
                <w:color w:val="343536"/>
                <w:sz w:val="38"/>
                <w:szCs w:val="38"/>
                <w:lang w:eastAsia="zh-CN"/>
              </w:rPr>
              <w:t>Semester 2 starts</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vAlign w:val="center"/>
            <w:hideMark/>
          </w:tcPr>
          <w:p w14:paraId="64DD1040" w14:textId="77777777" w:rsidR="00EC4369" w:rsidRPr="00EC4369" w:rsidRDefault="00EC4369" w:rsidP="00EC4369">
            <w:pPr>
              <w:spacing w:after="450"/>
              <w:rPr>
                <w:rFonts w:eastAsia="Times New Roman" w:cs="Arial"/>
                <w:color w:val="343536"/>
                <w:sz w:val="38"/>
                <w:szCs w:val="38"/>
                <w:lang w:eastAsia="zh-CN"/>
              </w:rPr>
            </w:pPr>
            <w:r w:rsidRPr="00EC4369">
              <w:rPr>
                <w:rFonts w:eastAsia="Times New Roman" w:cs="Arial"/>
                <w:color w:val="343536"/>
                <w:sz w:val="38"/>
                <w:szCs w:val="38"/>
                <w:lang w:eastAsia="zh-CN"/>
              </w:rPr>
              <w:t>28 January 2019</w:t>
            </w:r>
          </w:p>
        </w:tc>
      </w:tr>
      <w:tr w:rsidR="00EC4369" w:rsidRPr="00EC4369" w14:paraId="2556C398" w14:textId="77777777" w:rsidTr="00EC4369">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vAlign w:val="center"/>
            <w:hideMark/>
          </w:tcPr>
          <w:p w14:paraId="1DF45A4E" w14:textId="77777777" w:rsidR="00EC4369" w:rsidRPr="00EC4369" w:rsidRDefault="00EC4369" w:rsidP="00EC4369">
            <w:pPr>
              <w:spacing w:after="450"/>
              <w:rPr>
                <w:rFonts w:eastAsia="Times New Roman" w:cs="Arial"/>
                <w:color w:val="343536"/>
                <w:sz w:val="38"/>
                <w:szCs w:val="38"/>
                <w:lang w:eastAsia="zh-CN"/>
              </w:rPr>
            </w:pPr>
            <w:r w:rsidRPr="00EC4369">
              <w:rPr>
                <w:rFonts w:eastAsia="Times New Roman" w:cs="Arial"/>
                <w:color w:val="343536"/>
                <w:sz w:val="38"/>
                <w:szCs w:val="38"/>
                <w:lang w:eastAsia="zh-CN"/>
              </w:rPr>
              <w:t>Easter break starts</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vAlign w:val="center"/>
            <w:hideMark/>
          </w:tcPr>
          <w:p w14:paraId="4239253F" w14:textId="77777777" w:rsidR="00EC4369" w:rsidRPr="00EC4369" w:rsidRDefault="00EC4369" w:rsidP="00EC4369">
            <w:pPr>
              <w:spacing w:after="450"/>
              <w:rPr>
                <w:rFonts w:eastAsia="Times New Roman" w:cs="Arial"/>
                <w:color w:val="343536"/>
                <w:sz w:val="38"/>
                <w:szCs w:val="38"/>
                <w:lang w:eastAsia="zh-CN"/>
              </w:rPr>
            </w:pPr>
            <w:r w:rsidRPr="00EC4369">
              <w:rPr>
                <w:rFonts w:eastAsia="Times New Roman" w:cs="Arial"/>
                <w:color w:val="343536"/>
                <w:sz w:val="38"/>
                <w:szCs w:val="38"/>
                <w:lang w:eastAsia="zh-CN"/>
              </w:rPr>
              <w:t>5 April 2019</w:t>
            </w:r>
          </w:p>
        </w:tc>
      </w:tr>
      <w:tr w:rsidR="00EC4369" w:rsidRPr="00EC4369" w14:paraId="20231B87" w14:textId="77777777" w:rsidTr="00EC4369">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vAlign w:val="center"/>
            <w:hideMark/>
          </w:tcPr>
          <w:p w14:paraId="0C9A72AB" w14:textId="77777777" w:rsidR="00EC4369" w:rsidRPr="00EC4369" w:rsidRDefault="00EC4369" w:rsidP="00EC4369">
            <w:pPr>
              <w:spacing w:after="450"/>
              <w:rPr>
                <w:rFonts w:eastAsia="Times New Roman" w:cs="Arial"/>
                <w:color w:val="343536"/>
                <w:sz w:val="38"/>
                <w:szCs w:val="38"/>
                <w:lang w:eastAsia="zh-CN"/>
              </w:rPr>
            </w:pPr>
            <w:r w:rsidRPr="00EC4369">
              <w:rPr>
                <w:rFonts w:eastAsia="Times New Roman" w:cs="Arial"/>
                <w:color w:val="343536"/>
                <w:sz w:val="38"/>
                <w:szCs w:val="38"/>
                <w:lang w:eastAsia="zh-CN"/>
              </w:rPr>
              <w:t>Easter break ends</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vAlign w:val="center"/>
            <w:hideMark/>
          </w:tcPr>
          <w:p w14:paraId="1C2DB26F" w14:textId="77777777" w:rsidR="00EC4369" w:rsidRPr="00EC4369" w:rsidRDefault="00EC4369" w:rsidP="00EC4369">
            <w:pPr>
              <w:spacing w:after="450"/>
              <w:rPr>
                <w:rFonts w:eastAsia="Times New Roman" w:cs="Arial"/>
                <w:color w:val="343536"/>
                <w:sz w:val="38"/>
                <w:szCs w:val="38"/>
                <w:lang w:eastAsia="zh-CN"/>
              </w:rPr>
            </w:pPr>
            <w:r w:rsidRPr="00EC4369">
              <w:rPr>
                <w:rFonts w:eastAsia="Times New Roman" w:cs="Arial"/>
                <w:color w:val="343536"/>
                <w:sz w:val="38"/>
                <w:szCs w:val="38"/>
                <w:lang w:eastAsia="zh-CN"/>
              </w:rPr>
              <w:t>29 April 2019</w:t>
            </w:r>
          </w:p>
        </w:tc>
      </w:tr>
      <w:tr w:rsidR="00EC4369" w:rsidRPr="00EC4369" w14:paraId="04F74DB5" w14:textId="77777777" w:rsidTr="00EC4369">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vAlign w:val="center"/>
            <w:hideMark/>
          </w:tcPr>
          <w:p w14:paraId="7DE3BD4A" w14:textId="77777777" w:rsidR="00EC4369" w:rsidRPr="00EC4369" w:rsidRDefault="00EC4369" w:rsidP="00EC4369">
            <w:pPr>
              <w:spacing w:after="450"/>
              <w:rPr>
                <w:rFonts w:eastAsia="Times New Roman" w:cs="Arial"/>
                <w:color w:val="343536"/>
                <w:sz w:val="38"/>
                <w:szCs w:val="38"/>
                <w:lang w:eastAsia="zh-CN"/>
              </w:rPr>
            </w:pPr>
            <w:r w:rsidRPr="00EC4369">
              <w:rPr>
                <w:rFonts w:eastAsia="Times New Roman" w:cs="Arial"/>
                <w:color w:val="343536"/>
                <w:sz w:val="38"/>
                <w:szCs w:val="38"/>
                <w:lang w:eastAsia="zh-CN"/>
              </w:rPr>
              <w:t>Semester 2 exams</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vAlign w:val="center"/>
            <w:hideMark/>
          </w:tcPr>
          <w:p w14:paraId="24E1C961" w14:textId="77777777" w:rsidR="00EC4369" w:rsidRPr="00EC4369" w:rsidRDefault="00EC4369" w:rsidP="00EC4369">
            <w:pPr>
              <w:spacing w:after="450"/>
              <w:rPr>
                <w:rFonts w:eastAsia="Times New Roman" w:cs="Arial"/>
                <w:color w:val="343536"/>
                <w:sz w:val="38"/>
                <w:szCs w:val="38"/>
                <w:lang w:eastAsia="zh-CN"/>
              </w:rPr>
            </w:pPr>
            <w:r w:rsidRPr="00EC4369">
              <w:rPr>
                <w:rFonts w:eastAsia="Times New Roman" w:cs="Arial"/>
                <w:color w:val="343536"/>
                <w:sz w:val="38"/>
                <w:szCs w:val="38"/>
                <w:lang w:eastAsia="zh-CN"/>
              </w:rPr>
              <w:t>15 May–5 June 2019</w:t>
            </w:r>
          </w:p>
        </w:tc>
      </w:tr>
      <w:tr w:rsidR="00EC4369" w:rsidRPr="00EC4369" w14:paraId="67DF9C9D" w14:textId="77777777" w:rsidTr="00EC4369">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vAlign w:val="center"/>
            <w:hideMark/>
          </w:tcPr>
          <w:p w14:paraId="1E6CC676" w14:textId="77777777" w:rsidR="00EC4369" w:rsidRPr="00EC4369" w:rsidRDefault="00EC4369" w:rsidP="00EC4369">
            <w:pPr>
              <w:spacing w:after="450"/>
              <w:rPr>
                <w:rFonts w:eastAsia="Times New Roman" w:cs="Arial"/>
                <w:color w:val="343536"/>
                <w:sz w:val="38"/>
                <w:szCs w:val="38"/>
                <w:lang w:eastAsia="zh-CN"/>
              </w:rPr>
            </w:pPr>
            <w:r w:rsidRPr="00EC4369">
              <w:rPr>
                <w:rFonts w:eastAsia="Times New Roman" w:cs="Arial"/>
                <w:color w:val="343536"/>
                <w:sz w:val="38"/>
                <w:szCs w:val="38"/>
                <w:lang w:eastAsia="zh-CN"/>
              </w:rPr>
              <w:t>Semester 2 ends</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vAlign w:val="center"/>
            <w:hideMark/>
          </w:tcPr>
          <w:p w14:paraId="4E066F10" w14:textId="77777777" w:rsidR="00EC4369" w:rsidRPr="00EC4369" w:rsidRDefault="00EC4369" w:rsidP="00EC4369">
            <w:pPr>
              <w:spacing w:after="450"/>
              <w:rPr>
                <w:rFonts w:eastAsia="Times New Roman" w:cs="Arial"/>
                <w:color w:val="343536"/>
                <w:sz w:val="38"/>
                <w:szCs w:val="38"/>
                <w:lang w:eastAsia="zh-CN"/>
              </w:rPr>
            </w:pPr>
            <w:r w:rsidRPr="00EC4369">
              <w:rPr>
                <w:rFonts w:eastAsia="Times New Roman" w:cs="Arial"/>
                <w:color w:val="343536"/>
                <w:sz w:val="38"/>
                <w:szCs w:val="38"/>
                <w:lang w:eastAsia="zh-CN"/>
              </w:rPr>
              <w:t>7 June 2019</w:t>
            </w:r>
          </w:p>
        </w:tc>
      </w:tr>
      <w:tr w:rsidR="00EC4369" w:rsidRPr="00EC4369" w14:paraId="72683BD4" w14:textId="77777777" w:rsidTr="00EC4369">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vAlign w:val="center"/>
            <w:hideMark/>
          </w:tcPr>
          <w:p w14:paraId="08883125" w14:textId="77777777" w:rsidR="00EC4369" w:rsidRPr="00EC4369" w:rsidRDefault="00EC4369" w:rsidP="00EC4369">
            <w:pPr>
              <w:spacing w:after="450"/>
              <w:rPr>
                <w:rFonts w:eastAsia="Times New Roman" w:cs="Arial"/>
                <w:color w:val="343536"/>
                <w:sz w:val="38"/>
                <w:szCs w:val="38"/>
                <w:lang w:eastAsia="zh-CN"/>
              </w:rPr>
            </w:pPr>
            <w:r w:rsidRPr="00EC4369">
              <w:rPr>
                <w:rFonts w:eastAsia="Times New Roman" w:cs="Arial"/>
                <w:color w:val="343536"/>
                <w:sz w:val="38"/>
                <w:szCs w:val="38"/>
                <w:lang w:eastAsia="zh-CN"/>
              </w:rPr>
              <w:t>Summer graduation</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vAlign w:val="center"/>
            <w:hideMark/>
          </w:tcPr>
          <w:p w14:paraId="6BD20073" w14:textId="77777777" w:rsidR="00EC4369" w:rsidRPr="00EC4369" w:rsidRDefault="00EC4369" w:rsidP="00EC4369">
            <w:pPr>
              <w:spacing w:after="450"/>
              <w:rPr>
                <w:rFonts w:eastAsia="Times New Roman" w:cs="Arial"/>
                <w:color w:val="343536"/>
                <w:sz w:val="38"/>
                <w:szCs w:val="38"/>
                <w:lang w:eastAsia="zh-CN"/>
              </w:rPr>
            </w:pPr>
            <w:r w:rsidRPr="00EC4369">
              <w:rPr>
                <w:rFonts w:eastAsia="Times New Roman" w:cs="Arial"/>
                <w:color w:val="343536"/>
                <w:sz w:val="38"/>
                <w:szCs w:val="38"/>
                <w:lang w:eastAsia="zh-CN"/>
              </w:rPr>
              <w:t>8–19 July 2019</w:t>
            </w:r>
          </w:p>
        </w:tc>
      </w:tr>
    </w:tbl>
    <w:p w14:paraId="78B1FDC1" w14:textId="77777777" w:rsidR="00EC4369" w:rsidRDefault="00EC4369" w:rsidP="00D71CD9">
      <w:pPr>
        <w:widowControl w:val="0"/>
        <w:autoSpaceDE w:val="0"/>
        <w:autoSpaceDN w:val="0"/>
        <w:adjustRightInd w:val="0"/>
        <w:spacing w:after="240"/>
        <w:rPr>
          <w:rFonts w:ascii="Times" w:hAnsi="Times" w:cs="Times"/>
          <w:lang w:val="en-US"/>
        </w:rPr>
      </w:pPr>
    </w:p>
    <w:p w14:paraId="2E5C647D" w14:textId="77777777" w:rsidR="001167F7" w:rsidRDefault="001167F7" w:rsidP="00D71CD9">
      <w:pPr>
        <w:widowControl w:val="0"/>
        <w:autoSpaceDE w:val="0"/>
        <w:autoSpaceDN w:val="0"/>
        <w:adjustRightInd w:val="0"/>
        <w:spacing w:after="240"/>
        <w:rPr>
          <w:rFonts w:ascii="Georgia" w:hAnsi="Georgia" w:cs="Georgia"/>
          <w:sz w:val="32"/>
          <w:szCs w:val="32"/>
          <w:lang w:val="en-US"/>
        </w:rPr>
      </w:pPr>
      <w:r>
        <w:rPr>
          <w:rFonts w:ascii="Georgia" w:hAnsi="Georgia" w:cs="Georgia"/>
          <w:b/>
          <w:bCs/>
          <w:sz w:val="32"/>
          <w:szCs w:val="32"/>
          <w:lang w:val="en-US"/>
        </w:rPr>
        <w:t>Student representation</w:t>
      </w:r>
    </w:p>
    <w:p w14:paraId="5E6809C8" w14:textId="0F81EB5C" w:rsidR="00D71CD9" w:rsidRDefault="00D71CD9" w:rsidP="00D71CD9">
      <w:pPr>
        <w:widowControl w:val="0"/>
        <w:autoSpaceDE w:val="0"/>
        <w:autoSpaceDN w:val="0"/>
        <w:adjustRightInd w:val="0"/>
        <w:spacing w:after="240"/>
        <w:rPr>
          <w:rFonts w:ascii="Georgia" w:hAnsi="Georgia" w:cs="Georgia"/>
          <w:sz w:val="32"/>
          <w:szCs w:val="32"/>
          <w:lang w:val="en-US"/>
        </w:rPr>
      </w:pPr>
      <w:r>
        <w:rPr>
          <w:rFonts w:ascii="Georgia" w:hAnsi="Georgia" w:cs="Georgia"/>
          <w:sz w:val="32"/>
          <w:szCs w:val="32"/>
          <w:lang w:val="en-US"/>
        </w:rPr>
        <w:t xml:space="preserve">As a research student you are formally represented by an elected Student representative (nominated from the current body of </w:t>
      </w:r>
      <w:r w:rsidR="006052A8">
        <w:rPr>
          <w:rFonts w:ascii="Georgia" w:hAnsi="Georgia" w:cs="Georgia"/>
          <w:bCs/>
          <w:sz w:val="32"/>
          <w:szCs w:val="32"/>
          <w:lang w:val="en-US"/>
        </w:rPr>
        <w:t>Social Statistics</w:t>
      </w:r>
      <w:r w:rsidR="00E51E5A">
        <w:rPr>
          <w:rFonts w:ascii="Georgia" w:hAnsi="Georgia" w:cs="Georgia"/>
          <w:sz w:val="32"/>
          <w:szCs w:val="32"/>
          <w:lang w:val="en-US"/>
        </w:rPr>
        <w:t xml:space="preserve"> </w:t>
      </w:r>
      <w:r>
        <w:rPr>
          <w:rFonts w:ascii="Georgia" w:hAnsi="Georgia" w:cs="Georgia"/>
          <w:sz w:val="32"/>
          <w:szCs w:val="32"/>
          <w:lang w:val="en-US"/>
        </w:rPr>
        <w:t>research students). Student reps meet with the graduate team in specially convened meetings</w:t>
      </w:r>
      <w:r w:rsidR="005F4943">
        <w:rPr>
          <w:rFonts w:ascii="Georgia" w:hAnsi="Georgia" w:cs="Georgia"/>
          <w:sz w:val="32"/>
          <w:szCs w:val="32"/>
          <w:lang w:val="en-US"/>
        </w:rPr>
        <w:t xml:space="preserve"> as well as departmental meetings, to air the views of the student body</w:t>
      </w:r>
      <w:r>
        <w:rPr>
          <w:rFonts w:ascii="Georgia" w:hAnsi="Georgia" w:cs="Georgia"/>
          <w:sz w:val="32"/>
          <w:szCs w:val="32"/>
          <w:lang w:val="en-US"/>
        </w:rPr>
        <w:t xml:space="preserve">. </w:t>
      </w:r>
    </w:p>
    <w:p w14:paraId="4AE198F1" w14:textId="77777777" w:rsidR="00FB4BDA" w:rsidRDefault="00FB4BDA" w:rsidP="00D71CD9">
      <w:pPr>
        <w:widowControl w:val="0"/>
        <w:autoSpaceDE w:val="0"/>
        <w:autoSpaceDN w:val="0"/>
        <w:adjustRightInd w:val="0"/>
        <w:spacing w:after="240"/>
      </w:pPr>
      <w:r>
        <w:rPr>
          <w:rFonts w:ascii="Georgia" w:hAnsi="Georgia" w:cs="Georgia"/>
          <w:sz w:val="32"/>
          <w:szCs w:val="32"/>
          <w:lang w:val="en-US"/>
        </w:rPr>
        <w:t>More details on the student rep system can be found here:</w:t>
      </w:r>
      <w:r w:rsidRPr="00FB4BDA">
        <w:t xml:space="preserve"> </w:t>
      </w:r>
    </w:p>
    <w:p w14:paraId="6F1197C2" w14:textId="64A739C6" w:rsidR="00FB4BDA" w:rsidRPr="005F4943" w:rsidRDefault="00F86D48" w:rsidP="00D71CD9">
      <w:pPr>
        <w:widowControl w:val="0"/>
        <w:autoSpaceDE w:val="0"/>
        <w:autoSpaceDN w:val="0"/>
        <w:adjustRightInd w:val="0"/>
        <w:spacing w:after="240"/>
        <w:rPr>
          <w:rFonts w:ascii="Georgia" w:hAnsi="Georgia" w:cs="Georgia"/>
          <w:sz w:val="28"/>
          <w:szCs w:val="28"/>
          <w:lang w:val="en-US"/>
        </w:rPr>
      </w:pPr>
      <w:hyperlink r:id="rId18" w:history="1">
        <w:r w:rsidR="005F4943" w:rsidRPr="005F4943">
          <w:rPr>
            <w:rStyle w:val="Hyperlink"/>
            <w:rFonts w:ascii="Georgia" w:hAnsi="Georgia"/>
            <w:sz w:val="32"/>
            <w:szCs w:val="28"/>
          </w:rPr>
          <w:t>http://www.humanities.manchester.ac.uk/pgr-handbook-soss/support/student-representatives/</w:t>
        </w:r>
      </w:hyperlink>
      <w:r w:rsidR="00FB4BDA" w:rsidRPr="005F4943">
        <w:rPr>
          <w:rFonts w:ascii="Georgia" w:hAnsi="Georgia" w:cs="Georgia"/>
          <w:sz w:val="32"/>
          <w:szCs w:val="28"/>
          <w:lang w:val="en-US"/>
        </w:rPr>
        <w:t xml:space="preserve"> </w:t>
      </w:r>
    </w:p>
    <w:p w14:paraId="584C2CA0" w14:textId="77777777" w:rsidR="00D71CD9" w:rsidRDefault="00D71CD9" w:rsidP="00D71CD9">
      <w:pPr>
        <w:widowControl w:val="0"/>
        <w:autoSpaceDE w:val="0"/>
        <w:autoSpaceDN w:val="0"/>
        <w:adjustRightInd w:val="0"/>
        <w:spacing w:after="240"/>
        <w:rPr>
          <w:rFonts w:ascii="Times" w:hAnsi="Times" w:cs="Times"/>
          <w:lang w:val="en-US"/>
        </w:rPr>
      </w:pPr>
      <w:r>
        <w:rPr>
          <w:rFonts w:ascii="Georgia" w:hAnsi="Georgia" w:cs="Georgia"/>
          <w:b/>
          <w:bCs/>
          <w:sz w:val="32"/>
          <w:szCs w:val="32"/>
          <w:lang w:val="en-US"/>
        </w:rPr>
        <w:t>What to do if there is a problem</w:t>
      </w:r>
    </w:p>
    <w:p w14:paraId="7D58D056" w14:textId="77777777" w:rsidR="00D71CD9" w:rsidRDefault="00D71CD9" w:rsidP="00D71CD9">
      <w:pPr>
        <w:widowControl w:val="0"/>
        <w:autoSpaceDE w:val="0"/>
        <w:autoSpaceDN w:val="0"/>
        <w:adjustRightInd w:val="0"/>
        <w:spacing w:after="240"/>
        <w:rPr>
          <w:rFonts w:ascii="Times" w:hAnsi="Times" w:cs="Times"/>
          <w:lang w:val="en-US"/>
        </w:rPr>
      </w:pPr>
      <w:r>
        <w:rPr>
          <w:rFonts w:ascii="Georgia" w:hAnsi="Georgia" w:cs="Georgia"/>
          <w:sz w:val="32"/>
          <w:szCs w:val="32"/>
          <w:lang w:val="en-US"/>
        </w:rPr>
        <w:t>Especially to those new to research, doing a PhD is a very different challenge to all preceding study you may have done, including taught Masters. While the overall experience will hopefully prove highly rewarding, there will certainly be times when you are not making the progress you would wish, for a range of reasons that may be academic related or otherwise.</w:t>
      </w:r>
    </w:p>
    <w:p w14:paraId="533D67C1" w14:textId="1554B381" w:rsidR="00D71CD9" w:rsidRDefault="00D71CD9" w:rsidP="00D71CD9">
      <w:pPr>
        <w:widowControl w:val="0"/>
        <w:autoSpaceDE w:val="0"/>
        <w:autoSpaceDN w:val="0"/>
        <w:adjustRightInd w:val="0"/>
        <w:spacing w:after="240"/>
        <w:rPr>
          <w:rFonts w:ascii="Times" w:hAnsi="Times" w:cs="Times"/>
          <w:lang w:val="en-US"/>
        </w:rPr>
      </w:pPr>
      <w:r>
        <w:rPr>
          <w:rFonts w:ascii="Georgia" w:hAnsi="Georgia" w:cs="Georgia"/>
          <w:sz w:val="32"/>
          <w:szCs w:val="32"/>
          <w:lang w:val="en-US"/>
        </w:rPr>
        <w:t xml:space="preserve">The research process is rarely smooth and short-term difficulties and lack of apparent progress is to be expected. But you are strongly advised not to </w:t>
      </w:r>
      <w:r w:rsidR="00C10226">
        <w:rPr>
          <w:rFonts w:ascii="Georgia" w:hAnsi="Georgia" w:cs="Georgia"/>
          <w:sz w:val="32"/>
          <w:szCs w:val="32"/>
          <w:lang w:val="en-US"/>
        </w:rPr>
        <w:t>ignore</w:t>
      </w:r>
      <w:r>
        <w:rPr>
          <w:rFonts w:ascii="Georgia" w:hAnsi="Georgia" w:cs="Georgia"/>
          <w:sz w:val="32"/>
          <w:szCs w:val="32"/>
          <w:lang w:val="en-US"/>
        </w:rPr>
        <w:t xml:space="preserve"> problems, </w:t>
      </w:r>
      <w:r w:rsidR="00C10226">
        <w:rPr>
          <w:rFonts w:ascii="Georgia" w:hAnsi="Georgia" w:cs="Georgia"/>
          <w:sz w:val="32"/>
          <w:szCs w:val="32"/>
          <w:lang w:val="en-US"/>
        </w:rPr>
        <w:t xml:space="preserve">but instead </w:t>
      </w:r>
      <w:r>
        <w:rPr>
          <w:rFonts w:ascii="Georgia" w:hAnsi="Georgia" w:cs="Georgia"/>
          <w:sz w:val="32"/>
          <w:szCs w:val="32"/>
          <w:lang w:val="en-US"/>
        </w:rPr>
        <w:t xml:space="preserve">to make full use of the support available. Problems can often be sorted out informally through working with colleagues and your supervisor. </w:t>
      </w:r>
      <w:r w:rsidR="005E3AD5">
        <w:rPr>
          <w:rFonts w:ascii="Georgia" w:hAnsi="Georgia" w:cs="Georgia"/>
          <w:sz w:val="32"/>
          <w:szCs w:val="32"/>
          <w:lang w:val="en-US"/>
        </w:rPr>
        <w:t xml:space="preserve">The </w:t>
      </w:r>
      <w:r>
        <w:rPr>
          <w:rFonts w:ascii="Georgia" w:hAnsi="Georgia" w:cs="Georgia"/>
          <w:sz w:val="32"/>
          <w:szCs w:val="32"/>
          <w:lang w:val="en-US"/>
        </w:rPr>
        <w:t>Dir</w:t>
      </w:r>
      <w:r w:rsidR="005E3AD5">
        <w:rPr>
          <w:rFonts w:ascii="Georgia" w:hAnsi="Georgia" w:cs="Georgia"/>
          <w:sz w:val="32"/>
          <w:szCs w:val="32"/>
          <w:lang w:val="en-US"/>
        </w:rPr>
        <w:t xml:space="preserve">ector of Postgraduate Research </w:t>
      </w:r>
      <w:r>
        <w:rPr>
          <w:rFonts w:ascii="Georgia" w:hAnsi="Georgia" w:cs="Georgia"/>
          <w:sz w:val="32"/>
          <w:szCs w:val="32"/>
          <w:lang w:val="en-US"/>
        </w:rPr>
        <w:t>is also available to discuss problems in a more formal capacity. You should make yourself aware of the many specialist support services (including health and counselling services) available to all students at the University of Manchester through the Student Services Centre.</w:t>
      </w:r>
    </w:p>
    <w:p w14:paraId="75C24255" w14:textId="77777777" w:rsidR="00D71CD9" w:rsidRDefault="00D71CD9" w:rsidP="00D71CD9">
      <w:pPr>
        <w:widowControl w:val="0"/>
        <w:autoSpaceDE w:val="0"/>
        <w:autoSpaceDN w:val="0"/>
        <w:adjustRightInd w:val="0"/>
        <w:spacing w:after="240"/>
        <w:rPr>
          <w:rFonts w:ascii="Times" w:hAnsi="Times" w:cs="Times"/>
          <w:lang w:val="en-US"/>
        </w:rPr>
      </w:pPr>
      <w:r>
        <w:rPr>
          <w:rFonts w:ascii="Georgia" w:hAnsi="Georgia" w:cs="Georgia"/>
          <w:b/>
          <w:bCs/>
          <w:sz w:val="48"/>
          <w:szCs w:val="48"/>
          <w:lang w:val="en-US"/>
        </w:rPr>
        <w:t>3) Supervision</w:t>
      </w:r>
    </w:p>
    <w:p w14:paraId="3877B44F" w14:textId="32D1A27C" w:rsidR="00D71CD9" w:rsidRDefault="006052A8" w:rsidP="00D71CD9">
      <w:pPr>
        <w:widowControl w:val="0"/>
        <w:autoSpaceDE w:val="0"/>
        <w:autoSpaceDN w:val="0"/>
        <w:adjustRightInd w:val="0"/>
        <w:spacing w:after="240"/>
        <w:rPr>
          <w:rFonts w:ascii="Times" w:hAnsi="Times" w:cs="Times"/>
          <w:lang w:val="en-US"/>
        </w:rPr>
      </w:pPr>
      <w:r>
        <w:rPr>
          <w:rFonts w:ascii="Georgia" w:hAnsi="Georgia" w:cs="Georgia"/>
          <w:bCs/>
          <w:sz w:val="32"/>
          <w:szCs w:val="32"/>
          <w:lang w:val="en-US"/>
        </w:rPr>
        <w:t>Social Statistics</w:t>
      </w:r>
      <w:r w:rsidR="00D71CD9">
        <w:rPr>
          <w:rFonts w:ascii="Georgia" w:hAnsi="Georgia" w:cs="Georgia"/>
          <w:sz w:val="32"/>
          <w:szCs w:val="32"/>
          <w:lang w:val="en-US"/>
        </w:rPr>
        <w:t xml:space="preserve"> generally operates a model of two supervisors per student (consisting of main and second supervisor). Generally these will both come from within </w:t>
      </w:r>
      <w:r>
        <w:rPr>
          <w:rFonts w:ascii="Georgia" w:hAnsi="Georgia" w:cs="Georgia"/>
          <w:bCs/>
          <w:sz w:val="32"/>
          <w:szCs w:val="32"/>
          <w:lang w:val="en-US"/>
        </w:rPr>
        <w:t>Social Statistics</w:t>
      </w:r>
      <w:r w:rsidR="00D71CD9">
        <w:rPr>
          <w:rFonts w:ascii="Georgia" w:hAnsi="Georgia" w:cs="Georgia"/>
          <w:sz w:val="32"/>
          <w:szCs w:val="32"/>
          <w:lang w:val="en-US"/>
        </w:rPr>
        <w:t xml:space="preserve"> though we also operate joint supervision across discipline areas where appropriate. For ESRC CASE students, the supervision team will also include a representative from the partner organisation (their involvement will vary considerably between projects).</w:t>
      </w:r>
    </w:p>
    <w:p w14:paraId="3C60734A" w14:textId="0CF01EA2" w:rsidR="00D71CD9" w:rsidRDefault="00D71CD9" w:rsidP="00D71CD9">
      <w:pPr>
        <w:widowControl w:val="0"/>
        <w:autoSpaceDE w:val="0"/>
        <w:autoSpaceDN w:val="0"/>
        <w:adjustRightInd w:val="0"/>
        <w:spacing w:after="240"/>
        <w:rPr>
          <w:rFonts w:ascii="Times" w:hAnsi="Times" w:cs="Times"/>
          <w:lang w:val="en-US"/>
        </w:rPr>
      </w:pPr>
      <w:r>
        <w:rPr>
          <w:rFonts w:ascii="Georgia" w:hAnsi="Georgia" w:cs="Georgia"/>
          <w:sz w:val="32"/>
          <w:szCs w:val="32"/>
          <w:lang w:val="en-US"/>
        </w:rPr>
        <w:t>Supervisors are always selected carefully and the aim is to ensure that you have two complementary supervisors who have interests and expertise in the research area of your</w:t>
      </w:r>
      <w:r w:rsidR="00C10226">
        <w:rPr>
          <w:rFonts w:ascii="Times" w:hAnsi="Times" w:cs="Times"/>
          <w:lang w:val="en-US"/>
        </w:rPr>
        <w:t xml:space="preserve"> </w:t>
      </w:r>
      <w:r>
        <w:rPr>
          <w:rFonts w:ascii="Georgia" w:hAnsi="Georgia" w:cs="Georgia"/>
          <w:sz w:val="32"/>
          <w:szCs w:val="32"/>
          <w:lang w:val="en-US"/>
        </w:rPr>
        <w:t>PhD. The joint arrangement also ensures continuity for the student in the event of illness or absence of one supervisor.</w:t>
      </w:r>
    </w:p>
    <w:p w14:paraId="5B33B998" w14:textId="7B08F950" w:rsidR="00882E47" w:rsidRDefault="00D71CD9" w:rsidP="00D71CD9">
      <w:pPr>
        <w:widowControl w:val="0"/>
        <w:autoSpaceDE w:val="0"/>
        <w:autoSpaceDN w:val="0"/>
        <w:adjustRightInd w:val="0"/>
        <w:spacing w:after="240"/>
        <w:rPr>
          <w:rFonts w:ascii="Georgia" w:hAnsi="Georgia" w:cs="Georgia"/>
          <w:sz w:val="32"/>
          <w:szCs w:val="32"/>
          <w:lang w:val="en-US"/>
        </w:rPr>
      </w:pPr>
      <w:r>
        <w:rPr>
          <w:rFonts w:ascii="Georgia" w:hAnsi="Georgia" w:cs="Georgia"/>
          <w:sz w:val="32"/>
          <w:szCs w:val="32"/>
          <w:lang w:val="en-US"/>
        </w:rPr>
        <w:t>Supervision arrangements will vary in detail, but the following provides general guidelines:</w:t>
      </w:r>
    </w:p>
    <w:p w14:paraId="091162D3" w14:textId="5E6E6172" w:rsidR="00D71CD9" w:rsidRPr="006221E8" w:rsidRDefault="00D71CD9" w:rsidP="006221E8">
      <w:pPr>
        <w:rPr>
          <w:rFonts w:ascii="Georgia" w:hAnsi="Georgia" w:cs="Georgia"/>
          <w:sz w:val="32"/>
          <w:szCs w:val="32"/>
          <w:lang w:val="en-US"/>
        </w:rPr>
      </w:pPr>
    </w:p>
    <w:p w14:paraId="6A63E2A5" w14:textId="77777777" w:rsidR="00D71CD9" w:rsidRDefault="00D71CD9" w:rsidP="00D71CD9">
      <w:pPr>
        <w:widowControl w:val="0"/>
        <w:numPr>
          <w:ilvl w:val="0"/>
          <w:numId w:val="1"/>
        </w:numPr>
        <w:tabs>
          <w:tab w:val="left" w:pos="220"/>
          <w:tab w:val="left" w:pos="720"/>
        </w:tabs>
        <w:autoSpaceDE w:val="0"/>
        <w:autoSpaceDN w:val="0"/>
        <w:adjustRightInd w:val="0"/>
        <w:spacing w:after="320"/>
        <w:ind w:hanging="720"/>
        <w:rPr>
          <w:rFonts w:ascii="Georgia" w:hAnsi="Georgia" w:cs="Georgia"/>
          <w:sz w:val="32"/>
          <w:szCs w:val="32"/>
          <w:lang w:val="en-US"/>
        </w:rPr>
      </w:pPr>
      <w:r>
        <w:rPr>
          <w:rFonts w:ascii="Georgia" w:hAnsi="Georgia" w:cs="Georgia"/>
          <w:sz w:val="32"/>
          <w:szCs w:val="32"/>
          <w:lang w:val="en-US"/>
        </w:rPr>
        <w:t xml:space="preserve">At the start of the programme you and your supervisors will </w:t>
      </w:r>
      <w:r>
        <w:rPr>
          <w:rFonts w:ascii="Georgia" w:hAnsi="Georgia" w:cs="Georgia"/>
          <w:b/>
          <w:bCs/>
          <w:sz w:val="32"/>
          <w:szCs w:val="32"/>
          <w:lang w:val="en-US"/>
        </w:rPr>
        <w:t xml:space="preserve">agree a programme of work </w:t>
      </w:r>
      <w:r>
        <w:rPr>
          <w:rFonts w:ascii="Georgia" w:hAnsi="Georgia" w:cs="Georgia"/>
          <w:sz w:val="32"/>
          <w:szCs w:val="32"/>
          <w:lang w:val="en-US"/>
        </w:rPr>
        <w:t xml:space="preserve">including training provision. This will be informed by your completion of an on-line Training Needs Analysis (a skills audit), details of which will be provided during induction. </w:t>
      </w:r>
    </w:p>
    <w:p w14:paraId="14FAB966" w14:textId="77777777" w:rsidR="00D71CD9" w:rsidRDefault="00D71CD9" w:rsidP="00D71CD9">
      <w:pPr>
        <w:widowControl w:val="0"/>
        <w:numPr>
          <w:ilvl w:val="0"/>
          <w:numId w:val="1"/>
        </w:numPr>
        <w:tabs>
          <w:tab w:val="left" w:pos="220"/>
          <w:tab w:val="left" w:pos="720"/>
        </w:tabs>
        <w:autoSpaceDE w:val="0"/>
        <w:autoSpaceDN w:val="0"/>
        <w:adjustRightInd w:val="0"/>
        <w:spacing w:after="320"/>
        <w:ind w:hanging="720"/>
        <w:rPr>
          <w:rFonts w:ascii="Georgia" w:hAnsi="Georgia" w:cs="Georgia"/>
          <w:sz w:val="32"/>
          <w:szCs w:val="32"/>
          <w:lang w:val="en-US"/>
        </w:rPr>
      </w:pPr>
      <w:r>
        <w:rPr>
          <w:rFonts w:ascii="Georgia" w:hAnsi="Georgia" w:cs="Georgia"/>
          <w:sz w:val="32"/>
          <w:szCs w:val="32"/>
          <w:lang w:val="en-US"/>
        </w:rPr>
        <w:t xml:space="preserve">You will receive </w:t>
      </w:r>
      <w:r>
        <w:rPr>
          <w:rFonts w:ascii="Georgia" w:hAnsi="Georgia" w:cs="Georgia"/>
          <w:b/>
          <w:bCs/>
          <w:sz w:val="32"/>
          <w:szCs w:val="32"/>
          <w:lang w:val="en-US"/>
        </w:rPr>
        <w:t xml:space="preserve">regular supervision meetings. </w:t>
      </w:r>
      <w:r>
        <w:rPr>
          <w:rFonts w:ascii="Georgia" w:hAnsi="Georgia" w:cs="Georgia"/>
          <w:sz w:val="32"/>
          <w:szCs w:val="32"/>
          <w:lang w:val="en-US"/>
        </w:rPr>
        <w:t xml:space="preserve">Length and frequency of meetings may vary according to the nature of ongoing work and stage of the PhD but we generally expect to hold two-weekly supervisory meetings with written work normally submitted beforehand for discussion. It is important that you keep good records of supervision meetings, including agreed goals and actions ahead of the next meeting. These records will form an integral part of your personal development planning. </w:t>
      </w:r>
    </w:p>
    <w:p w14:paraId="71A72F48" w14:textId="29621B2A" w:rsidR="00D71CD9" w:rsidRDefault="00D71CD9" w:rsidP="00D71CD9">
      <w:pPr>
        <w:widowControl w:val="0"/>
        <w:numPr>
          <w:ilvl w:val="0"/>
          <w:numId w:val="1"/>
        </w:numPr>
        <w:tabs>
          <w:tab w:val="left" w:pos="220"/>
          <w:tab w:val="left" w:pos="720"/>
        </w:tabs>
        <w:autoSpaceDE w:val="0"/>
        <w:autoSpaceDN w:val="0"/>
        <w:adjustRightInd w:val="0"/>
        <w:spacing w:after="320"/>
        <w:ind w:hanging="720"/>
        <w:rPr>
          <w:rFonts w:ascii="Georgia" w:hAnsi="Georgia" w:cs="Georgia"/>
          <w:sz w:val="32"/>
          <w:szCs w:val="32"/>
          <w:lang w:val="en-US"/>
        </w:rPr>
      </w:pPr>
      <w:r>
        <w:rPr>
          <w:rFonts w:ascii="Georgia" w:hAnsi="Georgia" w:cs="Georgia"/>
          <w:sz w:val="32"/>
          <w:szCs w:val="32"/>
          <w:lang w:val="en-US"/>
        </w:rPr>
        <w:t>Your supervisors are generally your first port of call for all academic related matters. However, all staff (and your research student colleagues) are usually very happy to be consulted where you seek advice in areas relating to their own expertise. We particularly value the co-operative and supportive working r</w:t>
      </w:r>
      <w:r w:rsidR="00E51E5A">
        <w:rPr>
          <w:rFonts w:ascii="Georgia" w:hAnsi="Georgia" w:cs="Georgia"/>
          <w:sz w:val="32"/>
          <w:szCs w:val="32"/>
          <w:lang w:val="en-US"/>
        </w:rPr>
        <w:t xml:space="preserve">elations that are possible in </w:t>
      </w:r>
      <w:r>
        <w:rPr>
          <w:rFonts w:ascii="Georgia" w:hAnsi="Georgia" w:cs="Georgia"/>
          <w:sz w:val="32"/>
          <w:szCs w:val="32"/>
          <w:lang w:val="en-US"/>
        </w:rPr>
        <w:t>unit</w:t>
      </w:r>
      <w:r w:rsidR="00E51E5A">
        <w:rPr>
          <w:rFonts w:ascii="Georgia" w:hAnsi="Georgia" w:cs="Georgia"/>
          <w:sz w:val="32"/>
          <w:szCs w:val="32"/>
          <w:lang w:val="en-US"/>
        </w:rPr>
        <w:t>s</w:t>
      </w:r>
      <w:r>
        <w:rPr>
          <w:rFonts w:ascii="Georgia" w:hAnsi="Georgia" w:cs="Georgia"/>
          <w:sz w:val="32"/>
          <w:szCs w:val="32"/>
          <w:lang w:val="en-US"/>
        </w:rPr>
        <w:t xml:space="preserve"> like </w:t>
      </w:r>
      <w:r w:rsidR="006052A8">
        <w:rPr>
          <w:rFonts w:ascii="Georgia" w:hAnsi="Georgia" w:cs="Georgia"/>
          <w:bCs/>
          <w:sz w:val="32"/>
          <w:szCs w:val="32"/>
          <w:lang w:val="en-US"/>
        </w:rPr>
        <w:t>Social Statistics</w:t>
      </w:r>
      <w:r w:rsidR="00E51E5A">
        <w:rPr>
          <w:rFonts w:ascii="Georgia" w:hAnsi="Georgia" w:cs="Georgia"/>
          <w:bCs/>
          <w:sz w:val="32"/>
          <w:szCs w:val="32"/>
          <w:lang w:val="en-US"/>
        </w:rPr>
        <w:t>.</w:t>
      </w:r>
    </w:p>
    <w:p w14:paraId="35CDC3F5" w14:textId="77777777" w:rsidR="00D71CD9" w:rsidRDefault="00D71CD9" w:rsidP="00D71CD9">
      <w:pPr>
        <w:widowControl w:val="0"/>
        <w:autoSpaceDE w:val="0"/>
        <w:autoSpaceDN w:val="0"/>
        <w:adjustRightInd w:val="0"/>
        <w:spacing w:after="240"/>
        <w:rPr>
          <w:rFonts w:ascii="Times" w:hAnsi="Times" w:cs="Times"/>
          <w:lang w:val="en-US"/>
        </w:rPr>
      </w:pPr>
      <w:r>
        <w:rPr>
          <w:rFonts w:ascii="Georgia" w:hAnsi="Georgia" w:cs="Georgia"/>
          <w:b/>
          <w:bCs/>
          <w:sz w:val="38"/>
          <w:szCs w:val="38"/>
          <w:lang w:val="en-US"/>
        </w:rPr>
        <w:t>The Review Process</w:t>
      </w:r>
    </w:p>
    <w:p w14:paraId="31E36FF0" w14:textId="77777777" w:rsidR="00D71CD9" w:rsidRDefault="00D71CD9" w:rsidP="00D71CD9">
      <w:pPr>
        <w:widowControl w:val="0"/>
        <w:autoSpaceDE w:val="0"/>
        <w:autoSpaceDN w:val="0"/>
        <w:adjustRightInd w:val="0"/>
        <w:spacing w:after="240"/>
        <w:rPr>
          <w:rFonts w:ascii="Times" w:hAnsi="Times" w:cs="Times"/>
          <w:lang w:val="en-US"/>
        </w:rPr>
      </w:pPr>
      <w:r>
        <w:rPr>
          <w:rFonts w:ascii="Georgia" w:hAnsi="Georgia" w:cs="Georgia"/>
          <w:sz w:val="32"/>
          <w:szCs w:val="32"/>
          <w:lang w:val="en-US"/>
        </w:rPr>
        <w:t>All research students are subject to a formal process of monitoring and review as follows:</w:t>
      </w:r>
    </w:p>
    <w:p w14:paraId="7D4A0D2C" w14:textId="77777777" w:rsidR="00D71CD9" w:rsidRDefault="00D71CD9" w:rsidP="00D71CD9">
      <w:pPr>
        <w:widowControl w:val="0"/>
        <w:autoSpaceDE w:val="0"/>
        <w:autoSpaceDN w:val="0"/>
        <w:adjustRightInd w:val="0"/>
        <w:spacing w:after="240"/>
        <w:rPr>
          <w:rFonts w:ascii="Times" w:hAnsi="Times" w:cs="Times"/>
          <w:lang w:val="en-US"/>
        </w:rPr>
      </w:pPr>
      <w:r>
        <w:rPr>
          <w:rFonts w:ascii="Georgia" w:hAnsi="Georgia" w:cs="Georgia"/>
          <w:b/>
          <w:bCs/>
          <w:sz w:val="32"/>
          <w:szCs w:val="32"/>
          <w:lang w:val="en-US"/>
        </w:rPr>
        <w:t>Mid Year review</w:t>
      </w:r>
    </w:p>
    <w:p w14:paraId="1CE839A9" w14:textId="0FCD4E3F" w:rsidR="00D71CD9" w:rsidRDefault="00D71CD9" w:rsidP="00D71CD9">
      <w:pPr>
        <w:widowControl w:val="0"/>
        <w:autoSpaceDE w:val="0"/>
        <w:autoSpaceDN w:val="0"/>
        <w:adjustRightInd w:val="0"/>
        <w:spacing w:after="240"/>
        <w:rPr>
          <w:rFonts w:ascii="Times" w:hAnsi="Times" w:cs="Times"/>
          <w:lang w:val="en-US"/>
        </w:rPr>
      </w:pPr>
      <w:r>
        <w:rPr>
          <w:rFonts w:ascii="Georgia" w:hAnsi="Georgia" w:cs="Georgia"/>
          <w:sz w:val="32"/>
          <w:szCs w:val="32"/>
          <w:lang w:val="en-US"/>
        </w:rPr>
        <w:t xml:space="preserve">Mid year reviews happen </w:t>
      </w:r>
      <w:r w:rsidR="00C10226">
        <w:rPr>
          <w:rFonts w:ascii="Georgia" w:hAnsi="Georgia" w:cs="Georgia"/>
          <w:sz w:val="32"/>
          <w:szCs w:val="32"/>
          <w:lang w:val="en-US"/>
        </w:rPr>
        <w:t xml:space="preserve">in </w:t>
      </w:r>
      <w:r>
        <w:rPr>
          <w:rFonts w:ascii="Georgia" w:hAnsi="Georgia" w:cs="Georgia"/>
          <w:sz w:val="32"/>
          <w:szCs w:val="32"/>
          <w:lang w:val="en-US"/>
        </w:rPr>
        <w:t>January</w:t>
      </w:r>
      <w:r w:rsidR="00C10226">
        <w:rPr>
          <w:rFonts w:ascii="Georgia" w:hAnsi="Georgia" w:cs="Georgia"/>
          <w:sz w:val="32"/>
          <w:szCs w:val="32"/>
          <w:lang w:val="en-US"/>
        </w:rPr>
        <w:t xml:space="preserve"> (or 6 months after your registration date for those who register after the beginning of September). These are less formal than the Annual review, though the precise d</w:t>
      </w:r>
      <w:r>
        <w:rPr>
          <w:rFonts w:ascii="Georgia" w:hAnsi="Georgia" w:cs="Georgia"/>
          <w:sz w:val="32"/>
          <w:szCs w:val="32"/>
          <w:lang w:val="en-US"/>
        </w:rPr>
        <w:t>etails vary from student to student. As a minimum the rules require completion of a report form (comprising separate sections for student and supervisor(s)) outlining progress over previous work period, highlighting problems, and stating objectives for the next 6 months. The form is signed by student and supervisor(s) and sent to the school office.</w:t>
      </w:r>
    </w:p>
    <w:p w14:paraId="13F8D8CC" w14:textId="77777777" w:rsidR="00D71CD9" w:rsidRDefault="00D71CD9" w:rsidP="00D71CD9">
      <w:pPr>
        <w:widowControl w:val="0"/>
        <w:autoSpaceDE w:val="0"/>
        <w:autoSpaceDN w:val="0"/>
        <w:adjustRightInd w:val="0"/>
        <w:spacing w:after="240"/>
        <w:rPr>
          <w:rFonts w:ascii="Times" w:hAnsi="Times" w:cs="Times"/>
          <w:lang w:val="en-US"/>
        </w:rPr>
      </w:pPr>
      <w:r>
        <w:rPr>
          <w:rFonts w:ascii="Georgia" w:hAnsi="Georgia" w:cs="Georgia"/>
          <w:b/>
          <w:bCs/>
          <w:sz w:val="32"/>
          <w:szCs w:val="32"/>
          <w:lang w:val="en-US"/>
        </w:rPr>
        <w:t>Annual review of progress</w:t>
      </w:r>
    </w:p>
    <w:p w14:paraId="4CA1B9C3" w14:textId="22A06C28" w:rsidR="00D71CD9" w:rsidRDefault="00D71CD9" w:rsidP="00D71CD9">
      <w:pPr>
        <w:widowControl w:val="0"/>
        <w:numPr>
          <w:ilvl w:val="0"/>
          <w:numId w:val="2"/>
        </w:numPr>
        <w:tabs>
          <w:tab w:val="left" w:pos="220"/>
          <w:tab w:val="left" w:pos="720"/>
        </w:tabs>
        <w:autoSpaceDE w:val="0"/>
        <w:autoSpaceDN w:val="0"/>
        <w:adjustRightInd w:val="0"/>
        <w:spacing w:after="320"/>
        <w:ind w:hanging="720"/>
        <w:rPr>
          <w:rFonts w:ascii="Georgia" w:hAnsi="Georgia" w:cs="Georgia"/>
          <w:sz w:val="32"/>
          <w:szCs w:val="32"/>
          <w:lang w:val="en-US"/>
        </w:rPr>
      </w:pPr>
      <w:r>
        <w:rPr>
          <w:rFonts w:ascii="Georgia" w:hAnsi="Georgia" w:cs="Georgia"/>
          <w:sz w:val="32"/>
          <w:szCs w:val="32"/>
          <w:lang w:val="en-US"/>
        </w:rPr>
        <w:t>At a date agreed by the main supervisor, the student submits appropriate written work</w:t>
      </w:r>
      <w:r>
        <w:rPr>
          <w:rFonts w:ascii="Georgia" w:hAnsi="Georgia" w:cs="Georgia"/>
          <w:position w:val="8"/>
          <w:sz w:val="22"/>
          <w:szCs w:val="22"/>
          <w:lang w:val="en-US"/>
        </w:rPr>
        <w:t xml:space="preserve">1 </w:t>
      </w:r>
      <w:r>
        <w:rPr>
          <w:rFonts w:ascii="Georgia" w:hAnsi="Georgia" w:cs="Georgia"/>
          <w:sz w:val="32"/>
          <w:szCs w:val="32"/>
          <w:lang w:val="en-US"/>
        </w:rPr>
        <w:t>to a</w:t>
      </w:r>
      <w:r w:rsidR="00C10226">
        <w:rPr>
          <w:rFonts w:ascii="Georgia" w:hAnsi="Georgia" w:cs="Georgia"/>
          <w:sz w:val="32"/>
          <w:szCs w:val="32"/>
          <w:lang w:val="en-US"/>
        </w:rPr>
        <w:t xml:space="preserve">n expert from outside of the supervision team who will act as a </w:t>
      </w:r>
      <w:r>
        <w:rPr>
          <w:rFonts w:ascii="Georgia" w:hAnsi="Georgia" w:cs="Georgia"/>
          <w:sz w:val="32"/>
          <w:szCs w:val="32"/>
          <w:lang w:val="en-US"/>
        </w:rPr>
        <w:t>reviewer. This is circulated, together with the completed annual report form</w:t>
      </w:r>
      <w:r>
        <w:rPr>
          <w:rFonts w:ascii="Georgia" w:hAnsi="Georgia" w:cs="Georgia"/>
          <w:position w:val="8"/>
          <w:sz w:val="22"/>
          <w:szCs w:val="22"/>
          <w:lang w:val="en-US"/>
        </w:rPr>
        <w:t>2</w:t>
      </w:r>
      <w:r>
        <w:rPr>
          <w:rFonts w:ascii="Georgia" w:hAnsi="Georgia" w:cs="Georgia"/>
          <w:sz w:val="32"/>
          <w:szCs w:val="32"/>
          <w:lang w:val="en-US"/>
        </w:rPr>
        <w:t xml:space="preserve">. </w:t>
      </w:r>
    </w:p>
    <w:p w14:paraId="73605BC2" w14:textId="7F6202FC" w:rsidR="00D71CD9" w:rsidRDefault="00D71CD9" w:rsidP="00D71CD9">
      <w:pPr>
        <w:widowControl w:val="0"/>
        <w:numPr>
          <w:ilvl w:val="0"/>
          <w:numId w:val="2"/>
        </w:numPr>
        <w:tabs>
          <w:tab w:val="left" w:pos="220"/>
          <w:tab w:val="left" w:pos="720"/>
        </w:tabs>
        <w:autoSpaceDE w:val="0"/>
        <w:autoSpaceDN w:val="0"/>
        <w:adjustRightInd w:val="0"/>
        <w:spacing w:after="320"/>
        <w:ind w:hanging="720"/>
        <w:rPr>
          <w:rFonts w:ascii="Georgia" w:hAnsi="Georgia" w:cs="Georgia"/>
          <w:sz w:val="32"/>
          <w:szCs w:val="32"/>
          <w:lang w:val="en-US"/>
        </w:rPr>
      </w:pPr>
      <w:r>
        <w:rPr>
          <w:rFonts w:ascii="Georgia" w:hAnsi="Georgia" w:cs="Georgia"/>
          <w:sz w:val="32"/>
          <w:szCs w:val="32"/>
          <w:lang w:val="en-US"/>
        </w:rPr>
        <w:t>The review</w:t>
      </w:r>
      <w:r w:rsidR="00C10226">
        <w:rPr>
          <w:rFonts w:ascii="Georgia" w:hAnsi="Georgia" w:cs="Georgia"/>
          <w:sz w:val="32"/>
          <w:szCs w:val="32"/>
          <w:lang w:val="en-US"/>
        </w:rPr>
        <w:t>er</w:t>
      </w:r>
      <w:r>
        <w:rPr>
          <w:rFonts w:ascii="Georgia" w:hAnsi="Georgia" w:cs="Georgia"/>
          <w:sz w:val="32"/>
          <w:szCs w:val="32"/>
          <w:lang w:val="en-US"/>
        </w:rPr>
        <w:t xml:space="preserve"> reviews the written work and makes a recommendation to the </w:t>
      </w:r>
      <w:r w:rsidR="006052A8">
        <w:rPr>
          <w:rFonts w:ascii="Georgia" w:hAnsi="Georgia" w:cs="Georgia"/>
          <w:bCs/>
          <w:sz w:val="32"/>
          <w:szCs w:val="32"/>
          <w:lang w:val="en-US"/>
        </w:rPr>
        <w:t>Social Statistics</w:t>
      </w:r>
      <w:r>
        <w:rPr>
          <w:rFonts w:ascii="Georgia" w:hAnsi="Georgia" w:cs="Georgia"/>
          <w:sz w:val="32"/>
          <w:szCs w:val="32"/>
          <w:lang w:val="en-US"/>
        </w:rPr>
        <w:t xml:space="preserve"> graduate director about whether the students should be allowed to progress to the next year of study.</w:t>
      </w:r>
      <w:r>
        <w:rPr>
          <w:rFonts w:ascii="Georgia" w:hAnsi="Georgia" w:cs="Georgia"/>
          <w:position w:val="8"/>
          <w:sz w:val="22"/>
          <w:szCs w:val="22"/>
          <w:lang w:val="en-US"/>
        </w:rPr>
        <w:t xml:space="preserve">3 </w:t>
      </w:r>
      <w:r>
        <w:rPr>
          <w:rFonts w:ascii="Georgia" w:hAnsi="Georgia" w:cs="Georgia"/>
          <w:sz w:val="32"/>
          <w:szCs w:val="32"/>
          <w:lang w:val="en-US"/>
        </w:rPr>
        <w:t xml:space="preserve">The reviewer also provides feedback on the written work. </w:t>
      </w:r>
    </w:p>
    <w:p w14:paraId="52AD0D39" w14:textId="75DB1A66" w:rsidR="00D71CD9" w:rsidRDefault="00D71CD9" w:rsidP="00D71CD9">
      <w:pPr>
        <w:widowControl w:val="0"/>
        <w:autoSpaceDE w:val="0"/>
        <w:autoSpaceDN w:val="0"/>
        <w:adjustRightInd w:val="0"/>
        <w:spacing w:after="240"/>
        <w:rPr>
          <w:rFonts w:ascii="Times" w:hAnsi="Times" w:cs="Times"/>
          <w:lang w:val="en-US"/>
        </w:rPr>
      </w:pPr>
      <w:r>
        <w:rPr>
          <w:rFonts w:ascii="Times New Roman" w:hAnsi="Times New Roman" w:cs="Times New Roman"/>
          <w:position w:val="13"/>
          <w:sz w:val="16"/>
          <w:szCs w:val="16"/>
          <w:lang w:val="en-US"/>
        </w:rPr>
        <w:t xml:space="preserve">1 </w:t>
      </w:r>
      <w:r>
        <w:rPr>
          <w:rFonts w:ascii="Times New Roman" w:hAnsi="Times New Roman" w:cs="Times New Roman"/>
          <w:sz w:val="26"/>
          <w:szCs w:val="26"/>
          <w:lang w:val="en-US"/>
        </w:rPr>
        <w:t>This should be a substantial piece of written work. For first year students, it might be the research design paper submitted as part of the Graduate School course ‘The Research Process’ Alternatively it migh</w:t>
      </w:r>
      <w:r w:rsidR="00D453B3">
        <w:rPr>
          <w:rFonts w:ascii="Times New Roman" w:hAnsi="Times New Roman" w:cs="Times New Roman"/>
          <w:sz w:val="26"/>
          <w:szCs w:val="26"/>
          <w:lang w:val="en-US"/>
        </w:rPr>
        <w:t>t be a chapter from the thesis.</w:t>
      </w:r>
      <w:r w:rsidR="00D453B3">
        <w:rPr>
          <w:rFonts w:ascii="Times New Roman" w:hAnsi="Times New Roman" w:cs="Times New Roman"/>
          <w:sz w:val="26"/>
          <w:szCs w:val="26"/>
          <w:lang w:val="en-US"/>
        </w:rPr>
        <w:br/>
      </w:r>
      <w:r>
        <w:rPr>
          <w:rFonts w:ascii="Times New Roman" w:hAnsi="Times New Roman" w:cs="Times New Roman"/>
          <w:position w:val="13"/>
          <w:sz w:val="16"/>
          <w:szCs w:val="16"/>
          <w:lang w:val="en-US"/>
        </w:rPr>
        <w:t xml:space="preserve">2 </w:t>
      </w:r>
      <w:r>
        <w:rPr>
          <w:rFonts w:ascii="Times New Roman" w:hAnsi="Times New Roman" w:cs="Times New Roman"/>
          <w:sz w:val="26"/>
          <w:szCs w:val="26"/>
          <w:lang w:val="en-US"/>
        </w:rPr>
        <w:t>The review committee comprises: The Supervisors (including the partner in CASE studentships) and at least one other academic independent of the supervisory team. The Review Committee is chaired by the main supervisor who is responsible for selecting the members of the Review Committee.</w:t>
      </w:r>
    </w:p>
    <w:p w14:paraId="7F624814" w14:textId="650B1A81" w:rsidR="00D71CD9" w:rsidRDefault="00D71CD9" w:rsidP="00E51E5A">
      <w:pPr>
        <w:widowControl w:val="0"/>
        <w:autoSpaceDE w:val="0"/>
        <w:autoSpaceDN w:val="0"/>
        <w:adjustRightInd w:val="0"/>
        <w:rPr>
          <w:rFonts w:ascii="Times" w:hAnsi="Times" w:cs="Times"/>
          <w:lang w:val="en-US"/>
        </w:rPr>
      </w:pPr>
      <w:r>
        <w:rPr>
          <w:rFonts w:ascii="Times" w:hAnsi="Times" w:cs="Times"/>
          <w:noProof/>
          <w:lang w:eastAsia="zh-CN"/>
        </w:rPr>
        <w:drawing>
          <wp:inline distT="0" distB="0" distL="0" distR="0" wp14:anchorId="3F2A975B" wp14:editId="5FFD6742">
            <wp:extent cx="1274445" cy="95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74445" cy="9525"/>
                    </a:xfrm>
                    <a:prstGeom prst="rect">
                      <a:avLst/>
                    </a:prstGeom>
                    <a:noFill/>
                    <a:ln>
                      <a:noFill/>
                    </a:ln>
                  </pic:spPr>
                </pic:pic>
              </a:graphicData>
            </a:graphic>
          </wp:inline>
        </w:drawing>
      </w:r>
    </w:p>
    <w:p w14:paraId="7874206C" w14:textId="7B22D64C" w:rsidR="00D71CD9" w:rsidRDefault="00C10226" w:rsidP="00D71CD9">
      <w:pPr>
        <w:widowControl w:val="0"/>
        <w:autoSpaceDE w:val="0"/>
        <w:autoSpaceDN w:val="0"/>
        <w:adjustRightInd w:val="0"/>
        <w:spacing w:after="240"/>
        <w:rPr>
          <w:rFonts w:ascii="Times" w:hAnsi="Times" w:cs="Times"/>
          <w:lang w:val="en-US"/>
        </w:rPr>
      </w:pPr>
      <w:r>
        <w:rPr>
          <w:rFonts w:ascii="Georgia" w:hAnsi="Georgia" w:cs="Georgia"/>
          <w:sz w:val="32"/>
          <w:szCs w:val="32"/>
          <w:lang w:val="en-US"/>
        </w:rPr>
        <w:t>Students in receipt of an Advanced Quantitative Methods (</w:t>
      </w:r>
      <w:r w:rsidR="00D71CD9">
        <w:rPr>
          <w:rFonts w:ascii="Georgia" w:hAnsi="Georgia" w:cs="Georgia"/>
          <w:sz w:val="32"/>
          <w:szCs w:val="32"/>
          <w:lang w:val="en-US"/>
        </w:rPr>
        <w:t>AQM</w:t>
      </w:r>
      <w:r>
        <w:rPr>
          <w:rFonts w:ascii="Georgia" w:hAnsi="Georgia" w:cs="Georgia"/>
          <w:sz w:val="32"/>
          <w:szCs w:val="32"/>
          <w:lang w:val="en-US"/>
        </w:rPr>
        <w:t xml:space="preserve">) stipend </w:t>
      </w:r>
      <w:r w:rsidR="00D71CD9">
        <w:rPr>
          <w:rFonts w:ascii="Georgia" w:hAnsi="Georgia" w:cs="Georgia"/>
          <w:sz w:val="32"/>
          <w:szCs w:val="32"/>
          <w:lang w:val="en-US"/>
        </w:rPr>
        <w:t>will also be required to submit an AQM review form to the AQM committee</w:t>
      </w:r>
      <w:r>
        <w:rPr>
          <w:rFonts w:ascii="Georgia" w:hAnsi="Georgia" w:cs="Georgia"/>
          <w:sz w:val="32"/>
          <w:szCs w:val="32"/>
          <w:lang w:val="en-US"/>
        </w:rPr>
        <w:t>.</w:t>
      </w:r>
      <w:r w:rsidR="00D71CD9">
        <w:rPr>
          <w:rFonts w:ascii="Georgia" w:hAnsi="Georgia" w:cs="Georgia"/>
          <w:sz w:val="32"/>
          <w:szCs w:val="32"/>
          <w:lang w:val="en-US"/>
        </w:rPr>
        <w:t xml:space="preserve"> </w:t>
      </w:r>
      <w:r>
        <w:rPr>
          <w:rFonts w:ascii="Georgia" w:hAnsi="Georgia" w:cs="Georgia"/>
          <w:sz w:val="32"/>
          <w:szCs w:val="32"/>
          <w:lang w:val="en-US"/>
        </w:rPr>
        <w:t>T</w:t>
      </w:r>
      <w:r w:rsidR="00D71CD9">
        <w:rPr>
          <w:rFonts w:ascii="Georgia" w:hAnsi="Georgia" w:cs="Georgia"/>
          <w:sz w:val="32"/>
          <w:szCs w:val="32"/>
          <w:lang w:val="en-US"/>
        </w:rPr>
        <w:t>his will determine whether the student’s AQM additional stipend will continue.</w:t>
      </w:r>
    </w:p>
    <w:p w14:paraId="1A0CC480" w14:textId="77777777" w:rsidR="00D71CD9" w:rsidRPr="00312583" w:rsidRDefault="00D71CD9" w:rsidP="00D71CD9">
      <w:pPr>
        <w:widowControl w:val="0"/>
        <w:autoSpaceDE w:val="0"/>
        <w:autoSpaceDN w:val="0"/>
        <w:adjustRightInd w:val="0"/>
        <w:spacing w:after="240"/>
        <w:rPr>
          <w:rFonts w:ascii="Times" w:hAnsi="Times" w:cs="Times"/>
          <w:sz w:val="48"/>
          <w:szCs w:val="48"/>
          <w:lang w:val="en-US"/>
        </w:rPr>
      </w:pPr>
      <w:r>
        <w:rPr>
          <w:rFonts w:ascii="Georgia" w:hAnsi="Georgia" w:cs="Georgia"/>
          <w:b/>
          <w:bCs/>
          <w:sz w:val="48"/>
          <w:szCs w:val="48"/>
          <w:lang w:val="en-US"/>
        </w:rPr>
        <w:t xml:space="preserve">4) Personal Development </w:t>
      </w:r>
      <w:r w:rsidRPr="00312583">
        <w:rPr>
          <w:rFonts w:ascii="Georgia" w:hAnsi="Georgia" w:cs="Georgia"/>
          <w:b/>
          <w:bCs/>
          <w:sz w:val="48"/>
          <w:szCs w:val="48"/>
          <w:lang w:val="en-US"/>
        </w:rPr>
        <w:t>Skills Audit</w:t>
      </w:r>
    </w:p>
    <w:p w14:paraId="76DB2050" w14:textId="77777777" w:rsidR="00D71CD9" w:rsidRDefault="00D71CD9" w:rsidP="00D71CD9">
      <w:pPr>
        <w:widowControl w:val="0"/>
        <w:autoSpaceDE w:val="0"/>
        <w:autoSpaceDN w:val="0"/>
        <w:adjustRightInd w:val="0"/>
        <w:spacing w:after="240"/>
        <w:rPr>
          <w:rFonts w:ascii="Times" w:hAnsi="Times" w:cs="Times"/>
          <w:lang w:val="en-US"/>
        </w:rPr>
      </w:pPr>
      <w:r>
        <w:rPr>
          <w:rFonts w:ascii="Georgia" w:hAnsi="Georgia" w:cs="Georgia"/>
          <w:sz w:val="32"/>
          <w:szCs w:val="32"/>
          <w:lang w:val="en-US"/>
        </w:rPr>
        <w:t>It is recommended that all students attend the Introduction to Skills Audit – this will take place as part of the registration process – please refer to the Registration Timetable for further details.</w:t>
      </w:r>
    </w:p>
    <w:p w14:paraId="4F7397A5" w14:textId="77777777" w:rsidR="00D71CD9" w:rsidRDefault="00D71CD9" w:rsidP="00D71CD9">
      <w:pPr>
        <w:widowControl w:val="0"/>
        <w:autoSpaceDE w:val="0"/>
        <w:autoSpaceDN w:val="0"/>
        <w:adjustRightInd w:val="0"/>
        <w:spacing w:after="240"/>
        <w:rPr>
          <w:rFonts w:ascii="Times" w:hAnsi="Times" w:cs="Times"/>
          <w:lang w:val="en-US"/>
        </w:rPr>
      </w:pPr>
      <w:r>
        <w:rPr>
          <w:rFonts w:ascii="Georgia" w:hAnsi="Georgia" w:cs="Georgia"/>
          <w:b/>
          <w:bCs/>
          <w:sz w:val="38"/>
          <w:szCs w:val="38"/>
          <w:lang w:val="en-US"/>
        </w:rPr>
        <w:t>Transferable Skills Training</w:t>
      </w:r>
    </w:p>
    <w:p w14:paraId="208D7514" w14:textId="77777777" w:rsidR="00D71CD9" w:rsidRDefault="00D71CD9" w:rsidP="00D71CD9">
      <w:pPr>
        <w:widowControl w:val="0"/>
        <w:autoSpaceDE w:val="0"/>
        <w:autoSpaceDN w:val="0"/>
        <w:adjustRightInd w:val="0"/>
        <w:spacing w:after="240"/>
        <w:rPr>
          <w:rFonts w:ascii="Times" w:hAnsi="Times" w:cs="Times"/>
          <w:lang w:val="en-US"/>
        </w:rPr>
      </w:pPr>
      <w:r>
        <w:rPr>
          <w:rFonts w:ascii="Georgia" w:hAnsi="Georgia" w:cs="Georgia"/>
          <w:b/>
          <w:bCs/>
          <w:sz w:val="32"/>
          <w:szCs w:val="32"/>
          <w:lang w:val="en-US"/>
        </w:rPr>
        <w:t>IT Skills</w:t>
      </w:r>
    </w:p>
    <w:p w14:paraId="5F46D6F2" w14:textId="77777777" w:rsidR="0051313D" w:rsidRDefault="0051313D" w:rsidP="00D71CD9">
      <w:pPr>
        <w:widowControl w:val="0"/>
        <w:autoSpaceDE w:val="0"/>
        <w:autoSpaceDN w:val="0"/>
        <w:adjustRightInd w:val="0"/>
        <w:spacing w:after="240"/>
        <w:rPr>
          <w:rFonts w:ascii="Georgia" w:hAnsi="Georgia" w:cs="Georgia"/>
          <w:sz w:val="32"/>
          <w:szCs w:val="32"/>
          <w:lang w:val="en-US"/>
        </w:rPr>
      </w:pPr>
      <w:r>
        <w:rPr>
          <w:rFonts w:ascii="Georgia" w:hAnsi="Georgia" w:cs="Georgia"/>
          <w:sz w:val="32"/>
          <w:szCs w:val="32"/>
          <w:lang w:val="en-US"/>
        </w:rPr>
        <w:t>A</w:t>
      </w:r>
      <w:r w:rsidR="00D71CD9">
        <w:rPr>
          <w:rFonts w:ascii="Georgia" w:hAnsi="Georgia" w:cs="Georgia"/>
          <w:sz w:val="32"/>
          <w:szCs w:val="32"/>
          <w:lang w:val="en-US"/>
        </w:rPr>
        <w:t xml:space="preserve">ll research students </w:t>
      </w:r>
      <w:r>
        <w:rPr>
          <w:rFonts w:ascii="Georgia" w:hAnsi="Georgia" w:cs="Georgia"/>
          <w:sz w:val="32"/>
          <w:szCs w:val="32"/>
          <w:lang w:val="en-US"/>
        </w:rPr>
        <w:t xml:space="preserve">will need to be able </w:t>
      </w:r>
      <w:r w:rsidR="00D71CD9">
        <w:rPr>
          <w:rFonts w:ascii="Georgia" w:hAnsi="Georgia" w:cs="Georgia"/>
          <w:sz w:val="32"/>
          <w:szCs w:val="32"/>
          <w:lang w:val="en-US"/>
        </w:rPr>
        <w:t xml:space="preserve">to use email and network services effectively and </w:t>
      </w:r>
      <w:r>
        <w:rPr>
          <w:rFonts w:ascii="Georgia" w:hAnsi="Georgia" w:cs="Georgia"/>
          <w:sz w:val="32"/>
          <w:szCs w:val="32"/>
          <w:lang w:val="en-US"/>
        </w:rPr>
        <w:t xml:space="preserve">to </w:t>
      </w:r>
      <w:r w:rsidR="00D71CD9">
        <w:rPr>
          <w:rFonts w:ascii="Georgia" w:hAnsi="Georgia" w:cs="Georgia"/>
          <w:sz w:val="32"/>
          <w:szCs w:val="32"/>
          <w:lang w:val="en-US"/>
        </w:rPr>
        <w:t xml:space="preserve">word process their own theses, including tables and graphs where necessary. </w:t>
      </w:r>
      <w:r>
        <w:rPr>
          <w:rFonts w:ascii="Georgia" w:hAnsi="Georgia" w:cs="Georgia"/>
          <w:sz w:val="32"/>
          <w:szCs w:val="32"/>
          <w:lang w:val="en-US"/>
        </w:rPr>
        <w:t xml:space="preserve">Using software such as </w:t>
      </w:r>
      <w:r w:rsidR="00D71CD9">
        <w:rPr>
          <w:rFonts w:ascii="Georgia" w:hAnsi="Georgia" w:cs="Georgia"/>
          <w:sz w:val="32"/>
          <w:szCs w:val="32"/>
          <w:lang w:val="en-US"/>
        </w:rPr>
        <w:t>Endnote, a reference and image database to aid in constructing bibliographies</w:t>
      </w:r>
      <w:r>
        <w:rPr>
          <w:rFonts w:ascii="Georgia" w:hAnsi="Georgia" w:cs="Georgia"/>
          <w:sz w:val="32"/>
          <w:szCs w:val="32"/>
          <w:lang w:val="en-US"/>
        </w:rPr>
        <w:t>, will also be vital</w:t>
      </w:r>
      <w:r w:rsidR="00D71CD9">
        <w:rPr>
          <w:rFonts w:ascii="Georgia" w:hAnsi="Georgia" w:cs="Georgia"/>
          <w:sz w:val="32"/>
          <w:szCs w:val="32"/>
          <w:lang w:val="en-US"/>
        </w:rPr>
        <w:t xml:space="preserve">. </w:t>
      </w:r>
    </w:p>
    <w:p w14:paraId="66CB3492" w14:textId="0DFC097C" w:rsidR="00C10226" w:rsidRDefault="0051313D" w:rsidP="00D71CD9">
      <w:pPr>
        <w:widowControl w:val="0"/>
        <w:autoSpaceDE w:val="0"/>
        <w:autoSpaceDN w:val="0"/>
        <w:adjustRightInd w:val="0"/>
        <w:spacing w:after="240"/>
        <w:rPr>
          <w:rFonts w:ascii="Georgia" w:hAnsi="Georgia" w:cs="Georgia"/>
          <w:sz w:val="32"/>
          <w:szCs w:val="32"/>
          <w:lang w:val="en-US"/>
        </w:rPr>
      </w:pPr>
      <w:r>
        <w:rPr>
          <w:rFonts w:ascii="Georgia" w:hAnsi="Georgia" w:cs="Georgia"/>
          <w:sz w:val="32"/>
          <w:szCs w:val="32"/>
          <w:lang w:val="en-US"/>
        </w:rPr>
        <w:t xml:space="preserve">Training is available so that you can learn these vital skills. </w:t>
      </w:r>
      <w:r w:rsidR="00D71CD9">
        <w:rPr>
          <w:rFonts w:ascii="Georgia" w:hAnsi="Georgia" w:cs="Georgia"/>
          <w:sz w:val="32"/>
          <w:szCs w:val="32"/>
          <w:lang w:val="en-US"/>
        </w:rPr>
        <w:t>For further details please see website:</w:t>
      </w:r>
    </w:p>
    <w:p w14:paraId="1CACAB3E" w14:textId="6886D463" w:rsidR="00C10226" w:rsidRDefault="00F86D48" w:rsidP="00D71CD9">
      <w:pPr>
        <w:widowControl w:val="0"/>
        <w:autoSpaceDE w:val="0"/>
        <w:autoSpaceDN w:val="0"/>
        <w:adjustRightInd w:val="0"/>
        <w:spacing w:after="240"/>
        <w:rPr>
          <w:rFonts w:ascii="Georgia" w:hAnsi="Georgia" w:cs="Georgia"/>
          <w:sz w:val="32"/>
          <w:szCs w:val="32"/>
          <w:lang w:val="en-US"/>
        </w:rPr>
      </w:pPr>
      <w:hyperlink r:id="rId20" w:history="1">
        <w:r w:rsidR="00C10226" w:rsidRPr="00D44CBD">
          <w:rPr>
            <w:rStyle w:val="Hyperlink"/>
            <w:rFonts w:ascii="Georgia" w:hAnsi="Georgia" w:cs="Georgia"/>
            <w:sz w:val="32"/>
            <w:szCs w:val="32"/>
            <w:lang w:val="en-US"/>
          </w:rPr>
          <w:t>http://www.humanities.manchester.ac.uk/research/supporting-researchers/</w:t>
        </w:r>
      </w:hyperlink>
      <w:r w:rsidR="00C10226">
        <w:rPr>
          <w:rFonts w:ascii="Georgia" w:hAnsi="Georgia" w:cs="Georgia"/>
          <w:sz w:val="32"/>
          <w:szCs w:val="32"/>
          <w:lang w:val="en-US"/>
        </w:rPr>
        <w:t xml:space="preserve"> </w:t>
      </w:r>
    </w:p>
    <w:p w14:paraId="3B5EF69D" w14:textId="77777777" w:rsidR="00D71CD9" w:rsidRDefault="00D71CD9" w:rsidP="00D71CD9">
      <w:pPr>
        <w:widowControl w:val="0"/>
        <w:autoSpaceDE w:val="0"/>
        <w:autoSpaceDN w:val="0"/>
        <w:adjustRightInd w:val="0"/>
        <w:spacing w:after="240"/>
        <w:rPr>
          <w:rFonts w:ascii="Times" w:hAnsi="Times" w:cs="Times"/>
          <w:lang w:val="en-US"/>
        </w:rPr>
      </w:pPr>
      <w:r>
        <w:rPr>
          <w:rFonts w:ascii="Georgia" w:hAnsi="Georgia" w:cs="Georgia"/>
          <w:b/>
          <w:bCs/>
          <w:sz w:val="32"/>
          <w:szCs w:val="32"/>
          <w:lang w:val="en-US"/>
        </w:rPr>
        <w:t>Foreign Language Training</w:t>
      </w:r>
    </w:p>
    <w:p w14:paraId="1105E849" w14:textId="77777777" w:rsidR="005F50A8" w:rsidRDefault="00D71CD9" w:rsidP="00D71CD9">
      <w:pPr>
        <w:widowControl w:val="0"/>
        <w:autoSpaceDE w:val="0"/>
        <w:autoSpaceDN w:val="0"/>
        <w:adjustRightInd w:val="0"/>
        <w:spacing w:after="240"/>
        <w:rPr>
          <w:rFonts w:ascii="Georgia" w:hAnsi="Georgia" w:cs="Georgia"/>
          <w:sz w:val="32"/>
          <w:szCs w:val="32"/>
          <w:lang w:val="en-US"/>
        </w:rPr>
      </w:pPr>
      <w:r>
        <w:rPr>
          <w:rFonts w:ascii="Georgia" w:hAnsi="Georgia" w:cs="Georgia"/>
          <w:sz w:val="32"/>
          <w:szCs w:val="32"/>
          <w:lang w:val="en-US"/>
        </w:rPr>
        <w:t>If you need to undertake foreign language training to do your research, you can take relevant course units at the University. Please see the Language Centre website for details at:</w:t>
      </w:r>
    </w:p>
    <w:p w14:paraId="4527C2D8" w14:textId="3CEC8138" w:rsidR="00D71CD9" w:rsidRDefault="00F86D48" w:rsidP="00D71CD9">
      <w:pPr>
        <w:widowControl w:val="0"/>
        <w:autoSpaceDE w:val="0"/>
        <w:autoSpaceDN w:val="0"/>
        <w:adjustRightInd w:val="0"/>
        <w:spacing w:after="240"/>
        <w:rPr>
          <w:rFonts w:ascii="Times" w:hAnsi="Times" w:cs="Times"/>
          <w:lang w:val="en-US"/>
        </w:rPr>
      </w:pPr>
      <w:hyperlink r:id="rId21" w:history="1">
        <w:r w:rsidR="00D71CD9" w:rsidRPr="005F50A8">
          <w:rPr>
            <w:rStyle w:val="Hyperlink"/>
            <w:rFonts w:ascii="Georgia" w:hAnsi="Georgia" w:cs="Georgia"/>
            <w:sz w:val="32"/>
            <w:szCs w:val="32"/>
            <w:lang w:val="en-US"/>
          </w:rPr>
          <w:t>http://www.langcent.manchester.ac.uk/</w:t>
        </w:r>
      </w:hyperlink>
    </w:p>
    <w:p w14:paraId="216AC232" w14:textId="77777777" w:rsidR="00D71CD9" w:rsidRDefault="00D71CD9" w:rsidP="00D71CD9">
      <w:pPr>
        <w:widowControl w:val="0"/>
        <w:autoSpaceDE w:val="0"/>
        <w:autoSpaceDN w:val="0"/>
        <w:adjustRightInd w:val="0"/>
        <w:spacing w:after="240"/>
        <w:rPr>
          <w:rFonts w:ascii="Times" w:hAnsi="Times" w:cs="Times"/>
          <w:lang w:val="en-US"/>
        </w:rPr>
      </w:pPr>
      <w:r>
        <w:rPr>
          <w:rFonts w:ascii="Georgia" w:hAnsi="Georgia" w:cs="Georgia"/>
          <w:b/>
          <w:bCs/>
          <w:sz w:val="30"/>
          <w:szCs w:val="30"/>
          <w:lang w:val="en-US"/>
        </w:rPr>
        <w:t>English Language Training</w:t>
      </w:r>
    </w:p>
    <w:p w14:paraId="17A8B6F5" w14:textId="77777777" w:rsidR="00D71CD9" w:rsidRDefault="00D71CD9" w:rsidP="00D71CD9">
      <w:pPr>
        <w:widowControl w:val="0"/>
        <w:autoSpaceDE w:val="0"/>
        <w:autoSpaceDN w:val="0"/>
        <w:adjustRightInd w:val="0"/>
        <w:spacing w:after="240"/>
        <w:rPr>
          <w:rFonts w:ascii="Times" w:hAnsi="Times" w:cs="Times"/>
          <w:lang w:val="en-US"/>
        </w:rPr>
      </w:pPr>
      <w:r>
        <w:rPr>
          <w:rFonts w:ascii="Georgia" w:hAnsi="Georgia" w:cs="Georgia"/>
          <w:sz w:val="32"/>
          <w:szCs w:val="32"/>
          <w:lang w:val="en-US"/>
        </w:rPr>
        <w:t>The Language Academic Support Programme is offered to registered international students. These classes on academic writing, grammar, academic speaking and pronunciation are available for 20 weeks and can be up to 5 hours of tuition per week. Registration is via a diagnostic test which is compulsory for all postgraduate students registering on a programme in the School of Social Sciences for whom English is an additional language. Further details can be found on the Registration Timetable.</w:t>
      </w:r>
    </w:p>
    <w:p w14:paraId="3E7F90B9" w14:textId="77777777" w:rsidR="00D71CD9" w:rsidRDefault="00D71CD9" w:rsidP="00D71CD9">
      <w:pPr>
        <w:widowControl w:val="0"/>
        <w:autoSpaceDE w:val="0"/>
        <w:autoSpaceDN w:val="0"/>
        <w:adjustRightInd w:val="0"/>
        <w:spacing w:after="240"/>
        <w:rPr>
          <w:rFonts w:ascii="Times" w:hAnsi="Times" w:cs="Times"/>
          <w:lang w:val="en-US"/>
        </w:rPr>
      </w:pPr>
      <w:r>
        <w:rPr>
          <w:rFonts w:ascii="Georgia" w:hAnsi="Georgia" w:cs="Georgia"/>
          <w:sz w:val="32"/>
          <w:szCs w:val="32"/>
          <w:lang w:val="en-US"/>
        </w:rPr>
        <w:t>Students who have already registered with a department of the University, and require advice regarding their level of English should go for testing. Where appropriate, after testing, recommendations will be made for attendance of the In-Sessional (part-time) programme in English for academic purposes. Please note that it is not necessary to register in advance for the test.</w:t>
      </w:r>
    </w:p>
    <w:p w14:paraId="3EDFDA21" w14:textId="77777777" w:rsidR="00D71CD9" w:rsidRDefault="00D71CD9" w:rsidP="00D71CD9">
      <w:pPr>
        <w:widowControl w:val="0"/>
        <w:autoSpaceDE w:val="0"/>
        <w:autoSpaceDN w:val="0"/>
        <w:adjustRightInd w:val="0"/>
        <w:spacing w:after="240"/>
        <w:rPr>
          <w:rFonts w:ascii="Times" w:hAnsi="Times" w:cs="Times"/>
          <w:lang w:val="en-US"/>
        </w:rPr>
      </w:pPr>
      <w:r>
        <w:rPr>
          <w:rFonts w:ascii="Georgia" w:hAnsi="Georgia" w:cs="Georgia"/>
          <w:sz w:val="32"/>
          <w:szCs w:val="32"/>
          <w:lang w:val="en-US"/>
        </w:rPr>
        <w:t>In addition to the In-Session academic writing, the University’s English Language/Academic Support programme includes individual tutorial support for academic writing through academic writing consultations and a ‘drop-in’ service.</w:t>
      </w:r>
    </w:p>
    <w:p w14:paraId="2CC0046C" w14:textId="53F4D9FA" w:rsidR="00D71CD9" w:rsidRDefault="00D71CD9" w:rsidP="00D71CD9">
      <w:pPr>
        <w:widowControl w:val="0"/>
        <w:autoSpaceDE w:val="0"/>
        <w:autoSpaceDN w:val="0"/>
        <w:adjustRightInd w:val="0"/>
        <w:spacing w:after="240"/>
        <w:rPr>
          <w:rFonts w:ascii="Times" w:hAnsi="Times" w:cs="Times"/>
          <w:lang w:val="en-US"/>
        </w:rPr>
      </w:pPr>
      <w:r>
        <w:rPr>
          <w:rFonts w:ascii="Times New Roman" w:hAnsi="Times New Roman" w:cs="Times New Roman"/>
          <w:position w:val="13"/>
          <w:sz w:val="16"/>
          <w:szCs w:val="16"/>
          <w:lang w:val="en-US"/>
        </w:rPr>
        <w:t xml:space="preserve">3 </w:t>
      </w:r>
      <w:r>
        <w:rPr>
          <w:rFonts w:ascii="Times New Roman" w:hAnsi="Times New Roman" w:cs="Times New Roman"/>
          <w:sz w:val="26"/>
          <w:szCs w:val="26"/>
          <w:lang w:val="en-US"/>
        </w:rPr>
        <w:t xml:space="preserve">Recommendations: If a student is not able to demonstrate satisfactory progress after one year of registration, they will not be allowed to register for the second year of the </w:t>
      </w:r>
      <w:r w:rsidR="005E3AD5">
        <w:rPr>
          <w:rFonts w:ascii="Times New Roman" w:hAnsi="Times New Roman" w:cs="Times New Roman"/>
          <w:sz w:val="26"/>
          <w:szCs w:val="26"/>
          <w:lang w:val="en-US"/>
        </w:rPr>
        <w:t xml:space="preserve">PhD </w:t>
      </w:r>
      <w:r>
        <w:rPr>
          <w:rFonts w:ascii="Times New Roman" w:hAnsi="Times New Roman" w:cs="Times New Roman"/>
          <w:sz w:val="26"/>
          <w:szCs w:val="26"/>
          <w:lang w:val="en-US"/>
        </w:rPr>
        <w:t>programme, but may be offered the opportunity to submit a thesis for the degree of MPhil.</w:t>
      </w:r>
    </w:p>
    <w:p w14:paraId="2458C2B5" w14:textId="5CC4D5B9" w:rsidR="00D71CD9" w:rsidRDefault="00D71CD9" w:rsidP="00E51E5A">
      <w:pPr>
        <w:widowControl w:val="0"/>
        <w:autoSpaceDE w:val="0"/>
        <w:autoSpaceDN w:val="0"/>
        <w:adjustRightInd w:val="0"/>
        <w:rPr>
          <w:rFonts w:ascii="Times" w:hAnsi="Times" w:cs="Times"/>
          <w:lang w:val="en-US"/>
        </w:rPr>
      </w:pPr>
      <w:r>
        <w:rPr>
          <w:rFonts w:ascii="Times" w:hAnsi="Times" w:cs="Times"/>
          <w:noProof/>
          <w:lang w:eastAsia="zh-CN"/>
        </w:rPr>
        <w:drawing>
          <wp:inline distT="0" distB="0" distL="0" distR="0" wp14:anchorId="176F29B8" wp14:editId="1EA02A0C">
            <wp:extent cx="2039620" cy="63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39620" cy="6350"/>
                    </a:xfrm>
                    <a:prstGeom prst="rect">
                      <a:avLst/>
                    </a:prstGeom>
                    <a:noFill/>
                    <a:ln>
                      <a:noFill/>
                    </a:ln>
                  </pic:spPr>
                </pic:pic>
              </a:graphicData>
            </a:graphic>
          </wp:inline>
        </w:drawing>
      </w:r>
      <w:r>
        <w:rPr>
          <w:rFonts w:ascii="Times" w:hAnsi="Times" w:cs="Times"/>
          <w:lang w:val="en-US"/>
        </w:rPr>
        <w:t xml:space="preserve">  </w:t>
      </w:r>
    </w:p>
    <w:p w14:paraId="4C553A1B" w14:textId="44DB3736" w:rsidR="0051313D" w:rsidRPr="005F50A8" w:rsidRDefault="00F86D48" w:rsidP="00D71CD9">
      <w:pPr>
        <w:widowControl w:val="0"/>
        <w:autoSpaceDE w:val="0"/>
        <w:autoSpaceDN w:val="0"/>
        <w:adjustRightInd w:val="0"/>
        <w:spacing w:after="240"/>
        <w:rPr>
          <w:rFonts w:ascii="Georgia" w:hAnsi="Georgia" w:cs="Georgia"/>
          <w:color w:val="0000FF"/>
          <w:sz w:val="32"/>
          <w:szCs w:val="32"/>
          <w:lang w:val="en-US"/>
        </w:rPr>
      </w:pPr>
      <w:hyperlink r:id="rId23" w:history="1">
        <w:r w:rsidR="0051313D" w:rsidRPr="00D44CBD">
          <w:rPr>
            <w:rStyle w:val="Hyperlink"/>
            <w:rFonts w:ascii="Georgia" w:hAnsi="Georgia" w:cs="Georgia"/>
            <w:sz w:val="32"/>
            <w:szCs w:val="32"/>
            <w:lang w:val="en-US"/>
          </w:rPr>
          <w:t>http://www.languagecentre.manchester.ac.uk/study-english/our-courses/courses-for-uom-students/insessional-academic-english-support/</w:t>
        </w:r>
      </w:hyperlink>
    </w:p>
    <w:p w14:paraId="0E358FA3" w14:textId="77777777" w:rsidR="005F50A8" w:rsidRDefault="005F50A8">
      <w:pPr>
        <w:rPr>
          <w:rFonts w:ascii="Georgia" w:hAnsi="Georgia" w:cs="Georgia"/>
          <w:b/>
          <w:bCs/>
          <w:sz w:val="32"/>
          <w:szCs w:val="32"/>
          <w:lang w:val="en-US"/>
        </w:rPr>
      </w:pPr>
      <w:r>
        <w:rPr>
          <w:rFonts w:ascii="Georgia" w:hAnsi="Georgia" w:cs="Georgia"/>
          <w:b/>
          <w:bCs/>
          <w:sz w:val="32"/>
          <w:szCs w:val="32"/>
          <w:lang w:val="en-US"/>
        </w:rPr>
        <w:br w:type="page"/>
      </w:r>
    </w:p>
    <w:p w14:paraId="33FCDD40" w14:textId="48BCCDF2" w:rsidR="00D71CD9" w:rsidRDefault="00D71CD9" w:rsidP="00D71CD9">
      <w:pPr>
        <w:widowControl w:val="0"/>
        <w:autoSpaceDE w:val="0"/>
        <w:autoSpaceDN w:val="0"/>
        <w:adjustRightInd w:val="0"/>
        <w:spacing w:after="240"/>
        <w:rPr>
          <w:rFonts w:ascii="Times" w:hAnsi="Times" w:cs="Times"/>
          <w:lang w:val="en-US"/>
        </w:rPr>
      </w:pPr>
      <w:r>
        <w:rPr>
          <w:rFonts w:ascii="Georgia" w:hAnsi="Georgia" w:cs="Georgia"/>
          <w:b/>
          <w:bCs/>
          <w:sz w:val="32"/>
          <w:szCs w:val="32"/>
          <w:lang w:val="en-US"/>
        </w:rPr>
        <w:t>Personal Development Planning</w:t>
      </w:r>
    </w:p>
    <w:p w14:paraId="06C0A21E" w14:textId="77777777" w:rsidR="00D71CD9" w:rsidRDefault="00D71CD9" w:rsidP="00D71CD9">
      <w:pPr>
        <w:widowControl w:val="0"/>
        <w:autoSpaceDE w:val="0"/>
        <w:autoSpaceDN w:val="0"/>
        <w:adjustRightInd w:val="0"/>
        <w:spacing w:after="240"/>
        <w:rPr>
          <w:rFonts w:ascii="Times" w:hAnsi="Times" w:cs="Times"/>
          <w:lang w:val="en-US"/>
        </w:rPr>
      </w:pPr>
      <w:r>
        <w:rPr>
          <w:rFonts w:ascii="Georgia" w:hAnsi="Georgia" w:cs="Georgia"/>
          <w:sz w:val="32"/>
          <w:szCs w:val="32"/>
          <w:lang w:val="en-US"/>
        </w:rPr>
        <w:t>Personal Development Planning (PDP) is an active and continuous process of self- appraisal, review and planning of professional and personal development. In other words, you look at what you can do and what you have done, think about what you need to do and would like to do next, figure out how you will do it and then congratulate yourself for having done it. You then start the process all over again.</w:t>
      </w:r>
    </w:p>
    <w:p w14:paraId="2717FF6A" w14:textId="77777777" w:rsidR="00D71CD9" w:rsidRDefault="00D71CD9" w:rsidP="00D71CD9">
      <w:pPr>
        <w:widowControl w:val="0"/>
        <w:autoSpaceDE w:val="0"/>
        <w:autoSpaceDN w:val="0"/>
        <w:adjustRightInd w:val="0"/>
        <w:spacing w:after="240"/>
        <w:rPr>
          <w:rFonts w:ascii="Times" w:hAnsi="Times" w:cs="Times"/>
          <w:lang w:val="en-US"/>
        </w:rPr>
      </w:pPr>
      <w:r>
        <w:rPr>
          <w:rFonts w:ascii="Georgia" w:hAnsi="Georgia" w:cs="Georgia"/>
          <w:sz w:val="32"/>
          <w:szCs w:val="32"/>
          <w:lang w:val="en-US"/>
        </w:rPr>
        <w:t xml:space="preserve">PDP is a </w:t>
      </w:r>
      <w:r>
        <w:rPr>
          <w:rFonts w:ascii="Georgia" w:hAnsi="Georgia" w:cs="Georgia"/>
          <w:b/>
          <w:bCs/>
          <w:sz w:val="32"/>
          <w:szCs w:val="32"/>
          <w:lang w:val="en-US"/>
        </w:rPr>
        <w:t xml:space="preserve">process </w:t>
      </w:r>
      <w:r>
        <w:rPr>
          <w:rFonts w:ascii="Georgia" w:hAnsi="Georgia" w:cs="Georgia"/>
          <w:sz w:val="32"/>
          <w:szCs w:val="32"/>
          <w:lang w:val="en-US"/>
        </w:rPr>
        <w:t>not a single document or product. PDP is a collection of active documents that should be revisited regularly to enable you to evaluate your own progress and learning. If approached in a professional manner, your experience of PDP at the University of Manchester should be the beginning of a life-long process of self-reflection and action in which you identify and set goals that make you the control-centre of your own development.</w:t>
      </w:r>
    </w:p>
    <w:p w14:paraId="5EAE46EB" w14:textId="77777777" w:rsidR="00D71CD9" w:rsidRDefault="00D71CD9" w:rsidP="00D71CD9">
      <w:pPr>
        <w:widowControl w:val="0"/>
        <w:autoSpaceDE w:val="0"/>
        <w:autoSpaceDN w:val="0"/>
        <w:adjustRightInd w:val="0"/>
        <w:spacing w:after="240"/>
        <w:rPr>
          <w:rFonts w:ascii="Times" w:hAnsi="Times" w:cs="Times"/>
          <w:lang w:val="en-US"/>
        </w:rPr>
      </w:pPr>
      <w:r>
        <w:rPr>
          <w:rFonts w:ascii="Georgia" w:hAnsi="Georgia" w:cs="Georgia"/>
          <w:sz w:val="32"/>
          <w:szCs w:val="32"/>
          <w:lang w:val="en-US"/>
        </w:rPr>
        <w:t xml:space="preserve">PDP provides the student with the opportunity to – </w:t>
      </w:r>
      <w:r>
        <w:rPr>
          <w:rFonts w:ascii="Georgia" w:hAnsi="Georgia" w:cs="Georgia"/>
          <w:b/>
          <w:bCs/>
          <w:sz w:val="32"/>
          <w:szCs w:val="32"/>
          <w:lang w:val="en-US"/>
        </w:rPr>
        <w:t xml:space="preserve">Plan, Reflect, </w:t>
      </w:r>
      <w:r>
        <w:rPr>
          <w:rFonts w:ascii="Georgia" w:hAnsi="Georgia" w:cs="Georgia"/>
          <w:sz w:val="32"/>
          <w:szCs w:val="32"/>
          <w:lang w:val="en-US"/>
        </w:rPr>
        <w:t xml:space="preserve">&amp; </w:t>
      </w:r>
      <w:r>
        <w:rPr>
          <w:rFonts w:ascii="Georgia" w:hAnsi="Georgia" w:cs="Georgia"/>
          <w:b/>
          <w:bCs/>
          <w:sz w:val="32"/>
          <w:szCs w:val="32"/>
          <w:lang w:val="en-US"/>
        </w:rPr>
        <w:t xml:space="preserve">Record - </w:t>
      </w:r>
      <w:r>
        <w:rPr>
          <w:rFonts w:ascii="Georgia" w:hAnsi="Georgia" w:cs="Georgia"/>
          <w:sz w:val="32"/>
          <w:szCs w:val="32"/>
          <w:lang w:val="en-US"/>
        </w:rPr>
        <w:t>their progress throughout the period of their research and is premised on the idea that a student is more than their research. The components of PDP result in a portfolio for the student to reflect upon and use as a source of reference. PDP provides the student with the opportunity to set their own development goals. It also provides the student with the opportunity to reflect on their increasing skill set and to comment on the quality of the research experience.</w:t>
      </w:r>
    </w:p>
    <w:p w14:paraId="5EE3952A" w14:textId="77777777" w:rsidR="00D71CD9" w:rsidRDefault="00D71CD9" w:rsidP="00D71CD9">
      <w:pPr>
        <w:widowControl w:val="0"/>
        <w:autoSpaceDE w:val="0"/>
        <w:autoSpaceDN w:val="0"/>
        <w:adjustRightInd w:val="0"/>
        <w:spacing w:after="240"/>
        <w:rPr>
          <w:rFonts w:ascii="Georgia" w:hAnsi="Georgia" w:cs="Georgia"/>
          <w:sz w:val="32"/>
          <w:szCs w:val="32"/>
          <w:lang w:val="en-US"/>
        </w:rPr>
      </w:pPr>
      <w:r>
        <w:rPr>
          <w:rFonts w:ascii="Georgia" w:hAnsi="Georgia" w:cs="Georgia"/>
          <w:sz w:val="32"/>
          <w:szCs w:val="32"/>
          <w:lang w:val="en-US"/>
        </w:rPr>
        <w:t>Over the course of the research, a PDP builds into a comprehensive record of a student’s development and achievements, which can be used as the basis for a CV upon thesis completion.</w:t>
      </w:r>
    </w:p>
    <w:p w14:paraId="6600539E" w14:textId="3594D0EE" w:rsidR="00F70F6D" w:rsidRDefault="00F70F6D">
      <w:pPr>
        <w:rPr>
          <w:rFonts w:ascii="Georgia" w:hAnsi="Georgia" w:cs="Georgia"/>
          <w:sz w:val="32"/>
          <w:szCs w:val="32"/>
          <w:lang w:val="en-US"/>
        </w:rPr>
      </w:pPr>
      <w:r>
        <w:rPr>
          <w:rFonts w:ascii="Georgia" w:hAnsi="Georgia" w:cs="Georgia"/>
          <w:sz w:val="32"/>
          <w:szCs w:val="32"/>
          <w:lang w:val="en-US"/>
        </w:rPr>
        <w:br w:type="page"/>
      </w:r>
    </w:p>
    <w:p w14:paraId="29200FF5" w14:textId="69B59BD7" w:rsidR="00F70F6D" w:rsidRPr="006F5A8B" w:rsidRDefault="00F70F6D" w:rsidP="006F5A8B">
      <w:pPr>
        <w:widowControl w:val="0"/>
        <w:autoSpaceDE w:val="0"/>
        <w:autoSpaceDN w:val="0"/>
        <w:adjustRightInd w:val="0"/>
        <w:spacing w:after="240" w:line="276" w:lineRule="auto"/>
        <w:rPr>
          <w:rFonts w:ascii="Georgia" w:hAnsi="Georgia" w:cs="Times"/>
          <w:b/>
          <w:sz w:val="32"/>
          <w:szCs w:val="32"/>
          <w:lang w:val="en-US"/>
        </w:rPr>
      </w:pPr>
      <w:r w:rsidRPr="006F5A8B">
        <w:rPr>
          <w:rFonts w:ascii="Georgia" w:hAnsi="Georgia" w:cs="Times"/>
          <w:b/>
          <w:sz w:val="32"/>
          <w:szCs w:val="32"/>
          <w:lang w:val="en-US"/>
        </w:rPr>
        <w:t>Advice from your peers</w:t>
      </w:r>
      <w:r w:rsidR="006F5A8B">
        <w:rPr>
          <w:rFonts w:ascii="Georgia" w:hAnsi="Georgia" w:cs="Times"/>
          <w:b/>
          <w:sz w:val="32"/>
          <w:szCs w:val="32"/>
          <w:lang w:val="en-US"/>
        </w:rPr>
        <w:t>;</w:t>
      </w:r>
      <w:r w:rsidRPr="006F5A8B">
        <w:rPr>
          <w:rFonts w:ascii="Georgia" w:hAnsi="Georgia" w:cs="Times"/>
          <w:b/>
          <w:sz w:val="32"/>
          <w:szCs w:val="32"/>
          <w:lang w:val="en-US"/>
        </w:rPr>
        <w:t xml:space="preserve"> </w:t>
      </w:r>
      <w:r w:rsidR="006F5A8B">
        <w:rPr>
          <w:rFonts w:ascii="Georgia" w:hAnsi="Georgia" w:cs="Times"/>
          <w:b/>
          <w:sz w:val="32"/>
          <w:szCs w:val="32"/>
          <w:lang w:val="en-US"/>
        </w:rPr>
        <w:t>“</w:t>
      </w:r>
      <w:r w:rsidRPr="006F5A8B">
        <w:rPr>
          <w:rFonts w:ascii="Georgia" w:hAnsi="Georgia" w:cs="Times"/>
          <w:b/>
          <w:sz w:val="32"/>
          <w:szCs w:val="32"/>
          <w:lang w:val="en-US"/>
        </w:rPr>
        <w:t>I wish someone had told me…</w:t>
      </w:r>
      <w:r w:rsidR="006F5A8B">
        <w:rPr>
          <w:rFonts w:ascii="Georgia" w:hAnsi="Georgia" w:cs="Times"/>
          <w:b/>
          <w:sz w:val="32"/>
          <w:szCs w:val="32"/>
          <w:lang w:val="en-US"/>
        </w:rPr>
        <w:t>”</w:t>
      </w:r>
    </w:p>
    <w:p w14:paraId="77287D30" w14:textId="77777777" w:rsidR="006F5A8B" w:rsidRDefault="00F70F6D" w:rsidP="006F5A8B">
      <w:pPr>
        <w:widowControl w:val="0"/>
        <w:autoSpaceDE w:val="0"/>
        <w:autoSpaceDN w:val="0"/>
        <w:adjustRightInd w:val="0"/>
        <w:spacing w:after="240" w:line="276" w:lineRule="auto"/>
        <w:rPr>
          <w:rFonts w:ascii="Georgia" w:hAnsi="Georgia" w:cs="Times"/>
          <w:lang w:val="en-US"/>
        </w:rPr>
      </w:pPr>
      <w:r w:rsidRPr="006F5A8B">
        <w:rPr>
          <w:rFonts w:ascii="Georgia" w:hAnsi="Georgia" w:cs="Times"/>
          <w:lang w:val="en-US"/>
        </w:rPr>
        <w:t xml:space="preserve">Completing a PhD is a marathon, not a sprint. In fact, a better analogy would be to compare it to a long, offshore swim. Sometimes the sun is out, the sea is calm, you can see the shore and you’re enjoying </w:t>
      </w:r>
      <w:r w:rsidR="00A47CDB" w:rsidRPr="006F5A8B">
        <w:rPr>
          <w:rFonts w:ascii="Georgia" w:hAnsi="Georgia" w:cs="Times"/>
          <w:lang w:val="en-US"/>
        </w:rPr>
        <w:t xml:space="preserve">the </w:t>
      </w:r>
      <w:r w:rsidRPr="006F5A8B">
        <w:rPr>
          <w:rFonts w:ascii="Georgia" w:hAnsi="Georgia" w:cs="Times"/>
          <w:lang w:val="en-US"/>
        </w:rPr>
        <w:t>journey</w:t>
      </w:r>
      <w:r w:rsidR="00A47CDB" w:rsidRPr="006F5A8B">
        <w:rPr>
          <w:rFonts w:ascii="Georgia" w:hAnsi="Georgia" w:cs="Times"/>
          <w:lang w:val="en-US"/>
        </w:rPr>
        <w:t xml:space="preserve"> – it’s an adventure of discovery</w:t>
      </w:r>
      <w:r w:rsidRPr="006F5A8B">
        <w:rPr>
          <w:rFonts w:ascii="Georgia" w:hAnsi="Georgia" w:cs="Times"/>
          <w:lang w:val="en-US"/>
        </w:rPr>
        <w:t xml:space="preserve">. </w:t>
      </w:r>
      <w:r w:rsidR="00A47CDB" w:rsidRPr="006F5A8B">
        <w:rPr>
          <w:rFonts w:ascii="Georgia" w:hAnsi="Georgia" w:cs="Times"/>
          <w:lang w:val="en-US"/>
        </w:rPr>
        <w:t xml:space="preserve">At other times it can be dark, stormy, and scary. The worst is when you are fighting a current. Although you are straining every muscle and swimming as hard as you can, you might actually find yourself being swept backwards. </w:t>
      </w:r>
    </w:p>
    <w:p w14:paraId="32B5069F" w14:textId="285B45BD" w:rsidR="00A47CDB" w:rsidRPr="006F5A8B" w:rsidRDefault="00A47CDB" w:rsidP="006F5A8B">
      <w:pPr>
        <w:widowControl w:val="0"/>
        <w:autoSpaceDE w:val="0"/>
        <w:autoSpaceDN w:val="0"/>
        <w:adjustRightInd w:val="0"/>
        <w:spacing w:after="240" w:line="276" w:lineRule="auto"/>
        <w:rPr>
          <w:rFonts w:ascii="Georgia" w:hAnsi="Georgia" w:cs="Times"/>
          <w:lang w:val="en-US"/>
        </w:rPr>
      </w:pPr>
      <w:r w:rsidRPr="006F5A8B">
        <w:rPr>
          <w:rFonts w:ascii="Georgia" w:hAnsi="Georgia" w:cs="Times"/>
          <w:lang w:val="en-US"/>
        </w:rPr>
        <w:t xml:space="preserve">Sometimes your PhD will feel like this. But if you can plough on, eventually the tide will turn. As Winston Churchill is quoted as saying, If You’re Going through Hell, Keep Going! </w:t>
      </w:r>
    </w:p>
    <w:p w14:paraId="05C1BBAF" w14:textId="201E37EC" w:rsidR="00A47CDB" w:rsidRPr="006F5A8B" w:rsidRDefault="00A47CDB" w:rsidP="006F5A8B">
      <w:pPr>
        <w:widowControl w:val="0"/>
        <w:autoSpaceDE w:val="0"/>
        <w:autoSpaceDN w:val="0"/>
        <w:adjustRightInd w:val="0"/>
        <w:spacing w:after="240" w:line="276" w:lineRule="auto"/>
        <w:rPr>
          <w:rFonts w:ascii="Georgia" w:hAnsi="Georgia" w:cs="Times"/>
          <w:lang w:val="en-US"/>
        </w:rPr>
      </w:pPr>
      <w:r w:rsidRPr="006F5A8B">
        <w:rPr>
          <w:rFonts w:ascii="Georgia" w:hAnsi="Georgia" w:cs="Times"/>
          <w:lang w:val="en-US"/>
        </w:rPr>
        <w:t>Below are some words of friendly advice from those who have navigated these challenging waters - current and previous PhD students.</w:t>
      </w:r>
    </w:p>
    <w:p w14:paraId="61B40F0F" w14:textId="77777777" w:rsidR="00F70F6D" w:rsidRPr="006F5A8B" w:rsidRDefault="00F70F6D" w:rsidP="006F5A8B">
      <w:pPr>
        <w:widowControl w:val="0"/>
        <w:autoSpaceDE w:val="0"/>
        <w:autoSpaceDN w:val="0"/>
        <w:adjustRightInd w:val="0"/>
        <w:spacing w:after="240" w:line="276" w:lineRule="auto"/>
        <w:rPr>
          <w:rFonts w:ascii="Georgia" w:hAnsi="Georgia" w:cs="Times"/>
          <w:lang w:val="en-US"/>
        </w:rPr>
      </w:pPr>
    </w:p>
    <w:p w14:paraId="06440348" w14:textId="06855BC9" w:rsidR="00F70F6D" w:rsidRPr="006F5A8B" w:rsidRDefault="00F70F6D" w:rsidP="006F5A8B">
      <w:pPr>
        <w:widowControl w:val="0"/>
        <w:autoSpaceDE w:val="0"/>
        <w:autoSpaceDN w:val="0"/>
        <w:adjustRightInd w:val="0"/>
        <w:spacing w:after="240" w:line="276" w:lineRule="auto"/>
        <w:rPr>
          <w:rFonts w:ascii="Georgia" w:hAnsi="Georgia" w:cs="Times"/>
          <w:b/>
          <w:lang w:val="en-US"/>
        </w:rPr>
      </w:pPr>
      <w:r w:rsidRPr="006F5A8B">
        <w:rPr>
          <w:rFonts w:ascii="Georgia" w:hAnsi="Georgia" w:cs="Times"/>
          <w:b/>
          <w:sz w:val="28"/>
          <w:lang w:val="en-US"/>
        </w:rPr>
        <w:t>“I wish someone had told me… it is ok to take a holiday.”</w:t>
      </w:r>
    </w:p>
    <w:p w14:paraId="4AD53BD4" w14:textId="77777777" w:rsidR="00F70F6D" w:rsidRPr="006F5A8B" w:rsidRDefault="00F70F6D" w:rsidP="006F5A8B">
      <w:pPr>
        <w:widowControl w:val="0"/>
        <w:autoSpaceDE w:val="0"/>
        <w:autoSpaceDN w:val="0"/>
        <w:adjustRightInd w:val="0"/>
        <w:spacing w:after="240" w:line="276" w:lineRule="auto"/>
        <w:rPr>
          <w:rFonts w:ascii="Georgia" w:hAnsi="Georgia" w:cs="Times"/>
          <w:lang w:val="en-US"/>
        </w:rPr>
      </w:pPr>
      <w:r w:rsidRPr="006F5A8B">
        <w:rPr>
          <w:rFonts w:ascii="Georgia" w:hAnsi="Georgia" w:cs="Times"/>
          <w:lang w:val="en-US"/>
        </w:rPr>
        <w:t xml:space="preserve"> My experience of doing a PhD has been a bit of a juggling act.  As well as the PhD research there has also been bits of TA and RA work, and it has all had to fit around family commitments and volunteer work. </w:t>
      </w:r>
    </w:p>
    <w:p w14:paraId="4CB81B93" w14:textId="4AE5D258" w:rsidR="00F70F6D" w:rsidRPr="006F5A8B" w:rsidRDefault="00F70F6D" w:rsidP="006F5A8B">
      <w:pPr>
        <w:widowControl w:val="0"/>
        <w:autoSpaceDE w:val="0"/>
        <w:autoSpaceDN w:val="0"/>
        <w:adjustRightInd w:val="0"/>
        <w:spacing w:after="240" w:line="276" w:lineRule="auto"/>
        <w:rPr>
          <w:rFonts w:ascii="Georgia" w:hAnsi="Georgia" w:cs="Times"/>
          <w:lang w:val="en-US"/>
        </w:rPr>
      </w:pPr>
      <w:r w:rsidRPr="006F5A8B">
        <w:rPr>
          <w:rFonts w:ascii="Georgia" w:hAnsi="Georgia" w:cs="Times"/>
          <w:lang w:val="en-US"/>
        </w:rPr>
        <w:t xml:space="preserve">I have not been following a standard 9 to 5, Monday to Friday type of routine.  It would be accurate to say that there has been a fair amount of flexibility to my study.  Flexibility in fact, in my view, has been one of the perks of returning to student life, I can control my own workload and schedule my time to my needs.  However, that often means feeling the need to work in evenings on the days I have been doing other things during the day, or working weekends when the weeks have suddenly passed and a deadline is looming. </w:t>
      </w:r>
    </w:p>
    <w:p w14:paraId="72FCFCAC" w14:textId="77777777" w:rsidR="00F70F6D" w:rsidRPr="006F5A8B" w:rsidRDefault="00F70F6D" w:rsidP="006F5A8B">
      <w:pPr>
        <w:widowControl w:val="0"/>
        <w:autoSpaceDE w:val="0"/>
        <w:autoSpaceDN w:val="0"/>
        <w:adjustRightInd w:val="0"/>
        <w:spacing w:after="240" w:line="276" w:lineRule="auto"/>
        <w:rPr>
          <w:rFonts w:ascii="Georgia" w:hAnsi="Georgia" w:cs="Times"/>
          <w:lang w:val="en-US"/>
        </w:rPr>
      </w:pPr>
      <w:r w:rsidRPr="006F5A8B">
        <w:rPr>
          <w:rFonts w:ascii="Georgia" w:hAnsi="Georgia" w:cs="Times"/>
          <w:lang w:val="en-US"/>
        </w:rPr>
        <w:t>So, how do holidays fit in?</w:t>
      </w:r>
    </w:p>
    <w:p w14:paraId="4CDEB538" w14:textId="77777777" w:rsidR="00F70F6D" w:rsidRPr="006F5A8B" w:rsidRDefault="00F70F6D" w:rsidP="006F5A8B">
      <w:pPr>
        <w:widowControl w:val="0"/>
        <w:autoSpaceDE w:val="0"/>
        <w:autoSpaceDN w:val="0"/>
        <w:adjustRightInd w:val="0"/>
        <w:spacing w:after="240" w:line="276" w:lineRule="auto"/>
        <w:rPr>
          <w:rFonts w:ascii="Georgia" w:hAnsi="Georgia" w:cs="Times"/>
          <w:lang w:val="en-US"/>
        </w:rPr>
      </w:pPr>
      <w:r w:rsidRPr="006F5A8B">
        <w:rPr>
          <w:rFonts w:ascii="Georgia" w:hAnsi="Georgia" w:cs="Times"/>
          <w:lang w:val="en-US"/>
        </w:rPr>
        <w:t>When life is a holiday (because that’s what student life is like right?), are we allowed to take a break?  I have taken holidays over the past three and a bit years, but generally I would have optimistic hopes that I would read a few papers, or write a bit of that study up, or at least do some good thinking.  Invariably I would not do as much work as I thought I would on holiday and feel guilty, rushed and stressed when I got back to my desk.  So much for a holiday.</w:t>
      </w:r>
    </w:p>
    <w:p w14:paraId="69574CEF" w14:textId="77777777" w:rsidR="00F70F6D" w:rsidRPr="006F5A8B" w:rsidRDefault="00F70F6D" w:rsidP="006F5A8B">
      <w:pPr>
        <w:widowControl w:val="0"/>
        <w:autoSpaceDE w:val="0"/>
        <w:autoSpaceDN w:val="0"/>
        <w:adjustRightInd w:val="0"/>
        <w:spacing w:after="240" w:line="276" w:lineRule="auto"/>
        <w:rPr>
          <w:rFonts w:ascii="Georgia" w:hAnsi="Georgia" w:cs="Times"/>
          <w:lang w:val="en-US"/>
        </w:rPr>
      </w:pPr>
      <w:r w:rsidRPr="006F5A8B">
        <w:rPr>
          <w:rFonts w:ascii="Georgia" w:hAnsi="Georgia" w:cs="Times"/>
          <w:lang w:val="en-US"/>
        </w:rPr>
        <w:t>But, I finally decided that it was OK to take a holiday, at the moment when it felt like I shouldn’t, just after my three-year mark.  I took two months off to visit family overseas and have some down time.  I made a decision not to think about the PhD (too much) and to have a break.</w:t>
      </w:r>
    </w:p>
    <w:p w14:paraId="4E10E725" w14:textId="1725FAD7" w:rsidR="00F70F6D" w:rsidRPr="006F5A8B" w:rsidRDefault="00F70F6D" w:rsidP="006F5A8B">
      <w:pPr>
        <w:widowControl w:val="0"/>
        <w:autoSpaceDE w:val="0"/>
        <w:autoSpaceDN w:val="0"/>
        <w:adjustRightInd w:val="0"/>
        <w:spacing w:after="240" w:line="276" w:lineRule="auto"/>
        <w:rPr>
          <w:rFonts w:ascii="Georgia" w:hAnsi="Georgia" w:cs="Times"/>
          <w:lang w:val="en-US"/>
        </w:rPr>
      </w:pPr>
      <w:r w:rsidRPr="006F5A8B">
        <w:rPr>
          <w:rFonts w:ascii="Georgia" w:hAnsi="Georgia" w:cs="Times"/>
          <w:lang w:val="en-US"/>
        </w:rPr>
        <w:t>The holiday was great, and what is even better is that I have come back motivated and optimistic about finishing my PhD.  So it seems to have worked.  It is OK to take a holiday.</w:t>
      </w:r>
    </w:p>
    <w:p w14:paraId="62FFC75F" w14:textId="77777777" w:rsidR="006F5A8B" w:rsidRDefault="006F5A8B" w:rsidP="006F5A8B">
      <w:pPr>
        <w:widowControl w:val="0"/>
        <w:autoSpaceDE w:val="0"/>
        <w:autoSpaceDN w:val="0"/>
        <w:adjustRightInd w:val="0"/>
        <w:spacing w:after="240" w:line="276" w:lineRule="auto"/>
        <w:rPr>
          <w:rFonts w:ascii="Georgia" w:hAnsi="Georgia" w:cs="Times"/>
          <w:b/>
          <w:sz w:val="28"/>
          <w:lang w:val="en-US"/>
        </w:rPr>
      </w:pPr>
    </w:p>
    <w:p w14:paraId="5508C7F4" w14:textId="619F341E" w:rsidR="00A47CDB" w:rsidRPr="006F5A8B" w:rsidRDefault="00A47CDB" w:rsidP="006F5A8B">
      <w:pPr>
        <w:widowControl w:val="0"/>
        <w:autoSpaceDE w:val="0"/>
        <w:autoSpaceDN w:val="0"/>
        <w:adjustRightInd w:val="0"/>
        <w:spacing w:after="240" w:line="276" w:lineRule="auto"/>
        <w:rPr>
          <w:rFonts w:ascii="Georgia" w:hAnsi="Georgia" w:cs="Times"/>
          <w:b/>
          <w:lang w:val="en-US"/>
        </w:rPr>
      </w:pPr>
      <w:r w:rsidRPr="006F5A8B">
        <w:rPr>
          <w:rFonts w:ascii="Georgia" w:hAnsi="Georgia" w:cs="Times"/>
          <w:b/>
          <w:sz w:val="28"/>
          <w:lang w:val="en-US"/>
        </w:rPr>
        <w:t xml:space="preserve">‘I wish someone had told me… how few people around you will find your research interesting. </w:t>
      </w:r>
    </w:p>
    <w:p w14:paraId="339F4BA6" w14:textId="406E3B4E" w:rsidR="00A47CDB" w:rsidRPr="006F5A8B" w:rsidRDefault="00A47CDB" w:rsidP="006F5A8B">
      <w:pPr>
        <w:widowControl w:val="0"/>
        <w:autoSpaceDE w:val="0"/>
        <w:autoSpaceDN w:val="0"/>
        <w:adjustRightInd w:val="0"/>
        <w:spacing w:after="240" w:line="276" w:lineRule="auto"/>
        <w:rPr>
          <w:rFonts w:ascii="Georgia" w:hAnsi="Georgia" w:cs="Times"/>
          <w:lang w:val="en-US"/>
        </w:rPr>
      </w:pPr>
      <w:r w:rsidRPr="006F5A8B">
        <w:rPr>
          <w:rFonts w:ascii="Georgia" w:hAnsi="Georgia" w:cs="Times"/>
          <w:lang w:val="en-US"/>
        </w:rPr>
        <w:t>At such a large University, with people working in so many diverse areas, it can be really difficult to find people with similar research interests. (Excepting hopefully your supervisors!). If your research is at all interdisciplinary you need to look beyond your discipline area, and maybe even faculty, to find people to collaborate with, or just be enthusiastic about your research with.</w:t>
      </w:r>
    </w:p>
    <w:p w14:paraId="2F86D756" w14:textId="77777777" w:rsidR="006F5A8B" w:rsidRDefault="006F5A8B" w:rsidP="006F5A8B">
      <w:pPr>
        <w:widowControl w:val="0"/>
        <w:autoSpaceDE w:val="0"/>
        <w:autoSpaceDN w:val="0"/>
        <w:adjustRightInd w:val="0"/>
        <w:spacing w:after="240" w:line="276" w:lineRule="auto"/>
        <w:rPr>
          <w:rFonts w:ascii="Georgia" w:hAnsi="Georgia" w:cs="Times"/>
          <w:b/>
          <w:sz w:val="26"/>
          <w:lang w:val="en-US"/>
        </w:rPr>
      </w:pPr>
    </w:p>
    <w:p w14:paraId="06CD6D5D" w14:textId="161E5908" w:rsidR="006F5A8B" w:rsidRPr="006F5A8B" w:rsidRDefault="006F5A8B" w:rsidP="006F5A8B">
      <w:pPr>
        <w:widowControl w:val="0"/>
        <w:autoSpaceDE w:val="0"/>
        <w:autoSpaceDN w:val="0"/>
        <w:adjustRightInd w:val="0"/>
        <w:spacing w:after="240" w:line="276" w:lineRule="auto"/>
        <w:rPr>
          <w:rFonts w:ascii="Georgia" w:hAnsi="Georgia" w:cs="Times"/>
          <w:b/>
          <w:lang w:val="en-US"/>
        </w:rPr>
      </w:pPr>
      <w:r w:rsidRPr="006F5A8B">
        <w:rPr>
          <w:rFonts w:ascii="Georgia" w:hAnsi="Georgia" w:cs="Times"/>
          <w:b/>
          <w:sz w:val="28"/>
          <w:lang w:val="en-US"/>
        </w:rPr>
        <w:t>“</w:t>
      </w:r>
      <w:r w:rsidR="00A47CDB" w:rsidRPr="006F5A8B">
        <w:rPr>
          <w:rFonts w:ascii="Georgia" w:hAnsi="Georgia" w:cs="Times"/>
          <w:b/>
          <w:sz w:val="28"/>
          <w:lang w:val="en-US"/>
        </w:rPr>
        <w:t>I wish someone had told me</w:t>
      </w:r>
      <w:r w:rsidRPr="006F5A8B">
        <w:rPr>
          <w:rFonts w:ascii="Georgia" w:hAnsi="Georgia" w:cs="Times"/>
          <w:b/>
          <w:sz w:val="28"/>
          <w:lang w:val="en-US"/>
        </w:rPr>
        <w:t>…</w:t>
      </w:r>
      <w:r w:rsidR="00A47CDB" w:rsidRPr="006F5A8B">
        <w:rPr>
          <w:rFonts w:ascii="Georgia" w:hAnsi="Georgia" w:cs="Times"/>
          <w:b/>
          <w:sz w:val="28"/>
          <w:lang w:val="en-US"/>
        </w:rPr>
        <w:t xml:space="preserve"> </w:t>
      </w:r>
      <w:r w:rsidRPr="006F5A8B">
        <w:rPr>
          <w:rFonts w:ascii="Georgia" w:hAnsi="Georgia" w:cs="Times"/>
          <w:b/>
          <w:sz w:val="28"/>
          <w:lang w:val="en-US"/>
        </w:rPr>
        <w:t>prepare</w:t>
      </w:r>
      <w:r w:rsidR="00A47CDB" w:rsidRPr="006F5A8B">
        <w:rPr>
          <w:rFonts w:ascii="Georgia" w:hAnsi="Georgia" w:cs="Times"/>
          <w:b/>
          <w:sz w:val="28"/>
          <w:lang w:val="en-US"/>
        </w:rPr>
        <w:t xml:space="preserve"> for travelling to conferences, short courses, etc</w:t>
      </w:r>
      <w:r w:rsidRPr="006F5A8B">
        <w:rPr>
          <w:rFonts w:ascii="Georgia" w:hAnsi="Georgia" w:cs="Times"/>
          <w:b/>
          <w:sz w:val="28"/>
          <w:lang w:val="en-US"/>
        </w:rPr>
        <w:t>.</w:t>
      </w:r>
      <w:r w:rsidR="00A47CDB" w:rsidRPr="006F5A8B">
        <w:rPr>
          <w:rFonts w:ascii="Georgia" w:hAnsi="Georgia" w:cs="Times"/>
          <w:b/>
          <w:sz w:val="28"/>
          <w:lang w:val="en-US"/>
        </w:rPr>
        <w:t xml:space="preserve"> by yourself</w:t>
      </w:r>
      <w:r w:rsidRPr="006F5A8B">
        <w:rPr>
          <w:rFonts w:ascii="Georgia" w:hAnsi="Georgia" w:cs="Times"/>
          <w:b/>
          <w:sz w:val="28"/>
          <w:lang w:val="en-US"/>
        </w:rPr>
        <w:t>”</w:t>
      </w:r>
    </w:p>
    <w:p w14:paraId="1CEAA714" w14:textId="68A99235" w:rsidR="00A47CDB" w:rsidRPr="006F5A8B" w:rsidRDefault="006F5A8B" w:rsidP="006F5A8B">
      <w:pPr>
        <w:widowControl w:val="0"/>
        <w:autoSpaceDE w:val="0"/>
        <w:autoSpaceDN w:val="0"/>
        <w:adjustRightInd w:val="0"/>
        <w:spacing w:after="240" w:line="276" w:lineRule="auto"/>
        <w:rPr>
          <w:rFonts w:ascii="Georgia" w:hAnsi="Georgia" w:cs="Times"/>
          <w:lang w:val="en-US"/>
        </w:rPr>
      </w:pPr>
      <w:r w:rsidRPr="006F5A8B">
        <w:rPr>
          <w:rFonts w:ascii="Georgia" w:hAnsi="Georgia" w:cs="Times"/>
          <w:lang w:val="en-US"/>
        </w:rPr>
        <w:t>B</w:t>
      </w:r>
      <w:r w:rsidR="00A47CDB" w:rsidRPr="006F5A8B">
        <w:rPr>
          <w:rFonts w:ascii="Georgia" w:hAnsi="Georgia" w:cs="Times"/>
          <w:lang w:val="en-US"/>
        </w:rPr>
        <w:t>ut do not let that fact prevent you from attending such events as they represent useful knowledge acquisition and networking opportunities. Also, do not be afraid to attend seminars, events, etc</w:t>
      </w:r>
      <w:r>
        <w:rPr>
          <w:rFonts w:ascii="Georgia" w:hAnsi="Georgia" w:cs="Times"/>
          <w:lang w:val="en-US"/>
        </w:rPr>
        <w:t>.</w:t>
      </w:r>
      <w:r w:rsidR="00A47CDB" w:rsidRPr="006F5A8B">
        <w:rPr>
          <w:rFonts w:ascii="Georgia" w:hAnsi="Georgia" w:cs="Times"/>
          <w:lang w:val="en-US"/>
        </w:rPr>
        <w:t xml:space="preserve"> within the university which you find interesting regardless of relevance to your research topic. This provides a way of appreciating the diversity within the university and seeing the place from different perspectives. And it could prove useful for your research and networking opportunities as well.   </w:t>
      </w:r>
      <w:r>
        <w:rPr>
          <w:rFonts w:ascii="Georgia" w:hAnsi="Georgia" w:cs="Times"/>
          <w:lang w:val="en-US"/>
        </w:rPr>
        <w:t xml:space="preserve"> </w:t>
      </w:r>
      <w:r w:rsidR="00A47CDB" w:rsidRPr="006F5A8B">
        <w:rPr>
          <w:rFonts w:ascii="Georgia" w:hAnsi="Georgia" w:cs="Times"/>
          <w:lang w:val="en-US"/>
        </w:rPr>
        <w:t xml:space="preserve"> </w:t>
      </w:r>
    </w:p>
    <w:p w14:paraId="71186801" w14:textId="77777777" w:rsidR="00A47CDB" w:rsidRPr="006F5A8B" w:rsidRDefault="00A47CDB" w:rsidP="006F5A8B">
      <w:pPr>
        <w:widowControl w:val="0"/>
        <w:autoSpaceDE w:val="0"/>
        <w:autoSpaceDN w:val="0"/>
        <w:adjustRightInd w:val="0"/>
        <w:spacing w:after="240" w:line="276" w:lineRule="auto"/>
        <w:rPr>
          <w:rFonts w:ascii="Georgia" w:hAnsi="Georgia" w:cs="Times"/>
          <w:lang w:val="en-US"/>
        </w:rPr>
      </w:pPr>
      <w:r w:rsidRPr="006F5A8B">
        <w:rPr>
          <w:rFonts w:ascii="Georgia" w:hAnsi="Georgia" w:cs="Times"/>
          <w:lang w:val="en-US"/>
        </w:rPr>
        <w:t>I wish someone had told me as I started my 2nd year: Try to present at both postgraduate and professional academic conferences that are relevant to your area of research as they can really help with developing your own research, i.e. writing papers, research methods, potential journal targets for your work, etc.</w:t>
      </w:r>
    </w:p>
    <w:p w14:paraId="3987F320" w14:textId="77777777" w:rsidR="006F5A8B" w:rsidRDefault="006F5A8B" w:rsidP="006F5A8B">
      <w:pPr>
        <w:widowControl w:val="0"/>
        <w:autoSpaceDE w:val="0"/>
        <w:autoSpaceDN w:val="0"/>
        <w:adjustRightInd w:val="0"/>
        <w:spacing w:after="240" w:line="276" w:lineRule="auto"/>
        <w:rPr>
          <w:rFonts w:ascii="Georgia" w:hAnsi="Georgia" w:cs="Times"/>
          <w:b/>
          <w:sz w:val="28"/>
          <w:lang w:val="en-US"/>
        </w:rPr>
      </w:pPr>
    </w:p>
    <w:p w14:paraId="373E7526" w14:textId="1730A673" w:rsidR="006F5A8B" w:rsidRPr="006F5A8B" w:rsidRDefault="006F5A8B" w:rsidP="006F5A8B">
      <w:pPr>
        <w:widowControl w:val="0"/>
        <w:autoSpaceDE w:val="0"/>
        <w:autoSpaceDN w:val="0"/>
        <w:adjustRightInd w:val="0"/>
        <w:spacing w:after="240" w:line="276" w:lineRule="auto"/>
        <w:rPr>
          <w:rFonts w:ascii="Georgia" w:hAnsi="Georgia" w:cs="Times"/>
          <w:b/>
          <w:lang w:val="en-US"/>
        </w:rPr>
      </w:pPr>
      <w:r w:rsidRPr="006F5A8B">
        <w:rPr>
          <w:rFonts w:ascii="Georgia" w:hAnsi="Georgia" w:cs="Times"/>
          <w:b/>
          <w:sz w:val="28"/>
          <w:lang w:val="en-US"/>
        </w:rPr>
        <w:t>“I wish someone had told me…b</w:t>
      </w:r>
      <w:r w:rsidR="00A47CDB" w:rsidRPr="006F5A8B">
        <w:rPr>
          <w:rFonts w:ascii="Georgia" w:hAnsi="Georgia" w:cs="Times"/>
          <w:b/>
          <w:sz w:val="28"/>
          <w:lang w:val="en-US"/>
        </w:rPr>
        <w:t xml:space="preserve">e prepared for your workload to increase </w:t>
      </w:r>
      <w:r w:rsidRPr="006F5A8B">
        <w:rPr>
          <w:rFonts w:ascii="Georgia" w:hAnsi="Georgia" w:cs="Times"/>
          <w:b/>
          <w:sz w:val="28"/>
          <w:lang w:val="en-US"/>
        </w:rPr>
        <w:t>in your 3</w:t>
      </w:r>
      <w:r w:rsidRPr="006F5A8B">
        <w:rPr>
          <w:rFonts w:ascii="Georgia" w:hAnsi="Georgia" w:cs="Times"/>
          <w:b/>
          <w:sz w:val="28"/>
          <w:vertAlign w:val="superscript"/>
          <w:lang w:val="en-US"/>
        </w:rPr>
        <w:t>rd</w:t>
      </w:r>
      <w:r w:rsidRPr="006F5A8B">
        <w:rPr>
          <w:rFonts w:ascii="Georgia" w:hAnsi="Georgia" w:cs="Times"/>
          <w:b/>
          <w:sz w:val="28"/>
          <w:lang w:val="en-US"/>
        </w:rPr>
        <w:t xml:space="preserve"> year”</w:t>
      </w:r>
    </w:p>
    <w:p w14:paraId="505AE1FA" w14:textId="43822953" w:rsidR="00A47CDB" w:rsidRDefault="006F5A8B" w:rsidP="006F5A8B">
      <w:pPr>
        <w:widowControl w:val="0"/>
        <w:autoSpaceDE w:val="0"/>
        <w:autoSpaceDN w:val="0"/>
        <w:adjustRightInd w:val="0"/>
        <w:spacing w:after="240" w:line="276" w:lineRule="auto"/>
        <w:rPr>
          <w:rFonts w:ascii="Georgia" w:hAnsi="Georgia" w:cs="Times"/>
          <w:lang w:val="en-US"/>
        </w:rPr>
      </w:pPr>
      <w:r>
        <w:rPr>
          <w:rFonts w:ascii="Georgia" w:hAnsi="Georgia" w:cs="Times"/>
          <w:lang w:val="en-US"/>
        </w:rPr>
        <w:t xml:space="preserve">As well as completing the PhD, there will be </w:t>
      </w:r>
      <w:r w:rsidR="00A47CDB" w:rsidRPr="006F5A8B">
        <w:rPr>
          <w:rFonts w:ascii="Georgia" w:hAnsi="Georgia" w:cs="Times"/>
          <w:lang w:val="en-US"/>
        </w:rPr>
        <w:t xml:space="preserve">possible journal article </w:t>
      </w:r>
      <w:r>
        <w:rPr>
          <w:rFonts w:ascii="Georgia" w:hAnsi="Georgia" w:cs="Times"/>
          <w:lang w:val="en-US"/>
        </w:rPr>
        <w:t xml:space="preserve">writing and </w:t>
      </w:r>
      <w:r w:rsidR="00A47CDB" w:rsidRPr="006F5A8B">
        <w:rPr>
          <w:rFonts w:ascii="Georgia" w:hAnsi="Georgia" w:cs="Times"/>
          <w:lang w:val="en-US"/>
        </w:rPr>
        <w:t>revisions, applying for positions beyond the submission of your PhD thesis, etc. As the workload increases and the time left on your programme decreases, please continue to engage with your colleagues and the university. This is a special time as you are on the cusp of achieving something great – please continue to share your journey with others.</w:t>
      </w:r>
    </w:p>
    <w:p w14:paraId="1174665F" w14:textId="77777777" w:rsidR="006F5A8B" w:rsidRDefault="006F5A8B" w:rsidP="006F5A8B">
      <w:pPr>
        <w:widowControl w:val="0"/>
        <w:autoSpaceDE w:val="0"/>
        <w:autoSpaceDN w:val="0"/>
        <w:adjustRightInd w:val="0"/>
        <w:spacing w:after="240" w:line="276" w:lineRule="auto"/>
        <w:rPr>
          <w:rFonts w:ascii="Georgia" w:hAnsi="Georgia" w:cs="Times"/>
          <w:b/>
          <w:sz w:val="28"/>
          <w:lang w:val="en-US"/>
        </w:rPr>
      </w:pPr>
    </w:p>
    <w:p w14:paraId="21FDC246" w14:textId="31B8BCD3" w:rsidR="006F5A8B" w:rsidRPr="006F5A8B" w:rsidRDefault="006F5A8B" w:rsidP="006F5A8B">
      <w:pPr>
        <w:widowControl w:val="0"/>
        <w:autoSpaceDE w:val="0"/>
        <w:autoSpaceDN w:val="0"/>
        <w:adjustRightInd w:val="0"/>
        <w:spacing w:after="240" w:line="276" w:lineRule="auto"/>
        <w:rPr>
          <w:rFonts w:ascii="Georgia" w:hAnsi="Georgia" w:cs="Times"/>
          <w:b/>
          <w:lang w:val="en-US"/>
        </w:rPr>
      </w:pPr>
      <w:r w:rsidRPr="006F5A8B">
        <w:rPr>
          <w:rFonts w:ascii="Georgia" w:hAnsi="Georgia" w:cs="Times"/>
          <w:b/>
          <w:sz w:val="28"/>
          <w:lang w:val="en-US"/>
        </w:rPr>
        <w:t>“I wish someone had told me…to t</w:t>
      </w:r>
      <w:r w:rsidR="00A47CDB" w:rsidRPr="006F5A8B">
        <w:rPr>
          <w:rFonts w:ascii="Georgia" w:hAnsi="Georgia" w:cs="Times"/>
          <w:b/>
          <w:sz w:val="28"/>
          <w:lang w:val="en-US"/>
        </w:rPr>
        <w:t>ry connect your research to an organisation, institute or group beyond your own university</w:t>
      </w:r>
      <w:r w:rsidRPr="006F5A8B">
        <w:rPr>
          <w:rFonts w:ascii="Georgia" w:hAnsi="Georgia" w:cs="Times"/>
          <w:b/>
          <w:sz w:val="28"/>
          <w:lang w:val="en-US"/>
        </w:rPr>
        <w:t>”</w:t>
      </w:r>
    </w:p>
    <w:p w14:paraId="2CEC644A" w14:textId="2D18F697" w:rsidR="00A47CDB" w:rsidRPr="006F5A8B" w:rsidRDefault="00A47CDB" w:rsidP="006F5A8B">
      <w:pPr>
        <w:widowControl w:val="0"/>
        <w:autoSpaceDE w:val="0"/>
        <w:autoSpaceDN w:val="0"/>
        <w:adjustRightInd w:val="0"/>
        <w:spacing w:after="240" w:line="276" w:lineRule="auto"/>
        <w:rPr>
          <w:rFonts w:ascii="Georgia" w:hAnsi="Georgia" w:cs="Times"/>
          <w:lang w:val="en-US"/>
        </w:rPr>
      </w:pPr>
      <w:r w:rsidRPr="006F5A8B">
        <w:rPr>
          <w:rFonts w:ascii="Georgia" w:hAnsi="Georgia" w:cs="Times"/>
          <w:lang w:val="en-US"/>
        </w:rPr>
        <w:t>This could enhance your research and the experience of doing your research. It could also provide further networking and employment opportunities.</w:t>
      </w:r>
    </w:p>
    <w:p w14:paraId="0B2B2699" w14:textId="77777777" w:rsidR="006F5A8B" w:rsidRDefault="006F5A8B" w:rsidP="006F5A8B">
      <w:pPr>
        <w:widowControl w:val="0"/>
        <w:autoSpaceDE w:val="0"/>
        <w:autoSpaceDN w:val="0"/>
        <w:adjustRightInd w:val="0"/>
        <w:spacing w:after="240" w:line="276" w:lineRule="auto"/>
        <w:rPr>
          <w:rFonts w:ascii="Georgia" w:hAnsi="Georgia" w:cs="Times"/>
          <w:b/>
          <w:sz w:val="28"/>
          <w:lang w:val="en-US"/>
        </w:rPr>
      </w:pPr>
    </w:p>
    <w:p w14:paraId="6147C9DE" w14:textId="77777777" w:rsidR="006F5A8B" w:rsidRPr="006F5A8B" w:rsidRDefault="006F5A8B" w:rsidP="006F5A8B">
      <w:pPr>
        <w:widowControl w:val="0"/>
        <w:autoSpaceDE w:val="0"/>
        <w:autoSpaceDN w:val="0"/>
        <w:adjustRightInd w:val="0"/>
        <w:spacing w:after="240" w:line="276" w:lineRule="auto"/>
        <w:rPr>
          <w:rFonts w:ascii="Georgia" w:hAnsi="Georgia" w:cs="Times"/>
          <w:b/>
          <w:lang w:val="en-US"/>
        </w:rPr>
      </w:pPr>
      <w:r w:rsidRPr="006F5A8B">
        <w:rPr>
          <w:rFonts w:ascii="Georgia" w:hAnsi="Georgia" w:cs="Times"/>
          <w:b/>
          <w:sz w:val="28"/>
          <w:lang w:val="en-US"/>
        </w:rPr>
        <w:t>“I wish someone had told me…to t</w:t>
      </w:r>
      <w:r w:rsidR="00A47CDB" w:rsidRPr="006F5A8B">
        <w:rPr>
          <w:rFonts w:ascii="Georgia" w:hAnsi="Georgia" w:cs="Times"/>
          <w:b/>
          <w:sz w:val="28"/>
          <w:lang w:val="en-US"/>
        </w:rPr>
        <w:t>ry write an article for peer-review publication.</w:t>
      </w:r>
      <w:r w:rsidRPr="006F5A8B">
        <w:rPr>
          <w:rFonts w:ascii="Georgia" w:hAnsi="Georgia" w:cs="Times"/>
          <w:b/>
          <w:sz w:val="28"/>
          <w:lang w:val="en-US"/>
        </w:rPr>
        <w:t>”</w:t>
      </w:r>
    </w:p>
    <w:p w14:paraId="03D03C55" w14:textId="2EDC18A1" w:rsidR="00A47CDB" w:rsidRPr="006F5A8B" w:rsidRDefault="00A47CDB" w:rsidP="006F5A8B">
      <w:pPr>
        <w:widowControl w:val="0"/>
        <w:autoSpaceDE w:val="0"/>
        <w:autoSpaceDN w:val="0"/>
        <w:adjustRightInd w:val="0"/>
        <w:spacing w:after="240" w:line="276" w:lineRule="auto"/>
        <w:rPr>
          <w:rFonts w:ascii="Georgia" w:hAnsi="Georgia" w:cs="Times"/>
          <w:lang w:val="en-US"/>
        </w:rPr>
      </w:pPr>
      <w:r w:rsidRPr="006F5A8B">
        <w:rPr>
          <w:rFonts w:ascii="Georgia" w:hAnsi="Georgia" w:cs="Times"/>
          <w:lang w:val="en-US"/>
        </w:rPr>
        <w:t>Undergoing the peer-review process during your PhD helps strengthen your work and helps prepare you for viva.</w:t>
      </w:r>
    </w:p>
    <w:p w14:paraId="07BD7B2D" w14:textId="77777777" w:rsidR="006F5A8B" w:rsidRDefault="006F5A8B" w:rsidP="006F5A8B">
      <w:pPr>
        <w:widowControl w:val="0"/>
        <w:autoSpaceDE w:val="0"/>
        <w:autoSpaceDN w:val="0"/>
        <w:adjustRightInd w:val="0"/>
        <w:spacing w:after="240" w:line="276" w:lineRule="auto"/>
        <w:rPr>
          <w:rFonts w:ascii="Georgia" w:hAnsi="Georgia" w:cs="Times"/>
          <w:b/>
          <w:sz w:val="28"/>
          <w:lang w:val="en-US"/>
        </w:rPr>
      </w:pPr>
    </w:p>
    <w:p w14:paraId="0125F69A" w14:textId="677ED4FA" w:rsidR="00A47CDB" w:rsidRPr="006F5A8B" w:rsidRDefault="006F5A8B" w:rsidP="006F5A8B">
      <w:pPr>
        <w:widowControl w:val="0"/>
        <w:autoSpaceDE w:val="0"/>
        <w:autoSpaceDN w:val="0"/>
        <w:adjustRightInd w:val="0"/>
        <w:spacing w:after="240" w:line="276" w:lineRule="auto"/>
        <w:rPr>
          <w:rFonts w:ascii="Georgia" w:hAnsi="Georgia" w:cs="Times"/>
          <w:lang w:val="en-US"/>
        </w:rPr>
      </w:pPr>
      <w:r w:rsidRPr="006F5A8B">
        <w:rPr>
          <w:rFonts w:ascii="Georgia" w:hAnsi="Georgia" w:cs="Times"/>
          <w:b/>
          <w:sz w:val="28"/>
          <w:lang w:val="en-US"/>
        </w:rPr>
        <w:t>“I wish someone had told me…that y</w:t>
      </w:r>
      <w:r w:rsidR="00A47CDB" w:rsidRPr="006F5A8B">
        <w:rPr>
          <w:rFonts w:ascii="Georgia" w:hAnsi="Georgia" w:cs="Times"/>
          <w:b/>
          <w:sz w:val="28"/>
          <w:lang w:val="en-US"/>
        </w:rPr>
        <w:t>our supervisory arrangements may change over time as departmental staff seek out pastures new for themselves.</w:t>
      </w:r>
      <w:r w:rsidRPr="006F5A8B">
        <w:rPr>
          <w:rFonts w:ascii="Georgia" w:hAnsi="Georgia" w:cs="Times"/>
          <w:b/>
          <w:sz w:val="28"/>
          <w:lang w:val="en-US"/>
        </w:rPr>
        <w:t>”</w:t>
      </w:r>
      <w:r w:rsidR="00A47CDB" w:rsidRPr="006F5A8B">
        <w:rPr>
          <w:rFonts w:ascii="Georgia" w:hAnsi="Georgia" w:cs="Times"/>
          <w:b/>
          <w:sz w:val="28"/>
          <w:lang w:val="en-US"/>
        </w:rPr>
        <w:t xml:space="preserve"> </w:t>
      </w:r>
      <w:r>
        <w:rPr>
          <w:rFonts w:ascii="Georgia" w:hAnsi="Georgia" w:cs="Times"/>
          <w:lang w:val="en-US"/>
        </w:rPr>
        <w:br/>
      </w:r>
      <w:r>
        <w:rPr>
          <w:rFonts w:ascii="Georgia" w:hAnsi="Georgia" w:cs="Times"/>
          <w:lang w:val="en-US"/>
        </w:rPr>
        <w:br/>
      </w:r>
      <w:r w:rsidR="00A47CDB" w:rsidRPr="006F5A8B">
        <w:rPr>
          <w:rFonts w:ascii="Georgia" w:hAnsi="Georgia" w:cs="Times"/>
          <w:lang w:val="en-US"/>
        </w:rPr>
        <w:t>You are building something great for yourself and so are your supervisors. We are all on our journeys though life so we should make the most of the time we share together.</w:t>
      </w:r>
    </w:p>
    <w:p w14:paraId="24331AC3" w14:textId="77777777" w:rsidR="00A47CDB" w:rsidRDefault="00A47CDB" w:rsidP="00F70F6D">
      <w:pPr>
        <w:widowControl w:val="0"/>
        <w:autoSpaceDE w:val="0"/>
        <w:autoSpaceDN w:val="0"/>
        <w:adjustRightInd w:val="0"/>
        <w:spacing w:after="240"/>
        <w:rPr>
          <w:rFonts w:ascii="Times" w:hAnsi="Times" w:cs="Times"/>
          <w:lang w:val="en-US"/>
        </w:rPr>
      </w:pPr>
    </w:p>
    <w:p w14:paraId="7E5B6B7E" w14:textId="77777777" w:rsidR="00312583" w:rsidRDefault="00312583">
      <w:pPr>
        <w:rPr>
          <w:rFonts w:ascii="Georgia" w:hAnsi="Georgia" w:cs="Georgia"/>
          <w:b/>
          <w:bCs/>
          <w:sz w:val="48"/>
          <w:szCs w:val="48"/>
          <w:lang w:val="en-US"/>
        </w:rPr>
      </w:pPr>
      <w:r>
        <w:rPr>
          <w:rFonts w:ascii="Georgia" w:hAnsi="Georgia" w:cs="Georgia"/>
          <w:b/>
          <w:bCs/>
          <w:sz w:val="48"/>
          <w:szCs w:val="48"/>
          <w:lang w:val="en-US"/>
        </w:rPr>
        <w:br w:type="page"/>
      </w:r>
    </w:p>
    <w:p w14:paraId="481462F9" w14:textId="05772602" w:rsidR="00D71CD9" w:rsidRDefault="00D71CD9" w:rsidP="00D71CD9">
      <w:pPr>
        <w:widowControl w:val="0"/>
        <w:autoSpaceDE w:val="0"/>
        <w:autoSpaceDN w:val="0"/>
        <w:adjustRightInd w:val="0"/>
        <w:spacing w:after="240"/>
        <w:rPr>
          <w:rFonts w:ascii="Times" w:hAnsi="Times" w:cs="Times"/>
          <w:lang w:val="en-US"/>
        </w:rPr>
      </w:pPr>
      <w:r>
        <w:rPr>
          <w:rFonts w:ascii="Georgia" w:hAnsi="Georgia" w:cs="Georgia"/>
          <w:b/>
          <w:bCs/>
          <w:sz w:val="48"/>
          <w:szCs w:val="48"/>
          <w:lang w:val="en-US"/>
        </w:rPr>
        <w:t xml:space="preserve">Appendix A: </w:t>
      </w:r>
      <w:r w:rsidR="006052A8">
        <w:rPr>
          <w:rFonts w:ascii="Georgia" w:hAnsi="Georgia" w:cs="Georgia"/>
          <w:b/>
          <w:bCs/>
          <w:sz w:val="48"/>
          <w:szCs w:val="48"/>
          <w:lang w:val="en-US"/>
        </w:rPr>
        <w:t>Social Statistics</w:t>
      </w:r>
      <w:r>
        <w:rPr>
          <w:rFonts w:ascii="Georgia" w:hAnsi="Georgia" w:cs="Georgia"/>
          <w:b/>
          <w:bCs/>
          <w:sz w:val="48"/>
          <w:szCs w:val="48"/>
          <w:lang w:val="en-US"/>
        </w:rPr>
        <w:t xml:space="preserve"> academic staff and their research interests</w:t>
      </w:r>
    </w:p>
    <w:p w14:paraId="176DA38E" w14:textId="1DF45BC3" w:rsidR="00F22392" w:rsidRDefault="00F22392" w:rsidP="00F22392">
      <w:pPr>
        <w:widowControl w:val="0"/>
        <w:autoSpaceDE w:val="0"/>
        <w:autoSpaceDN w:val="0"/>
        <w:adjustRightInd w:val="0"/>
        <w:spacing w:after="240"/>
        <w:rPr>
          <w:rFonts w:ascii="Georgia" w:hAnsi="Georgia" w:cs="Georgia"/>
          <w:sz w:val="32"/>
          <w:szCs w:val="32"/>
        </w:rPr>
      </w:pPr>
      <w:r w:rsidRPr="00F22392">
        <w:rPr>
          <w:rFonts w:ascii="Georgia" w:hAnsi="Georgia" w:cs="Georgia"/>
          <w:sz w:val="32"/>
          <w:szCs w:val="32"/>
          <w:lang w:val="x-none"/>
        </w:rPr>
        <w:t>All teaching sta</w:t>
      </w:r>
      <w:r>
        <w:rPr>
          <w:rFonts w:ascii="Georgia" w:hAnsi="Georgia" w:cs="Georgia"/>
          <w:sz w:val="32"/>
          <w:szCs w:val="32"/>
          <w:lang w:val="x-none"/>
        </w:rPr>
        <w:t>ff in Social Statistics and CMIST</w:t>
      </w:r>
      <w:r w:rsidRPr="00F22392">
        <w:rPr>
          <w:rFonts w:ascii="Georgia" w:hAnsi="Georgia" w:cs="Georgia"/>
          <w:sz w:val="32"/>
          <w:szCs w:val="32"/>
          <w:lang w:val="x-none"/>
        </w:rPr>
        <w:t xml:space="preserve"> keep regular office hours for student consultation (although they can often be contacted at other times). Students should consult the notices on the office doors of teaching staff which give details of their regular contact hours. Alternatively, staff can be contacted by e-mail. </w:t>
      </w:r>
    </w:p>
    <w:p w14:paraId="221A3F26" w14:textId="77777777" w:rsidR="00661E0A" w:rsidRDefault="00661E0A" w:rsidP="00F22392">
      <w:pPr>
        <w:widowControl w:val="0"/>
        <w:autoSpaceDE w:val="0"/>
        <w:autoSpaceDN w:val="0"/>
        <w:adjustRightInd w:val="0"/>
        <w:spacing w:after="240"/>
        <w:rPr>
          <w:rFonts w:ascii="Georgia" w:hAnsi="Georgia" w:cs="Georgia"/>
          <w:sz w:val="32"/>
          <w:szCs w:val="32"/>
        </w:rPr>
      </w:pPr>
    </w:p>
    <w:p w14:paraId="5E6D9EF2" w14:textId="25DE1AE8" w:rsidR="00D5368D" w:rsidRPr="00DF0660" w:rsidRDefault="00D5368D">
      <w:pPr>
        <w:rPr>
          <w:rFonts w:ascii="Georgia" w:hAnsi="Georgia" w:cs="Georgia"/>
          <w:sz w:val="32"/>
          <w:szCs w:val="32"/>
        </w:rPr>
      </w:pPr>
      <w:r>
        <w:rPr>
          <w:rFonts w:ascii="Georgia" w:hAnsi="Georgia" w:cs="Georgia"/>
          <w:b/>
          <w:sz w:val="32"/>
          <w:szCs w:val="32"/>
          <w:u w:val="single"/>
        </w:rPr>
        <w:br w:type="page"/>
      </w:r>
    </w:p>
    <w:p w14:paraId="076CFADD" w14:textId="77777777" w:rsidR="00661E0A" w:rsidRPr="00661E0A" w:rsidRDefault="00661E0A" w:rsidP="00F22392">
      <w:pPr>
        <w:widowControl w:val="0"/>
        <w:autoSpaceDE w:val="0"/>
        <w:autoSpaceDN w:val="0"/>
        <w:adjustRightInd w:val="0"/>
        <w:spacing w:after="240"/>
        <w:rPr>
          <w:rFonts w:ascii="Georgia" w:hAnsi="Georgia" w:cs="Georgia"/>
          <w:b/>
          <w:sz w:val="32"/>
          <w:szCs w:val="32"/>
          <w:u w:val="single"/>
        </w:rPr>
      </w:pPr>
    </w:p>
    <w:p w14:paraId="75999B88" w14:textId="77777777" w:rsidR="00F22392" w:rsidRPr="00F22392" w:rsidRDefault="00F22392" w:rsidP="00F22392">
      <w:pPr>
        <w:widowControl w:val="0"/>
        <w:autoSpaceDE w:val="0"/>
        <w:autoSpaceDN w:val="0"/>
        <w:adjustRightInd w:val="0"/>
        <w:spacing w:after="240"/>
        <w:rPr>
          <w:rFonts w:ascii="Georgia" w:hAnsi="Georgia" w:cs="Georgia"/>
          <w:b/>
          <w:sz w:val="32"/>
          <w:szCs w:val="32"/>
        </w:rPr>
      </w:pPr>
      <w:r w:rsidRPr="00F22392">
        <w:rPr>
          <w:rFonts w:ascii="Georgia" w:hAnsi="Georgia" w:cs="Georgia"/>
          <w:b/>
          <w:sz w:val="32"/>
          <w:szCs w:val="32"/>
        </w:rPr>
        <w:t>Dr Mark Brown</w:t>
      </w:r>
    </w:p>
    <w:p w14:paraId="20F0B269" w14:textId="7C414B69" w:rsidR="00F22392" w:rsidRPr="00F22392" w:rsidRDefault="005F50A8" w:rsidP="00F22392">
      <w:pPr>
        <w:widowControl w:val="0"/>
        <w:autoSpaceDE w:val="0"/>
        <w:autoSpaceDN w:val="0"/>
        <w:adjustRightInd w:val="0"/>
        <w:spacing w:after="240"/>
        <w:rPr>
          <w:rFonts w:ascii="Georgia" w:hAnsi="Georgia" w:cs="Georgia"/>
          <w:b/>
          <w:sz w:val="32"/>
          <w:szCs w:val="32"/>
        </w:rPr>
      </w:pPr>
      <w:r>
        <w:rPr>
          <w:rFonts w:ascii="Georgia" w:hAnsi="Georgia" w:cs="Georgia"/>
          <w:b/>
          <w:sz w:val="32"/>
          <w:szCs w:val="32"/>
        </w:rPr>
        <w:t>Reader</w:t>
      </w:r>
    </w:p>
    <w:p w14:paraId="4CF91F50" w14:textId="77777777" w:rsidR="00F22392" w:rsidRPr="00F22392" w:rsidRDefault="00F22392" w:rsidP="00F22392">
      <w:pPr>
        <w:widowControl w:val="0"/>
        <w:autoSpaceDE w:val="0"/>
        <w:autoSpaceDN w:val="0"/>
        <w:adjustRightInd w:val="0"/>
        <w:spacing w:after="240"/>
        <w:rPr>
          <w:rFonts w:ascii="Georgia" w:hAnsi="Georgia" w:cs="Georgia"/>
          <w:sz w:val="32"/>
          <w:szCs w:val="32"/>
        </w:rPr>
      </w:pPr>
      <w:r w:rsidRPr="00F22392">
        <w:rPr>
          <w:rFonts w:ascii="Georgia" w:hAnsi="Georgia" w:cs="Georgia"/>
          <w:sz w:val="32"/>
          <w:szCs w:val="32"/>
        </w:rPr>
        <w:t>Location: Room G24, Humanities Bridgeford Street</w:t>
      </w:r>
      <w:r w:rsidRPr="00F22392">
        <w:rPr>
          <w:rFonts w:ascii="Georgia" w:hAnsi="Georgia" w:cs="Georgia"/>
          <w:sz w:val="32"/>
          <w:szCs w:val="32"/>
        </w:rPr>
        <w:tab/>
      </w:r>
    </w:p>
    <w:p w14:paraId="0C33309C" w14:textId="77777777" w:rsidR="00F22392" w:rsidRPr="00F22392" w:rsidRDefault="00F22392" w:rsidP="00F22392">
      <w:pPr>
        <w:widowControl w:val="0"/>
        <w:autoSpaceDE w:val="0"/>
        <w:autoSpaceDN w:val="0"/>
        <w:adjustRightInd w:val="0"/>
        <w:spacing w:after="240"/>
        <w:rPr>
          <w:rFonts w:ascii="Georgia" w:hAnsi="Georgia" w:cs="Georgia"/>
          <w:sz w:val="32"/>
          <w:szCs w:val="32"/>
          <w:lang w:val="fr-FR"/>
        </w:rPr>
      </w:pPr>
      <w:r w:rsidRPr="00F22392">
        <w:rPr>
          <w:rFonts w:ascii="Georgia" w:hAnsi="Georgia" w:cs="Georgia"/>
          <w:sz w:val="32"/>
          <w:szCs w:val="32"/>
          <w:lang w:val="fr-FR"/>
        </w:rPr>
        <w:t xml:space="preserve">Email: </w:t>
      </w:r>
      <w:hyperlink r:id="rId24" w:history="1">
        <w:r w:rsidRPr="00F22392">
          <w:rPr>
            <w:rStyle w:val="Hyperlink"/>
            <w:rFonts w:ascii="Georgia" w:hAnsi="Georgia" w:cs="Georgia"/>
            <w:sz w:val="32"/>
            <w:szCs w:val="32"/>
            <w:lang w:val="fr-FR"/>
          </w:rPr>
          <w:t>mark.brown@manchester.ac.uk</w:t>
        </w:r>
      </w:hyperlink>
      <w:r w:rsidRPr="00F22392">
        <w:rPr>
          <w:rFonts w:ascii="Georgia" w:hAnsi="Georgia" w:cs="Georgia"/>
          <w:sz w:val="32"/>
          <w:szCs w:val="32"/>
          <w:lang w:val="fr-FR"/>
        </w:rPr>
        <w:t xml:space="preserve"> </w:t>
      </w:r>
    </w:p>
    <w:p w14:paraId="22DC7D68" w14:textId="77777777" w:rsidR="00F22392" w:rsidRPr="00F22392" w:rsidRDefault="00F22392" w:rsidP="00F22392">
      <w:pPr>
        <w:widowControl w:val="0"/>
        <w:autoSpaceDE w:val="0"/>
        <w:autoSpaceDN w:val="0"/>
        <w:adjustRightInd w:val="0"/>
        <w:spacing w:after="240"/>
        <w:rPr>
          <w:rFonts w:ascii="Georgia" w:hAnsi="Georgia" w:cs="Georgia"/>
          <w:sz w:val="32"/>
          <w:szCs w:val="32"/>
        </w:rPr>
      </w:pPr>
      <w:r w:rsidRPr="00F22392">
        <w:rPr>
          <w:rFonts w:ascii="Georgia" w:hAnsi="Georgia" w:cs="Georgia"/>
          <w:sz w:val="32"/>
          <w:szCs w:val="32"/>
        </w:rPr>
        <w:t>Tel: 0161 275 4780</w:t>
      </w:r>
    </w:p>
    <w:p w14:paraId="1421228E" w14:textId="6FD9254D" w:rsidR="00F22392" w:rsidRPr="00F22392" w:rsidRDefault="00F22392" w:rsidP="00F22392">
      <w:pPr>
        <w:widowControl w:val="0"/>
        <w:autoSpaceDE w:val="0"/>
        <w:autoSpaceDN w:val="0"/>
        <w:adjustRightInd w:val="0"/>
        <w:spacing w:after="240"/>
        <w:rPr>
          <w:rFonts w:ascii="Georgia" w:hAnsi="Georgia" w:cs="Georgia"/>
          <w:sz w:val="32"/>
          <w:szCs w:val="32"/>
        </w:rPr>
      </w:pPr>
      <w:r w:rsidRPr="00F22392">
        <w:rPr>
          <w:rFonts w:ascii="Georgia" w:hAnsi="Georgia" w:cs="Georgia"/>
          <w:sz w:val="32"/>
          <w:szCs w:val="32"/>
        </w:rPr>
        <w:t xml:space="preserve">Mark Brown joined </w:t>
      </w:r>
      <w:r w:rsidR="006052A8">
        <w:rPr>
          <w:rFonts w:ascii="Georgia" w:hAnsi="Georgia" w:cs="Georgia"/>
          <w:sz w:val="32"/>
          <w:szCs w:val="32"/>
          <w:lang w:val="en-US"/>
        </w:rPr>
        <w:t>Social Statistics</w:t>
      </w:r>
      <w:r w:rsidR="005F50A8">
        <w:rPr>
          <w:rFonts w:ascii="Georgia" w:hAnsi="Georgia" w:cs="Georgia"/>
          <w:sz w:val="32"/>
          <w:szCs w:val="32"/>
          <w:lang w:val="en-US"/>
        </w:rPr>
        <w:t xml:space="preserve"> </w:t>
      </w:r>
      <w:r w:rsidR="00C72B56">
        <w:rPr>
          <w:rFonts w:ascii="Georgia" w:hAnsi="Georgia" w:cs="Georgia"/>
          <w:sz w:val="32"/>
          <w:szCs w:val="32"/>
          <w:lang w:val="en-US"/>
        </w:rPr>
        <w:t xml:space="preserve">(formerly </w:t>
      </w:r>
      <w:r w:rsidRPr="00F22392">
        <w:rPr>
          <w:rFonts w:ascii="Georgia" w:hAnsi="Georgia" w:cs="Georgia"/>
          <w:sz w:val="32"/>
          <w:szCs w:val="32"/>
        </w:rPr>
        <w:t>CCSR</w:t>
      </w:r>
      <w:r w:rsidR="00C72B56">
        <w:rPr>
          <w:rFonts w:ascii="Georgia" w:hAnsi="Georgia" w:cs="Georgia"/>
          <w:sz w:val="32"/>
          <w:szCs w:val="32"/>
        </w:rPr>
        <w:t>)</w:t>
      </w:r>
      <w:r w:rsidRPr="00F22392">
        <w:rPr>
          <w:rFonts w:ascii="Georgia" w:hAnsi="Georgia" w:cs="Georgia"/>
          <w:sz w:val="32"/>
          <w:szCs w:val="32"/>
        </w:rPr>
        <w:t xml:space="preserve"> in 1996. A research background in demography (fertility transition and aspects of the demography of UK ethnic minority populations), Mark has been key in driving forward the teach</w:t>
      </w:r>
      <w:r w:rsidR="00C72B56">
        <w:rPr>
          <w:rFonts w:ascii="Georgia" w:hAnsi="Georgia" w:cs="Georgia"/>
          <w:sz w:val="32"/>
          <w:szCs w:val="32"/>
        </w:rPr>
        <w:t>ing and learning program in CMIST</w:t>
      </w:r>
      <w:r w:rsidRPr="00F22392">
        <w:rPr>
          <w:rFonts w:ascii="Georgia" w:hAnsi="Georgia" w:cs="Georgia"/>
          <w:sz w:val="32"/>
          <w:szCs w:val="32"/>
        </w:rPr>
        <w:t xml:space="preserve"> and Social Statistics where he is currently director of undergraduate studies. His research interests increasingly lie in curriculum innovation in quantitative methods teaching, an area in which he has held a number of research grants. He is currently co-leading a major inter-disciplinary project to embed and expand the use of quantitative data and methods in undergraduate Social Science programmes at Manchester.</w:t>
      </w:r>
    </w:p>
    <w:p w14:paraId="22BEA462" w14:textId="77777777" w:rsidR="00F22392" w:rsidRPr="00F22392" w:rsidRDefault="00F22392" w:rsidP="00F22392">
      <w:pPr>
        <w:widowControl w:val="0"/>
        <w:autoSpaceDE w:val="0"/>
        <w:autoSpaceDN w:val="0"/>
        <w:adjustRightInd w:val="0"/>
        <w:spacing w:after="240"/>
        <w:rPr>
          <w:rFonts w:ascii="Georgia" w:hAnsi="Georgia" w:cs="Georgia"/>
          <w:b/>
          <w:sz w:val="32"/>
          <w:szCs w:val="32"/>
        </w:rPr>
      </w:pPr>
      <w:r w:rsidRPr="00F22392">
        <w:rPr>
          <w:rFonts w:ascii="Georgia" w:hAnsi="Georgia" w:cs="Georgia"/>
          <w:b/>
          <w:sz w:val="32"/>
          <w:szCs w:val="32"/>
        </w:rPr>
        <w:t>Selected Publications</w:t>
      </w:r>
      <w:r w:rsidRPr="00F22392" w:rsidDel="00B17672">
        <w:rPr>
          <w:rFonts w:ascii="Georgia" w:hAnsi="Georgia" w:cs="Georgia"/>
          <w:b/>
          <w:sz w:val="32"/>
          <w:szCs w:val="32"/>
        </w:rPr>
        <w:t xml:space="preserve"> </w:t>
      </w:r>
    </w:p>
    <w:p w14:paraId="06B51880" w14:textId="23989712" w:rsidR="00F22392" w:rsidRPr="00F22392" w:rsidRDefault="0051313D" w:rsidP="00F22392">
      <w:pPr>
        <w:widowControl w:val="0"/>
        <w:numPr>
          <w:ilvl w:val="0"/>
          <w:numId w:val="6"/>
        </w:numPr>
        <w:autoSpaceDE w:val="0"/>
        <w:autoSpaceDN w:val="0"/>
        <w:adjustRightInd w:val="0"/>
        <w:spacing w:after="240"/>
        <w:rPr>
          <w:rFonts w:ascii="Georgia" w:hAnsi="Georgia" w:cs="Georgia"/>
          <w:bCs/>
          <w:sz w:val="32"/>
          <w:szCs w:val="32"/>
        </w:rPr>
      </w:pPr>
      <w:r>
        <w:rPr>
          <w:rFonts w:ascii="Georgia" w:hAnsi="Georgia" w:cs="Georgia"/>
          <w:bCs/>
          <w:sz w:val="32"/>
          <w:szCs w:val="32"/>
        </w:rPr>
        <w:t>Brown M. (2013</w:t>
      </w:r>
      <w:r w:rsidR="00F22392" w:rsidRPr="00F22392">
        <w:rPr>
          <w:rFonts w:ascii="Georgia" w:hAnsi="Georgia" w:cs="Georgia"/>
          <w:bCs/>
          <w:sz w:val="32"/>
          <w:szCs w:val="32"/>
        </w:rPr>
        <w:t xml:space="preserve">) Engaging Students in Quantitative Methods: it’s all about the data.  </w:t>
      </w:r>
      <w:r w:rsidR="00F22392" w:rsidRPr="00F22392">
        <w:rPr>
          <w:rFonts w:ascii="Georgia" w:hAnsi="Georgia" w:cs="Georgia"/>
          <w:bCs/>
          <w:i/>
          <w:iCs/>
          <w:sz w:val="32"/>
          <w:szCs w:val="32"/>
        </w:rPr>
        <w:t>Sociology Teacher.</w:t>
      </w:r>
    </w:p>
    <w:p w14:paraId="6C799241" w14:textId="77777777" w:rsidR="00F22392" w:rsidRPr="00F22392" w:rsidRDefault="00F22392" w:rsidP="00F22392">
      <w:pPr>
        <w:widowControl w:val="0"/>
        <w:numPr>
          <w:ilvl w:val="0"/>
          <w:numId w:val="6"/>
        </w:numPr>
        <w:autoSpaceDE w:val="0"/>
        <w:autoSpaceDN w:val="0"/>
        <w:adjustRightInd w:val="0"/>
        <w:spacing w:after="240"/>
        <w:rPr>
          <w:rFonts w:ascii="Georgia" w:hAnsi="Georgia" w:cs="Georgia"/>
          <w:bCs/>
          <w:sz w:val="32"/>
          <w:szCs w:val="32"/>
        </w:rPr>
      </w:pPr>
      <w:r w:rsidRPr="00F22392">
        <w:rPr>
          <w:rFonts w:ascii="Georgia" w:hAnsi="Georgia" w:cs="Georgia"/>
          <w:bCs/>
          <w:sz w:val="32"/>
          <w:szCs w:val="32"/>
        </w:rPr>
        <w:t>Wathan, J, Brown, M, Williamson, L. (2012) Increasing Secondary Analysis in Undergraduate Dissertations: a pilot project.  In Teaching Quantitative Methods: getting the basics right, ed. Payne, G and Williams, W. Sage.</w:t>
      </w:r>
    </w:p>
    <w:p w14:paraId="0EECCAD1" w14:textId="77777777" w:rsidR="00F22392" w:rsidRPr="00F22392" w:rsidRDefault="00F22392" w:rsidP="00F22392">
      <w:pPr>
        <w:widowControl w:val="0"/>
        <w:numPr>
          <w:ilvl w:val="0"/>
          <w:numId w:val="6"/>
        </w:numPr>
        <w:autoSpaceDE w:val="0"/>
        <w:autoSpaceDN w:val="0"/>
        <w:adjustRightInd w:val="0"/>
        <w:spacing w:after="240"/>
        <w:rPr>
          <w:rFonts w:ascii="Georgia" w:hAnsi="Georgia" w:cs="Georgia"/>
          <w:b/>
          <w:sz w:val="32"/>
          <w:szCs w:val="32"/>
        </w:rPr>
      </w:pPr>
      <w:r w:rsidRPr="00F22392">
        <w:rPr>
          <w:rFonts w:ascii="Georgia" w:hAnsi="Georgia" w:cs="Georgia"/>
          <w:sz w:val="32"/>
          <w:szCs w:val="32"/>
        </w:rPr>
        <w:t xml:space="preserve">Simpson, L and Brown, M. (2008) Census fieldwork - the bedrock for a decade of social analysis. </w:t>
      </w:r>
      <w:r w:rsidRPr="00F22392">
        <w:rPr>
          <w:rFonts w:ascii="Georgia" w:hAnsi="Georgia" w:cs="Georgia"/>
          <w:i/>
          <w:sz w:val="32"/>
          <w:szCs w:val="32"/>
        </w:rPr>
        <w:t>Environment and Planning. A.</w:t>
      </w:r>
      <w:r w:rsidRPr="00F22392">
        <w:rPr>
          <w:rFonts w:ascii="Georgia" w:hAnsi="Georgia" w:cs="Georgia"/>
          <w:sz w:val="32"/>
          <w:szCs w:val="32"/>
        </w:rPr>
        <w:t xml:space="preserve"> </w:t>
      </w:r>
    </w:p>
    <w:p w14:paraId="2D2D6980" w14:textId="77777777" w:rsidR="00F22392" w:rsidRPr="00F22392" w:rsidRDefault="00F22392" w:rsidP="00F22392">
      <w:pPr>
        <w:widowControl w:val="0"/>
        <w:numPr>
          <w:ilvl w:val="0"/>
          <w:numId w:val="6"/>
        </w:numPr>
        <w:autoSpaceDE w:val="0"/>
        <w:autoSpaceDN w:val="0"/>
        <w:adjustRightInd w:val="0"/>
        <w:spacing w:after="240"/>
        <w:rPr>
          <w:rFonts w:ascii="Georgia" w:hAnsi="Georgia" w:cs="Georgia"/>
          <w:b/>
          <w:sz w:val="32"/>
          <w:szCs w:val="32"/>
        </w:rPr>
      </w:pPr>
      <w:r w:rsidRPr="00F22392">
        <w:rPr>
          <w:rFonts w:ascii="Georgia" w:hAnsi="Georgia" w:cs="Georgia"/>
          <w:sz w:val="32"/>
          <w:szCs w:val="32"/>
        </w:rPr>
        <w:t xml:space="preserve">Brown M. (2007) When Ancient meets modern: the relationship between postpartum non-susceptibility and contraception in Sub-Saharan Africa. </w:t>
      </w:r>
      <w:r w:rsidRPr="00F22392">
        <w:rPr>
          <w:rFonts w:ascii="Georgia" w:hAnsi="Georgia" w:cs="Georgia"/>
          <w:i/>
          <w:sz w:val="32"/>
          <w:szCs w:val="32"/>
        </w:rPr>
        <w:t>Journal of Biosocial Science</w:t>
      </w:r>
      <w:r w:rsidRPr="00F22392">
        <w:rPr>
          <w:rFonts w:ascii="Georgia" w:hAnsi="Georgia" w:cs="Georgia"/>
          <w:sz w:val="32"/>
          <w:szCs w:val="32"/>
        </w:rPr>
        <w:t>.</w:t>
      </w:r>
    </w:p>
    <w:p w14:paraId="27AC2288" w14:textId="77777777" w:rsidR="00A768EC" w:rsidRDefault="00A768EC" w:rsidP="00F22392">
      <w:pPr>
        <w:widowControl w:val="0"/>
        <w:autoSpaceDE w:val="0"/>
        <w:autoSpaceDN w:val="0"/>
        <w:adjustRightInd w:val="0"/>
        <w:spacing w:after="240"/>
        <w:rPr>
          <w:rFonts w:ascii="Georgia" w:hAnsi="Georgia" w:cs="Georgia"/>
          <w:b/>
          <w:sz w:val="32"/>
          <w:szCs w:val="32"/>
        </w:rPr>
      </w:pPr>
    </w:p>
    <w:p w14:paraId="461E4295" w14:textId="51BBAB6C" w:rsidR="00A768EC" w:rsidRDefault="00A768EC" w:rsidP="00F22392">
      <w:pPr>
        <w:widowControl w:val="0"/>
        <w:autoSpaceDE w:val="0"/>
        <w:autoSpaceDN w:val="0"/>
        <w:adjustRightInd w:val="0"/>
        <w:spacing w:after="240"/>
        <w:rPr>
          <w:rFonts w:ascii="Georgia" w:hAnsi="Georgia" w:cs="Georgia"/>
          <w:b/>
          <w:sz w:val="32"/>
          <w:szCs w:val="32"/>
        </w:rPr>
      </w:pPr>
      <w:r>
        <w:rPr>
          <w:rFonts w:ascii="Georgia" w:hAnsi="Georgia" w:cs="Georgia"/>
          <w:b/>
          <w:sz w:val="32"/>
          <w:szCs w:val="32"/>
        </w:rPr>
        <w:t>Dr Alex Cernat</w:t>
      </w:r>
    </w:p>
    <w:p w14:paraId="11B57C26" w14:textId="1372ACF8" w:rsidR="00A768EC" w:rsidRDefault="00A768EC" w:rsidP="00F22392">
      <w:pPr>
        <w:widowControl w:val="0"/>
        <w:autoSpaceDE w:val="0"/>
        <w:autoSpaceDN w:val="0"/>
        <w:adjustRightInd w:val="0"/>
        <w:spacing w:after="240"/>
        <w:rPr>
          <w:rFonts w:ascii="Georgia" w:hAnsi="Georgia" w:cs="Georgia"/>
          <w:b/>
          <w:sz w:val="32"/>
          <w:szCs w:val="32"/>
        </w:rPr>
      </w:pPr>
      <w:r>
        <w:rPr>
          <w:rFonts w:ascii="Georgia" w:hAnsi="Georgia" w:cs="Georgia"/>
          <w:b/>
          <w:sz w:val="32"/>
          <w:szCs w:val="32"/>
        </w:rPr>
        <w:t>Lecturer in Social Statistics</w:t>
      </w:r>
    </w:p>
    <w:p w14:paraId="7A89E75C" w14:textId="7A5B901F" w:rsidR="001C64E1" w:rsidRPr="001C64E1" w:rsidRDefault="001C64E1" w:rsidP="001C64E1">
      <w:pPr>
        <w:widowControl w:val="0"/>
        <w:autoSpaceDE w:val="0"/>
        <w:autoSpaceDN w:val="0"/>
        <w:adjustRightInd w:val="0"/>
        <w:spacing w:after="240"/>
        <w:rPr>
          <w:rFonts w:ascii="Georgia" w:hAnsi="Georgia" w:cs="Georgia"/>
          <w:sz w:val="32"/>
          <w:szCs w:val="32"/>
        </w:rPr>
      </w:pPr>
      <w:r w:rsidRPr="001C64E1">
        <w:rPr>
          <w:rFonts w:ascii="Georgia" w:hAnsi="Georgia" w:cs="Georgia"/>
          <w:sz w:val="32"/>
          <w:szCs w:val="32"/>
        </w:rPr>
        <w:t>Location: G15</w:t>
      </w:r>
      <w:r>
        <w:rPr>
          <w:rFonts w:ascii="Georgia" w:hAnsi="Georgia" w:cs="Georgia"/>
          <w:sz w:val="32"/>
          <w:szCs w:val="32"/>
        </w:rPr>
        <w:t xml:space="preserve">, </w:t>
      </w:r>
      <w:r w:rsidRPr="001C64E1">
        <w:rPr>
          <w:rFonts w:ascii="Georgia" w:hAnsi="Georgia" w:cs="Georgia"/>
          <w:sz w:val="32"/>
          <w:szCs w:val="32"/>
        </w:rPr>
        <w:t>Humanities Bridgeford Street</w:t>
      </w:r>
    </w:p>
    <w:p w14:paraId="486DBC02" w14:textId="77777777" w:rsidR="001C64E1" w:rsidRPr="001C64E1" w:rsidRDefault="001C64E1" w:rsidP="001C64E1">
      <w:pPr>
        <w:widowControl w:val="0"/>
        <w:autoSpaceDE w:val="0"/>
        <w:autoSpaceDN w:val="0"/>
        <w:adjustRightInd w:val="0"/>
        <w:spacing w:after="240"/>
        <w:rPr>
          <w:rFonts w:ascii="Georgia" w:hAnsi="Georgia" w:cs="Georgia"/>
          <w:sz w:val="32"/>
          <w:szCs w:val="32"/>
        </w:rPr>
      </w:pPr>
      <w:r w:rsidRPr="001C64E1">
        <w:rPr>
          <w:rFonts w:ascii="Georgia" w:hAnsi="Georgia" w:cs="Georgia"/>
          <w:sz w:val="32"/>
          <w:szCs w:val="32"/>
        </w:rPr>
        <w:t>Email: alexandru.cernat@manchester.ac.uk</w:t>
      </w:r>
    </w:p>
    <w:p w14:paraId="25B4EF66" w14:textId="7878FAB9" w:rsidR="001C64E1" w:rsidRPr="001C64E1" w:rsidRDefault="001C64E1" w:rsidP="001C64E1">
      <w:pPr>
        <w:widowControl w:val="0"/>
        <w:autoSpaceDE w:val="0"/>
        <w:autoSpaceDN w:val="0"/>
        <w:adjustRightInd w:val="0"/>
        <w:spacing w:after="240"/>
        <w:rPr>
          <w:rFonts w:ascii="Georgia" w:hAnsi="Georgia" w:cs="Georgia"/>
          <w:sz w:val="32"/>
          <w:szCs w:val="32"/>
        </w:rPr>
      </w:pPr>
      <w:r w:rsidRPr="001C64E1">
        <w:rPr>
          <w:rFonts w:ascii="Georgia" w:hAnsi="Georgia" w:cs="Georgia"/>
          <w:sz w:val="32"/>
          <w:szCs w:val="32"/>
        </w:rPr>
        <w:t>Tel</w:t>
      </w:r>
      <w:r>
        <w:rPr>
          <w:rFonts w:ascii="Georgia" w:hAnsi="Georgia" w:cs="Georgia"/>
          <w:sz w:val="32"/>
          <w:szCs w:val="32"/>
        </w:rPr>
        <w:t>ephone</w:t>
      </w:r>
      <w:r w:rsidRPr="001C64E1">
        <w:rPr>
          <w:rFonts w:ascii="Georgia" w:hAnsi="Georgia" w:cs="Georgia"/>
          <w:sz w:val="32"/>
          <w:szCs w:val="32"/>
        </w:rPr>
        <w:t>: 0161 306-6954</w:t>
      </w:r>
    </w:p>
    <w:p w14:paraId="00347244" w14:textId="3FEA6E7E" w:rsidR="00A768EC" w:rsidRPr="00A768EC" w:rsidRDefault="001C64E1" w:rsidP="00A768EC">
      <w:pPr>
        <w:widowControl w:val="0"/>
        <w:autoSpaceDE w:val="0"/>
        <w:autoSpaceDN w:val="0"/>
        <w:adjustRightInd w:val="0"/>
        <w:spacing w:after="240"/>
        <w:rPr>
          <w:rFonts w:ascii="Georgia" w:hAnsi="Georgia" w:cs="Georgia"/>
          <w:sz w:val="32"/>
          <w:szCs w:val="32"/>
        </w:rPr>
      </w:pPr>
      <w:r>
        <w:rPr>
          <w:rFonts w:ascii="Georgia" w:hAnsi="Georgia" w:cs="Georgia"/>
          <w:sz w:val="32"/>
          <w:szCs w:val="32"/>
        </w:rPr>
        <w:t xml:space="preserve">Alex is interested in survey statistics, particularly </w:t>
      </w:r>
      <w:r w:rsidR="00A768EC" w:rsidRPr="00A768EC">
        <w:rPr>
          <w:rFonts w:ascii="Georgia" w:hAnsi="Georgia" w:cs="Georgia"/>
          <w:sz w:val="32"/>
          <w:szCs w:val="32"/>
        </w:rPr>
        <w:t>around modelling measurement error in the framework of generalized latent variables (i.e., Structural Equation Modelling, Latent C</w:t>
      </w:r>
      <w:r>
        <w:rPr>
          <w:rFonts w:ascii="Georgia" w:hAnsi="Georgia" w:cs="Georgia"/>
          <w:sz w:val="32"/>
          <w:szCs w:val="32"/>
        </w:rPr>
        <w:t>lass and Item Response Theory), and particularly in the context of longitudinal studies.</w:t>
      </w:r>
    </w:p>
    <w:p w14:paraId="316269E8" w14:textId="044B8920" w:rsidR="00A768EC" w:rsidRPr="00A768EC" w:rsidRDefault="00A768EC" w:rsidP="00A768EC">
      <w:pPr>
        <w:widowControl w:val="0"/>
        <w:autoSpaceDE w:val="0"/>
        <w:autoSpaceDN w:val="0"/>
        <w:adjustRightInd w:val="0"/>
        <w:spacing w:after="240"/>
        <w:rPr>
          <w:rFonts w:ascii="Georgia" w:hAnsi="Georgia" w:cs="Georgia"/>
          <w:sz w:val="32"/>
          <w:szCs w:val="32"/>
        </w:rPr>
      </w:pPr>
      <w:r w:rsidRPr="00A768EC">
        <w:rPr>
          <w:rFonts w:ascii="Georgia" w:hAnsi="Georgia" w:cs="Georgia"/>
          <w:sz w:val="32"/>
          <w:szCs w:val="32"/>
        </w:rPr>
        <w:t xml:space="preserve">Another research area of </w:t>
      </w:r>
      <w:r w:rsidR="001C64E1">
        <w:rPr>
          <w:rFonts w:ascii="Georgia" w:hAnsi="Georgia" w:cs="Georgia"/>
          <w:sz w:val="32"/>
          <w:szCs w:val="32"/>
        </w:rPr>
        <w:t xml:space="preserve">Alex’s </w:t>
      </w:r>
      <w:r w:rsidRPr="00A768EC">
        <w:rPr>
          <w:rFonts w:ascii="Georgia" w:hAnsi="Georgia" w:cs="Georgia"/>
          <w:sz w:val="32"/>
          <w:szCs w:val="32"/>
        </w:rPr>
        <w:t>is missing data and ways to correct for this. This work focuses especially on missing biomarkers in surveys and is part of the National Centre for Research Methods grant: Acounting for informative item nonresponse in biomarkers collected in longitudinal surveys (WP3).</w:t>
      </w:r>
    </w:p>
    <w:p w14:paraId="41370DAE" w14:textId="77777777" w:rsidR="001C64E1" w:rsidRDefault="001C64E1" w:rsidP="00F22392">
      <w:pPr>
        <w:widowControl w:val="0"/>
        <w:autoSpaceDE w:val="0"/>
        <w:autoSpaceDN w:val="0"/>
        <w:adjustRightInd w:val="0"/>
        <w:spacing w:after="240"/>
        <w:rPr>
          <w:rFonts w:ascii="Georgia" w:hAnsi="Georgia" w:cs="Georgia"/>
          <w:b/>
          <w:bCs/>
          <w:sz w:val="32"/>
          <w:szCs w:val="32"/>
        </w:rPr>
      </w:pPr>
    </w:p>
    <w:p w14:paraId="11ED2546" w14:textId="236A5477" w:rsidR="00A768EC" w:rsidRPr="001C64E1" w:rsidRDefault="001C64E1" w:rsidP="00F22392">
      <w:pPr>
        <w:widowControl w:val="0"/>
        <w:autoSpaceDE w:val="0"/>
        <w:autoSpaceDN w:val="0"/>
        <w:adjustRightInd w:val="0"/>
        <w:spacing w:after="240"/>
        <w:rPr>
          <w:rFonts w:ascii="Georgia" w:hAnsi="Georgia" w:cs="Georgia"/>
          <w:b/>
          <w:bCs/>
          <w:sz w:val="32"/>
          <w:szCs w:val="32"/>
        </w:rPr>
      </w:pPr>
      <w:r>
        <w:rPr>
          <w:rFonts w:ascii="Georgia" w:hAnsi="Georgia" w:cs="Georgia"/>
          <w:b/>
          <w:bCs/>
          <w:sz w:val="32"/>
          <w:szCs w:val="32"/>
        </w:rPr>
        <w:t xml:space="preserve">Selected Recent Publications </w:t>
      </w:r>
    </w:p>
    <w:p w14:paraId="3D424D83" w14:textId="77777777" w:rsidR="001C64E1" w:rsidRDefault="001C64E1" w:rsidP="001C64E1">
      <w:pPr>
        <w:pStyle w:val="ListParagraph"/>
        <w:widowControl w:val="0"/>
        <w:numPr>
          <w:ilvl w:val="0"/>
          <w:numId w:val="19"/>
        </w:numPr>
        <w:autoSpaceDE w:val="0"/>
        <w:autoSpaceDN w:val="0"/>
        <w:adjustRightInd w:val="0"/>
        <w:spacing w:after="240"/>
        <w:rPr>
          <w:rFonts w:ascii="Georgia" w:hAnsi="Georgia" w:cs="Georgia"/>
          <w:sz w:val="32"/>
          <w:szCs w:val="32"/>
        </w:rPr>
      </w:pPr>
      <w:r w:rsidRPr="001C64E1">
        <w:rPr>
          <w:rFonts w:ascii="Georgia" w:hAnsi="Georgia" w:cs="Georgia"/>
          <w:sz w:val="32"/>
          <w:szCs w:val="32"/>
        </w:rPr>
        <w:t>Cernat, A. (2015). The Impact of Mixing Modes on Reliability in Longitudinal Studies. Sociological Methods and Research, 44(3), 427-457. DOI: 10.1177/0049124114553802. Publication link: adc80ff3-fa56-4ab9-943e-fa053afba6d6</w:t>
      </w:r>
    </w:p>
    <w:p w14:paraId="534E54A5" w14:textId="77777777" w:rsidR="001C64E1" w:rsidRPr="001C64E1" w:rsidRDefault="001C64E1" w:rsidP="001C64E1">
      <w:pPr>
        <w:pStyle w:val="ListParagraph"/>
        <w:widowControl w:val="0"/>
        <w:autoSpaceDE w:val="0"/>
        <w:autoSpaceDN w:val="0"/>
        <w:adjustRightInd w:val="0"/>
        <w:spacing w:after="240"/>
        <w:rPr>
          <w:rFonts w:ascii="Georgia" w:hAnsi="Georgia" w:cs="Georgia"/>
          <w:sz w:val="32"/>
          <w:szCs w:val="32"/>
        </w:rPr>
      </w:pPr>
    </w:p>
    <w:p w14:paraId="75635719" w14:textId="081493BC" w:rsidR="001C64E1" w:rsidRPr="001C64E1" w:rsidRDefault="001C64E1" w:rsidP="001C64E1">
      <w:pPr>
        <w:pStyle w:val="ListParagraph"/>
        <w:widowControl w:val="0"/>
        <w:numPr>
          <w:ilvl w:val="0"/>
          <w:numId w:val="19"/>
        </w:numPr>
        <w:autoSpaceDE w:val="0"/>
        <w:autoSpaceDN w:val="0"/>
        <w:adjustRightInd w:val="0"/>
        <w:spacing w:after="240"/>
        <w:rPr>
          <w:rFonts w:ascii="Georgia" w:hAnsi="Georgia" w:cs="Georgia"/>
          <w:sz w:val="32"/>
          <w:szCs w:val="32"/>
        </w:rPr>
      </w:pPr>
      <w:r w:rsidRPr="001C64E1">
        <w:rPr>
          <w:rFonts w:ascii="Georgia" w:hAnsi="Georgia" w:cs="Georgia"/>
          <w:sz w:val="32"/>
          <w:szCs w:val="32"/>
        </w:rPr>
        <w:t>Cernat, A. (2015). Impact of mixed modes on measurement errors and estimates of change in panel data. Survey Research Methods, 9(2), 83-99. DOI: 10.18148/srm/2015.v9i2.5851. Publication link: 86dd1df9-8019-4d02-af94-79d1802745a6</w:t>
      </w:r>
    </w:p>
    <w:p w14:paraId="7F122005" w14:textId="77777777" w:rsidR="001C64E1" w:rsidRPr="001C64E1" w:rsidRDefault="001C64E1" w:rsidP="001C64E1">
      <w:pPr>
        <w:pStyle w:val="ListParagraph"/>
        <w:widowControl w:val="0"/>
        <w:autoSpaceDE w:val="0"/>
        <w:autoSpaceDN w:val="0"/>
        <w:adjustRightInd w:val="0"/>
        <w:spacing w:after="240"/>
        <w:rPr>
          <w:rFonts w:ascii="Georgia" w:hAnsi="Georgia" w:cs="Georgia"/>
          <w:sz w:val="32"/>
          <w:szCs w:val="32"/>
        </w:rPr>
      </w:pPr>
    </w:p>
    <w:p w14:paraId="7208E0E1" w14:textId="60C929EE" w:rsidR="001C64E1" w:rsidRPr="001C64E1" w:rsidRDefault="001C64E1" w:rsidP="001C64E1">
      <w:pPr>
        <w:pStyle w:val="ListParagraph"/>
        <w:widowControl w:val="0"/>
        <w:numPr>
          <w:ilvl w:val="0"/>
          <w:numId w:val="19"/>
        </w:numPr>
        <w:autoSpaceDE w:val="0"/>
        <w:autoSpaceDN w:val="0"/>
        <w:adjustRightInd w:val="0"/>
        <w:spacing w:after="240"/>
        <w:rPr>
          <w:rFonts w:ascii="Georgia" w:hAnsi="Georgia" w:cs="Georgia"/>
          <w:sz w:val="32"/>
          <w:szCs w:val="32"/>
        </w:rPr>
      </w:pPr>
      <w:r w:rsidRPr="001C64E1">
        <w:rPr>
          <w:rFonts w:ascii="Georgia" w:hAnsi="Georgia" w:cs="Georgia"/>
          <w:sz w:val="32"/>
          <w:szCs w:val="32"/>
        </w:rPr>
        <w:t>Cernat, A., Couper, M., &amp; Ofstedal, M. B. (2015). Estimation of mode effects in the Health and Retirement Study using measurement models. ISER Working Paper, (2015-09), 1-22. . Publication link: 941aab26-6063-4fc5-b32d-708375f9994d</w:t>
      </w:r>
    </w:p>
    <w:p w14:paraId="205A737E" w14:textId="77777777" w:rsidR="001C64E1" w:rsidRDefault="001C64E1" w:rsidP="001C64E1">
      <w:pPr>
        <w:pStyle w:val="ListParagraph"/>
        <w:widowControl w:val="0"/>
        <w:autoSpaceDE w:val="0"/>
        <w:autoSpaceDN w:val="0"/>
        <w:adjustRightInd w:val="0"/>
        <w:spacing w:after="240"/>
        <w:rPr>
          <w:rFonts w:ascii="Georgia" w:hAnsi="Georgia" w:cs="Georgia"/>
          <w:sz w:val="32"/>
          <w:szCs w:val="32"/>
        </w:rPr>
      </w:pPr>
    </w:p>
    <w:p w14:paraId="4FAD6CC0" w14:textId="2A81FFDA" w:rsidR="001C64E1" w:rsidRPr="001C64E1" w:rsidRDefault="001C64E1" w:rsidP="001C64E1">
      <w:pPr>
        <w:pStyle w:val="ListParagraph"/>
        <w:widowControl w:val="0"/>
        <w:numPr>
          <w:ilvl w:val="0"/>
          <w:numId w:val="19"/>
        </w:numPr>
        <w:autoSpaceDE w:val="0"/>
        <w:autoSpaceDN w:val="0"/>
        <w:adjustRightInd w:val="0"/>
        <w:spacing w:after="240"/>
        <w:rPr>
          <w:rFonts w:ascii="Georgia" w:hAnsi="Georgia" w:cs="Georgia"/>
          <w:sz w:val="32"/>
          <w:szCs w:val="32"/>
        </w:rPr>
      </w:pPr>
      <w:r w:rsidRPr="001C64E1">
        <w:rPr>
          <w:rFonts w:ascii="Georgia" w:hAnsi="Georgia" w:cs="Georgia"/>
          <w:sz w:val="32"/>
          <w:szCs w:val="32"/>
        </w:rPr>
        <w:t>Cernat, A. (2015). Using equivalence testing to disentangle selection and measurement in mixed modes surveys. Understanding Society Working Paper Series, (2015-01), 1-13. . Publication link: e25777f6-1d69-4187-b1db-de46736ef2b4</w:t>
      </w:r>
    </w:p>
    <w:p w14:paraId="314F70F6" w14:textId="77777777" w:rsidR="001C64E1" w:rsidRDefault="001C64E1" w:rsidP="00F22392">
      <w:pPr>
        <w:widowControl w:val="0"/>
        <w:autoSpaceDE w:val="0"/>
        <w:autoSpaceDN w:val="0"/>
        <w:adjustRightInd w:val="0"/>
        <w:spacing w:after="240"/>
        <w:rPr>
          <w:rFonts w:ascii="Georgia" w:hAnsi="Georgia" w:cs="Georgia"/>
          <w:b/>
          <w:sz w:val="32"/>
          <w:szCs w:val="32"/>
        </w:rPr>
      </w:pPr>
    </w:p>
    <w:p w14:paraId="48F7B91F" w14:textId="77777777" w:rsidR="00F22392" w:rsidRPr="00F22392" w:rsidRDefault="00F22392" w:rsidP="00F22392">
      <w:pPr>
        <w:widowControl w:val="0"/>
        <w:autoSpaceDE w:val="0"/>
        <w:autoSpaceDN w:val="0"/>
        <w:adjustRightInd w:val="0"/>
        <w:spacing w:after="240"/>
        <w:rPr>
          <w:rFonts w:ascii="Georgia" w:hAnsi="Georgia" w:cs="Georgia"/>
          <w:b/>
          <w:sz w:val="32"/>
          <w:szCs w:val="32"/>
        </w:rPr>
      </w:pPr>
      <w:r w:rsidRPr="00F22392">
        <w:rPr>
          <w:rFonts w:ascii="Georgia" w:hAnsi="Georgia" w:cs="Georgia"/>
          <w:b/>
          <w:sz w:val="32"/>
          <w:szCs w:val="32"/>
        </w:rPr>
        <w:t>Professor Tarani Chandola</w:t>
      </w:r>
    </w:p>
    <w:p w14:paraId="6285A4BD" w14:textId="427115D7" w:rsidR="00F22392" w:rsidRPr="00F22392" w:rsidRDefault="00F22392" w:rsidP="00F22392">
      <w:pPr>
        <w:widowControl w:val="0"/>
        <w:autoSpaceDE w:val="0"/>
        <w:autoSpaceDN w:val="0"/>
        <w:adjustRightInd w:val="0"/>
        <w:spacing w:after="240"/>
        <w:rPr>
          <w:rFonts w:ascii="Georgia" w:hAnsi="Georgia" w:cs="Georgia"/>
          <w:b/>
          <w:sz w:val="32"/>
          <w:szCs w:val="32"/>
        </w:rPr>
      </w:pPr>
      <w:r w:rsidRPr="00F22392">
        <w:rPr>
          <w:rFonts w:ascii="Georgia" w:hAnsi="Georgia" w:cs="Georgia"/>
          <w:b/>
          <w:sz w:val="32"/>
          <w:szCs w:val="32"/>
        </w:rPr>
        <w:t xml:space="preserve">Professor of Medical Sociology </w:t>
      </w:r>
    </w:p>
    <w:p w14:paraId="3C0DD5A1" w14:textId="77777777" w:rsidR="00F22392" w:rsidRPr="00F22392" w:rsidRDefault="00F22392" w:rsidP="00F22392">
      <w:pPr>
        <w:widowControl w:val="0"/>
        <w:autoSpaceDE w:val="0"/>
        <w:autoSpaceDN w:val="0"/>
        <w:adjustRightInd w:val="0"/>
        <w:spacing w:after="240"/>
        <w:rPr>
          <w:rFonts w:ascii="Georgia" w:hAnsi="Georgia" w:cs="Georgia"/>
          <w:sz w:val="32"/>
          <w:szCs w:val="32"/>
        </w:rPr>
      </w:pPr>
      <w:r w:rsidRPr="00F22392">
        <w:rPr>
          <w:rFonts w:ascii="Georgia" w:hAnsi="Georgia" w:cs="Georgia"/>
          <w:sz w:val="32"/>
          <w:szCs w:val="32"/>
        </w:rPr>
        <w:t xml:space="preserve">Location: Room G26, Humanities Bridgeford Street </w:t>
      </w:r>
    </w:p>
    <w:p w14:paraId="79C95BB3" w14:textId="77777777" w:rsidR="00F22392" w:rsidRPr="00F22392" w:rsidRDefault="00F22392" w:rsidP="00F22392">
      <w:pPr>
        <w:widowControl w:val="0"/>
        <w:autoSpaceDE w:val="0"/>
        <w:autoSpaceDN w:val="0"/>
        <w:adjustRightInd w:val="0"/>
        <w:spacing w:after="240"/>
        <w:rPr>
          <w:rFonts w:ascii="Georgia" w:hAnsi="Georgia" w:cs="Georgia"/>
          <w:sz w:val="32"/>
          <w:szCs w:val="32"/>
          <w:lang w:val="fr-FR"/>
        </w:rPr>
      </w:pPr>
      <w:r w:rsidRPr="00F22392">
        <w:rPr>
          <w:rFonts w:ascii="Georgia" w:hAnsi="Georgia" w:cs="Georgia"/>
          <w:sz w:val="32"/>
          <w:szCs w:val="32"/>
          <w:lang w:val="fr-FR"/>
        </w:rPr>
        <w:t xml:space="preserve">Email: tarani.chandola@manchester.ac.uk </w:t>
      </w:r>
    </w:p>
    <w:p w14:paraId="3CCFD68B" w14:textId="77777777" w:rsidR="00F22392" w:rsidRPr="00F22392" w:rsidRDefault="00F22392" w:rsidP="00F22392">
      <w:pPr>
        <w:widowControl w:val="0"/>
        <w:autoSpaceDE w:val="0"/>
        <w:autoSpaceDN w:val="0"/>
        <w:adjustRightInd w:val="0"/>
        <w:spacing w:after="240"/>
        <w:rPr>
          <w:rFonts w:ascii="Georgia" w:hAnsi="Georgia" w:cs="Georgia"/>
          <w:sz w:val="32"/>
          <w:szCs w:val="32"/>
        </w:rPr>
      </w:pPr>
      <w:r w:rsidRPr="00F22392">
        <w:rPr>
          <w:rFonts w:ascii="Georgia" w:hAnsi="Georgia" w:cs="Georgia"/>
          <w:sz w:val="32"/>
          <w:szCs w:val="32"/>
        </w:rPr>
        <w:t>Tel: 0161 306 6903</w:t>
      </w:r>
    </w:p>
    <w:p w14:paraId="4D321520" w14:textId="54377FDF" w:rsidR="00F22392" w:rsidRPr="00F22392" w:rsidRDefault="00F22392" w:rsidP="00F22392">
      <w:pPr>
        <w:widowControl w:val="0"/>
        <w:autoSpaceDE w:val="0"/>
        <w:autoSpaceDN w:val="0"/>
        <w:adjustRightInd w:val="0"/>
        <w:spacing w:after="240"/>
        <w:rPr>
          <w:rFonts w:ascii="Georgia" w:hAnsi="Georgia" w:cs="Georgia"/>
          <w:sz w:val="32"/>
          <w:szCs w:val="32"/>
        </w:rPr>
      </w:pPr>
      <w:r w:rsidRPr="00F22392">
        <w:rPr>
          <w:rFonts w:ascii="Georgia" w:hAnsi="Georgia" w:cs="Georgia"/>
          <w:sz w:val="32"/>
          <w:szCs w:val="32"/>
        </w:rPr>
        <w:t xml:space="preserve">Tarani is a Professor of Medical Sociology. He joined </w:t>
      </w:r>
      <w:r w:rsidR="006052A8">
        <w:rPr>
          <w:rFonts w:ascii="Georgia" w:hAnsi="Georgia" w:cs="Georgia"/>
          <w:sz w:val="32"/>
          <w:szCs w:val="32"/>
          <w:lang w:val="en-US"/>
        </w:rPr>
        <w:t>Social Statistics</w:t>
      </w:r>
      <w:r w:rsidR="00C72B56">
        <w:rPr>
          <w:rFonts w:ascii="Georgia" w:hAnsi="Georgia" w:cs="Georgia"/>
          <w:sz w:val="32"/>
          <w:szCs w:val="32"/>
          <w:lang w:val="en-US"/>
        </w:rPr>
        <w:t xml:space="preserve"> </w:t>
      </w:r>
      <w:r w:rsidRPr="00F22392">
        <w:rPr>
          <w:rFonts w:ascii="Georgia" w:hAnsi="Georgia" w:cs="Georgia"/>
          <w:sz w:val="32"/>
          <w:szCs w:val="32"/>
        </w:rPr>
        <w:t xml:space="preserve">in April 2010, and in January 2012 took </w:t>
      </w:r>
      <w:r w:rsidR="0051313D">
        <w:rPr>
          <w:rFonts w:ascii="Georgia" w:hAnsi="Georgia" w:cs="Georgia"/>
          <w:sz w:val="32"/>
          <w:szCs w:val="32"/>
        </w:rPr>
        <w:t>over as head of the Discipline</w:t>
      </w:r>
      <w:r w:rsidRPr="00F22392">
        <w:rPr>
          <w:rFonts w:ascii="Georgia" w:hAnsi="Georgia" w:cs="Georgia"/>
          <w:sz w:val="32"/>
          <w:szCs w:val="32"/>
        </w:rPr>
        <w:t xml:space="preserve"> Area of Social Statistics. He was formerly at the UCL Research Department of Epidemiology and Public Health. He is the co-director of methods@manchester and the meetings secretary of the Social Statistics committee of the Royal Statistical Society.</w:t>
      </w:r>
    </w:p>
    <w:p w14:paraId="503AD081" w14:textId="69757B4B" w:rsidR="00F22392" w:rsidRPr="00F22392" w:rsidRDefault="00F22392" w:rsidP="00F22392">
      <w:pPr>
        <w:widowControl w:val="0"/>
        <w:autoSpaceDE w:val="0"/>
        <w:autoSpaceDN w:val="0"/>
        <w:adjustRightInd w:val="0"/>
        <w:spacing w:after="240"/>
        <w:rPr>
          <w:rFonts w:ascii="Georgia" w:hAnsi="Georgia" w:cs="Georgia"/>
          <w:sz w:val="32"/>
          <w:szCs w:val="32"/>
        </w:rPr>
      </w:pPr>
      <w:r w:rsidRPr="00F22392">
        <w:rPr>
          <w:rFonts w:ascii="Georgia" w:hAnsi="Georgia" w:cs="Georgia"/>
          <w:sz w:val="32"/>
          <w:szCs w:val="32"/>
        </w:rPr>
        <w:t>Tarani's research is primarily on the social determinants of health, focusing on health inequalities and psychosocial factors, and the analysis of longitudinal cohort studies. Much of his research is on stress at work and its effects on health. His curre</w:t>
      </w:r>
      <w:r w:rsidR="00DF0660">
        <w:rPr>
          <w:rFonts w:ascii="Georgia" w:hAnsi="Georgia" w:cs="Georgia"/>
          <w:sz w:val="32"/>
          <w:szCs w:val="32"/>
        </w:rPr>
        <w:t xml:space="preserve">nt research projects include biosocial methodological research funded by the ESRC National Centre for Research Methods, </w:t>
      </w:r>
      <w:r w:rsidRPr="00F22392">
        <w:rPr>
          <w:rFonts w:ascii="Georgia" w:hAnsi="Georgia" w:cs="Georgia"/>
          <w:sz w:val="32"/>
          <w:szCs w:val="32"/>
        </w:rPr>
        <w:t xml:space="preserve">the ESRC funded International Centre for Lifecourse Studies in Society and Health (ICLS) and </w:t>
      </w:r>
      <w:r w:rsidR="00DF0660">
        <w:rPr>
          <w:rFonts w:ascii="Georgia" w:hAnsi="Georgia" w:cs="Georgia"/>
          <w:sz w:val="32"/>
          <w:szCs w:val="32"/>
        </w:rPr>
        <w:t>an NIHR funded evaluation study of diabetes prevention (DIPLOMA).</w:t>
      </w:r>
    </w:p>
    <w:p w14:paraId="7B5DCB96" w14:textId="77777777" w:rsidR="00F22392" w:rsidRPr="00F22392" w:rsidRDefault="00F22392" w:rsidP="00F22392">
      <w:pPr>
        <w:widowControl w:val="0"/>
        <w:autoSpaceDE w:val="0"/>
        <w:autoSpaceDN w:val="0"/>
        <w:adjustRightInd w:val="0"/>
        <w:spacing w:after="240"/>
        <w:rPr>
          <w:rFonts w:ascii="Georgia" w:hAnsi="Georgia" w:cs="Georgia"/>
          <w:b/>
          <w:bCs/>
          <w:sz w:val="32"/>
          <w:szCs w:val="32"/>
        </w:rPr>
      </w:pPr>
      <w:r w:rsidRPr="00F22392">
        <w:rPr>
          <w:rFonts w:ascii="Georgia" w:hAnsi="Georgia" w:cs="Georgia"/>
          <w:b/>
          <w:bCs/>
          <w:sz w:val="32"/>
          <w:szCs w:val="32"/>
        </w:rPr>
        <w:t xml:space="preserve">Selected Recent Publications </w:t>
      </w:r>
    </w:p>
    <w:p w14:paraId="36D861EE" w14:textId="08424CFA" w:rsidR="00DF0660" w:rsidRDefault="00DF0660" w:rsidP="00DF0660">
      <w:pPr>
        <w:widowControl w:val="0"/>
        <w:numPr>
          <w:ilvl w:val="0"/>
          <w:numId w:val="6"/>
        </w:numPr>
        <w:autoSpaceDE w:val="0"/>
        <w:autoSpaceDN w:val="0"/>
        <w:adjustRightInd w:val="0"/>
        <w:spacing w:after="240"/>
        <w:rPr>
          <w:rFonts w:ascii="Georgia" w:hAnsi="Georgia" w:cs="Georgia"/>
          <w:sz w:val="32"/>
          <w:szCs w:val="32"/>
        </w:rPr>
      </w:pPr>
      <w:r>
        <w:rPr>
          <w:rFonts w:ascii="Georgia" w:hAnsi="Georgia" w:cs="Georgia"/>
          <w:sz w:val="32"/>
          <w:szCs w:val="32"/>
        </w:rPr>
        <w:t xml:space="preserve">Chandola T, </w:t>
      </w:r>
      <w:r w:rsidRPr="00DF0660">
        <w:rPr>
          <w:rFonts w:ascii="Georgia" w:hAnsi="Georgia" w:cs="Georgia"/>
          <w:sz w:val="32"/>
          <w:szCs w:val="32"/>
        </w:rPr>
        <w:t>Mikkilineni</w:t>
      </w:r>
      <w:r>
        <w:rPr>
          <w:rFonts w:ascii="Georgia" w:hAnsi="Georgia" w:cs="Georgia"/>
          <w:sz w:val="32"/>
          <w:szCs w:val="32"/>
        </w:rPr>
        <w:t xml:space="preserve"> S, </w:t>
      </w:r>
      <w:r w:rsidRPr="00DF0660">
        <w:rPr>
          <w:rFonts w:ascii="Georgia" w:hAnsi="Georgia" w:cs="Georgia"/>
          <w:sz w:val="32"/>
          <w:szCs w:val="32"/>
        </w:rPr>
        <w:t>Chandran</w:t>
      </w:r>
      <w:r>
        <w:rPr>
          <w:rFonts w:ascii="Georgia" w:hAnsi="Georgia" w:cs="Georgia"/>
          <w:sz w:val="32"/>
          <w:szCs w:val="32"/>
        </w:rPr>
        <w:t xml:space="preserve"> A, </w:t>
      </w:r>
      <w:r w:rsidRPr="00DF0660">
        <w:rPr>
          <w:rFonts w:ascii="Georgia" w:hAnsi="Georgia" w:cs="Georgia"/>
          <w:sz w:val="32"/>
          <w:szCs w:val="32"/>
        </w:rPr>
        <w:t>Bandyopadhyay</w:t>
      </w:r>
      <w:r>
        <w:rPr>
          <w:rFonts w:ascii="Georgia" w:hAnsi="Georgia" w:cs="Georgia"/>
          <w:sz w:val="32"/>
          <w:szCs w:val="32"/>
        </w:rPr>
        <w:t xml:space="preserve"> SK, </w:t>
      </w:r>
      <w:r w:rsidRPr="00DF0660">
        <w:rPr>
          <w:rFonts w:ascii="Georgia" w:hAnsi="Georgia" w:cs="Georgia"/>
          <w:sz w:val="32"/>
          <w:szCs w:val="32"/>
        </w:rPr>
        <w:t>Zhang</w:t>
      </w:r>
      <w:r>
        <w:rPr>
          <w:rFonts w:ascii="Georgia" w:hAnsi="Georgia" w:cs="Georgia"/>
          <w:sz w:val="32"/>
          <w:szCs w:val="32"/>
        </w:rPr>
        <w:t xml:space="preserve"> N (2018). </w:t>
      </w:r>
      <w:r w:rsidRPr="00DF0660">
        <w:rPr>
          <w:rFonts w:ascii="Georgia" w:hAnsi="Georgia" w:cs="Georgia"/>
          <w:sz w:val="32"/>
          <w:szCs w:val="32"/>
        </w:rPr>
        <w:t>Is socioeconomic segregation of the poor associated with higher premature mortality under the age of 60? A cross-sectional analysis of survey data in major Indian cities</w:t>
      </w:r>
      <w:r>
        <w:rPr>
          <w:rFonts w:ascii="Georgia" w:hAnsi="Georgia" w:cs="Georgia"/>
          <w:sz w:val="32"/>
          <w:szCs w:val="32"/>
        </w:rPr>
        <w:t xml:space="preserve">. </w:t>
      </w:r>
      <w:r w:rsidRPr="00DF0660">
        <w:rPr>
          <w:rFonts w:ascii="Georgia" w:hAnsi="Georgia" w:cs="Georgia"/>
          <w:sz w:val="32"/>
          <w:szCs w:val="32"/>
        </w:rPr>
        <w:t>BMJ open 8 (2), e018885</w:t>
      </w:r>
    </w:p>
    <w:p w14:paraId="5AC39BD2" w14:textId="12DC2A95" w:rsidR="00DF0660" w:rsidRDefault="00DF0660" w:rsidP="00DF0660">
      <w:pPr>
        <w:widowControl w:val="0"/>
        <w:numPr>
          <w:ilvl w:val="0"/>
          <w:numId w:val="6"/>
        </w:numPr>
        <w:autoSpaceDE w:val="0"/>
        <w:autoSpaceDN w:val="0"/>
        <w:adjustRightInd w:val="0"/>
        <w:spacing w:after="240"/>
        <w:rPr>
          <w:rFonts w:ascii="Georgia" w:hAnsi="Georgia" w:cs="Georgia"/>
          <w:sz w:val="32"/>
          <w:szCs w:val="32"/>
        </w:rPr>
      </w:pPr>
      <w:r w:rsidRPr="00DF0660">
        <w:rPr>
          <w:rFonts w:ascii="Georgia" w:hAnsi="Georgia" w:cs="Georgia"/>
          <w:sz w:val="32"/>
          <w:szCs w:val="32"/>
        </w:rPr>
        <w:t>Leinonen</w:t>
      </w:r>
      <w:r>
        <w:rPr>
          <w:rFonts w:ascii="Georgia" w:hAnsi="Georgia" w:cs="Georgia"/>
          <w:sz w:val="32"/>
          <w:szCs w:val="32"/>
        </w:rPr>
        <w:t xml:space="preserve"> T, </w:t>
      </w:r>
      <w:r w:rsidRPr="00DF0660">
        <w:rPr>
          <w:rFonts w:ascii="Georgia" w:hAnsi="Georgia" w:cs="Georgia"/>
          <w:sz w:val="32"/>
          <w:szCs w:val="32"/>
        </w:rPr>
        <w:t>Chandola</w:t>
      </w:r>
      <w:r>
        <w:rPr>
          <w:rFonts w:ascii="Georgia" w:hAnsi="Georgia" w:cs="Georgia"/>
          <w:sz w:val="32"/>
          <w:szCs w:val="32"/>
        </w:rPr>
        <w:t xml:space="preserve"> T, </w:t>
      </w:r>
      <w:r w:rsidRPr="00DF0660">
        <w:rPr>
          <w:rFonts w:ascii="Georgia" w:hAnsi="Georgia" w:cs="Georgia"/>
          <w:sz w:val="32"/>
          <w:szCs w:val="32"/>
        </w:rPr>
        <w:t>Laaksonen</w:t>
      </w:r>
      <w:r>
        <w:rPr>
          <w:rFonts w:ascii="Georgia" w:hAnsi="Georgia" w:cs="Georgia"/>
          <w:sz w:val="32"/>
          <w:szCs w:val="32"/>
        </w:rPr>
        <w:t xml:space="preserve"> M, </w:t>
      </w:r>
      <w:r w:rsidRPr="00DF0660">
        <w:rPr>
          <w:rFonts w:ascii="Georgia" w:hAnsi="Georgia" w:cs="Georgia"/>
          <w:sz w:val="32"/>
          <w:szCs w:val="32"/>
        </w:rPr>
        <w:t>Martikainen</w:t>
      </w:r>
      <w:r>
        <w:rPr>
          <w:rFonts w:ascii="Georgia" w:hAnsi="Georgia" w:cs="Georgia"/>
          <w:sz w:val="32"/>
          <w:szCs w:val="32"/>
        </w:rPr>
        <w:t xml:space="preserve"> P. (2017) </w:t>
      </w:r>
      <w:r w:rsidRPr="00DF0660">
        <w:rPr>
          <w:rFonts w:ascii="Georgia" w:hAnsi="Georgia" w:cs="Georgia"/>
          <w:sz w:val="32"/>
          <w:szCs w:val="32"/>
        </w:rPr>
        <w:t>Socio-economic differences in retirement timing and participation in post-retirement employment in a context of a flexible pension age</w:t>
      </w:r>
      <w:r>
        <w:rPr>
          <w:rFonts w:ascii="Georgia" w:hAnsi="Georgia" w:cs="Georgia"/>
          <w:sz w:val="32"/>
          <w:szCs w:val="32"/>
        </w:rPr>
        <w:t xml:space="preserve"> </w:t>
      </w:r>
      <w:r w:rsidRPr="00DF0660">
        <w:rPr>
          <w:rFonts w:ascii="Georgia" w:hAnsi="Georgia" w:cs="Georgia"/>
          <w:sz w:val="32"/>
          <w:szCs w:val="32"/>
        </w:rPr>
        <w:t>Ageing &amp; Society, 1-21</w:t>
      </w:r>
    </w:p>
    <w:p w14:paraId="422C2DCD" w14:textId="6569768D" w:rsidR="00DF0660" w:rsidRDefault="00DF0660" w:rsidP="00DF0660">
      <w:pPr>
        <w:widowControl w:val="0"/>
        <w:numPr>
          <w:ilvl w:val="0"/>
          <w:numId w:val="6"/>
        </w:numPr>
        <w:autoSpaceDE w:val="0"/>
        <w:autoSpaceDN w:val="0"/>
        <w:adjustRightInd w:val="0"/>
        <w:spacing w:after="240"/>
        <w:rPr>
          <w:rFonts w:ascii="Georgia" w:hAnsi="Georgia" w:cs="Georgia"/>
          <w:sz w:val="32"/>
          <w:szCs w:val="32"/>
        </w:rPr>
      </w:pPr>
      <w:r w:rsidRPr="00DF0660">
        <w:rPr>
          <w:rFonts w:ascii="Georgia" w:hAnsi="Georgia" w:cs="Georgia"/>
          <w:sz w:val="32"/>
          <w:szCs w:val="32"/>
        </w:rPr>
        <w:t>Rouxel</w:t>
      </w:r>
      <w:r>
        <w:rPr>
          <w:rFonts w:ascii="Georgia" w:hAnsi="Georgia" w:cs="Georgia"/>
          <w:sz w:val="32"/>
          <w:szCs w:val="32"/>
        </w:rPr>
        <w:t xml:space="preserve"> P, </w:t>
      </w:r>
      <w:r w:rsidRPr="00DF0660">
        <w:rPr>
          <w:rFonts w:ascii="Georgia" w:hAnsi="Georgia" w:cs="Georgia"/>
          <w:sz w:val="32"/>
          <w:szCs w:val="32"/>
        </w:rPr>
        <w:t>Webb</w:t>
      </w:r>
      <w:r>
        <w:rPr>
          <w:rFonts w:ascii="Georgia" w:hAnsi="Georgia" w:cs="Georgia"/>
          <w:sz w:val="32"/>
          <w:szCs w:val="32"/>
        </w:rPr>
        <w:t xml:space="preserve"> E, </w:t>
      </w:r>
      <w:r w:rsidRPr="00DF0660">
        <w:rPr>
          <w:rFonts w:ascii="Georgia" w:hAnsi="Georgia" w:cs="Georgia"/>
          <w:sz w:val="32"/>
          <w:szCs w:val="32"/>
        </w:rPr>
        <w:t>Chandola</w:t>
      </w:r>
      <w:r>
        <w:rPr>
          <w:rFonts w:ascii="Georgia" w:hAnsi="Georgia" w:cs="Georgia"/>
          <w:sz w:val="32"/>
          <w:szCs w:val="32"/>
        </w:rPr>
        <w:t xml:space="preserve"> T (2017). </w:t>
      </w:r>
      <w:r w:rsidRPr="00DF0660">
        <w:rPr>
          <w:rFonts w:ascii="Georgia" w:hAnsi="Georgia" w:cs="Georgia"/>
          <w:sz w:val="32"/>
          <w:szCs w:val="32"/>
        </w:rPr>
        <w:t>Does public transport use prevent declines in walking speed among older adults living in England? A prospective cohort study</w:t>
      </w:r>
      <w:r>
        <w:rPr>
          <w:rFonts w:ascii="Georgia" w:hAnsi="Georgia" w:cs="Georgia"/>
          <w:sz w:val="32"/>
          <w:szCs w:val="32"/>
        </w:rPr>
        <w:t xml:space="preserve">. </w:t>
      </w:r>
      <w:r w:rsidRPr="00DF0660">
        <w:rPr>
          <w:rFonts w:ascii="Georgia" w:hAnsi="Georgia" w:cs="Georgia"/>
          <w:sz w:val="32"/>
          <w:szCs w:val="32"/>
        </w:rPr>
        <w:t>BMJ open 7 (9), e017702</w:t>
      </w:r>
    </w:p>
    <w:p w14:paraId="19F5F6E3" w14:textId="6408116F" w:rsidR="00DF0660" w:rsidRPr="00DF0660" w:rsidRDefault="00DF0660" w:rsidP="00DF0660">
      <w:pPr>
        <w:widowControl w:val="0"/>
        <w:numPr>
          <w:ilvl w:val="0"/>
          <w:numId w:val="6"/>
        </w:numPr>
        <w:autoSpaceDE w:val="0"/>
        <w:autoSpaceDN w:val="0"/>
        <w:adjustRightInd w:val="0"/>
        <w:spacing w:after="240"/>
        <w:rPr>
          <w:rFonts w:ascii="Georgia" w:hAnsi="Georgia" w:cs="Georgia"/>
          <w:sz w:val="32"/>
          <w:szCs w:val="32"/>
        </w:rPr>
      </w:pPr>
      <w:r w:rsidRPr="00DF0660">
        <w:rPr>
          <w:rFonts w:ascii="Georgia" w:hAnsi="Georgia" w:cs="Georgia"/>
          <w:sz w:val="32"/>
          <w:szCs w:val="32"/>
        </w:rPr>
        <w:t>Chandola</w:t>
      </w:r>
      <w:r>
        <w:rPr>
          <w:rFonts w:ascii="Georgia" w:hAnsi="Georgia" w:cs="Georgia"/>
          <w:sz w:val="32"/>
          <w:szCs w:val="32"/>
        </w:rPr>
        <w:t xml:space="preserve"> T, </w:t>
      </w:r>
      <w:r w:rsidRPr="00DF0660">
        <w:rPr>
          <w:rFonts w:ascii="Georgia" w:hAnsi="Georgia" w:cs="Georgia"/>
          <w:sz w:val="32"/>
          <w:szCs w:val="32"/>
        </w:rPr>
        <w:t>Zhang</w:t>
      </w:r>
      <w:r>
        <w:rPr>
          <w:rFonts w:ascii="Georgia" w:hAnsi="Georgia" w:cs="Georgia"/>
          <w:sz w:val="32"/>
          <w:szCs w:val="32"/>
        </w:rPr>
        <w:t xml:space="preserve"> N (2017) </w:t>
      </w:r>
      <w:r w:rsidRPr="00DF0660">
        <w:rPr>
          <w:rFonts w:ascii="Georgia" w:hAnsi="Georgia" w:cs="Georgia"/>
          <w:sz w:val="32"/>
          <w:szCs w:val="32"/>
        </w:rPr>
        <w:t>Re-employment, job quality, health and allostatic load biomarkers: prospective evidence from the UK Household Longitudinal Study</w:t>
      </w:r>
      <w:r>
        <w:rPr>
          <w:rFonts w:ascii="Georgia" w:hAnsi="Georgia" w:cs="Georgia"/>
          <w:sz w:val="32"/>
          <w:szCs w:val="32"/>
        </w:rPr>
        <w:t xml:space="preserve">. </w:t>
      </w:r>
      <w:r w:rsidRPr="00DF0660">
        <w:rPr>
          <w:rFonts w:ascii="Georgia" w:hAnsi="Georgia" w:cs="Georgia"/>
          <w:sz w:val="32"/>
          <w:szCs w:val="32"/>
        </w:rPr>
        <w:t>International journal of epidemiology 47 (1), 47-57</w:t>
      </w:r>
    </w:p>
    <w:p w14:paraId="266A7FDD" w14:textId="32D6E9F2" w:rsidR="00DF0660" w:rsidRPr="00DF0660" w:rsidRDefault="00DF0660" w:rsidP="00DF0660">
      <w:pPr>
        <w:pStyle w:val="ListParagraph"/>
        <w:widowControl w:val="0"/>
        <w:numPr>
          <w:ilvl w:val="0"/>
          <w:numId w:val="6"/>
        </w:numPr>
        <w:autoSpaceDE w:val="0"/>
        <w:autoSpaceDN w:val="0"/>
        <w:adjustRightInd w:val="0"/>
        <w:spacing w:after="240"/>
        <w:rPr>
          <w:rFonts w:ascii="Georgia" w:hAnsi="Georgia" w:cs="Georgia"/>
          <w:sz w:val="32"/>
          <w:szCs w:val="32"/>
        </w:rPr>
      </w:pPr>
      <w:r w:rsidRPr="00DF0660">
        <w:rPr>
          <w:rFonts w:ascii="Georgia" w:hAnsi="Georgia" w:cs="Georgia"/>
          <w:sz w:val="32"/>
          <w:szCs w:val="32"/>
        </w:rPr>
        <w:t>Trani</w:t>
      </w:r>
      <w:r>
        <w:rPr>
          <w:rFonts w:ascii="Georgia" w:hAnsi="Georgia" w:cs="Georgia"/>
          <w:sz w:val="32"/>
          <w:szCs w:val="32"/>
        </w:rPr>
        <w:t xml:space="preserve"> JF, </w:t>
      </w:r>
      <w:r w:rsidRPr="00DF0660">
        <w:rPr>
          <w:rFonts w:ascii="Georgia" w:hAnsi="Georgia" w:cs="Georgia"/>
          <w:sz w:val="32"/>
          <w:szCs w:val="32"/>
        </w:rPr>
        <w:t>Kumar</w:t>
      </w:r>
      <w:r>
        <w:rPr>
          <w:rFonts w:ascii="Georgia" w:hAnsi="Georgia" w:cs="Georgia"/>
          <w:sz w:val="32"/>
          <w:szCs w:val="32"/>
        </w:rPr>
        <w:t xml:space="preserve"> P, </w:t>
      </w:r>
      <w:r w:rsidRPr="00DF0660">
        <w:rPr>
          <w:rFonts w:ascii="Georgia" w:hAnsi="Georgia" w:cs="Georgia"/>
          <w:sz w:val="32"/>
          <w:szCs w:val="32"/>
        </w:rPr>
        <w:t>Ballard</w:t>
      </w:r>
      <w:r>
        <w:rPr>
          <w:rFonts w:ascii="Georgia" w:hAnsi="Georgia" w:cs="Georgia"/>
          <w:sz w:val="32"/>
          <w:szCs w:val="32"/>
        </w:rPr>
        <w:t xml:space="preserve"> E, </w:t>
      </w:r>
      <w:r w:rsidRPr="00DF0660">
        <w:rPr>
          <w:rFonts w:ascii="Georgia" w:hAnsi="Georgia" w:cs="Georgia"/>
          <w:sz w:val="32"/>
          <w:szCs w:val="32"/>
        </w:rPr>
        <w:t>Chandola</w:t>
      </w:r>
      <w:r>
        <w:rPr>
          <w:rFonts w:ascii="Georgia" w:hAnsi="Georgia" w:cs="Georgia"/>
          <w:sz w:val="32"/>
          <w:szCs w:val="32"/>
        </w:rPr>
        <w:t xml:space="preserve"> T (2017) </w:t>
      </w:r>
      <w:r w:rsidRPr="00DF0660">
        <w:rPr>
          <w:rFonts w:ascii="Georgia" w:hAnsi="Georgia" w:cs="Georgia"/>
          <w:sz w:val="32"/>
          <w:szCs w:val="32"/>
        </w:rPr>
        <w:t>Assessment of progress towards universal health coverage for people with disabilities in Afghanistan: a multilevel analysis of repeated cross-sectional surveys</w:t>
      </w:r>
      <w:r>
        <w:rPr>
          <w:rFonts w:ascii="Georgia" w:hAnsi="Georgia" w:cs="Georgia"/>
          <w:sz w:val="32"/>
          <w:szCs w:val="32"/>
        </w:rPr>
        <w:t xml:space="preserve">. </w:t>
      </w:r>
      <w:r w:rsidRPr="00DF0660">
        <w:rPr>
          <w:rFonts w:ascii="Georgia" w:hAnsi="Georgia" w:cs="Georgia"/>
          <w:sz w:val="32"/>
          <w:szCs w:val="32"/>
        </w:rPr>
        <w:t>The Lancet Global Health 5 (8), e828-e837</w:t>
      </w:r>
      <w:r w:rsidRPr="00DF0660">
        <w:rPr>
          <w:rFonts w:ascii="Georgia" w:hAnsi="Georgia" w:cs="Georgia"/>
          <w:sz w:val="32"/>
          <w:szCs w:val="32"/>
        </w:rPr>
        <w:tab/>
        <w:t>2</w:t>
      </w:r>
      <w:r w:rsidRPr="00DF0660">
        <w:rPr>
          <w:rFonts w:ascii="Georgia" w:hAnsi="Georgia" w:cs="Georgia"/>
          <w:sz w:val="32"/>
          <w:szCs w:val="32"/>
        </w:rPr>
        <w:tab/>
      </w:r>
    </w:p>
    <w:p w14:paraId="4C6A9E80" w14:textId="79D9AE85" w:rsidR="001C64E1" w:rsidRPr="00DF0660" w:rsidRDefault="00DF0660" w:rsidP="00DF0660">
      <w:pPr>
        <w:pStyle w:val="ListParagraph"/>
        <w:widowControl w:val="0"/>
        <w:numPr>
          <w:ilvl w:val="0"/>
          <w:numId w:val="6"/>
        </w:numPr>
        <w:autoSpaceDE w:val="0"/>
        <w:autoSpaceDN w:val="0"/>
        <w:adjustRightInd w:val="0"/>
        <w:spacing w:after="240"/>
        <w:rPr>
          <w:rFonts w:ascii="Georgia" w:hAnsi="Georgia" w:cs="Georgia"/>
          <w:sz w:val="32"/>
          <w:szCs w:val="32"/>
        </w:rPr>
      </w:pPr>
      <w:r w:rsidRPr="00DF0660">
        <w:rPr>
          <w:rFonts w:ascii="Georgia" w:hAnsi="Georgia" w:cs="Georgia"/>
          <w:sz w:val="32"/>
          <w:szCs w:val="32"/>
        </w:rPr>
        <w:t>Buchan</w:t>
      </w:r>
      <w:r>
        <w:rPr>
          <w:rFonts w:ascii="Georgia" w:hAnsi="Georgia" w:cs="Georgia"/>
          <w:sz w:val="32"/>
          <w:szCs w:val="32"/>
        </w:rPr>
        <w:t xml:space="preserve"> IE, </w:t>
      </w:r>
      <w:r w:rsidRPr="00DF0660">
        <w:rPr>
          <w:rFonts w:ascii="Georgia" w:hAnsi="Georgia" w:cs="Georgia"/>
          <w:sz w:val="32"/>
          <w:szCs w:val="32"/>
        </w:rPr>
        <w:t>Kontopantelis</w:t>
      </w:r>
      <w:r>
        <w:rPr>
          <w:rFonts w:ascii="Georgia" w:hAnsi="Georgia" w:cs="Georgia"/>
          <w:sz w:val="32"/>
          <w:szCs w:val="32"/>
        </w:rPr>
        <w:t xml:space="preserve"> E, </w:t>
      </w:r>
      <w:r w:rsidRPr="00DF0660">
        <w:rPr>
          <w:rFonts w:ascii="Georgia" w:hAnsi="Georgia" w:cs="Georgia"/>
          <w:sz w:val="32"/>
          <w:szCs w:val="32"/>
        </w:rPr>
        <w:t>Sperrin</w:t>
      </w:r>
      <w:r>
        <w:rPr>
          <w:rFonts w:ascii="Georgia" w:hAnsi="Georgia" w:cs="Georgia"/>
          <w:sz w:val="32"/>
          <w:szCs w:val="32"/>
        </w:rPr>
        <w:t xml:space="preserve"> M, </w:t>
      </w:r>
      <w:r w:rsidRPr="00DF0660">
        <w:rPr>
          <w:rFonts w:ascii="Georgia" w:hAnsi="Georgia" w:cs="Georgia"/>
          <w:sz w:val="32"/>
          <w:szCs w:val="32"/>
        </w:rPr>
        <w:t>Chandola</w:t>
      </w:r>
      <w:r>
        <w:rPr>
          <w:rFonts w:ascii="Georgia" w:hAnsi="Georgia" w:cs="Georgia"/>
          <w:sz w:val="32"/>
          <w:szCs w:val="32"/>
        </w:rPr>
        <w:t xml:space="preserve"> T, </w:t>
      </w:r>
      <w:r w:rsidRPr="00DF0660">
        <w:rPr>
          <w:rFonts w:ascii="Georgia" w:hAnsi="Georgia" w:cs="Georgia"/>
          <w:sz w:val="32"/>
          <w:szCs w:val="32"/>
        </w:rPr>
        <w:t>Doran</w:t>
      </w:r>
      <w:r>
        <w:rPr>
          <w:rFonts w:ascii="Georgia" w:hAnsi="Georgia" w:cs="Georgia"/>
          <w:sz w:val="32"/>
          <w:szCs w:val="32"/>
        </w:rPr>
        <w:t xml:space="preserve"> T (2017). </w:t>
      </w:r>
      <w:r w:rsidRPr="00DF0660">
        <w:rPr>
          <w:rFonts w:ascii="Georgia" w:hAnsi="Georgia" w:cs="Georgia"/>
          <w:sz w:val="32"/>
          <w:szCs w:val="32"/>
        </w:rPr>
        <w:t>North-South disparities in English mortality 1965–2015: longitudinal population study</w:t>
      </w:r>
      <w:r>
        <w:rPr>
          <w:rFonts w:ascii="Georgia" w:hAnsi="Georgia" w:cs="Georgia"/>
          <w:sz w:val="32"/>
          <w:szCs w:val="32"/>
        </w:rPr>
        <w:t xml:space="preserve">. </w:t>
      </w:r>
      <w:r w:rsidRPr="00DF0660">
        <w:rPr>
          <w:rFonts w:ascii="Georgia" w:hAnsi="Georgia" w:cs="Georgia"/>
          <w:sz w:val="32"/>
          <w:szCs w:val="32"/>
        </w:rPr>
        <w:t>J Epidemiol Community Health, jech-2017-209195</w:t>
      </w:r>
    </w:p>
    <w:p w14:paraId="2810D048" w14:textId="77777777" w:rsidR="00CF783F" w:rsidRPr="00CF783F" w:rsidRDefault="00CF783F" w:rsidP="00CF783F">
      <w:pPr>
        <w:widowControl w:val="0"/>
        <w:autoSpaceDE w:val="0"/>
        <w:autoSpaceDN w:val="0"/>
        <w:adjustRightInd w:val="0"/>
        <w:spacing w:after="240"/>
        <w:rPr>
          <w:rFonts w:ascii="Georgia" w:eastAsia="Times New Roman" w:hAnsi="Georgia" w:cs="Georgia"/>
          <w:sz w:val="32"/>
          <w:szCs w:val="32"/>
        </w:rPr>
      </w:pPr>
      <w:r w:rsidRPr="00CF783F">
        <w:rPr>
          <w:rFonts w:ascii="Georgia" w:eastAsia="Times New Roman" w:hAnsi="Georgia" w:cs="Georgia"/>
          <w:b/>
          <w:sz w:val="32"/>
          <w:szCs w:val="32"/>
        </w:rPr>
        <w:t>Professor Mark Elliot</w:t>
      </w:r>
    </w:p>
    <w:p w14:paraId="2813338C" w14:textId="77777777" w:rsidR="00CF783F" w:rsidRPr="00CF783F" w:rsidRDefault="00CF783F" w:rsidP="00CF783F">
      <w:pPr>
        <w:widowControl w:val="0"/>
        <w:autoSpaceDE w:val="0"/>
        <w:autoSpaceDN w:val="0"/>
        <w:adjustRightInd w:val="0"/>
        <w:spacing w:after="240"/>
        <w:rPr>
          <w:rFonts w:ascii="Georgia" w:eastAsia="Times New Roman" w:hAnsi="Georgia" w:cs="Georgia"/>
          <w:b/>
          <w:sz w:val="32"/>
          <w:szCs w:val="32"/>
        </w:rPr>
      </w:pPr>
      <w:r w:rsidRPr="00CF783F">
        <w:rPr>
          <w:rFonts w:ascii="Georgia" w:eastAsia="Times New Roman" w:hAnsi="Georgia" w:cs="Georgia"/>
          <w:sz w:val="32"/>
          <w:szCs w:val="32"/>
        </w:rPr>
        <w:t>Location: Room G27A, Humanities Bridgeford Street</w:t>
      </w:r>
    </w:p>
    <w:p w14:paraId="03AD5017" w14:textId="77777777" w:rsidR="00CF783F" w:rsidRPr="00CF783F" w:rsidRDefault="00CF783F" w:rsidP="00CF783F">
      <w:pPr>
        <w:widowControl w:val="0"/>
        <w:autoSpaceDE w:val="0"/>
        <w:autoSpaceDN w:val="0"/>
        <w:adjustRightInd w:val="0"/>
        <w:spacing w:after="240"/>
        <w:rPr>
          <w:rFonts w:ascii="Georgia" w:eastAsia="Times New Roman" w:hAnsi="Georgia" w:cs="Georgia"/>
          <w:sz w:val="32"/>
          <w:szCs w:val="32"/>
          <w:lang w:val="fr-FR"/>
        </w:rPr>
      </w:pPr>
      <w:r w:rsidRPr="00CF783F">
        <w:rPr>
          <w:rFonts w:ascii="Georgia" w:eastAsia="Times New Roman" w:hAnsi="Georgia" w:cs="Georgia"/>
          <w:sz w:val="32"/>
          <w:szCs w:val="32"/>
          <w:lang w:val="fr-FR"/>
        </w:rPr>
        <w:t xml:space="preserve">Email: </w:t>
      </w:r>
      <w:hyperlink r:id="rId25" w:history="1">
        <w:r w:rsidRPr="00CF783F">
          <w:rPr>
            <w:rFonts w:ascii="Georgia" w:eastAsia="Times New Roman" w:hAnsi="Georgia" w:cs="Georgia"/>
            <w:color w:val="0000FF"/>
            <w:sz w:val="32"/>
            <w:szCs w:val="32"/>
            <w:u w:val="single"/>
            <w:lang w:val="fr-FR"/>
          </w:rPr>
          <w:t>mark.elliot@manchester.ac.uk</w:t>
        </w:r>
      </w:hyperlink>
      <w:r w:rsidRPr="00CF783F">
        <w:rPr>
          <w:rFonts w:ascii="Georgia" w:eastAsia="Times New Roman" w:hAnsi="Georgia" w:cs="Georgia"/>
          <w:sz w:val="32"/>
          <w:szCs w:val="32"/>
          <w:lang w:val="fr-FR"/>
        </w:rPr>
        <w:t xml:space="preserve">  </w:t>
      </w:r>
    </w:p>
    <w:p w14:paraId="2AE627BF" w14:textId="77777777" w:rsidR="00CF783F" w:rsidRPr="00CF783F" w:rsidRDefault="00CF783F" w:rsidP="00CF783F">
      <w:pPr>
        <w:widowControl w:val="0"/>
        <w:autoSpaceDE w:val="0"/>
        <w:autoSpaceDN w:val="0"/>
        <w:adjustRightInd w:val="0"/>
        <w:spacing w:after="240"/>
        <w:rPr>
          <w:rFonts w:ascii="Georgia" w:eastAsia="Times New Roman" w:hAnsi="Georgia" w:cs="Georgia"/>
          <w:sz w:val="32"/>
          <w:szCs w:val="32"/>
        </w:rPr>
      </w:pPr>
      <w:r w:rsidRPr="00CF783F">
        <w:rPr>
          <w:rFonts w:ascii="Georgia" w:eastAsia="Times New Roman" w:hAnsi="Georgia" w:cs="Georgia"/>
          <w:sz w:val="32"/>
          <w:szCs w:val="32"/>
        </w:rPr>
        <w:t xml:space="preserve">Tel: 0161 275 4257 </w:t>
      </w:r>
    </w:p>
    <w:p w14:paraId="5A8F965D" w14:textId="77777777" w:rsidR="00CF783F" w:rsidRPr="00CF783F" w:rsidRDefault="00CF783F" w:rsidP="00CF783F">
      <w:pPr>
        <w:widowControl w:val="0"/>
        <w:autoSpaceDE w:val="0"/>
        <w:autoSpaceDN w:val="0"/>
        <w:adjustRightInd w:val="0"/>
        <w:spacing w:after="240"/>
        <w:rPr>
          <w:rFonts w:ascii="Georgia" w:eastAsia="Times New Roman" w:hAnsi="Georgia" w:cs="Georgia"/>
          <w:sz w:val="32"/>
          <w:szCs w:val="32"/>
        </w:rPr>
      </w:pPr>
      <w:r w:rsidRPr="00CF783F">
        <w:rPr>
          <w:rFonts w:ascii="Georgia" w:eastAsia="Times New Roman" w:hAnsi="Georgia" w:cs="Georgia"/>
          <w:sz w:val="32"/>
          <w:szCs w:val="32"/>
        </w:rPr>
        <w:t xml:space="preserve">Mark Elliot joined </w:t>
      </w:r>
      <w:r w:rsidRPr="00CF783F">
        <w:rPr>
          <w:rFonts w:ascii="Georgia" w:eastAsia="Times New Roman" w:hAnsi="Georgia" w:cs="Georgia"/>
          <w:sz w:val="32"/>
          <w:szCs w:val="32"/>
          <w:lang w:val="en-US"/>
        </w:rPr>
        <w:t>Social Statistics (formerly CCSR)</w:t>
      </w:r>
      <w:r w:rsidRPr="00CF783F">
        <w:rPr>
          <w:rFonts w:ascii="Georgia" w:eastAsia="Times New Roman" w:hAnsi="Georgia" w:cs="Georgia"/>
          <w:sz w:val="32"/>
          <w:szCs w:val="32"/>
        </w:rPr>
        <w:t xml:space="preserve"> in 1996 and was director from 2005-2008 and was pivotal in the development of the new discipline area of Social Statistics. Since 2012 he has been the School of Social Sciences postgraduate director. He is a world leading researcher in the field of Statistical Disclosure, has frequent invitations to speak at international conferences on Confidentiality and Privacy and is consultant to many government agencies and private companies including the Office for National Statistics in the UK, US bureau for the Census and the Australian Bureau of Statistics and Statistics Singapore.  Dr Elliot’s work on </w:t>
      </w:r>
      <w:r w:rsidRPr="00CF783F">
        <w:rPr>
          <w:rFonts w:ascii="Georgia" w:eastAsia="Times New Roman" w:hAnsi="Georgia" w:cs="Georgia"/>
          <w:i/>
          <w:iCs/>
          <w:sz w:val="32"/>
          <w:szCs w:val="32"/>
        </w:rPr>
        <w:t>Data Intrusion Simulation</w:t>
      </w:r>
      <w:r w:rsidRPr="00CF783F">
        <w:rPr>
          <w:rFonts w:ascii="Georgia" w:eastAsia="Times New Roman" w:hAnsi="Georgia" w:cs="Georgia"/>
          <w:sz w:val="32"/>
          <w:szCs w:val="32"/>
        </w:rPr>
        <w:t xml:space="preserve"> and </w:t>
      </w:r>
      <w:r w:rsidRPr="00CF783F">
        <w:rPr>
          <w:rFonts w:ascii="Georgia" w:eastAsia="Times New Roman" w:hAnsi="Georgia" w:cs="Georgia"/>
          <w:i/>
          <w:iCs/>
          <w:sz w:val="32"/>
          <w:szCs w:val="32"/>
        </w:rPr>
        <w:t>Special Uniqueness</w:t>
      </w:r>
      <w:r w:rsidRPr="00CF783F">
        <w:rPr>
          <w:rFonts w:ascii="Georgia" w:eastAsia="Times New Roman" w:hAnsi="Georgia" w:cs="Georgia"/>
          <w:sz w:val="32"/>
          <w:szCs w:val="32"/>
        </w:rPr>
        <w:t xml:space="preserve"> is regarded as seminal within the disclosure control field. </w:t>
      </w:r>
    </w:p>
    <w:p w14:paraId="51884EAB" w14:textId="77777777" w:rsidR="00CF783F" w:rsidRPr="00CF783F" w:rsidRDefault="00CF783F" w:rsidP="00CF783F">
      <w:pPr>
        <w:widowControl w:val="0"/>
        <w:autoSpaceDE w:val="0"/>
        <w:autoSpaceDN w:val="0"/>
        <w:adjustRightInd w:val="0"/>
        <w:spacing w:after="240"/>
        <w:rPr>
          <w:rFonts w:ascii="Georgia" w:eastAsia="Times New Roman" w:hAnsi="Georgia" w:cs="Georgia"/>
          <w:sz w:val="32"/>
          <w:szCs w:val="32"/>
        </w:rPr>
      </w:pPr>
      <w:r w:rsidRPr="00CF783F">
        <w:rPr>
          <w:rFonts w:ascii="Georgia" w:eastAsia="Times New Roman" w:hAnsi="Georgia" w:cs="Georgia"/>
          <w:sz w:val="32"/>
          <w:szCs w:val="32"/>
        </w:rPr>
        <w:t>Apart from Confidentiality and Privacy his main research interests are in attitude theory and measurement and Data Science methodology.</w:t>
      </w:r>
    </w:p>
    <w:p w14:paraId="753ECAA3" w14:textId="77777777" w:rsidR="00CF783F" w:rsidRPr="00CF783F" w:rsidRDefault="00CF783F" w:rsidP="00CF783F">
      <w:pPr>
        <w:widowControl w:val="0"/>
        <w:autoSpaceDE w:val="0"/>
        <w:autoSpaceDN w:val="0"/>
        <w:adjustRightInd w:val="0"/>
        <w:spacing w:after="240"/>
        <w:rPr>
          <w:rFonts w:ascii="Georgia" w:eastAsia="Times New Roman" w:hAnsi="Georgia" w:cs="Georgia"/>
          <w:b/>
          <w:bCs/>
          <w:sz w:val="32"/>
          <w:szCs w:val="32"/>
          <w:lang w:val="x-none"/>
        </w:rPr>
      </w:pPr>
      <w:r w:rsidRPr="00CF783F">
        <w:rPr>
          <w:rFonts w:ascii="Georgia" w:eastAsia="Times New Roman" w:hAnsi="Georgia" w:cs="Georgia"/>
          <w:b/>
          <w:bCs/>
          <w:sz w:val="32"/>
          <w:szCs w:val="32"/>
          <w:lang w:val="x-none"/>
        </w:rPr>
        <w:t>Selected Recent Publications</w:t>
      </w:r>
    </w:p>
    <w:p w14:paraId="04F0CB3A" w14:textId="77777777" w:rsidR="00CF783F" w:rsidRPr="00CF783F" w:rsidRDefault="00CF783F" w:rsidP="00CF783F">
      <w:pPr>
        <w:numPr>
          <w:ilvl w:val="0"/>
          <w:numId w:val="24"/>
        </w:numPr>
        <w:contextualSpacing/>
        <w:jc w:val="both"/>
        <w:rPr>
          <w:rFonts w:ascii="Georgia" w:eastAsia="Times New Roman" w:hAnsi="Georgia" w:cs="Times New Roman"/>
          <w:sz w:val="32"/>
          <w:szCs w:val="32"/>
          <w:lang w:eastAsia="en-GB"/>
        </w:rPr>
      </w:pPr>
      <w:r w:rsidRPr="00CF783F">
        <w:rPr>
          <w:rFonts w:ascii="Georgia" w:eastAsia="Times New Roman" w:hAnsi="Georgia" w:cs="Times New Roman"/>
          <w:sz w:val="32"/>
          <w:szCs w:val="32"/>
          <w:lang w:eastAsia="en-GB"/>
        </w:rPr>
        <w:t xml:space="preserve">Rhead, R. Elliot, M. J. and Upham P (2018) Using latent class analysis to produce a typology of environmental concern in the UK; with.; </w:t>
      </w:r>
      <w:r w:rsidRPr="00CF783F">
        <w:rPr>
          <w:rFonts w:ascii="Georgia" w:eastAsia="Times New Roman" w:hAnsi="Georgia" w:cs="Times New Roman"/>
          <w:i/>
          <w:sz w:val="32"/>
          <w:szCs w:val="32"/>
          <w:lang w:eastAsia="en-GB"/>
        </w:rPr>
        <w:t xml:space="preserve">Social Science Research </w:t>
      </w:r>
      <w:r w:rsidRPr="00CF783F">
        <w:rPr>
          <w:rFonts w:ascii="Georgia" w:eastAsia="Times New Roman" w:hAnsi="Georgia" w:cs="Times New Roman"/>
          <w:sz w:val="32"/>
          <w:szCs w:val="32"/>
          <w:lang w:eastAsia="en-GB"/>
        </w:rPr>
        <w:t>74(2018) 201-222</w:t>
      </w:r>
    </w:p>
    <w:p w14:paraId="24B114DD" w14:textId="77777777" w:rsidR="00CF783F" w:rsidRPr="00CF783F" w:rsidRDefault="00CF783F" w:rsidP="00CF783F">
      <w:pPr>
        <w:numPr>
          <w:ilvl w:val="0"/>
          <w:numId w:val="24"/>
        </w:numPr>
        <w:contextualSpacing/>
        <w:jc w:val="both"/>
        <w:rPr>
          <w:rFonts w:ascii="Georgia" w:eastAsia="SimSun" w:hAnsi="Georgia" w:cs="Times New Roman"/>
          <w:bCs/>
          <w:color w:val="000000"/>
          <w:sz w:val="32"/>
          <w:szCs w:val="32"/>
          <w:lang w:eastAsia="en-GB"/>
        </w:rPr>
      </w:pPr>
      <w:r w:rsidRPr="00CF783F">
        <w:rPr>
          <w:rFonts w:ascii="Georgia" w:eastAsia="SimSun" w:hAnsi="Georgia" w:cs="Times New Roman"/>
          <w:bCs/>
          <w:color w:val="000000"/>
          <w:sz w:val="32"/>
          <w:szCs w:val="32"/>
          <w:lang w:eastAsia="en-GB"/>
        </w:rPr>
        <w:t xml:space="preserve">Norman, H. Elliot, M. J. and Fagan, C. </w:t>
      </w:r>
      <w:r w:rsidRPr="00CF783F">
        <w:rPr>
          <w:rFonts w:ascii="Georgia" w:eastAsia="Times New Roman" w:hAnsi="Georgia" w:cs="Times New Roman"/>
          <w:sz w:val="32"/>
          <w:szCs w:val="32"/>
          <w:lang w:eastAsia="en-GB"/>
        </w:rPr>
        <w:t>(2018, Accepted)</w:t>
      </w:r>
      <w:r w:rsidRPr="00CF783F">
        <w:rPr>
          <w:rFonts w:ascii="Georgia" w:eastAsia="Times New Roman" w:hAnsi="Georgia" w:cs="Times New Roman"/>
          <w:sz w:val="32"/>
          <w:szCs w:val="32"/>
        </w:rPr>
        <w:t xml:space="preserve"> </w:t>
      </w:r>
      <w:r w:rsidRPr="00CF783F">
        <w:rPr>
          <w:rFonts w:ascii="Georgia" w:eastAsia="SimSun" w:hAnsi="Georgia" w:cs="Times New Roman"/>
          <w:color w:val="000000"/>
          <w:sz w:val="32"/>
          <w:szCs w:val="32"/>
          <w:lang w:eastAsia="en-GB"/>
        </w:rPr>
        <w:t xml:space="preserve"> ‘</w:t>
      </w:r>
      <w:r w:rsidRPr="00CF783F">
        <w:rPr>
          <w:rFonts w:ascii="Georgia" w:eastAsia="SimSun" w:hAnsi="Georgia" w:cs="Times New Roman"/>
          <w:bCs/>
          <w:color w:val="000000"/>
          <w:sz w:val="32"/>
          <w:szCs w:val="32"/>
          <w:lang w:eastAsia="en-GB"/>
        </w:rPr>
        <w:t xml:space="preserve">Does fathers’ involvement in childcare and housework affect couples’ relationship stability?’  </w:t>
      </w:r>
      <w:r w:rsidRPr="00CF783F">
        <w:rPr>
          <w:rFonts w:ascii="Georgia" w:eastAsia="Times New Roman" w:hAnsi="Georgia" w:cs="Times New Roman"/>
          <w:i/>
          <w:sz w:val="32"/>
          <w:szCs w:val="32"/>
          <w:lang w:eastAsia="en-GB"/>
        </w:rPr>
        <w:t>Social Science Quarterly</w:t>
      </w:r>
    </w:p>
    <w:p w14:paraId="387A1CE1" w14:textId="77777777" w:rsidR="00CF783F" w:rsidRPr="00CF783F" w:rsidRDefault="00CF783F" w:rsidP="00CF783F">
      <w:pPr>
        <w:numPr>
          <w:ilvl w:val="0"/>
          <w:numId w:val="24"/>
        </w:numPr>
        <w:contextualSpacing/>
        <w:jc w:val="both"/>
        <w:rPr>
          <w:rFonts w:ascii="Georgia" w:eastAsia="Times New Roman" w:hAnsi="Georgia" w:cs="Times New Roman"/>
          <w:sz w:val="32"/>
          <w:szCs w:val="32"/>
        </w:rPr>
      </w:pPr>
      <w:r w:rsidRPr="00CF783F">
        <w:rPr>
          <w:rFonts w:ascii="Georgia" w:eastAsia="Times New Roman" w:hAnsi="Georgia" w:cs="Times New Roman"/>
          <w:sz w:val="32"/>
          <w:szCs w:val="32"/>
        </w:rPr>
        <w:t>Mourby, M., Wallace, S., Elliot, M. J., Mackey, E., Gowans, H., Bell, J., Smith, H., Aidinlis S., and Kaye. J.</w:t>
      </w:r>
      <w:r w:rsidRPr="00CF783F">
        <w:rPr>
          <w:rFonts w:ascii="Georgia" w:eastAsia="Times New Roman" w:hAnsi="Georgia" w:cs="Times New Roman"/>
          <w:sz w:val="32"/>
          <w:szCs w:val="32"/>
          <w:lang w:eastAsia="en-GB"/>
        </w:rPr>
        <w:t xml:space="preserve"> (2018) ‘</w:t>
      </w:r>
      <w:r w:rsidRPr="00CF783F">
        <w:rPr>
          <w:rFonts w:ascii="Georgia" w:eastAsia="Times New Roman" w:hAnsi="Georgia" w:cs="Times New Roman"/>
          <w:sz w:val="32"/>
          <w:szCs w:val="32"/>
        </w:rPr>
        <w:t xml:space="preserve">Anonymous, Pseudonymous or Both? Implications of the GDPR for Administrative Data Research’, </w:t>
      </w:r>
      <w:r w:rsidRPr="00CF783F">
        <w:rPr>
          <w:rFonts w:ascii="Georgia" w:eastAsia="Times New Roman" w:hAnsi="Georgia" w:cs="Times New Roman"/>
          <w:i/>
          <w:sz w:val="32"/>
          <w:szCs w:val="32"/>
        </w:rPr>
        <w:t xml:space="preserve">Computer Law &amp; Security Review </w:t>
      </w:r>
      <w:r w:rsidRPr="00CF783F">
        <w:rPr>
          <w:rFonts w:ascii="Georgia" w:eastAsia="Times New Roman" w:hAnsi="Georgia" w:cs="Times New Roman"/>
          <w:sz w:val="32"/>
          <w:szCs w:val="32"/>
        </w:rPr>
        <w:t>34(2) 22-233</w:t>
      </w:r>
    </w:p>
    <w:p w14:paraId="3FB2BF3A" w14:textId="77777777" w:rsidR="00CF783F" w:rsidRPr="00CF783F" w:rsidRDefault="00CF783F" w:rsidP="00CF783F">
      <w:pPr>
        <w:numPr>
          <w:ilvl w:val="0"/>
          <w:numId w:val="24"/>
        </w:numPr>
        <w:contextualSpacing/>
        <w:jc w:val="both"/>
        <w:rPr>
          <w:rFonts w:ascii="Georgia" w:eastAsia="Times New Roman" w:hAnsi="Georgia" w:cs="Times New Roman"/>
          <w:i/>
          <w:sz w:val="32"/>
          <w:szCs w:val="32"/>
          <w:lang w:eastAsia="en-GB"/>
        </w:rPr>
      </w:pPr>
      <w:r w:rsidRPr="00CF783F">
        <w:rPr>
          <w:rFonts w:ascii="Georgia" w:eastAsia="Times New Roman" w:hAnsi="Georgia" w:cs="Times New Roman"/>
          <w:sz w:val="32"/>
          <w:szCs w:val="32"/>
          <w:lang w:eastAsia="en-GB"/>
        </w:rPr>
        <w:t>Elliot, M. J., O’Hara, K., Raab, C., O’Keefe, C. Dibben, C., Mackey, E, Gowans, H., Purdam K. McCullagh, K.</w:t>
      </w:r>
      <w:r w:rsidRPr="00CF783F">
        <w:rPr>
          <w:rFonts w:ascii="Georgia" w:eastAsia="Times New Roman" w:hAnsi="Georgia" w:cs="Times New Roman"/>
          <w:i/>
          <w:sz w:val="32"/>
          <w:szCs w:val="32"/>
          <w:lang w:eastAsia="en-GB"/>
        </w:rPr>
        <w:t xml:space="preserve">  </w:t>
      </w:r>
      <w:r w:rsidRPr="00CF783F">
        <w:rPr>
          <w:rFonts w:ascii="Georgia" w:eastAsia="Times New Roman" w:hAnsi="Georgia" w:cs="Times New Roman"/>
          <w:sz w:val="32"/>
          <w:szCs w:val="32"/>
          <w:lang w:eastAsia="en-GB"/>
        </w:rPr>
        <w:t xml:space="preserve">(2018) ‘Functional Anonymisation: The Crucial Role of the Data Environment in Determining the Classification of Data as Non-Personal’, </w:t>
      </w:r>
      <w:r w:rsidRPr="00CF783F">
        <w:rPr>
          <w:rFonts w:ascii="Georgia" w:eastAsia="Times New Roman" w:hAnsi="Georgia" w:cs="Times New Roman"/>
          <w:i/>
          <w:sz w:val="32"/>
          <w:szCs w:val="32"/>
        </w:rPr>
        <w:t xml:space="preserve">Computer Law &amp; Security Review </w:t>
      </w:r>
      <w:r w:rsidRPr="00CF783F">
        <w:rPr>
          <w:rFonts w:ascii="Georgia" w:eastAsia="Times New Roman" w:hAnsi="Georgia" w:cs="Times New Roman"/>
          <w:sz w:val="32"/>
          <w:szCs w:val="32"/>
        </w:rPr>
        <w:t>34(2) April 2018 204-221</w:t>
      </w:r>
      <w:r w:rsidRPr="00CF783F">
        <w:rPr>
          <w:rFonts w:ascii="Georgia" w:eastAsia="Times New Roman" w:hAnsi="Georgia" w:cs="Times New Roman"/>
          <w:i/>
          <w:sz w:val="32"/>
          <w:szCs w:val="32"/>
        </w:rPr>
        <w:t xml:space="preserve"> </w:t>
      </w:r>
    </w:p>
    <w:p w14:paraId="475EE598" w14:textId="77777777" w:rsidR="00CF783F" w:rsidRPr="00CF783F" w:rsidRDefault="00CF783F" w:rsidP="00CF783F">
      <w:pPr>
        <w:numPr>
          <w:ilvl w:val="0"/>
          <w:numId w:val="24"/>
        </w:numPr>
        <w:contextualSpacing/>
        <w:jc w:val="both"/>
        <w:rPr>
          <w:rFonts w:ascii="Georgia" w:eastAsia="Times New Roman" w:hAnsi="Georgia" w:cs="Times New Roman"/>
          <w:sz w:val="32"/>
          <w:szCs w:val="32"/>
          <w:lang w:eastAsia="en-GB"/>
        </w:rPr>
      </w:pPr>
      <w:r w:rsidRPr="00CF783F">
        <w:rPr>
          <w:rFonts w:ascii="Georgia" w:eastAsia="Times New Roman" w:hAnsi="Georgia" w:cs="Times New Roman"/>
          <w:sz w:val="32"/>
          <w:szCs w:val="32"/>
          <w:lang w:eastAsia="en-GB"/>
        </w:rPr>
        <w:t>Banner, N., Burton, P., Elliot, M. J. Knoppers B. M. and Banks, J. (2017)</w:t>
      </w:r>
      <w:r w:rsidRPr="00CF783F">
        <w:rPr>
          <w:rFonts w:eastAsia="Times New Roman" w:cs="Times New Roman"/>
          <w:sz w:val="32"/>
          <w:szCs w:val="32"/>
        </w:rPr>
        <w:t xml:space="preserve"> ‘</w:t>
      </w:r>
      <w:r w:rsidRPr="00CF783F">
        <w:rPr>
          <w:rFonts w:ascii="Georgia" w:eastAsia="Times New Roman" w:hAnsi="Georgia" w:cs="Times New Roman"/>
          <w:sz w:val="32"/>
          <w:szCs w:val="32"/>
          <w:lang w:eastAsia="en-GB"/>
        </w:rPr>
        <w:t xml:space="preserve">Policies and strategies to facilitate secondary use of research data in the health sciences’, </w:t>
      </w:r>
      <w:r w:rsidRPr="00CF783F">
        <w:rPr>
          <w:rFonts w:ascii="Georgia" w:eastAsia="Times New Roman" w:hAnsi="Georgia" w:cs="Times New Roman"/>
          <w:i/>
          <w:sz w:val="32"/>
          <w:szCs w:val="32"/>
          <w:lang w:eastAsia="en-GB"/>
        </w:rPr>
        <w:t>International Journal of Epidemiology</w:t>
      </w:r>
      <w:r w:rsidRPr="00CF783F">
        <w:rPr>
          <w:rFonts w:ascii="Georgia" w:eastAsia="Times New Roman" w:hAnsi="Georgia" w:cs="Times New Roman"/>
          <w:sz w:val="32"/>
          <w:szCs w:val="32"/>
          <w:lang w:eastAsia="en-GB"/>
        </w:rPr>
        <w:t xml:space="preserve"> with </w:t>
      </w:r>
    </w:p>
    <w:p w14:paraId="1E9AC3AD" w14:textId="77777777" w:rsidR="00CF783F" w:rsidRPr="00CF783F" w:rsidRDefault="00CF783F" w:rsidP="00CF783F">
      <w:pPr>
        <w:numPr>
          <w:ilvl w:val="0"/>
          <w:numId w:val="24"/>
        </w:numPr>
        <w:contextualSpacing/>
        <w:jc w:val="both"/>
        <w:rPr>
          <w:rFonts w:ascii="Georgia" w:eastAsia="Times New Roman" w:hAnsi="Georgia" w:cs="Times New Roman"/>
          <w:sz w:val="32"/>
          <w:szCs w:val="32"/>
        </w:rPr>
      </w:pPr>
      <w:r w:rsidRPr="00CF783F">
        <w:rPr>
          <w:rFonts w:ascii="Georgia" w:eastAsia="Times New Roman" w:hAnsi="Georgia" w:cs="Times New Roman"/>
          <w:sz w:val="32"/>
          <w:szCs w:val="32"/>
          <w:lang w:eastAsia="en-GB"/>
        </w:rPr>
        <w:t xml:space="preserve">Watt, L and Elliot, M. J. (2017) </w:t>
      </w:r>
      <w:r w:rsidRPr="00CF783F">
        <w:rPr>
          <w:rFonts w:ascii="Georgia" w:eastAsia="Times New Roman" w:hAnsi="Georgia" w:cs="Times New Roman"/>
          <w:sz w:val="32"/>
          <w:szCs w:val="32"/>
        </w:rPr>
        <w:t xml:space="preserve">‘Continuity and change in sexual attitudes: A cross-time comparison of tolerance towards non-traditional relationships.’  </w:t>
      </w:r>
      <w:r w:rsidRPr="00CF783F">
        <w:rPr>
          <w:rFonts w:ascii="Georgia" w:eastAsia="Times New Roman" w:hAnsi="Georgia" w:cs="Times New Roman"/>
          <w:i/>
          <w:sz w:val="32"/>
          <w:szCs w:val="32"/>
        </w:rPr>
        <w:t xml:space="preserve">Sociological Review, 65(2); </w:t>
      </w:r>
      <w:r w:rsidRPr="00CF783F">
        <w:rPr>
          <w:rFonts w:ascii="Georgia" w:eastAsia="Times New Roman" w:hAnsi="Georgia" w:cs="Times New Roman"/>
          <w:sz w:val="32"/>
          <w:szCs w:val="32"/>
        </w:rPr>
        <w:t>1 –18 With Watt L. DOI: 10.1177/0038026116674887</w:t>
      </w:r>
    </w:p>
    <w:p w14:paraId="325173F4" w14:textId="77777777" w:rsidR="00CF783F" w:rsidRPr="00CF783F" w:rsidRDefault="00CF783F" w:rsidP="00CF783F">
      <w:pPr>
        <w:ind w:left="720"/>
        <w:contextualSpacing/>
        <w:jc w:val="both"/>
        <w:rPr>
          <w:rFonts w:ascii="Georgia" w:eastAsia="Times New Roman" w:hAnsi="Georgia" w:cs="Times New Roman"/>
          <w:i/>
          <w:sz w:val="32"/>
          <w:szCs w:val="32"/>
          <w:lang w:eastAsia="en-GB"/>
        </w:rPr>
      </w:pPr>
    </w:p>
    <w:p w14:paraId="79DA22A4" w14:textId="77777777" w:rsidR="00CF783F" w:rsidRPr="00CF783F" w:rsidRDefault="00CF783F" w:rsidP="00CF783F">
      <w:pPr>
        <w:rPr>
          <w:rFonts w:eastAsia="Times New Roman" w:cs="Times New Roman"/>
        </w:rPr>
      </w:pPr>
    </w:p>
    <w:p w14:paraId="1865348A" w14:textId="3BD17E12" w:rsidR="00CF783F" w:rsidRPr="00DF0660" w:rsidRDefault="00CF783F" w:rsidP="00CF783F">
      <w:pPr>
        <w:widowControl w:val="0"/>
        <w:autoSpaceDE w:val="0"/>
        <w:autoSpaceDN w:val="0"/>
        <w:adjustRightInd w:val="0"/>
        <w:spacing w:after="240"/>
        <w:rPr>
          <w:rFonts w:ascii="Georgia" w:hAnsi="Georgia" w:cs="Georgia"/>
          <w:b/>
          <w:sz w:val="32"/>
          <w:szCs w:val="32"/>
        </w:rPr>
      </w:pPr>
      <w:r w:rsidRPr="00DF0660">
        <w:rPr>
          <w:rFonts w:ascii="Georgia" w:hAnsi="Georgia" w:cs="Georgia"/>
          <w:b/>
          <w:sz w:val="32"/>
          <w:szCs w:val="32"/>
        </w:rPr>
        <w:t>Dr G</w:t>
      </w:r>
      <w:r>
        <w:rPr>
          <w:rFonts w:ascii="Georgia" w:hAnsi="Georgia" w:cs="Georgia"/>
          <w:b/>
          <w:sz w:val="32"/>
          <w:szCs w:val="32"/>
        </w:rPr>
        <w:t>hazala</w:t>
      </w:r>
      <w:r w:rsidRPr="00DF0660">
        <w:rPr>
          <w:rFonts w:ascii="Georgia" w:hAnsi="Georgia" w:cs="Georgia"/>
          <w:b/>
          <w:sz w:val="32"/>
          <w:szCs w:val="32"/>
        </w:rPr>
        <w:t xml:space="preserve"> Yasmin Farooq</w:t>
      </w:r>
    </w:p>
    <w:p w14:paraId="4BC18DF2" w14:textId="608EB1AF" w:rsidR="00CF783F" w:rsidRDefault="00CF783F" w:rsidP="00CF783F">
      <w:pPr>
        <w:widowControl w:val="0"/>
        <w:autoSpaceDE w:val="0"/>
        <w:autoSpaceDN w:val="0"/>
        <w:adjustRightInd w:val="0"/>
        <w:spacing w:after="240"/>
        <w:rPr>
          <w:rFonts w:ascii="Georgia" w:hAnsi="Georgia" w:cs="Georgia"/>
          <w:sz w:val="32"/>
          <w:szCs w:val="32"/>
        </w:rPr>
      </w:pPr>
      <w:r>
        <w:rPr>
          <w:rFonts w:ascii="Georgia" w:hAnsi="Georgia" w:cs="Georgia"/>
          <w:sz w:val="32"/>
          <w:szCs w:val="32"/>
        </w:rPr>
        <w:t>Location: G18, Humanities Bridgeford Street</w:t>
      </w:r>
    </w:p>
    <w:p w14:paraId="6B9C26F0" w14:textId="09AB532E" w:rsidR="00CF783F" w:rsidRPr="00CF783F" w:rsidRDefault="00CF783F" w:rsidP="00CF783F">
      <w:pPr>
        <w:widowControl w:val="0"/>
        <w:autoSpaceDE w:val="0"/>
        <w:autoSpaceDN w:val="0"/>
        <w:adjustRightInd w:val="0"/>
        <w:spacing w:after="240"/>
        <w:rPr>
          <w:rFonts w:ascii="Georgia" w:hAnsi="Georgia" w:cs="Georgia"/>
          <w:sz w:val="32"/>
          <w:szCs w:val="32"/>
        </w:rPr>
      </w:pPr>
      <w:r>
        <w:rPr>
          <w:rFonts w:ascii="Georgia" w:hAnsi="Georgia" w:cs="Georgia"/>
          <w:sz w:val="32"/>
          <w:szCs w:val="32"/>
        </w:rPr>
        <w:t xml:space="preserve">Email: </w:t>
      </w:r>
      <w:r w:rsidRPr="00CF783F">
        <w:rPr>
          <w:rFonts w:ascii="Georgia" w:hAnsi="Georgia" w:cs="Georgia"/>
          <w:sz w:val="32"/>
          <w:szCs w:val="32"/>
        </w:rPr>
        <w:t>yasmin.farooq@manchester.ac.uk</w:t>
      </w:r>
    </w:p>
    <w:p w14:paraId="487D5A86" w14:textId="5ADB029E" w:rsidR="00CF783F" w:rsidRPr="00CF783F" w:rsidRDefault="00CF783F" w:rsidP="00CF783F">
      <w:pPr>
        <w:widowControl w:val="0"/>
        <w:autoSpaceDE w:val="0"/>
        <w:autoSpaceDN w:val="0"/>
        <w:adjustRightInd w:val="0"/>
        <w:spacing w:after="240"/>
        <w:rPr>
          <w:rFonts w:ascii="Georgia" w:hAnsi="Georgia" w:cs="Georgia"/>
          <w:sz w:val="32"/>
          <w:szCs w:val="32"/>
        </w:rPr>
      </w:pPr>
      <w:r>
        <w:rPr>
          <w:rFonts w:ascii="Georgia" w:hAnsi="Georgia" w:cs="Georgia"/>
          <w:sz w:val="32"/>
          <w:szCs w:val="32"/>
        </w:rPr>
        <w:t xml:space="preserve">Academic Qualifications: </w:t>
      </w:r>
      <w:r w:rsidRPr="00CF783F">
        <w:rPr>
          <w:rFonts w:ascii="Georgia" w:hAnsi="Georgia" w:cs="Georgia"/>
          <w:sz w:val="32"/>
          <w:szCs w:val="32"/>
        </w:rPr>
        <w:t>CQSW (Certificate in Social Work Qualification) MA (Cultural Studies) PgCert in Learning and Teaching HE MSc in Social Research Methods and Statistics, DPSI , English Law (Diploma in Public Services Interpreting) PhD in Social Statistics 2016</w:t>
      </w:r>
    </w:p>
    <w:p w14:paraId="3F64284C" w14:textId="78A76350" w:rsidR="00CF783F" w:rsidRPr="00DF0660" w:rsidRDefault="00CF783F" w:rsidP="00DF0660">
      <w:pPr>
        <w:pStyle w:val="intro"/>
        <w:shd w:val="clear" w:color="auto" w:fill="FFFFFF"/>
        <w:spacing w:before="0" w:beforeAutospacing="0" w:after="240" w:afterAutospacing="0"/>
        <w:rPr>
          <w:rFonts w:ascii="Georgia" w:hAnsi="Georgia" w:cs="Arial"/>
          <w:color w:val="222222"/>
          <w:sz w:val="32"/>
          <w:szCs w:val="32"/>
        </w:rPr>
      </w:pPr>
      <w:r w:rsidRPr="00EB2526">
        <w:rPr>
          <w:rFonts w:ascii="Georgia" w:hAnsi="Georgia" w:cs="Arial"/>
          <w:color w:val="222222"/>
          <w:sz w:val="32"/>
          <w:szCs w:val="32"/>
        </w:rPr>
        <w:t>Recent work and publications:</w:t>
      </w:r>
    </w:p>
    <w:p w14:paraId="3A395849" w14:textId="6B69CCFA" w:rsidR="00CF783F" w:rsidRPr="00CF783F" w:rsidRDefault="00CF783F" w:rsidP="00CF783F">
      <w:pPr>
        <w:widowControl w:val="0"/>
        <w:autoSpaceDE w:val="0"/>
        <w:autoSpaceDN w:val="0"/>
        <w:adjustRightInd w:val="0"/>
        <w:spacing w:after="240"/>
        <w:rPr>
          <w:rFonts w:ascii="Georgia" w:hAnsi="Georgia" w:cs="Georgia"/>
          <w:sz w:val="32"/>
          <w:szCs w:val="32"/>
        </w:rPr>
      </w:pPr>
      <w:r>
        <w:rPr>
          <w:rFonts w:ascii="Georgia" w:hAnsi="Georgia" w:cs="Georgia"/>
          <w:sz w:val="32"/>
          <w:szCs w:val="32"/>
        </w:rPr>
        <w:t xml:space="preserve">- </w:t>
      </w:r>
      <w:r w:rsidRPr="00CF783F">
        <w:rPr>
          <w:rFonts w:ascii="Georgia" w:hAnsi="Georgia" w:cs="Georgia"/>
          <w:sz w:val="32"/>
          <w:szCs w:val="32"/>
        </w:rPr>
        <w:t>Farooq,Y.G. (2017) Social Impacts and Effect through Migration, The University of Zur</w:t>
      </w:r>
      <w:r>
        <w:rPr>
          <w:rFonts w:ascii="Georgia" w:hAnsi="Georgia" w:cs="Georgia"/>
          <w:sz w:val="32"/>
          <w:szCs w:val="32"/>
        </w:rPr>
        <w:t xml:space="preserve">ich, “21st june-23rd June 2017. </w:t>
      </w:r>
      <w:r w:rsidRPr="00CF783F">
        <w:rPr>
          <w:rFonts w:ascii="Georgia" w:hAnsi="Georgia" w:cs="Georgia"/>
          <w:sz w:val="32"/>
          <w:szCs w:val="32"/>
        </w:rPr>
        <w:t>http://www.sgs-kongress2017.uzh.ch/dam/jcr:aa156792-b60c-4031-8dd9-ac96384f400a/Kongressprogramm_08.06.2017.pdf</w:t>
      </w:r>
    </w:p>
    <w:p w14:paraId="44FCACBE" w14:textId="77777777" w:rsidR="00CF783F" w:rsidRPr="00CF783F" w:rsidRDefault="00CF783F" w:rsidP="00CF783F">
      <w:pPr>
        <w:widowControl w:val="0"/>
        <w:autoSpaceDE w:val="0"/>
        <w:autoSpaceDN w:val="0"/>
        <w:adjustRightInd w:val="0"/>
        <w:spacing w:after="240"/>
        <w:rPr>
          <w:rFonts w:ascii="Georgia" w:hAnsi="Georgia" w:cs="Georgia"/>
          <w:sz w:val="32"/>
          <w:szCs w:val="32"/>
        </w:rPr>
      </w:pPr>
    </w:p>
    <w:p w14:paraId="24122D97" w14:textId="4EDC687E" w:rsidR="00CF783F" w:rsidRPr="00CF783F" w:rsidRDefault="00CF783F" w:rsidP="00CF783F">
      <w:pPr>
        <w:widowControl w:val="0"/>
        <w:autoSpaceDE w:val="0"/>
        <w:autoSpaceDN w:val="0"/>
        <w:adjustRightInd w:val="0"/>
        <w:spacing w:after="240"/>
        <w:rPr>
          <w:rFonts w:ascii="Georgia" w:hAnsi="Georgia" w:cs="Georgia"/>
          <w:sz w:val="32"/>
          <w:szCs w:val="32"/>
        </w:rPr>
      </w:pPr>
      <w:r>
        <w:rPr>
          <w:rFonts w:ascii="Georgia" w:hAnsi="Georgia" w:cs="Georgia"/>
          <w:sz w:val="32"/>
          <w:szCs w:val="32"/>
        </w:rPr>
        <w:t xml:space="preserve">- </w:t>
      </w:r>
      <w:r w:rsidRPr="00CF783F">
        <w:rPr>
          <w:rFonts w:ascii="Georgia" w:hAnsi="Georgia" w:cs="Georgia"/>
          <w:sz w:val="32"/>
          <w:szCs w:val="32"/>
        </w:rPr>
        <w:t xml:space="preserve">Farooq,Y.G., (2017) Contribution of South Asian migrant doctors in the UK at the 13th Conference of the European Sociological Association in </w:t>
      </w:r>
      <w:r>
        <w:rPr>
          <w:rFonts w:ascii="Georgia" w:hAnsi="Georgia" w:cs="Georgia"/>
          <w:sz w:val="32"/>
          <w:szCs w:val="32"/>
        </w:rPr>
        <w:t xml:space="preserve">Athens, Greece. </w:t>
      </w:r>
      <w:r w:rsidRPr="00CF783F">
        <w:rPr>
          <w:rFonts w:ascii="Georgia" w:hAnsi="Georgia" w:cs="Georgia"/>
          <w:sz w:val="32"/>
          <w:szCs w:val="32"/>
        </w:rPr>
        <w:t>https://www.europeansociology.org/sites/default/files/ESA-2017-Athens_Abstract-Book_final.pdf</w:t>
      </w:r>
    </w:p>
    <w:p w14:paraId="686BB9D8" w14:textId="77777777" w:rsidR="00CF783F" w:rsidRPr="00CF783F" w:rsidRDefault="00CF783F" w:rsidP="00CF783F">
      <w:pPr>
        <w:widowControl w:val="0"/>
        <w:autoSpaceDE w:val="0"/>
        <w:autoSpaceDN w:val="0"/>
        <w:adjustRightInd w:val="0"/>
        <w:spacing w:after="240"/>
        <w:rPr>
          <w:rFonts w:ascii="Georgia" w:hAnsi="Georgia" w:cs="Georgia"/>
          <w:sz w:val="32"/>
          <w:szCs w:val="32"/>
        </w:rPr>
      </w:pPr>
    </w:p>
    <w:p w14:paraId="3CB1795A" w14:textId="2B507A9C" w:rsidR="00CF783F" w:rsidRPr="00CF783F" w:rsidRDefault="00CF783F" w:rsidP="00CF783F">
      <w:pPr>
        <w:widowControl w:val="0"/>
        <w:autoSpaceDE w:val="0"/>
        <w:autoSpaceDN w:val="0"/>
        <w:adjustRightInd w:val="0"/>
        <w:spacing w:after="240"/>
        <w:rPr>
          <w:rFonts w:ascii="Georgia" w:hAnsi="Georgia" w:cs="Georgia"/>
          <w:sz w:val="32"/>
          <w:szCs w:val="32"/>
        </w:rPr>
      </w:pPr>
      <w:r>
        <w:rPr>
          <w:rFonts w:ascii="Georgia" w:hAnsi="Georgia" w:cs="Georgia"/>
          <w:sz w:val="32"/>
          <w:szCs w:val="32"/>
        </w:rPr>
        <w:t xml:space="preserve">- </w:t>
      </w:r>
      <w:r w:rsidRPr="00CF783F">
        <w:rPr>
          <w:rFonts w:ascii="Georgia" w:hAnsi="Georgia" w:cs="Georgia"/>
          <w:sz w:val="32"/>
          <w:szCs w:val="32"/>
        </w:rPr>
        <w:t>Farooq, Y.G. (2018) Identity, Migration &amp; Community Cohesion Experiences of Overseas-trained South Asian Doctors in the UK at the University of</w:t>
      </w:r>
      <w:r>
        <w:rPr>
          <w:rFonts w:ascii="Georgia" w:hAnsi="Georgia" w:cs="Georgia"/>
          <w:sz w:val="32"/>
          <w:szCs w:val="32"/>
        </w:rPr>
        <w:t xml:space="preserve"> Lisbon, Portugal. </w:t>
      </w:r>
      <w:r w:rsidRPr="00CF783F">
        <w:rPr>
          <w:rFonts w:ascii="Georgia" w:hAnsi="Georgia" w:cs="Georgia"/>
          <w:sz w:val="32"/>
          <w:szCs w:val="32"/>
        </w:rPr>
        <w:t>https://www.migrationconference.net/tmc2018/program.pdf</w:t>
      </w:r>
    </w:p>
    <w:p w14:paraId="7F89581E" w14:textId="77777777" w:rsidR="00CF783F" w:rsidRPr="00CF783F" w:rsidRDefault="00CF783F" w:rsidP="00CF783F">
      <w:pPr>
        <w:widowControl w:val="0"/>
        <w:autoSpaceDE w:val="0"/>
        <w:autoSpaceDN w:val="0"/>
        <w:adjustRightInd w:val="0"/>
        <w:spacing w:after="240"/>
        <w:rPr>
          <w:rFonts w:ascii="Georgia" w:hAnsi="Georgia" w:cs="Georgia"/>
          <w:sz w:val="32"/>
          <w:szCs w:val="32"/>
        </w:rPr>
      </w:pPr>
    </w:p>
    <w:p w14:paraId="2A269FE3" w14:textId="41057C35" w:rsidR="00E834AF" w:rsidRPr="00F22392" w:rsidRDefault="00E834AF" w:rsidP="00E834AF">
      <w:pPr>
        <w:widowControl w:val="0"/>
        <w:autoSpaceDE w:val="0"/>
        <w:autoSpaceDN w:val="0"/>
        <w:adjustRightInd w:val="0"/>
        <w:spacing w:after="240"/>
        <w:rPr>
          <w:rFonts w:ascii="Georgia" w:hAnsi="Georgia" w:cs="Georgia"/>
          <w:b/>
          <w:sz w:val="32"/>
          <w:szCs w:val="32"/>
        </w:rPr>
      </w:pPr>
      <w:r w:rsidRPr="00F22392">
        <w:rPr>
          <w:rFonts w:ascii="Georgia" w:hAnsi="Georgia" w:cs="Georgia"/>
          <w:b/>
          <w:sz w:val="32"/>
          <w:szCs w:val="32"/>
        </w:rPr>
        <w:t xml:space="preserve">Dr. </w:t>
      </w:r>
      <w:r>
        <w:rPr>
          <w:rFonts w:ascii="Georgia" w:hAnsi="Georgia" w:cs="Georgia"/>
          <w:b/>
          <w:sz w:val="32"/>
          <w:szCs w:val="32"/>
        </w:rPr>
        <w:t>Eduardo Fé</w:t>
      </w:r>
    </w:p>
    <w:p w14:paraId="26D07FBD" w14:textId="0A7AC38A" w:rsidR="00E834AF" w:rsidRPr="00F22392" w:rsidRDefault="00E834AF" w:rsidP="00E834AF">
      <w:pPr>
        <w:widowControl w:val="0"/>
        <w:autoSpaceDE w:val="0"/>
        <w:autoSpaceDN w:val="0"/>
        <w:adjustRightInd w:val="0"/>
        <w:spacing w:after="240"/>
        <w:rPr>
          <w:rFonts w:ascii="Georgia" w:hAnsi="Georgia" w:cs="Georgia"/>
          <w:b/>
          <w:sz w:val="32"/>
          <w:szCs w:val="32"/>
        </w:rPr>
      </w:pPr>
      <w:r>
        <w:rPr>
          <w:rFonts w:ascii="Georgia" w:hAnsi="Georgia" w:cs="Georgia"/>
          <w:b/>
          <w:sz w:val="32"/>
          <w:szCs w:val="32"/>
        </w:rPr>
        <w:t xml:space="preserve">Senior </w:t>
      </w:r>
      <w:r w:rsidRPr="00F22392">
        <w:rPr>
          <w:rFonts w:ascii="Georgia" w:hAnsi="Georgia" w:cs="Georgia"/>
          <w:b/>
          <w:sz w:val="32"/>
          <w:szCs w:val="32"/>
        </w:rPr>
        <w:t>Lecturer</w:t>
      </w:r>
    </w:p>
    <w:p w14:paraId="27C138F3" w14:textId="46323141" w:rsidR="00E834AF" w:rsidRPr="00F22392" w:rsidRDefault="00E834AF" w:rsidP="00E834AF">
      <w:pPr>
        <w:widowControl w:val="0"/>
        <w:autoSpaceDE w:val="0"/>
        <w:autoSpaceDN w:val="0"/>
        <w:adjustRightInd w:val="0"/>
        <w:spacing w:after="240"/>
        <w:rPr>
          <w:rFonts w:ascii="Georgia" w:hAnsi="Georgia" w:cs="Georgia"/>
          <w:sz w:val="32"/>
          <w:szCs w:val="32"/>
        </w:rPr>
      </w:pPr>
      <w:r w:rsidRPr="00F22392">
        <w:rPr>
          <w:rFonts w:ascii="Georgia" w:hAnsi="Georgia" w:cs="Georgia"/>
          <w:sz w:val="32"/>
          <w:szCs w:val="32"/>
        </w:rPr>
        <w:t>Location: Room G1</w:t>
      </w:r>
      <w:r>
        <w:rPr>
          <w:rFonts w:ascii="Georgia" w:hAnsi="Georgia" w:cs="Georgia"/>
          <w:sz w:val="32"/>
          <w:szCs w:val="32"/>
        </w:rPr>
        <w:t>2</w:t>
      </w:r>
      <w:r w:rsidRPr="00F22392">
        <w:rPr>
          <w:rFonts w:ascii="Georgia" w:hAnsi="Georgia" w:cs="Georgia"/>
          <w:sz w:val="32"/>
          <w:szCs w:val="32"/>
        </w:rPr>
        <w:t>, Humanities Bridgeford Street</w:t>
      </w:r>
    </w:p>
    <w:p w14:paraId="3AB27A19" w14:textId="082CFDFD" w:rsidR="00E834AF" w:rsidRPr="00F22392" w:rsidRDefault="00E834AF" w:rsidP="00E834AF">
      <w:pPr>
        <w:widowControl w:val="0"/>
        <w:autoSpaceDE w:val="0"/>
        <w:autoSpaceDN w:val="0"/>
        <w:adjustRightInd w:val="0"/>
        <w:spacing w:after="240"/>
        <w:rPr>
          <w:rFonts w:ascii="Georgia" w:hAnsi="Georgia" w:cs="Georgia"/>
          <w:sz w:val="32"/>
          <w:szCs w:val="32"/>
          <w:lang w:val="fr-FR"/>
        </w:rPr>
      </w:pPr>
      <w:r w:rsidRPr="00F22392">
        <w:rPr>
          <w:rFonts w:ascii="Georgia" w:hAnsi="Georgia" w:cs="Georgia"/>
          <w:sz w:val="32"/>
          <w:szCs w:val="32"/>
          <w:lang w:val="fr-FR"/>
        </w:rPr>
        <w:t xml:space="preserve">Email: </w:t>
      </w:r>
      <w:r>
        <w:rPr>
          <w:rFonts w:ascii="Georgia" w:hAnsi="Georgia" w:cs="Georgia"/>
          <w:sz w:val="32"/>
          <w:szCs w:val="32"/>
          <w:lang w:val="fr-FR"/>
        </w:rPr>
        <w:t>eduardo.fe</w:t>
      </w:r>
      <w:r w:rsidRPr="00F22392">
        <w:rPr>
          <w:rFonts w:ascii="Georgia" w:hAnsi="Georgia" w:cs="Georgia"/>
          <w:sz w:val="32"/>
          <w:szCs w:val="32"/>
          <w:lang w:val="fr-FR"/>
        </w:rPr>
        <w:t>@manchester.ac.uk</w:t>
      </w:r>
      <w:r w:rsidRPr="00F22392">
        <w:rPr>
          <w:rFonts w:ascii="Georgia" w:hAnsi="Georgia" w:cs="Georgia"/>
          <w:sz w:val="32"/>
          <w:szCs w:val="32"/>
          <w:lang w:val="fr-FR"/>
        </w:rPr>
        <w:tab/>
        <w:t xml:space="preserve">  </w:t>
      </w:r>
    </w:p>
    <w:p w14:paraId="6C02F748" w14:textId="2A178D14" w:rsidR="00E834AF" w:rsidRPr="00F22392" w:rsidRDefault="00E834AF" w:rsidP="00E834AF">
      <w:pPr>
        <w:widowControl w:val="0"/>
        <w:autoSpaceDE w:val="0"/>
        <w:autoSpaceDN w:val="0"/>
        <w:adjustRightInd w:val="0"/>
        <w:spacing w:after="240"/>
        <w:rPr>
          <w:rFonts w:ascii="Georgia" w:hAnsi="Georgia" w:cs="Georgia"/>
          <w:sz w:val="32"/>
          <w:szCs w:val="32"/>
        </w:rPr>
      </w:pPr>
      <w:r w:rsidRPr="00F22392">
        <w:rPr>
          <w:rFonts w:ascii="Georgia" w:hAnsi="Georgia" w:cs="Georgia"/>
          <w:sz w:val="32"/>
          <w:szCs w:val="32"/>
        </w:rPr>
        <w:t xml:space="preserve">Tel: 0161 </w:t>
      </w:r>
      <w:r>
        <w:rPr>
          <w:rFonts w:ascii="Georgia" w:hAnsi="Georgia" w:cs="Georgia"/>
          <w:sz w:val="32"/>
          <w:szCs w:val="32"/>
        </w:rPr>
        <w:t>275</w:t>
      </w:r>
      <w:r w:rsidRPr="00F22392">
        <w:rPr>
          <w:rFonts w:ascii="Georgia" w:hAnsi="Georgia" w:cs="Georgia"/>
          <w:sz w:val="32"/>
          <w:szCs w:val="32"/>
        </w:rPr>
        <w:t xml:space="preserve"> </w:t>
      </w:r>
      <w:r>
        <w:rPr>
          <w:rFonts w:ascii="Georgia" w:hAnsi="Georgia" w:cs="Georgia"/>
          <w:sz w:val="32"/>
          <w:szCs w:val="32"/>
        </w:rPr>
        <w:t>0271</w:t>
      </w:r>
    </w:p>
    <w:p w14:paraId="17A4D907" w14:textId="77777777" w:rsidR="00E834AF" w:rsidRDefault="00E834AF" w:rsidP="00F22392">
      <w:pPr>
        <w:widowControl w:val="0"/>
        <w:autoSpaceDE w:val="0"/>
        <w:autoSpaceDN w:val="0"/>
        <w:adjustRightInd w:val="0"/>
        <w:spacing w:after="240"/>
        <w:rPr>
          <w:rFonts w:ascii="Georgia" w:hAnsi="Georgia" w:cs="Georgia"/>
          <w:sz w:val="32"/>
          <w:szCs w:val="32"/>
        </w:rPr>
      </w:pPr>
    </w:p>
    <w:p w14:paraId="58B4CFDE" w14:textId="77777777" w:rsidR="00E834AF" w:rsidRPr="00DF0660" w:rsidRDefault="00E834AF" w:rsidP="00E834AF">
      <w:pPr>
        <w:pStyle w:val="intro"/>
        <w:shd w:val="clear" w:color="auto" w:fill="FFFFFF"/>
        <w:spacing w:before="0" w:beforeAutospacing="0" w:after="240" w:afterAutospacing="0"/>
        <w:rPr>
          <w:rFonts w:ascii="Georgia" w:hAnsi="Georgia" w:cs="Arial"/>
          <w:color w:val="222222"/>
          <w:sz w:val="32"/>
          <w:szCs w:val="32"/>
        </w:rPr>
      </w:pPr>
      <w:r w:rsidRPr="00DF0660">
        <w:rPr>
          <w:rFonts w:ascii="Georgia" w:hAnsi="Georgia" w:cs="Arial"/>
          <w:color w:val="222222"/>
          <w:sz w:val="32"/>
          <w:szCs w:val="32"/>
        </w:rPr>
        <w:t>Eduardo is an applied econometrician who uses experiments and secondary data to understand the development and economic implications of human capital. His research contributes to the understanding of the relationship between human capital and economic decision taking during childhood and the old age. He is currently researching the development of strategic and reciprocal behaviour in children, the partial identification of the effect of drought on children’s long-term cognitive development and the estimation of identification regions for the causal effect of retirement on cognitive development under invalid instruments. Eduardo has published his research in high impact international journals (such as the </w:t>
      </w:r>
      <w:r w:rsidRPr="00DF0660">
        <w:rPr>
          <w:rStyle w:val="Emphasis"/>
          <w:rFonts w:ascii="Georgia" w:hAnsi="Georgia" w:cs="Arial"/>
          <w:color w:val="222222"/>
          <w:sz w:val="32"/>
          <w:szCs w:val="32"/>
        </w:rPr>
        <w:t>Journal of the Royal Statistical Society</w:t>
      </w:r>
      <w:r w:rsidRPr="00DF0660">
        <w:rPr>
          <w:rFonts w:ascii="Georgia" w:hAnsi="Georgia" w:cs="Arial"/>
          <w:color w:val="222222"/>
          <w:sz w:val="32"/>
          <w:szCs w:val="32"/>
        </w:rPr>
        <w:t>, </w:t>
      </w:r>
      <w:r w:rsidRPr="00DF0660">
        <w:rPr>
          <w:rStyle w:val="Emphasis"/>
          <w:rFonts w:ascii="Georgia" w:hAnsi="Georgia" w:cs="Arial"/>
          <w:color w:val="222222"/>
          <w:sz w:val="32"/>
          <w:szCs w:val="32"/>
        </w:rPr>
        <w:t>Health Economics</w:t>
      </w:r>
      <w:r w:rsidRPr="00DF0660">
        <w:rPr>
          <w:rFonts w:ascii="Georgia" w:hAnsi="Georgia" w:cs="Arial"/>
          <w:color w:val="222222"/>
          <w:sz w:val="32"/>
          <w:szCs w:val="32"/>
        </w:rPr>
        <w:t> or </w:t>
      </w:r>
      <w:r w:rsidRPr="00DF0660">
        <w:rPr>
          <w:rStyle w:val="Emphasis"/>
          <w:rFonts w:ascii="Georgia" w:hAnsi="Georgia" w:cs="Arial"/>
          <w:color w:val="222222"/>
          <w:sz w:val="32"/>
          <w:szCs w:val="32"/>
        </w:rPr>
        <w:t>Journal of Productivity Analysis</w:t>
      </w:r>
      <w:r w:rsidRPr="00DF0660">
        <w:rPr>
          <w:rFonts w:ascii="Georgia" w:hAnsi="Georgia" w:cs="Arial"/>
          <w:color w:val="222222"/>
          <w:sz w:val="32"/>
          <w:szCs w:val="32"/>
        </w:rPr>
        <w:t>). He has held posts at the universities of Manchester, Oxford and Strathclyde. Eduardo completed a Ph.D. in Econometrics at the </w:t>
      </w:r>
      <w:hyperlink r:id="rId26" w:history="1">
        <w:r w:rsidRPr="00DF0660">
          <w:rPr>
            <w:rStyle w:val="Hyperlink"/>
            <w:rFonts w:ascii="Georgia" w:hAnsi="Georgia" w:cs="Arial"/>
            <w:color w:val="0078AE"/>
            <w:sz w:val="32"/>
            <w:szCs w:val="32"/>
          </w:rPr>
          <w:t>University of Manchester</w:t>
        </w:r>
      </w:hyperlink>
      <w:r w:rsidRPr="00DF0660">
        <w:rPr>
          <w:rFonts w:ascii="Georgia" w:hAnsi="Georgia" w:cs="Arial"/>
          <w:color w:val="222222"/>
          <w:sz w:val="32"/>
          <w:szCs w:val="32"/>
        </w:rPr>
        <w:t> thanks to the generous support of </w:t>
      </w:r>
      <w:hyperlink r:id="rId27" w:history="1">
        <w:r w:rsidRPr="00DF0660">
          <w:rPr>
            <w:rStyle w:val="Hyperlink"/>
            <w:rFonts w:ascii="Georgia" w:hAnsi="Georgia" w:cs="Arial"/>
            <w:color w:val="0078AE"/>
            <w:sz w:val="32"/>
            <w:szCs w:val="32"/>
          </w:rPr>
          <w:t>Fundación Ramón Areces</w:t>
        </w:r>
      </w:hyperlink>
      <w:r w:rsidRPr="00DF0660">
        <w:rPr>
          <w:rFonts w:ascii="Georgia" w:hAnsi="Georgia" w:cs="Arial"/>
          <w:color w:val="222222"/>
          <w:sz w:val="32"/>
          <w:szCs w:val="32"/>
        </w:rPr>
        <w:t>. </w:t>
      </w:r>
    </w:p>
    <w:p w14:paraId="2B975ADB" w14:textId="77777777" w:rsidR="00E834AF" w:rsidRPr="00DF0660" w:rsidRDefault="00E834AF" w:rsidP="00E834AF">
      <w:pPr>
        <w:pStyle w:val="intro"/>
        <w:shd w:val="clear" w:color="auto" w:fill="FFFFFF"/>
        <w:spacing w:before="0" w:beforeAutospacing="0" w:after="240" w:afterAutospacing="0"/>
        <w:rPr>
          <w:rFonts w:ascii="Georgia" w:hAnsi="Georgia" w:cs="Arial"/>
          <w:color w:val="222222"/>
          <w:sz w:val="32"/>
          <w:szCs w:val="32"/>
        </w:rPr>
      </w:pPr>
      <w:r w:rsidRPr="00DF0660">
        <w:rPr>
          <w:rFonts w:ascii="Georgia" w:hAnsi="Georgia" w:cs="Arial"/>
          <w:color w:val="222222"/>
          <w:sz w:val="32"/>
          <w:szCs w:val="32"/>
        </w:rPr>
        <w:t>Recent work and publications:</w:t>
      </w:r>
    </w:p>
    <w:p w14:paraId="688549EA" w14:textId="77777777" w:rsidR="00E834AF" w:rsidRPr="00DF0660" w:rsidRDefault="00E834AF" w:rsidP="00E834AF">
      <w:pPr>
        <w:spacing w:after="111"/>
        <w:ind w:right="334"/>
        <w:jc w:val="both"/>
        <w:rPr>
          <w:rFonts w:ascii="Georgia" w:hAnsi="Georgia" w:cs="Times New Roman"/>
          <w:color w:val="000000"/>
          <w:sz w:val="32"/>
          <w:szCs w:val="32"/>
        </w:rPr>
      </w:pPr>
      <w:r w:rsidRPr="00DF0660">
        <w:rPr>
          <w:rFonts w:ascii="Georgia" w:hAnsi="Georgia" w:cs="Arial"/>
          <w:color w:val="000000"/>
          <w:sz w:val="32"/>
          <w:szCs w:val="32"/>
        </w:rPr>
        <w:t>Fé, E., (Forthcoming) Stochastic Frontier Models for Discrete Outcomes, </w:t>
      </w:r>
      <w:r w:rsidRPr="00DF0660">
        <w:rPr>
          <w:rFonts w:ascii="Georgia" w:hAnsi="Georgia" w:cs="Arial"/>
          <w:i/>
          <w:iCs/>
          <w:color w:val="000000"/>
          <w:sz w:val="32"/>
          <w:szCs w:val="32"/>
        </w:rPr>
        <w:t>forthcoming as Chapter 4 in the Palgrave Handbook of Economic Performance Analysis </w:t>
      </w:r>
      <w:r w:rsidRPr="00DF0660">
        <w:rPr>
          <w:rFonts w:ascii="Georgia" w:hAnsi="Georgia" w:cs="Arial"/>
          <w:color w:val="000000"/>
          <w:sz w:val="32"/>
          <w:szCs w:val="32"/>
        </w:rPr>
        <w:t>(Editors William Greene and Thijs ten Raa).</w:t>
      </w:r>
    </w:p>
    <w:p w14:paraId="5C71855A" w14:textId="77777777" w:rsidR="00E834AF" w:rsidRPr="00DF0660" w:rsidRDefault="00E834AF" w:rsidP="00E834AF">
      <w:pPr>
        <w:spacing w:after="111"/>
        <w:ind w:right="334"/>
        <w:jc w:val="both"/>
        <w:rPr>
          <w:rFonts w:ascii="Georgia" w:hAnsi="Georgia"/>
          <w:color w:val="000000"/>
          <w:sz w:val="32"/>
          <w:szCs w:val="32"/>
        </w:rPr>
      </w:pPr>
      <w:r w:rsidRPr="00DF0660">
        <w:rPr>
          <w:rFonts w:ascii="Georgia" w:hAnsi="Georgia" w:cs="Arial"/>
          <w:color w:val="000000"/>
          <w:sz w:val="32"/>
          <w:szCs w:val="32"/>
        </w:rPr>
        <w:t>Fé, E., and Powell-Jackson, T. and Yip, W. (2017), Quality of Care and the Demand for Health Care: Evidence on Information Problems in Rural China. </w:t>
      </w:r>
      <w:r w:rsidRPr="00DF0660">
        <w:rPr>
          <w:rFonts w:ascii="Georgia" w:hAnsi="Georgia" w:cs="Arial"/>
          <w:i/>
          <w:iCs/>
          <w:color w:val="000000"/>
          <w:sz w:val="32"/>
          <w:szCs w:val="32"/>
        </w:rPr>
        <w:t>Health Economics</w:t>
      </w:r>
      <w:r w:rsidRPr="00DF0660">
        <w:rPr>
          <w:rFonts w:ascii="Georgia" w:hAnsi="Georgia" w:cs="Arial"/>
          <w:color w:val="000000"/>
          <w:sz w:val="32"/>
          <w:szCs w:val="32"/>
        </w:rPr>
        <w:t>, DOI: 10.1002/hec.3387</w:t>
      </w:r>
    </w:p>
    <w:p w14:paraId="0A15A464" w14:textId="77777777" w:rsidR="00E834AF" w:rsidRPr="00DF0660" w:rsidRDefault="00E834AF" w:rsidP="00E834AF">
      <w:pPr>
        <w:shd w:val="clear" w:color="auto" w:fill="FFFFFF"/>
        <w:spacing w:before="100" w:beforeAutospacing="1" w:after="240"/>
        <w:jc w:val="both"/>
        <w:rPr>
          <w:rFonts w:ascii="Georgia" w:hAnsi="Georgia"/>
          <w:color w:val="000000"/>
          <w:sz w:val="32"/>
          <w:szCs w:val="32"/>
        </w:rPr>
      </w:pPr>
      <w:r w:rsidRPr="00DF0660">
        <w:rPr>
          <w:rFonts w:ascii="Georgia" w:hAnsi="Georgia" w:cs="Arial"/>
          <w:color w:val="000000"/>
          <w:sz w:val="32"/>
          <w:szCs w:val="32"/>
        </w:rPr>
        <w:t>Fé,  E. and Hollingsworth, B. (2016), Short and long run estimates of the local effects of retirement on health. </w:t>
      </w:r>
      <w:r w:rsidRPr="00DF0660">
        <w:rPr>
          <w:rFonts w:ascii="Georgia" w:hAnsi="Georgia" w:cs="Arial"/>
          <w:i/>
          <w:iCs/>
          <w:color w:val="000000"/>
          <w:sz w:val="32"/>
          <w:szCs w:val="32"/>
        </w:rPr>
        <w:t>Journal of the Royal Statistical Society, Series A</w:t>
      </w:r>
      <w:r w:rsidRPr="00DF0660">
        <w:rPr>
          <w:rFonts w:ascii="Georgia" w:hAnsi="Georgia" w:cs="Arial"/>
          <w:color w:val="000000"/>
          <w:sz w:val="32"/>
          <w:szCs w:val="32"/>
        </w:rPr>
        <w:t>, 179(4), 1051-1067.</w:t>
      </w:r>
      <w:r w:rsidRPr="00DF0660">
        <w:rPr>
          <w:rFonts w:ascii="Georgia" w:hAnsi="Georgia" w:cs="Arial"/>
          <w:color w:val="222222"/>
          <w:sz w:val="32"/>
          <w:szCs w:val="32"/>
        </w:rPr>
        <w:t> </w:t>
      </w:r>
    </w:p>
    <w:p w14:paraId="7B5049DF" w14:textId="6F9C39A7" w:rsidR="00E834AF" w:rsidRPr="00DF0660" w:rsidRDefault="00E834AF" w:rsidP="00E834AF">
      <w:pPr>
        <w:shd w:val="clear" w:color="auto" w:fill="FFFFFF"/>
        <w:spacing w:before="100" w:beforeAutospacing="1" w:after="240"/>
        <w:jc w:val="both"/>
        <w:rPr>
          <w:rFonts w:ascii="Georgia" w:hAnsi="Georgia"/>
          <w:color w:val="000000"/>
          <w:sz w:val="32"/>
          <w:szCs w:val="32"/>
        </w:rPr>
      </w:pPr>
      <w:r w:rsidRPr="00DF0660">
        <w:rPr>
          <w:rFonts w:ascii="Georgia" w:hAnsi="Georgia" w:cs="Arial"/>
          <w:color w:val="000000"/>
          <w:sz w:val="32"/>
          <w:szCs w:val="32"/>
        </w:rPr>
        <w:t>Fé,   E. (2017) Partial Identification of the Causal Effect of Retirement on Cognition. </w:t>
      </w:r>
      <w:r>
        <w:rPr>
          <w:rFonts w:ascii="Georgia" w:hAnsi="Georgia" w:cs="Arial"/>
          <w:color w:val="000000"/>
          <w:sz w:val="32"/>
          <w:szCs w:val="32"/>
        </w:rPr>
        <w:t xml:space="preserve">R&amp;R </w:t>
      </w:r>
      <w:r w:rsidRPr="00D14A6F">
        <w:rPr>
          <w:rFonts w:ascii="Georgia" w:hAnsi="Georgia" w:cs="Arial"/>
          <w:i/>
          <w:iCs/>
          <w:color w:val="000000"/>
          <w:sz w:val="32"/>
          <w:szCs w:val="32"/>
        </w:rPr>
        <w:t>Journal of the Royal Statistical Society, Series A</w:t>
      </w:r>
      <w:r>
        <w:rPr>
          <w:rFonts w:ascii="Georgia" w:hAnsi="Georgia" w:cs="Arial"/>
          <w:color w:val="000000"/>
          <w:sz w:val="32"/>
          <w:szCs w:val="32"/>
        </w:rPr>
        <w:t xml:space="preserve">. </w:t>
      </w:r>
      <w:r w:rsidRPr="00DF0660">
        <w:rPr>
          <w:rFonts w:ascii="Georgia" w:hAnsi="Georgia" w:cs="Arial"/>
          <w:color w:val="000000"/>
          <w:sz w:val="32"/>
          <w:szCs w:val="32"/>
        </w:rPr>
        <w:t>Available at SSRN: </w:t>
      </w:r>
      <w:hyperlink r:id="rId28" w:history="1">
        <w:r w:rsidRPr="00DF0660">
          <w:rPr>
            <w:rStyle w:val="Hyperlink"/>
            <w:rFonts w:ascii="Georgia" w:hAnsi="Georgia" w:cs="Arial"/>
            <w:color w:val="000000"/>
            <w:sz w:val="32"/>
            <w:szCs w:val="32"/>
          </w:rPr>
          <w:t>https://ssrn.com/abstract=2993152</w:t>
        </w:r>
      </w:hyperlink>
      <w:hyperlink r:id="rId29" w:history="1">
        <w:r w:rsidRPr="00DF0660">
          <w:rPr>
            <w:rStyle w:val="Hyperlink"/>
            <w:rFonts w:ascii="Georgia" w:hAnsi="Georgia" w:cs="Arial"/>
            <w:color w:val="000000"/>
            <w:sz w:val="32"/>
            <w:szCs w:val="32"/>
          </w:rPr>
          <w:t>.</w:t>
        </w:r>
      </w:hyperlink>
      <w:r w:rsidRPr="00DF0660">
        <w:rPr>
          <w:rFonts w:ascii="Georgia" w:hAnsi="Georgia" w:cs="Arial"/>
          <w:color w:val="000000"/>
          <w:sz w:val="32"/>
          <w:szCs w:val="32"/>
        </w:rPr>
        <w:t> </w:t>
      </w:r>
    </w:p>
    <w:p w14:paraId="522EDD08" w14:textId="77777777" w:rsidR="00E834AF" w:rsidRPr="00DF0660" w:rsidRDefault="00E834AF" w:rsidP="00E834AF">
      <w:pPr>
        <w:spacing w:after="25"/>
        <w:ind w:right="334"/>
        <w:jc w:val="both"/>
        <w:rPr>
          <w:rFonts w:ascii="Georgia" w:hAnsi="Georgia"/>
          <w:color w:val="000000"/>
          <w:sz w:val="32"/>
          <w:szCs w:val="32"/>
        </w:rPr>
      </w:pPr>
      <w:r w:rsidRPr="00DF0660">
        <w:rPr>
          <w:rFonts w:ascii="Georgia" w:hAnsi="Georgia" w:cs="Arial"/>
          <w:color w:val="000000"/>
          <w:sz w:val="32"/>
          <w:szCs w:val="32"/>
        </w:rPr>
        <w:t>Fé, E. and Gill, D. Cognitive skills and the development of strategic sophistication. IZA Discussion Paper 11326, </w:t>
      </w:r>
      <w:hyperlink r:id="rId30" w:history="1">
        <w:r w:rsidRPr="00DF0660">
          <w:rPr>
            <w:rStyle w:val="Hyperlink"/>
            <w:rFonts w:ascii="Georgia" w:hAnsi="Georgia" w:cs="Arial"/>
            <w:color w:val="000000"/>
            <w:sz w:val="32"/>
            <w:szCs w:val="32"/>
          </w:rPr>
          <w:t>http://ftp.iza.org/dp11326.pdf.</w:t>
        </w:r>
      </w:hyperlink>
      <w:r w:rsidRPr="00DF0660">
        <w:rPr>
          <w:rFonts w:ascii="Georgia" w:hAnsi="Georgia" w:cs="Arial"/>
          <w:color w:val="000000"/>
          <w:sz w:val="32"/>
          <w:szCs w:val="32"/>
        </w:rPr>
        <w:t> </w:t>
      </w:r>
    </w:p>
    <w:p w14:paraId="6AE260D5" w14:textId="77777777" w:rsidR="00E834AF" w:rsidRPr="00DF0660" w:rsidRDefault="00E834AF" w:rsidP="00E834AF">
      <w:pPr>
        <w:spacing w:after="81"/>
        <w:ind w:right="334"/>
        <w:jc w:val="both"/>
        <w:rPr>
          <w:rFonts w:ascii="Georgia" w:hAnsi="Georgia"/>
          <w:color w:val="000000"/>
          <w:sz w:val="32"/>
          <w:szCs w:val="32"/>
        </w:rPr>
      </w:pPr>
      <w:r w:rsidRPr="00DF0660">
        <w:rPr>
          <w:rFonts w:ascii="Georgia" w:hAnsi="Georgia" w:cs="Arial"/>
          <w:color w:val="000000"/>
          <w:sz w:val="32"/>
          <w:szCs w:val="32"/>
        </w:rPr>
        <w:t> </w:t>
      </w:r>
    </w:p>
    <w:p w14:paraId="09A9BEEC" w14:textId="77777777" w:rsidR="00E834AF" w:rsidRPr="00DF0660" w:rsidRDefault="00E834AF" w:rsidP="00E834AF">
      <w:pPr>
        <w:spacing w:after="81"/>
        <w:ind w:right="334"/>
        <w:jc w:val="both"/>
        <w:rPr>
          <w:rFonts w:ascii="Georgia" w:hAnsi="Georgia"/>
          <w:color w:val="000000"/>
          <w:sz w:val="32"/>
          <w:szCs w:val="32"/>
        </w:rPr>
      </w:pPr>
      <w:r w:rsidRPr="00DF0660">
        <w:rPr>
          <w:rFonts w:ascii="Georgia" w:hAnsi="Georgia" w:cs="Arial"/>
          <w:color w:val="000000"/>
          <w:sz w:val="32"/>
          <w:szCs w:val="32"/>
        </w:rPr>
        <w:t>Chi, Y-L. and  Fé,  , E. (2017) Exposure and Contemporaneousness: Partial Identification of the Effect of Droughts on Children’s Cognitive Development. Available at SSRN: </w:t>
      </w:r>
      <w:hyperlink r:id="rId31" w:history="1">
        <w:r w:rsidRPr="00DF0660">
          <w:rPr>
            <w:rStyle w:val="Hyperlink"/>
            <w:rFonts w:ascii="Georgia" w:hAnsi="Georgia" w:cs="Arial"/>
            <w:color w:val="000000"/>
            <w:sz w:val="32"/>
            <w:szCs w:val="32"/>
          </w:rPr>
          <w:t>https://ssrn.com/abstract=2992896</w:t>
        </w:r>
      </w:hyperlink>
      <w:r w:rsidRPr="00DF0660">
        <w:rPr>
          <w:rFonts w:ascii="Georgia" w:hAnsi="Georgia" w:cs="Arial"/>
          <w:color w:val="000000"/>
          <w:sz w:val="32"/>
          <w:szCs w:val="32"/>
        </w:rPr>
        <w:t> </w:t>
      </w:r>
    </w:p>
    <w:p w14:paraId="777D311C" w14:textId="77777777" w:rsidR="00E834AF" w:rsidRDefault="00E834AF" w:rsidP="00F22392">
      <w:pPr>
        <w:widowControl w:val="0"/>
        <w:autoSpaceDE w:val="0"/>
        <w:autoSpaceDN w:val="0"/>
        <w:adjustRightInd w:val="0"/>
        <w:spacing w:after="240"/>
        <w:rPr>
          <w:rFonts w:ascii="Georgia" w:hAnsi="Georgia" w:cs="Georgia"/>
          <w:sz w:val="32"/>
          <w:szCs w:val="32"/>
        </w:rPr>
      </w:pPr>
    </w:p>
    <w:p w14:paraId="6FB54350" w14:textId="77777777" w:rsidR="00CF783F" w:rsidRPr="00CF783F" w:rsidRDefault="00CF783F" w:rsidP="00CF783F">
      <w:pPr>
        <w:widowControl w:val="0"/>
        <w:autoSpaceDE w:val="0"/>
        <w:autoSpaceDN w:val="0"/>
        <w:adjustRightInd w:val="0"/>
        <w:spacing w:after="240"/>
        <w:rPr>
          <w:rFonts w:ascii="Georgia" w:hAnsi="Georgia" w:cs="Georgia"/>
          <w:b/>
          <w:sz w:val="32"/>
          <w:szCs w:val="32"/>
        </w:rPr>
      </w:pPr>
      <w:r w:rsidRPr="00CF783F">
        <w:rPr>
          <w:rFonts w:ascii="Georgia" w:hAnsi="Georgia" w:cs="Georgia"/>
          <w:b/>
          <w:sz w:val="32"/>
          <w:szCs w:val="32"/>
        </w:rPr>
        <w:t>Dr. Tina Hannemann</w:t>
      </w:r>
    </w:p>
    <w:p w14:paraId="17E45697" w14:textId="77777777" w:rsidR="00CF783F" w:rsidRPr="00CF783F" w:rsidRDefault="00CF783F" w:rsidP="00CF783F">
      <w:pPr>
        <w:widowControl w:val="0"/>
        <w:autoSpaceDE w:val="0"/>
        <w:autoSpaceDN w:val="0"/>
        <w:adjustRightInd w:val="0"/>
        <w:spacing w:after="240"/>
        <w:rPr>
          <w:rFonts w:ascii="Georgia" w:hAnsi="Georgia" w:cs="Georgia"/>
          <w:b/>
          <w:sz w:val="32"/>
          <w:szCs w:val="32"/>
        </w:rPr>
      </w:pPr>
      <w:r w:rsidRPr="00CF783F">
        <w:rPr>
          <w:rFonts w:ascii="Georgia" w:hAnsi="Georgia" w:cs="Georgia"/>
          <w:b/>
          <w:sz w:val="32"/>
          <w:szCs w:val="32"/>
        </w:rPr>
        <w:t>Lecturer in Social Statistics</w:t>
      </w:r>
    </w:p>
    <w:p w14:paraId="2DDAA25E" w14:textId="77777777" w:rsidR="00CF783F" w:rsidRPr="00CF783F" w:rsidRDefault="00CF783F" w:rsidP="00CF783F">
      <w:pPr>
        <w:widowControl w:val="0"/>
        <w:autoSpaceDE w:val="0"/>
        <w:autoSpaceDN w:val="0"/>
        <w:adjustRightInd w:val="0"/>
        <w:spacing w:after="240"/>
        <w:rPr>
          <w:rFonts w:ascii="Georgia" w:hAnsi="Georgia" w:cs="Georgia"/>
          <w:sz w:val="32"/>
          <w:szCs w:val="32"/>
        </w:rPr>
      </w:pPr>
      <w:r w:rsidRPr="00CF783F">
        <w:rPr>
          <w:rFonts w:ascii="Georgia" w:hAnsi="Georgia" w:cs="Georgia"/>
          <w:sz w:val="32"/>
          <w:szCs w:val="32"/>
        </w:rPr>
        <w:t>Location: Room G17, Humanities Bridgeford Street</w:t>
      </w:r>
    </w:p>
    <w:p w14:paraId="3793BCE0" w14:textId="77777777" w:rsidR="00CF783F" w:rsidRPr="00CF783F" w:rsidRDefault="00CF783F" w:rsidP="00CF783F">
      <w:pPr>
        <w:widowControl w:val="0"/>
        <w:autoSpaceDE w:val="0"/>
        <w:autoSpaceDN w:val="0"/>
        <w:adjustRightInd w:val="0"/>
        <w:spacing w:after="240"/>
        <w:rPr>
          <w:rFonts w:ascii="Georgia" w:hAnsi="Georgia" w:cs="Georgia"/>
          <w:sz w:val="32"/>
          <w:szCs w:val="32"/>
        </w:rPr>
      </w:pPr>
      <w:r w:rsidRPr="00CF783F">
        <w:rPr>
          <w:rFonts w:ascii="Georgia" w:hAnsi="Georgia" w:cs="Georgia"/>
          <w:sz w:val="32"/>
          <w:szCs w:val="32"/>
        </w:rPr>
        <w:t xml:space="preserve">Email: </w:t>
      </w:r>
      <w:hyperlink r:id="rId32" w:history="1">
        <w:r w:rsidRPr="00CF783F">
          <w:rPr>
            <w:rFonts w:ascii="Georgia" w:hAnsi="Georgia" w:cs="Georgia"/>
            <w:color w:val="0000FF" w:themeColor="hyperlink"/>
            <w:sz w:val="32"/>
            <w:szCs w:val="32"/>
            <w:u w:val="single"/>
          </w:rPr>
          <w:t>Tina.Hannemann@manchester.ac.uk</w:t>
        </w:r>
      </w:hyperlink>
      <w:r w:rsidRPr="00CF783F">
        <w:rPr>
          <w:rFonts w:ascii="Georgia" w:hAnsi="Georgia" w:cs="Georgia"/>
          <w:sz w:val="32"/>
          <w:szCs w:val="32"/>
        </w:rPr>
        <w:t xml:space="preserve">  </w:t>
      </w:r>
    </w:p>
    <w:p w14:paraId="39C1B737" w14:textId="77777777" w:rsidR="00CF783F" w:rsidRPr="00CF783F" w:rsidRDefault="00CF783F" w:rsidP="00CF783F">
      <w:pPr>
        <w:widowControl w:val="0"/>
        <w:autoSpaceDE w:val="0"/>
        <w:autoSpaceDN w:val="0"/>
        <w:adjustRightInd w:val="0"/>
        <w:spacing w:after="240"/>
        <w:rPr>
          <w:rFonts w:ascii="Georgia" w:hAnsi="Georgia" w:cs="Georgia"/>
          <w:sz w:val="32"/>
          <w:szCs w:val="32"/>
        </w:rPr>
      </w:pPr>
      <w:r w:rsidRPr="00CF783F">
        <w:rPr>
          <w:rFonts w:ascii="Georgia" w:hAnsi="Georgia" w:cs="Georgia"/>
          <w:sz w:val="32"/>
          <w:szCs w:val="32"/>
        </w:rPr>
        <w:t xml:space="preserve">Tina joined Social Statistics in 2016. Her research expands over several demographic topics, including fertility and union behaviour, mortality and morbidity differences across immigrant and native populations as well as health consequences of social inequalities. Currently, she tests and evaluates compensation methods for missing information in bio-marker datasets. She has a general interest in large-scale survey data, survival analysis, healthy aging, cross-country comparative analysis, and non-communicable diseases. </w:t>
      </w:r>
    </w:p>
    <w:p w14:paraId="579E8AA7" w14:textId="77777777" w:rsidR="00CF783F" w:rsidRPr="00CF783F" w:rsidRDefault="00CF783F" w:rsidP="00CF783F">
      <w:pPr>
        <w:widowControl w:val="0"/>
        <w:autoSpaceDE w:val="0"/>
        <w:autoSpaceDN w:val="0"/>
        <w:adjustRightInd w:val="0"/>
        <w:spacing w:after="240"/>
        <w:rPr>
          <w:rFonts w:ascii="Georgia" w:hAnsi="Georgia" w:cs="Georgia"/>
          <w:sz w:val="32"/>
          <w:szCs w:val="32"/>
          <w:lang w:val="de-DE"/>
        </w:rPr>
      </w:pPr>
    </w:p>
    <w:p w14:paraId="783A020E" w14:textId="77777777" w:rsidR="00CF783F" w:rsidRPr="00CF783F" w:rsidRDefault="00CF783F" w:rsidP="00CF783F">
      <w:pPr>
        <w:widowControl w:val="0"/>
        <w:autoSpaceDE w:val="0"/>
        <w:autoSpaceDN w:val="0"/>
        <w:adjustRightInd w:val="0"/>
        <w:spacing w:after="240"/>
        <w:rPr>
          <w:rFonts w:ascii="Georgia" w:hAnsi="Georgia" w:cs="Georgia"/>
          <w:sz w:val="32"/>
          <w:szCs w:val="32"/>
        </w:rPr>
      </w:pPr>
      <w:r w:rsidRPr="00CF783F">
        <w:rPr>
          <w:rFonts w:ascii="Georgia" w:hAnsi="Georgia" w:cs="Georgia"/>
          <w:sz w:val="32"/>
          <w:szCs w:val="32"/>
        </w:rPr>
        <w:t>Selected recent publications</w:t>
      </w:r>
    </w:p>
    <w:p w14:paraId="646DC7AC" w14:textId="77777777" w:rsidR="00CF783F" w:rsidRPr="00CF783F" w:rsidRDefault="00CF783F" w:rsidP="00CF783F">
      <w:pPr>
        <w:widowControl w:val="0"/>
        <w:numPr>
          <w:ilvl w:val="0"/>
          <w:numId w:val="18"/>
        </w:numPr>
        <w:autoSpaceDE w:val="0"/>
        <w:autoSpaceDN w:val="0"/>
        <w:adjustRightInd w:val="0"/>
        <w:spacing w:after="240"/>
        <w:contextualSpacing/>
        <w:rPr>
          <w:rFonts w:ascii="Georgia" w:hAnsi="Georgia" w:cs="Georgia"/>
          <w:sz w:val="32"/>
          <w:szCs w:val="32"/>
        </w:rPr>
      </w:pPr>
      <w:r w:rsidRPr="00CF783F">
        <w:rPr>
          <w:rFonts w:ascii="Georgia" w:hAnsi="Georgia" w:cs="Georgia"/>
          <w:sz w:val="32"/>
          <w:szCs w:val="32"/>
        </w:rPr>
        <w:t>Hannemann, T., Kulu, H.</w:t>
      </w:r>
      <w:r w:rsidRPr="00CF783F">
        <w:rPr>
          <w:rFonts w:ascii="Georgia" w:hAnsi="Georgia" w:cs="Georgia"/>
          <w:sz w:val="32"/>
          <w:szCs w:val="32"/>
          <w:lang w:val="de-DE"/>
        </w:rPr>
        <w:t>, Rahnu, L., Puur, Al., Hărăguș, M., Obućina, O., González-Ferrer, A.</w:t>
      </w:r>
      <w:r w:rsidRPr="00CF783F">
        <w:rPr>
          <w:rFonts w:ascii="Georgia" w:hAnsi="Georgia" w:cs="Georgia"/>
          <w:sz w:val="32"/>
          <w:szCs w:val="32"/>
        </w:rPr>
        <w:t>, Karel, N., Van den Berg, L., Pailhé, A.,</w:t>
      </w:r>
      <w:r w:rsidRPr="00CF783F">
        <w:t xml:space="preserve"> </w:t>
      </w:r>
      <w:r w:rsidRPr="00CF783F">
        <w:rPr>
          <w:rFonts w:ascii="Georgia" w:hAnsi="Georgia" w:cs="Georgia"/>
          <w:sz w:val="32"/>
          <w:szCs w:val="32"/>
        </w:rPr>
        <w:t>Potârcă, G. &amp; Bernardi, L. (2018). Co-ethnic marriage versus intermarriage among immigrants and their descendants. Demographic Research, (forthcoming).</w:t>
      </w:r>
    </w:p>
    <w:p w14:paraId="62920399" w14:textId="77777777" w:rsidR="00CF783F" w:rsidRPr="00CF783F" w:rsidRDefault="00CF783F" w:rsidP="00CF783F">
      <w:pPr>
        <w:widowControl w:val="0"/>
        <w:numPr>
          <w:ilvl w:val="0"/>
          <w:numId w:val="18"/>
        </w:numPr>
        <w:autoSpaceDE w:val="0"/>
        <w:autoSpaceDN w:val="0"/>
        <w:adjustRightInd w:val="0"/>
        <w:spacing w:after="240"/>
        <w:contextualSpacing/>
        <w:rPr>
          <w:rFonts w:ascii="Georgia" w:hAnsi="Georgia" w:cs="Georgia"/>
          <w:sz w:val="32"/>
          <w:szCs w:val="32"/>
        </w:rPr>
      </w:pPr>
      <w:r w:rsidRPr="00CF783F">
        <w:rPr>
          <w:rFonts w:ascii="Georgia" w:hAnsi="Georgia" w:cs="Georgia"/>
          <w:sz w:val="32"/>
          <w:szCs w:val="32"/>
          <w:lang w:val="de-DE"/>
        </w:rPr>
        <w:t xml:space="preserve">Kulu, H., Hannemann, T. et al. </w:t>
      </w:r>
      <w:r w:rsidRPr="00CF783F">
        <w:rPr>
          <w:rFonts w:ascii="Georgia" w:hAnsi="Georgia" w:cs="Georgia"/>
          <w:sz w:val="32"/>
          <w:szCs w:val="32"/>
        </w:rPr>
        <w:t>(2017). Fertility by birth order among the descendants of immigrants in selected European countries. Population and Development Review, 43(1), 31-60.</w:t>
      </w:r>
    </w:p>
    <w:p w14:paraId="16A0F6ED" w14:textId="77777777" w:rsidR="00CF783F" w:rsidRPr="00CF783F" w:rsidRDefault="00CF783F" w:rsidP="00CF783F">
      <w:pPr>
        <w:widowControl w:val="0"/>
        <w:numPr>
          <w:ilvl w:val="0"/>
          <w:numId w:val="18"/>
        </w:numPr>
        <w:autoSpaceDE w:val="0"/>
        <w:autoSpaceDN w:val="0"/>
        <w:adjustRightInd w:val="0"/>
        <w:spacing w:after="240"/>
        <w:contextualSpacing/>
        <w:rPr>
          <w:rFonts w:ascii="Georgia" w:hAnsi="Georgia" w:cs="Georgia"/>
          <w:sz w:val="32"/>
          <w:szCs w:val="32"/>
        </w:rPr>
      </w:pPr>
      <w:r w:rsidRPr="00CF783F">
        <w:rPr>
          <w:rFonts w:ascii="Georgia" w:hAnsi="Georgia" w:cs="Georgia"/>
          <w:sz w:val="32"/>
          <w:szCs w:val="32"/>
        </w:rPr>
        <w:t>González-Ferrer, A., Hannemann, T. &amp; Castro Martin, T. (2016). Partnership formation and dissolution among immigrants in the Spanish context. Demographic Research, 35(1), 1-30.</w:t>
      </w:r>
    </w:p>
    <w:p w14:paraId="68C4A868" w14:textId="77777777" w:rsidR="00CF783F" w:rsidRPr="00F22392" w:rsidRDefault="00CF783F" w:rsidP="00F22392">
      <w:pPr>
        <w:widowControl w:val="0"/>
        <w:autoSpaceDE w:val="0"/>
        <w:autoSpaceDN w:val="0"/>
        <w:adjustRightInd w:val="0"/>
        <w:spacing w:after="240"/>
        <w:rPr>
          <w:rFonts w:ascii="Georgia" w:hAnsi="Georgia" w:cs="Georgia"/>
          <w:sz w:val="32"/>
          <w:szCs w:val="32"/>
        </w:rPr>
      </w:pPr>
    </w:p>
    <w:p w14:paraId="2251BCB3" w14:textId="77777777" w:rsidR="00F22392" w:rsidRPr="00F22392" w:rsidRDefault="00F22392" w:rsidP="00F22392">
      <w:pPr>
        <w:widowControl w:val="0"/>
        <w:autoSpaceDE w:val="0"/>
        <w:autoSpaceDN w:val="0"/>
        <w:adjustRightInd w:val="0"/>
        <w:spacing w:after="240"/>
        <w:rPr>
          <w:rFonts w:ascii="Georgia" w:hAnsi="Georgia" w:cs="Georgia"/>
          <w:b/>
          <w:sz w:val="32"/>
          <w:szCs w:val="32"/>
        </w:rPr>
      </w:pPr>
      <w:r w:rsidRPr="00F22392">
        <w:rPr>
          <w:rFonts w:ascii="Georgia" w:hAnsi="Georgia" w:cs="Georgia"/>
          <w:b/>
          <w:sz w:val="32"/>
          <w:szCs w:val="32"/>
        </w:rPr>
        <w:t>Dr. Johan Koskinen</w:t>
      </w:r>
    </w:p>
    <w:p w14:paraId="34C0EC5B" w14:textId="77777777" w:rsidR="00F22392" w:rsidRPr="00F22392" w:rsidRDefault="00F22392" w:rsidP="00F22392">
      <w:pPr>
        <w:widowControl w:val="0"/>
        <w:autoSpaceDE w:val="0"/>
        <w:autoSpaceDN w:val="0"/>
        <w:adjustRightInd w:val="0"/>
        <w:spacing w:after="240"/>
        <w:rPr>
          <w:rFonts w:ascii="Georgia" w:hAnsi="Georgia" w:cs="Georgia"/>
          <w:b/>
          <w:sz w:val="32"/>
          <w:szCs w:val="32"/>
        </w:rPr>
      </w:pPr>
      <w:r w:rsidRPr="00F22392">
        <w:rPr>
          <w:rFonts w:ascii="Georgia" w:hAnsi="Georgia" w:cs="Georgia"/>
          <w:b/>
          <w:sz w:val="32"/>
          <w:szCs w:val="32"/>
        </w:rPr>
        <w:t>Lecturer</w:t>
      </w:r>
    </w:p>
    <w:p w14:paraId="683823EA" w14:textId="77777777" w:rsidR="00F22392" w:rsidRPr="00F22392" w:rsidRDefault="00F22392" w:rsidP="00F22392">
      <w:pPr>
        <w:widowControl w:val="0"/>
        <w:autoSpaceDE w:val="0"/>
        <w:autoSpaceDN w:val="0"/>
        <w:adjustRightInd w:val="0"/>
        <w:spacing w:after="240"/>
        <w:rPr>
          <w:rFonts w:ascii="Georgia" w:hAnsi="Georgia" w:cs="Georgia"/>
          <w:sz w:val="32"/>
          <w:szCs w:val="32"/>
        </w:rPr>
      </w:pPr>
      <w:r w:rsidRPr="00F22392">
        <w:rPr>
          <w:rFonts w:ascii="Georgia" w:hAnsi="Georgia" w:cs="Georgia"/>
          <w:sz w:val="32"/>
          <w:szCs w:val="32"/>
        </w:rPr>
        <w:t>Location: Room G13, Humanities Bridgeford Street</w:t>
      </w:r>
    </w:p>
    <w:p w14:paraId="4CC6C570" w14:textId="77777777" w:rsidR="00F22392" w:rsidRPr="00F22392" w:rsidRDefault="00F22392" w:rsidP="00F22392">
      <w:pPr>
        <w:widowControl w:val="0"/>
        <w:autoSpaceDE w:val="0"/>
        <w:autoSpaceDN w:val="0"/>
        <w:adjustRightInd w:val="0"/>
        <w:spacing w:after="240"/>
        <w:rPr>
          <w:rFonts w:ascii="Georgia" w:hAnsi="Georgia" w:cs="Georgia"/>
          <w:sz w:val="32"/>
          <w:szCs w:val="32"/>
          <w:lang w:val="fr-FR"/>
        </w:rPr>
      </w:pPr>
      <w:r w:rsidRPr="00F22392">
        <w:rPr>
          <w:rFonts w:ascii="Georgia" w:hAnsi="Georgia" w:cs="Georgia"/>
          <w:sz w:val="32"/>
          <w:szCs w:val="32"/>
          <w:lang w:val="fr-FR"/>
        </w:rPr>
        <w:t>Email: johan.koskinen@manchester.ac.uk</w:t>
      </w:r>
      <w:r w:rsidRPr="00F22392">
        <w:rPr>
          <w:rFonts w:ascii="Georgia" w:hAnsi="Georgia" w:cs="Georgia"/>
          <w:sz w:val="32"/>
          <w:szCs w:val="32"/>
          <w:lang w:val="fr-FR"/>
        </w:rPr>
        <w:tab/>
        <w:t xml:space="preserve">  </w:t>
      </w:r>
    </w:p>
    <w:p w14:paraId="5DD44F51" w14:textId="77777777" w:rsidR="00F22392" w:rsidRPr="00F22392" w:rsidRDefault="00F22392" w:rsidP="00F22392">
      <w:pPr>
        <w:widowControl w:val="0"/>
        <w:autoSpaceDE w:val="0"/>
        <w:autoSpaceDN w:val="0"/>
        <w:adjustRightInd w:val="0"/>
        <w:spacing w:after="240"/>
        <w:rPr>
          <w:rFonts w:ascii="Georgia" w:hAnsi="Georgia" w:cs="Georgia"/>
          <w:sz w:val="32"/>
          <w:szCs w:val="32"/>
        </w:rPr>
      </w:pPr>
      <w:r w:rsidRPr="00F22392">
        <w:rPr>
          <w:rFonts w:ascii="Georgia" w:hAnsi="Georgia" w:cs="Georgia"/>
          <w:sz w:val="32"/>
          <w:szCs w:val="32"/>
        </w:rPr>
        <w:t>Tel: 0161 306 6953</w:t>
      </w:r>
    </w:p>
    <w:p w14:paraId="05AC6799" w14:textId="77777777" w:rsidR="00F22392" w:rsidRPr="00F22392" w:rsidRDefault="00F22392" w:rsidP="00F22392">
      <w:pPr>
        <w:widowControl w:val="0"/>
        <w:autoSpaceDE w:val="0"/>
        <w:autoSpaceDN w:val="0"/>
        <w:adjustRightInd w:val="0"/>
        <w:spacing w:after="240"/>
        <w:rPr>
          <w:rFonts w:ascii="Georgia" w:hAnsi="Georgia" w:cs="Georgia"/>
          <w:sz w:val="32"/>
          <w:szCs w:val="32"/>
        </w:rPr>
      </w:pPr>
      <w:r w:rsidRPr="00F22392">
        <w:rPr>
          <w:rFonts w:ascii="Georgia" w:hAnsi="Georgia" w:cs="Georgia"/>
          <w:sz w:val="32"/>
          <w:szCs w:val="32"/>
        </w:rPr>
        <w:t>Johan Koskinen joined the Social Statistics DA in January 2011 having previously worked at the Universities of Stockholm, Melbourne and Oxford. He specialises in computational methods for statistical inference such as Markov chain Monte Carlo but has long experience with working with researchers in the social and behavioural sciences in formulating formal models for testing substantively defined research questions. Most of his work has been geared towards understanding and modelling complex dependencies in human social behaviour. In particular he has developed generative models and inference procedures for explaining the patterns of social ties in social networks, over time and across different contexts. Outside the University of Manchester he is active in teaching and disseminating methods for social network analysis and is particularly active in the RSiena developer group. At the University of Manchester he works towards establishing Manchester as a centre of expertise in cross-disciplinary approaches to social network analysis through the Mitchell Centre for Social Network Analysis and the Multilevel Network Modelling Group. He further has a general interest in, among other things, longitudinal analysis, multilevel models, methods for dealing with missing data, and latent class analysis. He is a Bayesian by preference and principle.</w:t>
      </w:r>
    </w:p>
    <w:p w14:paraId="580BF913" w14:textId="77777777" w:rsidR="00F22392" w:rsidRPr="00F22392" w:rsidRDefault="00F22392" w:rsidP="00F22392">
      <w:pPr>
        <w:widowControl w:val="0"/>
        <w:autoSpaceDE w:val="0"/>
        <w:autoSpaceDN w:val="0"/>
        <w:adjustRightInd w:val="0"/>
        <w:spacing w:after="240"/>
        <w:rPr>
          <w:rFonts w:ascii="Georgia" w:hAnsi="Georgia" w:cs="Georgia"/>
          <w:b/>
          <w:sz w:val="32"/>
          <w:szCs w:val="32"/>
        </w:rPr>
      </w:pPr>
      <w:r w:rsidRPr="00F22392">
        <w:rPr>
          <w:rFonts w:ascii="Georgia" w:hAnsi="Georgia" w:cs="Georgia"/>
          <w:b/>
          <w:sz w:val="32"/>
          <w:szCs w:val="32"/>
        </w:rPr>
        <w:t>Recent Publications</w:t>
      </w:r>
    </w:p>
    <w:p w14:paraId="5E5F34B4" w14:textId="315BB406" w:rsidR="00F22392" w:rsidRPr="00F22392" w:rsidRDefault="00F22392" w:rsidP="00F22392">
      <w:pPr>
        <w:widowControl w:val="0"/>
        <w:numPr>
          <w:ilvl w:val="0"/>
          <w:numId w:val="9"/>
        </w:numPr>
        <w:autoSpaceDE w:val="0"/>
        <w:autoSpaceDN w:val="0"/>
        <w:adjustRightInd w:val="0"/>
        <w:spacing w:after="240"/>
        <w:rPr>
          <w:rFonts w:ascii="Georgia" w:hAnsi="Georgia" w:cs="Georgia"/>
          <w:sz w:val="32"/>
          <w:szCs w:val="32"/>
          <w:lang w:val="en-US"/>
        </w:rPr>
      </w:pPr>
      <w:r w:rsidRPr="00F22392">
        <w:rPr>
          <w:rFonts w:ascii="Georgia" w:hAnsi="Georgia" w:cs="Georgia"/>
          <w:sz w:val="32"/>
          <w:szCs w:val="32"/>
          <w:lang w:val="de-DE"/>
        </w:rPr>
        <w:t xml:space="preserve">Koskinen, J. H., Robins, G. L., Wang, P., Pattison, P. E. (2013). </w:t>
      </w:r>
      <w:r w:rsidRPr="00F22392">
        <w:rPr>
          <w:rFonts w:ascii="Georgia" w:hAnsi="Georgia" w:cs="Georgia"/>
          <w:sz w:val="32"/>
          <w:szCs w:val="32"/>
          <w:lang w:val="en-US"/>
        </w:rPr>
        <w:t xml:space="preserve">Bayesian analysis for partially observed network data, missing ties, attributes and actors. </w:t>
      </w:r>
      <w:r w:rsidRPr="00F22392">
        <w:rPr>
          <w:rFonts w:ascii="Georgia" w:hAnsi="Georgia" w:cs="Georgia"/>
          <w:i/>
          <w:iCs/>
          <w:sz w:val="32"/>
          <w:szCs w:val="32"/>
          <w:lang w:val="en-US"/>
        </w:rPr>
        <w:t>Social Networks</w:t>
      </w:r>
      <w:r w:rsidR="005F50A8">
        <w:rPr>
          <w:rFonts w:ascii="Georgia" w:hAnsi="Georgia" w:cs="Georgia"/>
          <w:sz w:val="32"/>
          <w:szCs w:val="32"/>
          <w:lang w:val="en-US"/>
        </w:rPr>
        <w:t>.</w:t>
      </w:r>
      <w:r w:rsidRPr="00F22392">
        <w:rPr>
          <w:rFonts w:ascii="Georgia" w:hAnsi="Georgia" w:cs="Georgia"/>
          <w:sz w:val="32"/>
          <w:szCs w:val="32"/>
          <w:lang w:val="en-US"/>
        </w:rPr>
        <w:t xml:space="preserve"> DOI: 10.1016/j.socnet.2013.07.003</w:t>
      </w:r>
    </w:p>
    <w:p w14:paraId="0575BF53" w14:textId="77777777" w:rsidR="00F22392" w:rsidRPr="00F22392" w:rsidRDefault="00F22392" w:rsidP="00F22392">
      <w:pPr>
        <w:widowControl w:val="0"/>
        <w:numPr>
          <w:ilvl w:val="0"/>
          <w:numId w:val="9"/>
        </w:numPr>
        <w:autoSpaceDE w:val="0"/>
        <w:autoSpaceDN w:val="0"/>
        <w:adjustRightInd w:val="0"/>
        <w:spacing w:after="240"/>
        <w:rPr>
          <w:rFonts w:ascii="Georgia" w:hAnsi="Georgia" w:cs="Georgia"/>
          <w:sz w:val="32"/>
          <w:szCs w:val="32"/>
          <w:lang w:val="en-US"/>
        </w:rPr>
      </w:pPr>
      <w:r w:rsidRPr="00F22392">
        <w:rPr>
          <w:rFonts w:ascii="Georgia" w:hAnsi="Georgia" w:cs="Georgia"/>
          <w:sz w:val="32"/>
          <w:szCs w:val="32"/>
          <w:lang w:val="fi-FI"/>
        </w:rPr>
        <w:t xml:space="preserve">Koskinen, J., and Lomi, A. (2013). </w:t>
      </w:r>
      <w:r w:rsidRPr="00F22392">
        <w:rPr>
          <w:rFonts w:ascii="Georgia" w:hAnsi="Georgia" w:cs="Georgia"/>
          <w:sz w:val="32"/>
          <w:szCs w:val="32"/>
          <w:lang w:val="en-US"/>
        </w:rPr>
        <w:t xml:space="preserve">The Local Structure of Globalization: The Network Dynamics of Foreign Direct Investments in the International Electricity Industry. </w:t>
      </w:r>
      <w:r w:rsidRPr="00F22392">
        <w:rPr>
          <w:rFonts w:ascii="Georgia" w:hAnsi="Georgia" w:cs="Georgia"/>
          <w:i/>
          <w:sz w:val="32"/>
          <w:szCs w:val="32"/>
          <w:lang w:val="en-US"/>
        </w:rPr>
        <w:t>Journal of Statistical Physics</w:t>
      </w:r>
      <w:r w:rsidRPr="00F22392">
        <w:rPr>
          <w:rFonts w:ascii="Georgia" w:hAnsi="Georgia" w:cs="Georgia"/>
          <w:sz w:val="32"/>
          <w:szCs w:val="32"/>
          <w:lang w:val="en-US"/>
        </w:rPr>
        <w:t>. Vol. 151, (3), 523-548.</w:t>
      </w:r>
    </w:p>
    <w:p w14:paraId="11399624" w14:textId="77777777" w:rsidR="00F22392" w:rsidRPr="00F22392" w:rsidRDefault="00F22392" w:rsidP="00F22392">
      <w:pPr>
        <w:widowControl w:val="0"/>
        <w:numPr>
          <w:ilvl w:val="0"/>
          <w:numId w:val="9"/>
        </w:numPr>
        <w:autoSpaceDE w:val="0"/>
        <w:autoSpaceDN w:val="0"/>
        <w:adjustRightInd w:val="0"/>
        <w:spacing w:after="240"/>
        <w:rPr>
          <w:rFonts w:ascii="Georgia" w:hAnsi="Georgia" w:cs="Georgia"/>
          <w:sz w:val="32"/>
          <w:szCs w:val="32"/>
        </w:rPr>
      </w:pPr>
      <w:r w:rsidRPr="00F22392">
        <w:rPr>
          <w:rFonts w:ascii="Georgia" w:hAnsi="Georgia" w:cs="Georgia"/>
          <w:sz w:val="32"/>
          <w:szCs w:val="32"/>
        </w:rPr>
        <w:t>Lusher, D., Koskinen, J., Robins, G., (2013). Exponential Random Graph Models for Social Networks: Theory, Methods and Applications. Cambridge University Press, New York.</w:t>
      </w:r>
    </w:p>
    <w:p w14:paraId="6941A563" w14:textId="77777777" w:rsidR="00F22392" w:rsidRPr="00F22392" w:rsidRDefault="00F22392" w:rsidP="00F22392">
      <w:pPr>
        <w:widowControl w:val="0"/>
        <w:numPr>
          <w:ilvl w:val="0"/>
          <w:numId w:val="9"/>
        </w:numPr>
        <w:autoSpaceDE w:val="0"/>
        <w:autoSpaceDN w:val="0"/>
        <w:adjustRightInd w:val="0"/>
        <w:spacing w:after="240"/>
        <w:rPr>
          <w:rFonts w:ascii="Georgia" w:hAnsi="Georgia" w:cs="Georgia"/>
          <w:sz w:val="32"/>
          <w:szCs w:val="32"/>
        </w:rPr>
      </w:pPr>
      <w:r w:rsidRPr="00F22392">
        <w:rPr>
          <w:rFonts w:ascii="Georgia" w:hAnsi="Georgia" w:cs="Georgia"/>
          <w:sz w:val="32"/>
          <w:szCs w:val="32"/>
        </w:rPr>
        <w:t xml:space="preserve">Daraganova, G., Pattison ,P.,  Koskinen, J., Mitchell, B., Bill, A., Watts, M., and Baum, S. (2012). Networks and geography: modelling community network structures as the outcome of both spatial and network processes. </w:t>
      </w:r>
      <w:r w:rsidRPr="00F22392">
        <w:rPr>
          <w:rFonts w:ascii="Georgia" w:hAnsi="Georgia" w:cs="Georgia"/>
          <w:i/>
          <w:sz w:val="32"/>
          <w:szCs w:val="32"/>
        </w:rPr>
        <w:t>Social Networks</w:t>
      </w:r>
      <w:r w:rsidRPr="00F22392">
        <w:rPr>
          <w:rFonts w:ascii="Georgia" w:hAnsi="Georgia" w:cs="Georgia"/>
          <w:sz w:val="32"/>
          <w:szCs w:val="32"/>
        </w:rPr>
        <w:t>, 34(1), 6–17.</w:t>
      </w:r>
    </w:p>
    <w:p w14:paraId="1672BDA7" w14:textId="77777777" w:rsidR="00F22392" w:rsidRPr="00F22392" w:rsidRDefault="00F22392" w:rsidP="00F22392">
      <w:pPr>
        <w:widowControl w:val="0"/>
        <w:numPr>
          <w:ilvl w:val="0"/>
          <w:numId w:val="9"/>
        </w:numPr>
        <w:autoSpaceDE w:val="0"/>
        <w:autoSpaceDN w:val="0"/>
        <w:adjustRightInd w:val="0"/>
        <w:spacing w:after="240"/>
        <w:rPr>
          <w:rFonts w:ascii="Georgia" w:hAnsi="Georgia" w:cs="Georgia"/>
          <w:sz w:val="32"/>
          <w:szCs w:val="32"/>
        </w:rPr>
      </w:pPr>
      <w:r w:rsidRPr="00F22392">
        <w:rPr>
          <w:rFonts w:ascii="Georgia" w:hAnsi="Georgia" w:cs="Georgia"/>
          <w:sz w:val="32"/>
          <w:szCs w:val="32"/>
        </w:rPr>
        <w:t xml:space="preserve">Koskinen, J. &amp; Edling , C. (2012). Modeling the evolution of a bipartite network – Peer referral in interlocking directorates. </w:t>
      </w:r>
      <w:r w:rsidRPr="00F22392">
        <w:rPr>
          <w:rFonts w:ascii="Georgia" w:hAnsi="Georgia" w:cs="Georgia"/>
          <w:i/>
          <w:sz w:val="32"/>
          <w:szCs w:val="32"/>
        </w:rPr>
        <w:t>Social Networks</w:t>
      </w:r>
      <w:r w:rsidRPr="00F22392">
        <w:rPr>
          <w:rFonts w:ascii="Georgia" w:hAnsi="Georgia" w:cs="Georgia"/>
          <w:sz w:val="32"/>
          <w:szCs w:val="32"/>
        </w:rPr>
        <w:t>, 34(3), 309–322.</w:t>
      </w:r>
    </w:p>
    <w:p w14:paraId="6F08F7FB" w14:textId="77777777" w:rsidR="00A768EC" w:rsidRDefault="00A768EC" w:rsidP="00F22392">
      <w:pPr>
        <w:widowControl w:val="0"/>
        <w:autoSpaceDE w:val="0"/>
        <w:autoSpaceDN w:val="0"/>
        <w:adjustRightInd w:val="0"/>
        <w:spacing w:after="240"/>
        <w:rPr>
          <w:rFonts w:ascii="Georgia" w:hAnsi="Georgia" w:cs="Georgia"/>
          <w:b/>
          <w:sz w:val="32"/>
          <w:szCs w:val="32"/>
        </w:rPr>
      </w:pPr>
    </w:p>
    <w:p w14:paraId="7B99EDAF" w14:textId="2186A0D7" w:rsidR="00F22392" w:rsidRPr="00F22392" w:rsidRDefault="005E3AD5" w:rsidP="00F22392">
      <w:pPr>
        <w:widowControl w:val="0"/>
        <w:autoSpaceDE w:val="0"/>
        <w:autoSpaceDN w:val="0"/>
        <w:adjustRightInd w:val="0"/>
        <w:spacing w:after="240"/>
        <w:rPr>
          <w:rFonts w:ascii="Georgia" w:hAnsi="Georgia" w:cs="Georgia"/>
          <w:b/>
          <w:sz w:val="32"/>
          <w:szCs w:val="32"/>
        </w:rPr>
      </w:pPr>
      <w:r>
        <w:rPr>
          <w:rFonts w:ascii="Georgia" w:hAnsi="Georgia" w:cs="Georgia"/>
          <w:b/>
          <w:sz w:val="32"/>
          <w:szCs w:val="32"/>
        </w:rPr>
        <w:t>Professor</w:t>
      </w:r>
      <w:r w:rsidR="00F22392" w:rsidRPr="00F22392">
        <w:rPr>
          <w:rFonts w:ascii="Georgia" w:hAnsi="Georgia" w:cs="Georgia"/>
          <w:b/>
          <w:sz w:val="32"/>
          <w:szCs w:val="32"/>
        </w:rPr>
        <w:t xml:space="preserve"> Wendy Olsen</w:t>
      </w:r>
    </w:p>
    <w:p w14:paraId="5B405E04" w14:textId="6B28B1BF" w:rsidR="00F22392" w:rsidRDefault="005E3AD5" w:rsidP="00F22392">
      <w:pPr>
        <w:widowControl w:val="0"/>
        <w:autoSpaceDE w:val="0"/>
        <w:autoSpaceDN w:val="0"/>
        <w:adjustRightInd w:val="0"/>
        <w:spacing w:after="240"/>
        <w:rPr>
          <w:rFonts w:ascii="Georgia" w:hAnsi="Georgia" w:cs="Georgia"/>
          <w:b/>
          <w:sz w:val="32"/>
          <w:szCs w:val="32"/>
        </w:rPr>
      </w:pPr>
      <w:r>
        <w:rPr>
          <w:rFonts w:ascii="Georgia" w:hAnsi="Georgia" w:cs="Georgia"/>
          <w:b/>
          <w:sz w:val="32"/>
          <w:szCs w:val="32"/>
        </w:rPr>
        <w:t xml:space="preserve">Professor of </w:t>
      </w:r>
      <w:r w:rsidR="00F22392" w:rsidRPr="00F22392">
        <w:rPr>
          <w:rFonts w:ascii="Georgia" w:hAnsi="Georgia" w:cs="Georgia"/>
          <w:b/>
          <w:sz w:val="32"/>
          <w:szCs w:val="32"/>
        </w:rPr>
        <w:t>Socio-Economic Research</w:t>
      </w:r>
      <w:r w:rsidR="005F50A8">
        <w:rPr>
          <w:rFonts w:ascii="Georgia" w:hAnsi="Georgia" w:cs="Georgia"/>
          <w:b/>
          <w:sz w:val="32"/>
          <w:szCs w:val="32"/>
        </w:rPr>
        <w:t xml:space="preserve"> and</w:t>
      </w:r>
    </w:p>
    <w:p w14:paraId="168799EC" w14:textId="1337E360" w:rsidR="005F50A8" w:rsidRPr="00F22392" w:rsidRDefault="005F50A8" w:rsidP="00F22392">
      <w:pPr>
        <w:widowControl w:val="0"/>
        <w:autoSpaceDE w:val="0"/>
        <w:autoSpaceDN w:val="0"/>
        <w:adjustRightInd w:val="0"/>
        <w:spacing w:after="240"/>
        <w:rPr>
          <w:rFonts w:ascii="Georgia" w:hAnsi="Georgia" w:cs="Georgia"/>
          <w:b/>
          <w:sz w:val="32"/>
          <w:szCs w:val="32"/>
        </w:rPr>
      </w:pPr>
      <w:r>
        <w:rPr>
          <w:rFonts w:ascii="Georgia" w:hAnsi="Georgia" w:cs="Georgia"/>
          <w:b/>
          <w:sz w:val="32"/>
          <w:szCs w:val="32"/>
        </w:rPr>
        <w:t>Head of the Department of Social Statistics</w:t>
      </w:r>
    </w:p>
    <w:p w14:paraId="4F639AA4" w14:textId="2F90D081" w:rsidR="00F22392" w:rsidRPr="00F22392" w:rsidRDefault="00F22392" w:rsidP="00F22392">
      <w:pPr>
        <w:widowControl w:val="0"/>
        <w:autoSpaceDE w:val="0"/>
        <w:autoSpaceDN w:val="0"/>
        <w:adjustRightInd w:val="0"/>
        <w:spacing w:after="240"/>
        <w:rPr>
          <w:rFonts w:ascii="Georgia" w:hAnsi="Georgia" w:cs="Georgia"/>
          <w:sz w:val="32"/>
          <w:szCs w:val="32"/>
        </w:rPr>
      </w:pPr>
      <w:r w:rsidRPr="00F22392">
        <w:rPr>
          <w:rFonts w:ascii="Georgia" w:hAnsi="Georgia" w:cs="Georgia"/>
          <w:sz w:val="32"/>
          <w:szCs w:val="32"/>
        </w:rPr>
        <w:t>Location: Room G</w:t>
      </w:r>
      <w:r w:rsidR="001E5BC7">
        <w:rPr>
          <w:rFonts w:ascii="Georgia" w:hAnsi="Georgia" w:cs="Georgia"/>
          <w:sz w:val="32"/>
          <w:szCs w:val="32"/>
        </w:rPr>
        <w:t>20</w:t>
      </w:r>
      <w:r w:rsidRPr="00F22392">
        <w:rPr>
          <w:rFonts w:ascii="Georgia" w:hAnsi="Georgia" w:cs="Georgia"/>
          <w:sz w:val="32"/>
          <w:szCs w:val="32"/>
        </w:rPr>
        <w:t>, Humanities Bridgeford Street</w:t>
      </w:r>
    </w:p>
    <w:p w14:paraId="3B306197" w14:textId="77777777" w:rsidR="00F22392" w:rsidRPr="00F22392" w:rsidRDefault="00F22392" w:rsidP="00F22392">
      <w:pPr>
        <w:widowControl w:val="0"/>
        <w:autoSpaceDE w:val="0"/>
        <w:autoSpaceDN w:val="0"/>
        <w:adjustRightInd w:val="0"/>
        <w:spacing w:after="240"/>
        <w:rPr>
          <w:rFonts w:ascii="Georgia" w:hAnsi="Georgia" w:cs="Georgia"/>
          <w:sz w:val="32"/>
          <w:szCs w:val="32"/>
          <w:lang w:val="fr-FR"/>
        </w:rPr>
      </w:pPr>
      <w:r w:rsidRPr="00F22392">
        <w:rPr>
          <w:rFonts w:ascii="Georgia" w:hAnsi="Georgia" w:cs="Georgia"/>
          <w:sz w:val="32"/>
          <w:szCs w:val="32"/>
          <w:lang w:val="fr-FR"/>
        </w:rPr>
        <w:t xml:space="preserve">Email: </w:t>
      </w:r>
      <w:hyperlink r:id="rId33" w:history="1">
        <w:r w:rsidRPr="00F22392">
          <w:rPr>
            <w:rStyle w:val="Hyperlink"/>
            <w:rFonts w:ascii="Georgia" w:hAnsi="Georgia" w:cs="Georgia"/>
            <w:sz w:val="32"/>
            <w:szCs w:val="32"/>
            <w:lang w:val="fr-FR"/>
          </w:rPr>
          <w:t>Wendy.Olsen@manchester.ac.uk</w:t>
        </w:r>
      </w:hyperlink>
    </w:p>
    <w:p w14:paraId="4A1CB9CB" w14:textId="69A4504B" w:rsidR="00F22392" w:rsidRPr="00F22392" w:rsidRDefault="00F22392" w:rsidP="00F22392">
      <w:pPr>
        <w:widowControl w:val="0"/>
        <w:autoSpaceDE w:val="0"/>
        <w:autoSpaceDN w:val="0"/>
        <w:adjustRightInd w:val="0"/>
        <w:spacing w:after="240"/>
        <w:rPr>
          <w:rFonts w:ascii="Georgia" w:hAnsi="Georgia" w:cs="Georgia"/>
          <w:sz w:val="32"/>
          <w:szCs w:val="32"/>
        </w:rPr>
      </w:pPr>
      <w:r w:rsidRPr="00F22392">
        <w:rPr>
          <w:rFonts w:ascii="Georgia" w:hAnsi="Georgia" w:cs="Georgia"/>
          <w:sz w:val="32"/>
          <w:szCs w:val="32"/>
        </w:rPr>
        <w:t>Tel: 0161 275 3043</w:t>
      </w:r>
      <w:r w:rsidR="001E5BC7">
        <w:rPr>
          <w:rFonts w:ascii="Georgia" w:hAnsi="Georgia" w:cs="Georgia"/>
          <w:sz w:val="32"/>
          <w:szCs w:val="32"/>
        </w:rPr>
        <w:t xml:space="preserve"> or skype wendyolseninmanchester</w:t>
      </w:r>
    </w:p>
    <w:p w14:paraId="544EA7C1" w14:textId="545692A0" w:rsidR="00F22392" w:rsidRPr="005F50A8" w:rsidRDefault="00F22392" w:rsidP="00F22392">
      <w:pPr>
        <w:widowControl w:val="0"/>
        <w:autoSpaceDE w:val="0"/>
        <w:autoSpaceDN w:val="0"/>
        <w:adjustRightInd w:val="0"/>
        <w:spacing w:after="240"/>
        <w:rPr>
          <w:rFonts w:ascii="Georgia" w:hAnsi="Georgia" w:cs="Georgia"/>
          <w:sz w:val="32"/>
          <w:szCs w:val="32"/>
        </w:rPr>
      </w:pPr>
      <w:r w:rsidRPr="00F22392">
        <w:rPr>
          <w:rFonts w:ascii="Georgia" w:hAnsi="Georgia" w:cs="Georgia"/>
          <w:sz w:val="32"/>
          <w:szCs w:val="32"/>
          <w:lang w:val="x-none"/>
        </w:rPr>
        <w:t>Wendy Olsen’s research focuse</w:t>
      </w:r>
      <w:r w:rsidR="001E5BC7">
        <w:rPr>
          <w:rFonts w:ascii="Georgia" w:hAnsi="Georgia" w:cs="Georgia"/>
          <w:sz w:val="32"/>
          <w:szCs w:val="32"/>
        </w:rPr>
        <w:t>s</w:t>
      </w:r>
      <w:r w:rsidRPr="00F22392">
        <w:rPr>
          <w:rFonts w:ascii="Georgia" w:hAnsi="Georgia" w:cs="Georgia"/>
          <w:sz w:val="32"/>
          <w:szCs w:val="32"/>
          <w:lang w:val="x-none"/>
        </w:rPr>
        <w:t xml:space="preserve"> on the sociology of economic life. </w:t>
      </w:r>
      <w:r w:rsidRPr="00F22392">
        <w:rPr>
          <w:rFonts w:ascii="Georgia" w:hAnsi="Georgia" w:cs="Georgia"/>
          <w:sz w:val="32"/>
          <w:szCs w:val="32"/>
        </w:rPr>
        <w:t>She has a consultancy background in de</w:t>
      </w:r>
      <w:r w:rsidRPr="00F22392">
        <w:rPr>
          <w:rFonts w:ascii="Georgia" w:hAnsi="Georgia" w:cs="Georgia"/>
          <w:sz w:val="32"/>
          <w:szCs w:val="32"/>
          <w:lang w:val="x-none"/>
        </w:rPr>
        <w:t xml:space="preserve">velopment </w:t>
      </w:r>
      <w:r w:rsidRPr="00F22392">
        <w:rPr>
          <w:rFonts w:ascii="Georgia" w:hAnsi="Georgia" w:cs="Georgia"/>
          <w:sz w:val="32"/>
          <w:szCs w:val="32"/>
        </w:rPr>
        <w:t>p</w:t>
      </w:r>
      <w:r w:rsidRPr="00F22392">
        <w:rPr>
          <w:rFonts w:ascii="Georgia" w:hAnsi="Georgia" w:cs="Georgia"/>
          <w:sz w:val="32"/>
          <w:szCs w:val="32"/>
          <w:lang w:val="x-none"/>
        </w:rPr>
        <w:t>olicy, a</w:t>
      </w:r>
      <w:r w:rsidR="001E5BC7">
        <w:rPr>
          <w:rFonts w:ascii="Georgia" w:hAnsi="Georgia" w:cs="Georgia"/>
          <w:sz w:val="32"/>
          <w:szCs w:val="32"/>
        </w:rPr>
        <w:t>nd</w:t>
      </w:r>
      <w:r w:rsidRPr="00F22392">
        <w:rPr>
          <w:rFonts w:ascii="Georgia" w:hAnsi="Georgia" w:cs="Georgia"/>
          <w:sz w:val="32"/>
          <w:szCs w:val="32"/>
          <w:lang w:val="x-none"/>
        </w:rPr>
        <w:t xml:space="preserve"> </w:t>
      </w:r>
      <w:r w:rsidRPr="00F22392">
        <w:rPr>
          <w:rFonts w:ascii="Georgia" w:hAnsi="Georgia" w:cs="Georgia"/>
          <w:sz w:val="32"/>
          <w:szCs w:val="32"/>
        </w:rPr>
        <w:t>do</w:t>
      </w:r>
      <w:r w:rsidR="001E5BC7">
        <w:rPr>
          <w:rFonts w:ascii="Georgia" w:hAnsi="Georgia" w:cs="Georgia"/>
          <w:sz w:val="32"/>
          <w:szCs w:val="32"/>
        </w:rPr>
        <w:t>es</w:t>
      </w:r>
      <w:r w:rsidRPr="00F22392">
        <w:rPr>
          <w:rFonts w:ascii="Georgia" w:hAnsi="Georgia" w:cs="Georgia"/>
          <w:sz w:val="32"/>
          <w:szCs w:val="32"/>
        </w:rPr>
        <w:t xml:space="preserve"> research and lecturing </w:t>
      </w:r>
      <w:r w:rsidRPr="00F22392">
        <w:rPr>
          <w:rFonts w:ascii="Georgia" w:hAnsi="Georgia" w:cs="Georgia"/>
          <w:sz w:val="32"/>
          <w:szCs w:val="32"/>
          <w:lang w:val="x-none"/>
        </w:rPr>
        <w:t>in Social Statistics.  She has a PhD in Economics</w:t>
      </w:r>
      <w:r w:rsidR="001E5BC7">
        <w:rPr>
          <w:rFonts w:ascii="Georgia" w:hAnsi="Georgia" w:cs="Georgia"/>
          <w:sz w:val="32"/>
          <w:szCs w:val="32"/>
        </w:rPr>
        <w:t xml:space="preserve"> from Oxford University</w:t>
      </w:r>
      <w:r w:rsidRPr="00F22392">
        <w:rPr>
          <w:rFonts w:ascii="Georgia" w:hAnsi="Georgia" w:cs="Georgia"/>
          <w:sz w:val="32"/>
          <w:szCs w:val="32"/>
          <w:lang w:val="x-none"/>
        </w:rPr>
        <w:t>.</w:t>
      </w:r>
      <w:r w:rsidRPr="00F22392">
        <w:rPr>
          <w:rFonts w:ascii="Georgia" w:hAnsi="Georgia" w:cs="Georgia"/>
          <w:sz w:val="32"/>
          <w:szCs w:val="32"/>
        </w:rPr>
        <w:t xml:space="preserve">  Her teaching has included research methods, regression, factor analysis, questionnaire design, survey commissioning, qualitative analysis, comparative research, </w:t>
      </w:r>
      <w:r w:rsidR="001E5BC7">
        <w:rPr>
          <w:rFonts w:ascii="Georgia" w:hAnsi="Georgia" w:cs="Georgia"/>
          <w:sz w:val="32"/>
          <w:szCs w:val="32"/>
        </w:rPr>
        <w:t xml:space="preserve">mixed methods, QCA, </w:t>
      </w:r>
      <w:r w:rsidRPr="00F22392">
        <w:rPr>
          <w:rFonts w:ascii="Georgia" w:hAnsi="Georgia" w:cs="Georgia"/>
          <w:sz w:val="32"/>
          <w:szCs w:val="32"/>
        </w:rPr>
        <w:t>and panel data analysis.  She is interested in applied structural e</w:t>
      </w:r>
      <w:r w:rsidR="005F50A8">
        <w:rPr>
          <w:rFonts w:ascii="Georgia" w:hAnsi="Georgia" w:cs="Georgia"/>
          <w:sz w:val="32"/>
          <w:szCs w:val="32"/>
        </w:rPr>
        <w:t>quation modelling.</w:t>
      </w:r>
      <w:r w:rsidR="001E5BC7">
        <w:rPr>
          <w:rFonts w:ascii="Georgia" w:hAnsi="Georgia" w:cs="Georgia"/>
          <w:sz w:val="32"/>
          <w:szCs w:val="32"/>
        </w:rPr>
        <w:t xml:space="preserve"> She is starting to teach Bayesian methods of regression for sociology and economics researchers.</w:t>
      </w:r>
    </w:p>
    <w:p w14:paraId="68867359" w14:textId="26BEF2E1" w:rsidR="00F22392" w:rsidRPr="00F22392" w:rsidRDefault="00F22392" w:rsidP="00F22392">
      <w:pPr>
        <w:widowControl w:val="0"/>
        <w:autoSpaceDE w:val="0"/>
        <w:autoSpaceDN w:val="0"/>
        <w:adjustRightInd w:val="0"/>
        <w:spacing w:after="240"/>
        <w:rPr>
          <w:rFonts w:ascii="Georgia" w:hAnsi="Georgia" w:cs="Georgia"/>
          <w:sz w:val="32"/>
          <w:szCs w:val="32"/>
        </w:rPr>
      </w:pPr>
      <w:r w:rsidRPr="00F22392">
        <w:rPr>
          <w:rFonts w:ascii="Georgia" w:hAnsi="Georgia" w:cs="Georgia"/>
          <w:sz w:val="32"/>
          <w:szCs w:val="32"/>
          <w:lang w:val="x-none"/>
        </w:rPr>
        <w:t xml:space="preserve">Wendy’s </w:t>
      </w:r>
      <w:r w:rsidR="001E5BC7">
        <w:rPr>
          <w:rFonts w:ascii="Georgia" w:hAnsi="Georgia" w:cs="Georgia"/>
          <w:sz w:val="32"/>
          <w:szCs w:val="32"/>
        </w:rPr>
        <w:t xml:space="preserve">applied </w:t>
      </w:r>
      <w:r w:rsidRPr="00F22392">
        <w:rPr>
          <w:rFonts w:ascii="Georgia" w:hAnsi="Georgia" w:cs="Georgia"/>
          <w:sz w:val="32"/>
          <w:szCs w:val="32"/>
          <w:lang w:val="x-none"/>
        </w:rPr>
        <w:t xml:space="preserve">research focuses on labour relations in </w:t>
      </w:r>
      <w:r w:rsidR="001E5BC7">
        <w:rPr>
          <w:rFonts w:ascii="Georgia" w:hAnsi="Georgia" w:cs="Georgia"/>
          <w:sz w:val="32"/>
          <w:szCs w:val="32"/>
        </w:rPr>
        <w:t xml:space="preserve">UK and Indian </w:t>
      </w:r>
      <w:r w:rsidRPr="00F22392">
        <w:rPr>
          <w:rFonts w:ascii="Georgia" w:hAnsi="Georgia" w:cs="Georgia"/>
          <w:sz w:val="32"/>
          <w:szCs w:val="32"/>
          <w:lang w:val="x-none"/>
        </w:rPr>
        <w:t xml:space="preserve">country contexts. She </w:t>
      </w:r>
      <w:r w:rsidRPr="00F22392">
        <w:rPr>
          <w:rFonts w:ascii="Georgia" w:hAnsi="Georgia" w:cs="Georgia"/>
          <w:sz w:val="32"/>
          <w:szCs w:val="32"/>
        </w:rPr>
        <w:t xml:space="preserve">writes about </w:t>
      </w:r>
      <w:r w:rsidRPr="00F22392">
        <w:rPr>
          <w:rFonts w:ascii="Georgia" w:hAnsi="Georgia" w:cs="Georgia"/>
          <w:sz w:val="32"/>
          <w:szCs w:val="32"/>
          <w:lang w:val="x-none"/>
        </w:rPr>
        <w:t xml:space="preserve">labour markets including </w:t>
      </w:r>
      <w:r w:rsidRPr="00F22392">
        <w:rPr>
          <w:rFonts w:ascii="Georgia" w:hAnsi="Georgia" w:cs="Georgia"/>
          <w:sz w:val="32"/>
          <w:szCs w:val="32"/>
        </w:rPr>
        <w:t xml:space="preserve">the formal and informal sectors, </w:t>
      </w:r>
      <w:r w:rsidRPr="00F22392">
        <w:rPr>
          <w:rFonts w:ascii="Georgia" w:hAnsi="Georgia" w:cs="Georgia"/>
          <w:sz w:val="32"/>
          <w:szCs w:val="32"/>
          <w:lang w:val="x-none"/>
        </w:rPr>
        <w:t>child labour</w:t>
      </w:r>
      <w:r w:rsidRPr="00F22392">
        <w:rPr>
          <w:rFonts w:ascii="Georgia" w:hAnsi="Georgia" w:cs="Georgia"/>
          <w:sz w:val="32"/>
          <w:szCs w:val="32"/>
        </w:rPr>
        <w:t>,</w:t>
      </w:r>
      <w:r w:rsidRPr="00F22392">
        <w:rPr>
          <w:rFonts w:ascii="Georgia" w:hAnsi="Georgia" w:cs="Georgia"/>
          <w:sz w:val="32"/>
          <w:szCs w:val="32"/>
          <w:lang w:val="x-none"/>
        </w:rPr>
        <w:t xml:space="preserve"> women’s rural labour </w:t>
      </w:r>
      <w:r w:rsidRPr="00F22392">
        <w:rPr>
          <w:rFonts w:ascii="Georgia" w:hAnsi="Georgia" w:cs="Georgia"/>
          <w:sz w:val="32"/>
          <w:szCs w:val="32"/>
        </w:rPr>
        <w:t>supply and norms based on gender</w:t>
      </w:r>
      <w:r w:rsidRPr="00F22392">
        <w:rPr>
          <w:rFonts w:ascii="Georgia" w:hAnsi="Georgia" w:cs="Georgia"/>
          <w:sz w:val="32"/>
          <w:szCs w:val="32"/>
          <w:lang w:val="x-none"/>
        </w:rPr>
        <w:t xml:space="preserve">. She also studies the UK labour market and </w:t>
      </w:r>
      <w:r w:rsidRPr="00F22392">
        <w:rPr>
          <w:rFonts w:ascii="Georgia" w:hAnsi="Georgia" w:cs="Georgia"/>
          <w:sz w:val="32"/>
          <w:szCs w:val="32"/>
        </w:rPr>
        <w:t xml:space="preserve">its </w:t>
      </w:r>
      <w:r w:rsidRPr="00F22392">
        <w:rPr>
          <w:rFonts w:ascii="Georgia" w:hAnsi="Georgia" w:cs="Georgia"/>
          <w:sz w:val="32"/>
          <w:szCs w:val="32"/>
          <w:lang w:val="x-none"/>
        </w:rPr>
        <w:t xml:space="preserve">gender pay gap, the allocation of paid work time, overtime, mothers’ return-to-work transitions, self-employment and employment policy. </w:t>
      </w:r>
      <w:r w:rsidRPr="00F22392">
        <w:rPr>
          <w:rFonts w:ascii="Georgia" w:hAnsi="Georgia" w:cs="Georgia"/>
          <w:sz w:val="32"/>
          <w:szCs w:val="32"/>
        </w:rPr>
        <w:t xml:space="preserve">  </w:t>
      </w:r>
      <w:r w:rsidR="001E5BC7">
        <w:rPr>
          <w:rFonts w:ascii="Georgia" w:hAnsi="Georgia" w:cs="Georgia"/>
          <w:sz w:val="32"/>
          <w:szCs w:val="32"/>
        </w:rPr>
        <w:t>S</w:t>
      </w:r>
      <w:r w:rsidRPr="00F22392">
        <w:rPr>
          <w:rFonts w:ascii="Georgia" w:hAnsi="Georgia" w:cs="Georgia"/>
          <w:sz w:val="32"/>
          <w:szCs w:val="32"/>
        </w:rPr>
        <w:t xml:space="preserve">he has worked on Bangladesh and Indian </w:t>
      </w:r>
      <w:r w:rsidR="001E5BC7">
        <w:rPr>
          <w:rFonts w:ascii="Georgia" w:hAnsi="Georgia" w:cs="Georgia"/>
          <w:sz w:val="32"/>
          <w:szCs w:val="32"/>
        </w:rPr>
        <w:t xml:space="preserve">child labour, </w:t>
      </w:r>
      <w:r w:rsidRPr="00F22392">
        <w:rPr>
          <w:rFonts w:ascii="Georgia" w:hAnsi="Georgia" w:cs="Georgia"/>
          <w:sz w:val="32"/>
          <w:szCs w:val="32"/>
        </w:rPr>
        <w:t xml:space="preserve">social norms </w:t>
      </w:r>
      <w:r w:rsidR="001E5BC7">
        <w:rPr>
          <w:rFonts w:ascii="Georgia" w:hAnsi="Georgia" w:cs="Georgia"/>
          <w:sz w:val="32"/>
          <w:szCs w:val="32"/>
        </w:rPr>
        <w:t xml:space="preserve">and gender attitudes, </w:t>
      </w:r>
      <w:r w:rsidRPr="00F22392">
        <w:rPr>
          <w:rFonts w:ascii="Georgia" w:hAnsi="Georgia" w:cs="Georgia"/>
          <w:sz w:val="32"/>
          <w:szCs w:val="32"/>
        </w:rPr>
        <w:t xml:space="preserve">as well as </w:t>
      </w:r>
      <w:r w:rsidR="001E5BC7">
        <w:rPr>
          <w:rFonts w:ascii="Georgia" w:hAnsi="Georgia" w:cs="Georgia"/>
          <w:sz w:val="32"/>
          <w:szCs w:val="32"/>
        </w:rPr>
        <w:t xml:space="preserve">how people in </w:t>
      </w:r>
      <w:r w:rsidRPr="00F22392">
        <w:rPr>
          <w:rFonts w:ascii="Georgia" w:hAnsi="Georgia" w:cs="Georgia"/>
          <w:sz w:val="32"/>
          <w:szCs w:val="32"/>
        </w:rPr>
        <w:t xml:space="preserve">the UK </w:t>
      </w:r>
      <w:r w:rsidR="001E5BC7">
        <w:rPr>
          <w:rFonts w:ascii="Georgia" w:hAnsi="Georgia" w:cs="Georgia"/>
          <w:sz w:val="32"/>
          <w:szCs w:val="32"/>
        </w:rPr>
        <w:t>approach these matters</w:t>
      </w:r>
      <w:r w:rsidRPr="00F22392">
        <w:rPr>
          <w:rFonts w:ascii="Georgia" w:hAnsi="Georgia" w:cs="Georgia"/>
          <w:sz w:val="32"/>
          <w:szCs w:val="32"/>
        </w:rPr>
        <w:t>.</w:t>
      </w:r>
    </w:p>
    <w:p w14:paraId="09040E2D" w14:textId="77777777" w:rsidR="00F22392" w:rsidRPr="00F22392" w:rsidRDefault="00F22392" w:rsidP="00F22392">
      <w:pPr>
        <w:widowControl w:val="0"/>
        <w:autoSpaceDE w:val="0"/>
        <w:autoSpaceDN w:val="0"/>
        <w:adjustRightInd w:val="0"/>
        <w:spacing w:after="240"/>
        <w:rPr>
          <w:rFonts w:ascii="Georgia" w:hAnsi="Georgia" w:cs="Georgia"/>
          <w:b/>
          <w:sz w:val="32"/>
          <w:szCs w:val="32"/>
        </w:rPr>
      </w:pPr>
    </w:p>
    <w:p w14:paraId="7BA09CF3" w14:textId="77777777" w:rsidR="00F22392" w:rsidRPr="00F22392" w:rsidRDefault="00F22392" w:rsidP="00F22392">
      <w:pPr>
        <w:widowControl w:val="0"/>
        <w:autoSpaceDE w:val="0"/>
        <w:autoSpaceDN w:val="0"/>
        <w:adjustRightInd w:val="0"/>
        <w:spacing w:after="240"/>
        <w:rPr>
          <w:rFonts w:ascii="Georgia" w:hAnsi="Georgia" w:cs="Georgia"/>
          <w:b/>
          <w:bCs/>
          <w:sz w:val="32"/>
          <w:szCs w:val="32"/>
          <w:lang w:val="x-none"/>
        </w:rPr>
      </w:pPr>
      <w:r w:rsidRPr="00F22392">
        <w:rPr>
          <w:rFonts w:ascii="Georgia" w:hAnsi="Georgia" w:cs="Georgia"/>
          <w:b/>
          <w:bCs/>
          <w:sz w:val="32"/>
          <w:szCs w:val="32"/>
          <w:lang w:val="x-none"/>
        </w:rPr>
        <w:t>Selected Recent Publications</w:t>
      </w:r>
    </w:p>
    <w:p w14:paraId="2A3BC177" w14:textId="77777777" w:rsidR="001E5BC7" w:rsidRPr="001E5BC7" w:rsidRDefault="001E5BC7" w:rsidP="001E5BC7">
      <w:pPr>
        <w:pStyle w:val="ListParagraph"/>
        <w:numPr>
          <w:ilvl w:val="0"/>
          <w:numId w:val="6"/>
        </w:numPr>
        <w:jc w:val="both"/>
        <w:rPr>
          <w:rFonts w:cs="Arial"/>
        </w:rPr>
      </w:pPr>
      <w:r w:rsidRPr="001E5BC7">
        <w:rPr>
          <w:rFonts w:cs="Arial"/>
        </w:rPr>
        <w:t xml:space="preserve">Dubey, A., W. Olsen and K. Sen (2017), The Decline in the Labour Force Participation of Rural Women in India: Taking a Long-Run View, </w:t>
      </w:r>
      <w:r w:rsidRPr="001E5BC7">
        <w:rPr>
          <w:rFonts w:cs="Arial"/>
          <w:i/>
        </w:rPr>
        <w:t>Indian Journal of Labour Economics</w:t>
      </w:r>
      <w:r w:rsidRPr="001E5BC7">
        <w:rPr>
          <w:rFonts w:cs="Arial"/>
        </w:rPr>
        <w:t>, online edition, forthcoming in print 2018</w:t>
      </w:r>
    </w:p>
    <w:p w14:paraId="1EAA02DE" w14:textId="48BCE993" w:rsidR="001E5BC7" w:rsidRPr="00DF0660" w:rsidRDefault="001E5BC7" w:rsidP="001E5BC7">
      <w:pPr>
        <w:pStyle w:val="ListParagraph"/>
        <w:numPr>
          <w:ilvl w:val="0"/>
          <w:numId w:val="6"/>
        </w:numPr>
        <w:jc w:val="both"/>
        <w:rPr>
          <w:rFonts w:cs="Arial"/>
        </w:rPr>
      </w:pPr>
      <w:r w:rsidRPr="00295DBA">
        <w:rPr>
          <w:rFonts w:ascii="Palatino Linotype" w:hAnsi="Palatino Linotype" w:cs="Palatino Linotype"/>
        </w:rPr>
        <w:t xml:space="preserve">Musa, S., and W. Olsen (2018), </w:t>
      </w:r>
      <w:r w:rsidRPr="00295DBA">
        <w:rPr>
          <w:rFonts w:ascii="Palatino Linotype" w:hAnsi="Palatino Linotype" w:cs="Palatino Linotype"/>
          <w:i/>
          <w:u w:val="single"/>
        </w:rPr>
        <w:t>Bonded Child Labour in South Asia: Building the Evidence Base for</w:t>
      </w:r>
      <w:r w:rsidRPr="00DD2955">
        <w:rPr>
          <w:rFonts w:ascii="Palatino Linotype" w:hAnsi="Palatino Linotype" w:cs="Palatino Linotype"/>
          <w:i/>
          <w:u w:val="single"/>
        </w:rPr>
        <w:t xml:space="preserve"> DFID Programming and Policy Engagement</w:t>
      </w:r>
      <w:r w:rsidRPr="00DD2955">
        <w:rPr>
          <w:rFonts w:ascii="Palatino Linotype" w:hAnsi="Palatino Linotype" w:cs="Palatino Linotype"/>
        </w:rPr>
        <w:t>, Dep’t for Int’l Development,</w:t>
      </w:r>
      <w:r>
        <w:rPr>
          <w:rFonts w:ascii="Palatino Linotype" w:hAnsi="Palatino Linotype" w:cs="Palatino Linotype"/>
        </w:rPr>
        <w:t xml:space="preserve"> URL</w:t>
      </w:r>
      <w:r w:rsidRPr="00DD2955">
        <w:rPr>
          <w:rFonts w:ascii="Palatino Linotype" w:hAnsi="Palatino Linotype" w:cs="Palatino Linotype"/>
        </w:rPr>
        <w:t xml:space="preserve"> </w:t>
      </w:r>
      <w:hyperlink r:id="rId34" w:history="1">
        <w:r w:rsidRPr="007077A0">
          <w:rPr>
            <w:rStyle w:val="Hyperlink"/>
            <w:rFonts w:ascii="Palatino Linotype" w:hAnsi="Palatino Linotype" w:cs="Palatino Linotype"/>
          </w:rPr>
          <w:t>https://www.gov.uk/dfid-research-outputs/bonded-child-labour-in-south-asia-building-the-evidence-base-for-dfid-programming-and-policy-engagement</w:t>
        </w:r>
      </w:hyperlink>
      <w:r w:rsidRPr="00DD2955">
        <w:rPr>
          <w:rFonts w:ascii="Palatino Linotype" w:hAnsi="Palatino Linotype" w:cs="Palatino Linotype"/>
        </w:rPr>
        <w:t>.</w:t>
      </w:r>
      <w:r w:rsidRPr="00131360">
        <w:rPr>
          <w:rFonts w:ascii="Palatino Linotype" w:hAnsi="Palatino Linotype" w:cs="Palatino Linotype"/>
        </w:rPr>
        <w:t xml:space="preserve"> 80</w:t>
      </w:r>
      <w:r>
        <w:rPr>
          <w:rFonts w:ascii="Palatino Linotype" w:hAnsi="Palatino Linotype" w:cs="Palatino Linotype"/>
        </w:rPr>
        <w:t xml:space="preserve"> </w:t>
      </w:r>
      <w:r w:rsidRPr="00131360">
        <w:rPr>
          <w:rFonts w:ascii="Palatino Linotype" w:hAnsi="Palatino Linotype" w:cs="Palatino Linotype"/>
        </w:rPr>
        <w:t>p</w:t>
      </w:r>
      <w:r>
        <w:rPr>
          <w:rFonts w:ascii="Palatino Linotype" w:hAnsi="Palatino Linotype" w:cs="Palatino Linotype"/>
        </w:rPr>
        <w:t>ages.</w:t>
      </w:r>
    </w:p>
    <w:p w14:paraId="48F85BD0" w14:textId="48D41B03" w:rsidR="001E5BC7" w:rsidRPr="001E5BC7" w:rsidRDefault="001E5BC7" w:rsidP="001E5BC7">
      <w:pPr>
        <w:pStyle w:val="ListParagraph"/>
        <w:numPr>
          <w:ilvl w:val="0"/>
          <w:numId w:val="6"/>
        </w:numPr>
        <w:jc w:val="both"/>
        <w:rPr>
          <w:rFonts w:cs="Arial"/>
        </w:rPr>
      </w:pPr>
      <w:r w:rsidRPr="001E5BC7">
        <w:rPr>
          <w:rFonts w:cs="Arial"/>
        </w:rPr>
        <w:t xml:space="preserve">Olsen, W., V. Gash, S. Kim, M. Zhang (2018), </w:t>
      </w:r>
      <w:r w:rsidRPr="001E5BC7">
        <w:rPr>
          <w:rFonts w:cs="Arial"/>
          <w:i/>
        </w:rPr>
        <w:t>The Gender Pay Gap in the UK: Evidence from the UKHLS,</w:t>
      </w:r>
      <w:r w:rsidRPr="001E5BC7">
        <w:rPr>
          <w:rFonts w:cs="Arial"/>
        </w:rPr>
        <w:t xml:space="preserve"> Research Report, Government Equalities Office, </w:t>
      </w:r>
      <w:r w:rsidRPr="00DD2955">
        <w:rPr>
          <w:rFonts w:ascii="Palatino Linotype" w:hAnsi="Palatino Linotype"/>
        </w:rPr>
        <w:t>Department for Education Research Paper, 2018.</w:t>
      </w:r>
      <w:r>
        <w:rPr>
          <w:rFonts w:ascii="Palatino Linotype" w:hAnsi="Palatino Linotype"/>
        </w:rPr>
        <w:t xml:space="preserve"> URL </w:t>
      </w:r>
      <w:hyperlink r:id="rId35" w:history="1">
        <w:r w:rsidRPr="00CB4834">
          <w:rPr>
            <w:rStyle w:val="Hyperlink"/>
            <w:rFonts w:ascii="Palatino Linotype" w:hAnsi="Palatino Linotype"/>
          </w:rPr>
          <w:t>https://assets.publishing.service.gov.uk/government/uploads/system/uploads/attachment_data/file/706030/Gender_pay_gap_in_the_UK_evidence_from_the_UKHLS.pdf</w:t>
        </w:r>
      </w:hyperlink>
    </w:p>
    <w:p w14:paraId="7AE72149" w14:textId="488538BB" w:rsidR="001E5BC7" w:rsidRPr="001E5BC7" w:rsidRDefault="001E5BC7" w:rsidP="001E5BC7">
      <w:pPr>
        <w:pStyle w:val="ListParagraph"/>
        <w:numPr>
          <w:ilvl w:val="0"/>
          <w:numId w:val="6"/>
        </w:numPr>
        <w:jc w:val="both"/>
        <w:rPr>
          <w:rStyle w:val="Hyperlink"/>
          <w:rFonts w:cs="Arial"/>
        </w:rPr>
      </w:pPr>
      <w:r w:rsidRPr="001E5BC7">
        <w:rPr>
          <w:rFonts w:cs="Arial"/>
        </w:rPr>
        <w:t xml:space="preserve">Bayliss, D., W. Olsen, and P. Walthery, (2015), “Well-Being During Recession in the UK”,  </w:t>
      </w:r>
      <w:r w:rsidRPr="001E5BC7">
        <w:rPr>
          <w:rFonts w:cs="Arial"/>
          <w:i/>
        </w:rPr>
        <w:t>Applied Research in Quality of Life,</w:t>
      </w:r>
      <w:r w:rsidRPr="001E5BC7">
        <w:rPr>
          <w:rFonts w:cs="Arial"/>
        </w:rPr>
        <w:t xml:space="preserve"> Online 29 April 2016 </w:t>
      </w:r>
      <w:r>
        <w:rPr>
          <w:rFonts w:cs="Arial"/>
        </w:rPr>
        <w:t>(We won a prize in Hong Kong for this paper produced mainly by David Bayliss et al as a PhD student.)</w:t>
      </w:r>
    </w:p>
    <w:p w14:paraId="427BC1F0" w14:textId="77777777" w:rsidR="001E5BC7" w:rsidRPr="001E5BC7" w:rsidRDefault="001E5BC7" w:rsidP="001E5BC7">
      <w:pPr>
        <w:pStyle w:val="ListParagraph"/>
        <w:numPr>
          <w:ilvl w:val="0"/>
          <w:numId w:val="6"/>
        </w:numPr>
        <w:jc w:val="both"/>
        <w:rPr>
          <w:rFonts w:cs="Arial"/>
          <w:color w:val="76923C" w:themeColor="accent3" w:themeShade="BF"/>
        </w:rPr>
      </w:pPr>
      <w:r w:rsidRPr="001E5BC7">
        <w:rPr>
          <w:rFonts w:cs="Arial"/>
        </w:rPr>
        <w:t xml:space="preserve">Olsen, W., and J. Morgan, 2015, “The Entrapment of Unfree Labour:  Theory and Examples from India”, </w:t>
      </w:r>
      <w:r w:rsidRPr="001E5BC7">
        <w:rPr>
          <w:rFonts w:cs="Arial"/>
          <w:i/>
        </w:rPr>
        <w:t>Journal of Developing Societies</w:t>
      </w:r>
      <w:r w:rsidRPr="001E5BC7">
        <w:rPr>
          <w:rFonts w:cs="Arial"/>
        </w:rPr>
        <w:t>, 31:2.</w:t>
      </w:r>
      <w:r w:rsidRPr="001E5BC7">
        <w:rPr>
          <w:rFonts w:cs="Arial"/>
          <w:color w:val="76923C" w:themeColor="accent3" w:themeShade="BF"/>
        </w:rPr>
        <w:t xml:space="preserve"> </w:t>
      </w:r>
      <w:r w:rsidRPr="001E5BC7">
        <w:rPr>
          <w:rStyle w:val="apple-converted-space"/>
          <w:rFonts w:cs="Arial"/>
          <w:color w:val="000000"/>
          <w:szCs w:val="17"/>
          <w:shd w:val="clear" w:color="auto" w:fill="FFFFFF"/>
        </w:rPr>
        <w:t> </w:t>
      </w:r>
      <w:hyperlink r:id="rId36" w:tgtFrame="_blank" w:history="1">
        <w:r w:rsidRPr="001E5BC7">
          <w:rPr>
            <w:rStyle w:val="Hyperlink"/>
            <w:rFonts w:cs="Arial"/>
            <w:color w:val="000099"/>
            <w:szCs w:val="17"/>
            <w:shd w:val="clear" w:color="auto" w:fill="FFFFFF"/>
          </w:rPr>
          <w:t>10.1177/0169796X15574759</w:t>
        </w:r>
      </w:hyperlink>
    </w:p>
    <w:p w14:paraId="477654E7" w14:textId="77777777" w:rsidR="001E5BC7" w:rsidRPr="00F22392" w:rsidRDefault="001E5BC7" w:rsidP="001E5BC7">
      <w:pPr>
        <w:widowControl w:val="0"/>
        <w:numPr>
          <w:ilvl w:val="0"/>
          <w:numId w:val="6"/>
        </w:numPr>
        <w:tabs>
          <w:tab w:val="clear" w:pos="360"/>
          <w:tab w:val="num" w:pos="567"/>
        </w:tabs>
        <w:autoSpaceDE w:val="0"/>
        <w:autoSpaceDN w:val="0"/>
        <w:adjustRightInd w:val="0"/>
        <w:spacing w:after="240"/>
        <w:rPr>
          <w:rFonts w:ascii="Georgia" w:hAnsi="Georgia" w:cs="Georgia"/>
          <w:sz w:val="32"/>
          <w:szCs w:val="32"/>
        </w:rPr>
      </w:pPr>
      <w:r w:rsidRPr="00F22392">
        <w:rPr>
          <w:rFonts w:ascii="Georgia" w:hAnsi="Georgia" w:cs="Georgia"/>
          <w:sz w:val="32"/>
          <w:szCs w:val="32"/>
        </w:rPr>
        <w:t xml:space="preserve">Olsen, W.K. (2012) </w:t>
      </w:r>
      <w:r w:rsidRPr="00F22392">
        <w:rPr>
          <w:rFonts w:ascii="Georgia" w:hAnsi="Georgia" w:cs="Georgia"/>
          <w:i/>
          <w:sz w:val="32"/>
          <w:szCs w:val="32"/>
        </w:rPr>
        <w:t>Data Collection: Key Trends and Methods in Social Research,</w:t>
      </w:r>
      <w:r w:rsidRPr="00F22392">
        <w:rPr>
          <w:rFonts w:ascii="Georgia" w:hAnsi="Georgia" w:cs="Georgia"/>
          <w:sz w:val="32"/>
          <w:szCs w:val="32"/>
        </w:rPr>
        <w:t xml:space="preserve"> London:  Sage</w:t>
      </w:r>
      <w:r>
        <w:rPr>
          <w:rFonts w:ascii="Georgia" w:hAnsi="Georgia" w:cs="Georgia"/>
          <w:sz w:val="32"/>
          <w:szCs w:val="32"/>
        </w:rPr>
        <w:t>.</w:t>
      </w:r>
    </w:p>
    <w:p w14:paraId="7AE0AF39" w14:textId="77777777" w:rsidR="00D5368D" w:rsidRDefault="00D5368D" w:rsidP="005F50A8">
      <w:pPr>
        <w:widowControl w:val="0"/>
        <w:autoSpaceDE w:val="0"/>
        <w:autoSpaceDN w:val="0"/>
        <w:adjustRightInd w:val="0"/>
        <w:spacing w:after="240"/>
        <w:rPr>
          <w:rFonts w:ascii="Georgia" w:hAnsi="Georgia" w:cs="Georgia"/>
          <w:sz w:val="32"/>
          <w:szCs w:val="32"/>
        </w:rPr>
      </w:pPr>
    </w:p>
    <w:p w14:paraId="25DBF16E" w14:textId="77777777" w:rsidR="00F70F6D" w:rsidRPr="00F22392" w:rsidRDefault="00F70F6D" w:rsidP="005F50A8">
      <w:pPr>
        <w:widowControl w:val="0"/>
        <w:autoSpaceDE w:val="0"/>
        <w:autoSpaceDN w:val="0"/>
        <w:adjustRightInd w:val="0"/>
        <w:spacing w:after="240"/>
        <w:rPr>
          <w:rFonts w:ascii="Georgia" w:hAnsi="Georgia" w:cs="Georgia"/>
          <w:sz w:val="32"/>
          <w:szCs w:val="32"/>
        </w:rPr>
      </w:pPr>
    </w:p>
    <w:p w14:paraId="3C4A5B43" w14:textId="77777777" w:rsidR="00F22392" w:rsidRPr="00F22392" w:rsidRDefault="00F22392" w:rsidP="00F22392">
      <w:pPr>
        <w:widowControl w:val="0"/>
        <w:autoSpaceDE w:val="0"/>
        <w:autoSpaceDN w:val="0"/>
        <w:adjustRightInd w:val="0"/>
        <w:spacing w:after="240"/>
        <w:rPr>
          <w:rFonts w:ascii="Georgia" w:hAnsi="Georgia" w:cs="Georgia"/>
          <w:b/>
          <w:sz w:val="32"/>
          <w:szCs w:val="32"/>
        </w:rPr>
      </w:pPr>
      <w:r w:rsidRPr="00F22392">
        <w:rPr>
          <w:rFonts w:ascii="Georgia" w:hAnsi="Georgia" w:cs="Georgia"/>
          <w:b/>
          <w:sz w:val="32"/>
          <w:szCs w:val="32"/>
        </w:rPr>
        <w:t xml:space="preserve">Dr Maria Pampaka </w:t>
      </w:r>
    </w:p>
    <w:p w14:paraId="0B9BEC97" w14:textId="02A3B8FE" w:rsidR="00F22392" w:rsidRPr="00F22392" w:rsidRDefault="005F50A8" w:rsidP="00F22392">
      <w:pPr>
        <w:widowControl w:val="0"/>
        <w:autoSpaceDE w:val="0"/>
        <w:autoSpaceDN w:val="0"/>
        <w:adjustRightInd w:val="0"/>
        <w:spacing w:after="240"/>
        <w:rPr>
          <w:rFonts w:ascii="Georgia" w:hAnsi="Georgia" w:cs="Georgia"/>
          <w:b/>
          <w:sz w:val="32"/>
          <w:szCs w:val="32"/>
        </w:rPr>
      </w:pPr>
      <w:r>
        <w:rPr>
          <w:rFonts w:ascii="Georgia" w:hAnsi="Georgia" w:cs="Georgia"/>
          <w:b/>
          <w:sz w:val="32"/>
          <w:szCs w:val="32"/>
        </w:rPr>
        <w:t xml:space="preserve">Senior </w:t>
      </w:r>
      <w:r w:rsidR="00F22392" w:rsidRPr="00F22392">
        <w:rPr>
          <w:rFonts w:ascii="Georgia" w:hAnsi="Georgia" w:cs="Georgia"/>
          <w:b/>
          <w:sz w:val="32"/>
          <w:szCs w:val="32"/>
        </w:rPr>
        <w:t>Lecturer</w:t>
      </w:r>
    </w:p>
    <w:p w14:paraId="77D008C3" w14:textId="77777777" w:rsidR="00F22392" w:rsidRPr="00F22392" w:rsidRDefault="00F22392" w:rsidP="00F22392">
      <w:pPr>
        <w:widowControl w:val="0"/>
        <w:autoSpaceDE w:val="0"/>
        <w:autoSpaceDN w:val="0"/>
        <w:adjustRightInd w:val="0"/>
        <w:spacing w:after="240"/>
        <w:rPr>
          <w:rFonts w:ascii="Georgia" w:hAnsi="Georgia" w:cs="Georgia"/>
          <w:sz w:val="32"/>
          <w:szCs w:val="32"/>
        </w:rPr>
      </w:pPr>
      <w:r w:rsidRPr="00F22392">
        <w:rPr>
          <w:rFonts w:ascii="Georgia" w:hAnsi="Georgia" w:cs="Georgia"/>
          <w:sz w:val="32"/>
          <w:szCs w:val="32"/>
        </w:rPr>
        <w:t>Location: Room G25, Humanities Bridgeford Street</w:t>
      </w:r>
    </w:p>
    <w:p w14:paraId="02ED0B9E" w14:textId="77777777" w:rsidR="00F22392" w:rsidRPr="00F22392" w:rsidRDefault="00F22392" w:rsidP="00F22392">
      <w:pPr>
        <w:widowControl w:val="0"/>
        <w:autoSpaceDE w:val="0"/>
        <w:autoSpaceDN w:val="0"/>
        <w:adjustRightInd w:val="0"/>
        <w:spacing w:after="240"/>
        <w:rPr>
          <w:rFonts w:ascii="Georgia" w:hAnsi="Georgia" w:cs="Georgia"/>
          <w:sz w:val="32"/>
          <w:szCs w:val="32"/>
          <w:lang w:val="fr-FR"/>
        </w:rPr>
      </w:pPr>
      <w:r w:rsidRPr="00F22392">
        <w:rPr>
          <w:rFonts w:ascii="Georgia" w:hAnsi="Georgia" w:cs="Georgia"/>
          <w:sz w:val="32"/>
          <w:szCs w:val="32"/>
          <w:lang w:val="fr-FR"/>
        </w:rPr>
        <w:t xml:space="preserve">Email: </w:t>
      </w:r>
      <w:hyperlink r:id="rId37" w:history="1">
        <w:r w:rsidRPr="00F22392">
          <w:rPr>
            <w:rStyle w:val="Hyperlink"/>
            <w:rFonts w:ascii="Georgia" w:hAnsi="Georgia" w:cs="Georgia"/>
            <w:sz w:val="32"/>
            <w:szCs w:val="32"/>
            <w:lang w:val="fr-FR"/>
          </w:rPr>
          <w:t>maria.pampaka@manchester.ac.uk</w:t>
        </w:r>
      </w:hyperlink>
      <w:r w:rsidRPr="00F22392">
        <w:rPr>
          <w:rFonts w:ascii="Georgia" w:hAnsi="Georgia" w:cs="Georgia"/>
          <w:sz w:val="32"/>
          <w:szCs w:val="32"/>
          <w:lang w:val="fr-FR"/>
        </w:rPr>
        <w:t xml:space="preserve"> </w:t>
      </w:r>
    </w:p>
    <w:p w14:paraId="5EF630A7" w14:textId="7517FD1D" w:rsidR="00F22392" w:rsidRPr="005E3AD5" w:rsidRDefault="00F22392" w:rsidP="00F22392">
      <w:pPr>
        <w:widowControl w:val="0"/>
        <w:autoSpaceDE w:val="0"/>
        <w:autoSpaceDN w:val="0"/>
        <w:adjustRightInd w:val="0"/>
        <w:spacing w:after="240"/>
        <w:rPr>
          <w:rFonts w:ascii="Georgia" w:hAnsi="Georgia" w:cs="Georgia"/>
          <w:sz w:val="32"/>
          <w:szCs w:val="32"/>
        </w:rPr>
      </w:pPr>
      <w:r w:rsidRPr="00F22392">
        <w:rPr>
          <w:rFonts w:ascii="Georgia" w:hAnsi="Georgia" w:cs="Georgia"/>
          <w:sz w:val="32"/>
          <w:szCs w:val="32"/>
        </w:rPr>
        <w:t>Tel: 0161 275 4975</w:t>
      </w:r>
    </w:p>
    <w:p w14:paraId="25B55FB8" w14:textId="3CF980CD" w:rsidR="00F22392" w:rsidRPr="00F22392" w:rsidRDefault="00F22392" w:rsidP="00F22392">
      <w:pPr>
        <w:widowControl w:val="0"/>
        <w:autoSpaceDE w:val="0"/>
        <w:autoSpaceDN w:val="0"/>
        <w:adjustRightInd w:val="0"/>
        <w:spacing w:after="240"/>
        <w:rPr>
          <w:rFonts w:ascii="Georgia" w:hAnsi="Georgia" w:cs="Georgia"/>
          <w:sz w:val="32"/>
          <w:szCs w:val="32"/>
        </w:rPr>
      </w:pPr>
      <w:r w:rsidRPr="00F22392">
        <w:rPr>
          <w:rFonts w:ascii="Georgia" w:hAnsi="Georgia" w:cs="Georgia"/>
          <w:sz w:val="32"/>
          <w:szCs w:val="32"/>
        </w:rPr>
        <w:t xml:space="preserve">Maria Pampaka joined </w:t>
      </w:r>
      <w:r w:rsidR="006052A8">
        <w:rPr>
          <w:rFonts w:ascii="Georgia" w:hAnsi="Georgia" w:cs="Georgia"/>
          <w:sz w:val="32"/>
          <w:szCs w:val="32"/>
          <w:lang w:val="en-US"/>
        </w:rPr>
        <w:t>Social Statistics</w:t>
      </w:r>
      <w:r w:rsidRPr="00F22392">
        <w:rPr>
          <w:rFonts w:ascii="Georgia" w:hAnsi="Georgia" w:cs="Georgia"/>
          <w:sz w:val="32"/>
          <w:szCs w:val="32"/>
        </w:rPr>
        <w:t xml:space="preserve"> in 2010, as a part time lecturer. In addition to this position, she has also been a researcher in the School of Education, since 2005. During this time she had worked in various projects on the area of mathematics education, mainly focused on students‘ developing dispositions to continue with the study of mathematically demanding subjects. </w:t>
      </w:r>
    </w:p>
    <w:p w14:paraId="5A74B4BF" w14:textId="77777777" w:rsidR="00F22392" w:rsidRPr="00F22392" w:rsidRDefault="00F22392" w:rsidP="00F22392">
      <w:pPr>
        <w:widowControl w:val="0"/>
        <w:autoSpaceDE w:val="0"/>
        <w:autoSpaceDN w:val="0"/>
        <w:adjustRightInd w:val="0"/>
        <w:spacing w:after="240"/>
        <w:rPr>
          <w:rFonts w:ascii="Georgia" w:hAnsi="Georgia" w:cs="Georgia"/>
          <w:sz w:val="32"/>
          <w:szCs w:val="32"/>
        </w:rPr>
      </w:pPr>
      <w:r w:rsidRPr="00F22392">
        <w:rPr>
          <w:rFonts w:ascii="Georgia" w:hAnsi="Georgia" w:cs="Georgia"/>
          <w:sz w:val="32"/>
          <w:szCs w:val="32"/>
        </w:rPr>
        <w:t xml:space="preserve">Maria’s research currently focuses on mathematics teaching and learning in secondary schools, as she has recently been awarded an ESRC first grant to investigate the impact of pedagogical practices on important learning outcomes. Methodologically her interests fall into the broad areas of measurement and assessment with focus on the use of the Rasch model to create measures from survey instruments. She is also applying statistical modeling with emphasis on complex survey designs and analysis, data imputation and dealing with missing data problems. </w:t>
      </w:r>
    </w:p>
    <w:p w14:paraId="1F8A1EBD" w14:textId="77777777" w:rsidR="00F22392" w:rsidRPr="00F22392" w:rsidRDefault="00F22392" w:rsidP="00F22392">
      <w:pPr>
        <w:widowControl w:val="0"/>
        <w:autoSpaceDE w:val="0"/>
        <w:autoSpaceDN w:val="0"/>
        <w:adjustRightInd w:val="0"/>
        <w:spacing w:after="240"/>
        <w:rPr>
          <w:rFonts w:ascii="Georgia" w:hAnsi="Georgia" w:cs="Georgia"/>
          <w:b/>
          <w:bCs/>
          <w:sz w:val="32"/>
          <w:szCs w:val="32"/>
          <w:lang w:val="x-none"/>
        </w:rPr>
      </w:pPr>
      <w:r w:rsidRPr="00F22392">
        <w:rPr>
          <w:rFonts w:ascii="Georgia" w:hAnsi="Georgia" w:cs="Georgia"/>
          <w:b/>
          <w:bCs/>
          <w:sz w:val="32"/>
          <w:szCs w:val="32"/>
          <w:lang w:val="x-none"/>
        </w:rPr>
        <w:t>Selected Recent Publications</w:t>
      </w:r>
    </w:p>
    <w:p w14:paraId="10CA035E" w14:textId="77777777" w:rsidR="00F22392" w:rsidRPr="00F22392" w:rsidRDefault="00F22392" w:rsidP="00F22392">
      <w:pPr>
        <w:widowControl w:val="0"/>
        <w:numPr>
          <w:ilvl w:val="0"/>
          <w:numId w:val="7"/>
        </w:numPr>
        <w:autoSpaceDE w:val="0"/>
        <w:autoSpaceDN w:val="0"/>
        <w:adjustRightInd w:val="0"/>
        <w:spacing w:after="240"/>
        <w:rPr>
          <w:rFonts w:ascii="Georgia" w:hAnsi="Georgia" w:cs="Georgia"/>
          <w:sz w:val="32"/>
          <w:szCs w:val="32"/>
        </w:rPr>
      </w:pPr>
      <w:r w:rsidRPr="00F22392">
        <w:rPr>
          <w:rFonts w:ascii="Georgia" w:hAnsi="Georgia" w:cs="Georgia"/>
          <w:sz w:val="32"/>
          <w:szCs w:val="32"/>
        </w:rPr>
        <w:t xml:space="preserve">Pampaka, M., Williams, J., Hutcheson, G., Black, L., Davis, P., Hernandez-Martinez, P., &amp; Wake, G. (2013). Measuring Alternative Learning Outcomes: Dispositions to study in Higher Education. </w:t>
      </w:r>
      <w:r w:rsidRPr="00F22392">
        <w:rPr>
          <w:rFonts w:ascii="Georgia" w:hAnsi="Georgia" w:cs="Georgia"/>
          <w:i/>
          <w:iCs/>
          <w:sz w:val="32"/>
          <w:szCs w:val="32"/>
        </w:rPr>
        <w:t>Journal of Applied Measurement</w:t>
      </w:r>
      <w:r w:rsidRPr="00F22392">
        <w:rPr>
          <w:rFonts w:ascii="Georgia" w:hAnsi="Georgia" w:cs="Georgia"/>
          <w:sz w:val="32"/>
          <w:szCs w:val="32"/>
        </w:rPr>
        <w:t>, 14(2), 197-218.</w:t>
      </w:r>
    </w:p>
    <w:p w14:paraId="30EFE44C" w14:textId="77777777" w:rsidR="00F22392" w:rsidRPr="00F22392" w:rsidRDefault="00F22392" w:rsidP="00F22392">
      <w:pPr>
        <w:widowControl w:val="0"/>
        <w:numPr>
          <w:ilvl w:val="0"/>
          <w:numId w:val="7"/>
        </w:numPr>
        <w:autoSpaceDE w:val="0"/>
        <w:autoSpaceDN w:val="0"/>
        <w:adjustRightInd w:val="0"/>
        <w:spacing w:after="240"/>
        <w:rPr>
          <w:rFonts w:ascii="Georgia" w:hAnsi="Georgia" w:cs="Georgia"/>
          <w:sz w:val="32"/>
          <w:szCs w:val="32"/>
        </w:rPr>
      </w:pPr>
      <w:r w:rsidRPr="00F22392">
        <w:rPr>
          <w:rFonts w:ascii="Georgia" w:hAnsi="Georgia" w:cs="Georgia"/>
          <w:sz w:val="32"/>
          <w:szCs w:val="32"/>
        </w:rPr>
        <w:t xml:space="preserve">Pampaka, M., Williams, J. &amp; Hutcheson, G. (2012). Measuring students’ transition into University and its association with learning outcomes. </w:t>
      </w:r>
      <w:r w:rsidRPr="00F22392">
        <w:rPr>
          <w:rFonts w:ascii="Georgia" w:hAnsi="Georgia" w:cs="Georgia"/>
          <w:i/>
          <w:iCs/>
          <w:sz w:val="32"/>
          <w:szCs w:val="32"/>
        </w:rPr>
        <w:t>British Educational Research Journal</w:t>
      </w:r>
      <w:r w:rsidRPr="00F22392">
        <w:rPr>
          <w:rFonts w:ascii="Georgia" w:hAnsi="Georgia" w:cs="Georgia"/>
          <w:sz w:val="32"/>
          <w:szCs w:val="32"/>
        </w:rPr>
        <w:t xml:space="preserve">, 38(6), 1041-1071. </w:t>
      </w:r>
    </w:p>
    <w:p w14:paraId="7E160575" w14:textId="77777777" w:rsidR="00F22392" w:rsidRPr="00F22392" w:rsidRDefault="00F22392" w:rsidP="00F22392">
      <w:pPr>
        <w:widowControl w:val="0"/>
        <w:numPr>
          <w:ilvl w:val="0"/>
          <w:numId w:val="7"/>
        </w:numPr>
        <w:autoSpaceDE w:val="0"/>
        <w:autoSpaceDN w:val="0"/>
        <w:adjustRightInd w:val="0"/>
        <w:spacing w:after="240"/>
        <w:rPr>
          <w:rFonts w:ascii="Georgia" w:hAnsi="Georgia" w:cs="Georgia"/>
          <w:sz w:val="32"/>
          <w:szCs w:val="32"/>
        </w:rPr>
      </w:pPr>
      <w:r w:rsidRPr="00F22392">
        <w:rPr>
          <w:rFonts w:ascii="Georgia" w:hAnsi="Georgia" w:cs="Georgia"/>
          <w:sz w:val="32"/>
          <w:szCs w:val="32"/>
        </w:rPr>
        <w:t xml:space="preserve">Pampaka, M., Williams, J., Hutcheson, G. D., Wake, G., Black, L., Davis, P., &amp; Hernandez-Martinez, P. (2012). The association between mathematics pedagogy and learners’ dispositions for university study. </w:t>
      </w:r>
      <w:r w:rsidRPr="00F22392">
        <w:rPr>
          <w:rFonts w:ascii="Georgia" w:hAnsi="Georgia" w:cs="Georgia"/>
          <w:i/>
          <w:iCs/>
          <w:sz w:val="32"/>
          <w:szCs w:val="32"/>
        </w:rPr>
        <w:t>British Educational Research Journal</w:t>
      </w:r>
      <w:r w:rsidRPr="00F22392">
        <w:rPr>
          <w:rFonts w:ascii="Georgia" w:hAnsi="Georgia" w:cs="Georgia"/>
          <w:sz w:val="32"/>
          <w:szCs w:val="32"/>
        </w:rPr>
        <w:t xml:space="preserve">, 38(3), 473-496. </w:t>
      </w:r>
    </w:p>
    <w:p w14:paraId="3F433BFC" w14:textId="3F28254A" w:rsidR="00F22392" w:rsidRPr="00D5368D" w:rsidRDefault="00F22392" w:rsidP="0051313D">
      <w:pPr>
        <w:widowControl w:val="0"/>
        <w:numPr>
          <w:ilvl w:val="0"/>
          <w:numId w:val="7"/>
        </w:numPr>
        <w:autoSpaceDE w:val="0"/>
        <w:autoSpaceDN w:val="0"/>
        <w:adjustRightInd w:val="0"/>
        <w:spacing w:after="240"/>
        <w:rPr>
          <w:rFonts w:ascii="Georgia" w:hAnsi="Georgia" w:cs="Georgia"/>
          <w:sz w:val="32"/>
          <w:szCs w:val="32"/>
        </w:rPr>
      </w:pPr>
      <w:r w:rsidRPr="00F22392">
        <w:rPr>
          <w:rFonts w:ascii="Georgia" w:hAnsi="Georgia" w:cs="Georgia"/>
          <w:sz w:val="32"/>
          <w:szCs w:val="32"/>
        </w:rPr>
        <w:t xml:space="preserve">Pampaka, M. (2012). </w:t>
      </w:r>
      <w:r w:rsidRPr="00F22392">
        <w:rPr>
          <w:rFonts w:ascii="Georgia" w:hAnsi="Georgia" w:cs="Georgia"/>
          <w:i/>
          <w:sz w:val="32"/>
          <w:szCs w:val="32"/>
        </w:rPr>
        <w:t>Rasch Models for Measurement</w:t>
      </w:r>
      <w:r w:rsidRPr="00F22392">
        <w:rPr>
          <w:rFonts w:ascii="Georgia" w:hAnsi="Georgia" w:cs="Georgia"/>
          <w:sz w:val="32"/>
          <w:szCs w:val="32"/>
        </w:rPr>
        <w:t>, in G. Hutcheson &amp; L. Moutinho (Eds), Sage Dictionary of Quantitative Management Research (pp. 212-218). London: Sage.</w:t>
      </w:r>
      <w:r w:rsidRPr="00D5368D">
        <w:rPr>
          <w:rFonts w:ascii="Georgia" w:hAnsi="Georgia" w:cs="Georgia"/>
          <w:bCs/>
          <w:sz w:val="32"/>
          <w:szCs w:val="32"/>
          <w:lang w:val="x-none"/>
        </w:rPr>
        <w:t xml:space="preserve"> </w:t>
      </w:r>
    </w:p>
    <w:p w14:paraId="11611B60" w14:textId="77777777" w:rsidR="00F22392" w:rsidRPr="00F22392" w:rsidRDefault="00F22392" w:rsidP="00F22392">
      <w:pPr>
        <w:widowControl w:val="0"/>
        <w:autoSpaceDE w:val="0"/>
        <w:autoSpaceDN w:val="0"/>
        <w:adjustRightInd w:val="0"/>
        <w:spacing w:after="240"/>
        <w:rPr>
          <w:rFonts w:ascii="Georgia" w:hAnsi="Georgia" w:cs="Georgia"/>
          <w:b/>
          <w:sz w:val="32"/>
          <w:szCs w:val="32"/>
        </w:rPr>
      </w:pPr>
    </w:p>
    <w:p w14:paraId="5FF23959" w14:textId="77777777" w:rsidR="00457D75" w:rsidRPr="00457D75" w:rsidRDefault="00457D75" w:rsidP="00457D75">
      <w:pPr>
        <w:widowControl w:val="0"/>
        <w:autoSpaceDE w:val="0"/>
        <w:autoSpaceDN w:val="0"/>
        <w:adjustRightInd w:val="0"/>
        <w:spacing w:after="240"/>
        <w:rPr>
          <w:rFonts w:ascii="Georgia" w:hAnsi="Georgia" w:cs="Georgia"/>
          <w:b/>
          <w:sz w:val="32"/>
          <w:szCs w:val="32"/>
        </w:rPr>
      </w:pPr>
      <w:r w:rsidRPr="00457D75">
        <w:rPr>
          <w:rFonts w:ascii="Georgia" w:hAnsi="Georgia" w:cs="Georgia"/>
          <w:b/>
          <w:sz w:val="32"/>
          <w:szCs w:val="32"/>
        </w:rPr>
        <w:t xml:space="preserve">Dr Kingsley Purdam </w:t>
      </w:r>
    </w:p>
    <w:p w14:paraId="6A8EF004" w14:textId="77777777" w:rsidR="00457D75" w:rsidRPr="00457D75" w:rsidRDefault="00457D75" w:rsidP="00457D75">
      <w:pPr>
        <w:widowControl w:val="0"/>
        <w:autoSpaceDE w:val="0"/>
        <w:autoSpaceDN w:val="0"/>
        <w:adjustRightInd w:val="0"/>
        <w:spacing w:after="240"/>
        <w:rPr>
          <w:rFonts w:ascii="Georgia" w:hAnsi="Georgia" w:cs="Georgia"/>
          <w:b/>
          <w:sz w:val="32"/>
          <w:szCs w:val="32"/>
        </w:rPr>
      </w:pPr>
      <w:r w:rsidRPr="00457D75">
        <w:rPr>
          <w:rFonts w:ascii="Georgia" w:hAnsi="Georgia" w:cs="Georgia"/>
          <w:b/>
          <w:sz w:val="32"/>
          <w:szCs w:val="32"/>
        </w:rPr>
        <w:t>Reader</w:t>
      </w:r>
    </w:p>
    <w:p w14:paraId="089AAFF5" w14:textId="77777777" w:rsidR="00457D75" w:rsidRPr="00457D75" w:rsidRDefault="00457D75" w:rsidP="00457D75">
      <w:pPr>
        <w:widowControl w:val="0"/>
        <w:autoSpaceDE w:val="0"/>
        <w:autoSpaceDN w:val="0"/>
        <w:adjustRightInd w:val="0"/>
        <w:spacing w:after="240"/>
        <w:rPr>
          <w:rFonts w:ascii="Georgia" w:hAnsi="Georgia" w:cs="Georgia"/>
          <w:sz w:val="32"/>
          <w:szCs w:val="32"/>
        </w:rPr>
      </w:pPr>
      <w:r w:rsidRPr="00457D75">
        <w:rPr>
          <w:rFonts w:ascii="Georgia" w:hAnsi="Georgia" w:cs="Georgia"/>
          <w:sz w:val="32"/>
          <w:szCs w:val="32"/>
        </w:rPr>
        <w:t>Location: Room G27, Humanities Bridgeford Street</w:t>
      </w:r>
    </w:p>
    <w:p w14:paraId="315D1010" w14:textId="77777777" w:rsidR="00457D75" w:rsidRPr="00457D75" w:rsidRDefault="00457D75" w:rsidP="00457D75">
      <w:pPr>
        <w:widowControl w:val="0"/>
        <w:autoSpaceDE w:val="0"/>
        <w:autoSpaceDN w:val="0"/>
        <w:adjustRightInd w:val="0"/>
        <w:spacing w:after="240"/>
        <w:rPr>
          <w:rFonts w:ascii="Georgia" w:hAnsi="Georgia" w:cs="Georgia"/>
          <w:sz w:val="32"/>
          <w:szCs w:val="32"/>
          <w:lang w:val="fr-FR"/>
        </w:rPr>
      </w:pPr>
      <w:r w:rsidRPr="00457D75">
        <w:rPr>
          <w:rFonts w:ascii="Georgia" w:hAnsi="Georgia" w:cs="Georgia"/>
          <w:sz w:val="32"/>
          <w:szCs w:val="32"/>
          <w:lang w:val="fr-FR"/>
        </w:rPr>
        <w:t xml:space="preserve">Email: </w:t>
      </w:r>
      <w:hyperlink r:id="rId38" w:history="1">
        <w:r w:rsidRPr="00457D75">
          <w:rPr>
            <w:rFonts w:ascii="Georgia" w:hAnsi="Georgia" w:cs="Georgia"/>
            <w:color w:val="0000FF" w:themeColor="hyperlink"/>
            <w:sz w:val="32"/>
            <w:szCs w:val="32"/>
            <w:u w:val="single"/>
            <w:lang w:val="fr-FR"/>
          </w:rPr>
          <w:t>Kingsley.Purdam@manchester.ac.uk</w:t>
        </w:r>
      </w:hyperlink>
    </w:p>
    <w:p w14:paraId="5A3E0948" w14:textId="77777777" w:rsidR="00457D75" w:rsidRPr="00457D75" w:rsidRDefault="00457D75" w:rsidP="00457D75">
      <w:pPr>
        <w:widowControl w:val="0"/>
        <w:autoSpaceDE w:val="0"/>
        <w:autoSpaceDN w:val="0"/>
        <w:adjustRightInd w:val="0"/>
        <w:spacing w:after="240"/>
        <w:rPr>
          <w:rFonts w:ascii="Georgia" w:hAnsi="Georgia" w:cs="Georgia"/>
          <w:sz w:val="32"/>
          <w:szCs w:val="32"/>
        </w:rPr>
      </w:pPr>
      <w:r w:rsidRPr="00457D75">
        <w:rPr>
          <w:rFonts w:ascii="Georgia" w:hAnsi="Georgia" w:cs="Georgia"/>
          <w:sz w:val="32"/>
          <w:szCs w:val="32"/>
        </w:rPr>
        <w:t>Tel: 0161 275 4719</w:t>
      </w:r>
    </w:p>
    <w:p w14:paraId="18F6F656" w14:textId="77777777" w:rsidR="00457D75" w:rsidRPr="00457D75" w:rsidRDefault="00457D75" w:rsidP="00457D75">
      <w:pPr>
        <w:widowControl w:val="0"/>
        <w:autoSpaceDE w:val="0"/>
        <w:autoSpaceDN w:val="0"/>
        <w:adjustRightInd w:val="0"/>
        <w:spacing w:after="240"/>
        <w:rPr>
          <w:rFonts w:ascii="Georgia" w:hAnsi="Georgia" w:cs="Georgia"/>
          <w:sz w:val="32"/>
          <w:szCs w:val="32"/>
          <w:lang w:val="x-none"/>
        </w:rPr>
      </w:pPr>
      <w:r w:rsidRPr="00457D75">
        <w:rPr>
          <w:rFonts w:ascii="Georgia" w:hAnsi="Georgia" w:cs="Georgia"/>
          <w:sz w:val="32"/>
          <w:szCs w:val="32"/>
          <w:lang w:val="x-none"/>
        </w:rPr>
        <w:t xml:space="preserve">Kingsley Purdam has over ten years’ experience in conducting high profile social research on behalf of the Electoral Commission, the Home Office, the Department for Trade and Industry, the Department for Work and Pensions, the National Assembly for Wales, the European Union and numerous local authorities and charities. His main research interests: public consultation and policy making. Specific areas include: civic engagement, identity and governance; and behaviour change. </w:t>
      </w:r>
    </w:p>
    <w:p w14:paraId="5554F94A" w14:textId="77777777" w:rsidR="00457D75" w:rsidRPr="00457D75" w:rsidRDefault="00457D75" w:rsidP="00457D75">
      <w:pPr>
        <w:widowControl w:val="0"/>
        <w:autoSpaceDE w:val="0"/>
        <w:autoSpaceDN w:val="0"/>
        <w:adjustRightInd w:val="0"/>
        <w:spacing w:after="240"/>
        <w:rPr>
          <w:rFonts w:ascii="Georgia" w:hAnsi="Georgia" w:cs="Georgia"/>
          <w:b/>
          <w:bCs/>
          <w:sz w:val="32"/>
          <w:szCs w:val="32"/>
          <w:lang w:val="x-none"/>
        </w:rPr>
      </w:pPr>
    </w:p>
    <w:p w14:paraId="37EC60A1" w14:textId="77777777" w:rsidR="00457D75" w:rsidRPr="00457D75" w:rsidRDefault="00457D75" w:rsidP="00457D75">
      <w:pPr>
        <w:widowControl w:val="0"/>
        <w:autoSpaceDE w:val="0"/>
        <w:autoSpaceDN w:val="0"/>
        <w:adjustRightInd w:val="0"/>
        <w:spacing w:after="240"/>
        <w:rPr>
          <w:rFonts w:ascii="Georgia" w:hAnsi="Georgia" w:cs="Georgia"/>
          <w:b/>
          <w:bCs/>
          <w:sz w:val="32"/>
          <w:szCs w:val="32"/>
          <w:lang w:val="x-none"/>
        </w:rPr>
      </w:pPr>
      <w:r w:rsidRPr="00457D75">
        <w:rPr>
          <w:rFonts w:ascii="Georgia" w:hAnsi="Georgia" w:cs="Georgia"/>
          <w:b/>
          <w:bCs/>
          <w:sz w:val="32"/>
          <w:szCs w:val="32"/>
          <w:lang w:val="x-none"/>
        </w:rPr>
        <w:t>Selected Recent Publications</w:t>
      </w:r>
    </w:p>
    <w:p w14:paraId="0243C4AD" w14:textId="77777777" w:rsidR="00457D75" w:rsidRPr="00457D75" w:rsidRDefault="00457D75" w:rsidP="00457D75">
      <w:pPr>
        <w:ind w:right="187"/>
        <w:jc w:val="both"/>
        <w:rPr>
          <w:rFonts w:ascii="Georgia" w:hAnsi="Georgia"/>
          <w:sz w:val="32"/>
          <w:szCs w:val="32"/>
        </w:rPr>
      </w:pPr>
      <w:r w:rsidRPr="00457D75">
        <w:rPr>
          <w:rFonts w:ascii="Georgia" w:hAnsi="Georgia"/>
          <w:b/>
          <w:sz w:val="32"/>
          <w:szCs w:val="32"/>
        </w:rPr>
        <w:t>Purdam, K.,</w:t>
      </w:r>
      <w:r w:rsidRPr="00457D75">
        <w:rPr>
          <w:rFonts w:ascii="Georgia" w:hAnsi="Georgia"/>
          <w:sz w:val="32"/>
          <w:szCs w:val="32"/>
        </w:rPr>
        <w:t xml:space="preserve"> Weller, P., Contractor, S. and Ghanea, N. (2017) The Impact of Human Rights and Equality Laws. </w:t>
      </w:r>
      <w:r w:rsidRPr="00457D75">
        <w:rPr>
          <w:rFonts w:ascii="Georgia" w:hAnsi="Georgia"/>
          <w:i/>
          <w:sz w:val="32"/>
          <w:szCs w:val="32"/>
        </w:rPr>
        <w:t>Politics, Ideology and Religion</w:t>
      </w:r>
      <w:r w:rsidRPr="00457D75">
        <w:rPr>
          <w:rFonts w:ascii="Georgia" w:hAnsi="Georgia"/>
          <w:sz w:val="32"/>
          <w:szCs w:val="32"/>
        </w:rPr>
        <w:t>, Volume 18, Issue 1 pp 73-88.</w:t>
      </w:r>
    </w:p>
    <w:p w14:paraId="7CDCDF8F" w14:textId="77777777" w:rsidR="00457D75" w:rsidRPr="00457D75" w:rsidRDefault="00457D75" w:rsidP="00457D75">
      <w:pPr>
        <w:ind w:right="187"/>
        <w:jc w:val="both"/>
        <w:rPr>
          <w:rFonts w:ascii="Georgia" w:hAnsi="Georgia"/>
          <w:sz w:val="32"/>
          <w:szCs w:val="32"/>
        </w:rPr>
      </w:pPr>
    </w:p>
    <w:p w14:paraId="4079726E" w14:textId="77777777" w:rsidR="00457D75" w:rsidRPr="00457D75" w:rsidRDefault="00457D75" w:rsidP="00457D75">
      <w:pPr>
        <w:ind w:right="187"/>
        <w:jc w:val="both"/>
        <w:rPr>
          <w:rFonts w:ascii="Georgia" w:hAnsi="Georgia"/>
          <w:sz w:val="32"/>
          <w:szCs w:val="32"/>
        </w:rPr>
      </w:pPr>
      <w:r w:rsidRPr="00457D75">
        <w:rPr>
          <w:rFonts w:ascii="Georgia" w:hAnsi="Georgia"/>
          <w:b/>
          <w:sz w:val="32"/>
          <w:szCs w:val="32"/>
        </w:rPr>
        <w:t>Purdam, K.</w:t>
      </w:r>
      <w:r w:rsidRPr="00457D75">
        <w:rPr>
          <w:rFonts w:ascii="Georgia" w:hAnsi="Georgia"/>
          <w:sz w:val="32"/>
          <w:szCs w:val="32"/>
        </w:rPr>
        <w:t xml:space="preserve"> (2017) The Devolution of Health Funding in Greater Manchester in the UK: A Travel Map of Life Expectancy. </w:t>
      </w:r>
      <w:r w:rsidRPr="00457D75">
        <w:rPr>
          <w:rFonts w:ascii="Georgia" w:hAnsi="Georgia"/>
          <w:i/>
          <w:sz w:val="32"/>
          <w:szCs w:val="32"/>
        </w:rPr>
        <w:t>Environment and Planning A</w:t>
      </w:r>
      <w:r w:rsidRPr="00457D75">
        <w:rPr>
          <w:rFonts w:ascii="Georgia" w:hAnsi="Georgia"/>
          <w:sz w:val="32"/>
          <w:szCs w:val="32"/>
        </w:rPr>
        <w:t>, Volume 49, Issue 7, pp 1453-1457</w:t>
      </w:r>
    </w:p>
    <w:p w14:paraId="0E27AB93" w14:textId="77777777" w:rsidR="00457D75" w:rsidRPr="00457D75" w:rsidRDefault="00457D75" w:rsidP="00457D75">
      <w:pPr>
        <w:ind w:right="187"/>
        <w:jc w:val="both"/>
        <w:rPr>
          <w:rFonts w:ascii="Georgia" w:hAnsi="Georgia"/>
          <w:sz w:val="32"/>
          <w:szCs w:val="32"/>
        </w:rPr>
      </w:pPr>
    </w:p>
    <w:p w14:paraId="22EDD011" w14:textId="77777777" w:rsidR="00457D75" w:rsidRPr="00457D75" w:rsidRDefault="00457D75" w:rsidP="00457D75">
      <w:pPr>
        <w:ind w:right="187"/>
        <w:jc w:val="both"/>
        <w:rPr>
          <w:rFonts w:ascii="Georgia" w:hAnsi="Georgia"/>
          <w:sz w:val="32"/>
          <w:szCs w:val="32"/>
        </w:rPr>
      </w:pPr>
      <w:r w:rsidRPr="00457D75">
        <w:rPr>
          <w:rFonts w:ascii="Georgia" w:hAnsi="Georgia"/>
          <w:sz w:val="32"/>
          <w:szCs w:val="32"/>
        </w:rPr>
        <w:t xml:space="preserve">Garratt, E., Chandola, T., </w:t>
      </w:r>
      <w:r w:rsidRPr="00457D75">
        <w:rPr>
          <w:rFonts w:ascii="Georgia" w:hAnsi="Georgia"/>
          <w:b/>
          <w:sz w:val="32"/>
          <w:szCs w:val="32"/>
        </w:rPr>
        <w:t>Purdam, K.</w:t>
      </w:r>
      <w:r w:rsidRPr="00457D75">
        <w:rPr>
          <w:rFonts w:ascii="Georgia" w:hAnsi="Georgia"/>
          <w:sz w:val="32"/>
          <w:szCs w:val="32"/>
        </w:rPr>
        <w:t xml:space="preserve"> and Wood, S. (2016) The Interactive Role of Income in Psychological Distress. </w:t>
      </w:r>
      <w:r w:rsidRPr="00457D75">
        <w:rPr>
          <w:rFonts w:ascii="Georgia" w:hAnsi="Georgia"/>
          <w:i/>
          <w:sz w:val="32"/>
          <w:szCs w:val="32"/>
        </w:rPr>
        <w:t xml:space="preserve">Social Psychiatry and Psychiatric Epidemiology, </w:t>
      </w:r>
      <w:r w:rsidRPr="00457D75">
        <w:rPr>
          <w:rFonts w:ascii="Georgia" w:hAnsi="Georgia"/>
          <w:sz w:val="32"/>
          <w:szCs w:val="32"/>
        </w:rPr>
        <w:t>Volume 51, Issue 10, pp 1361–1372.</w:t>
      </w:r>
    </w:p>
    <w:p w14:paraId="1853CF5B" w14:textId="77777777" w:rsidR="00457D75" w:rsidRPr="00457D75" w:rsidRDefault="00457D75" w:rsidP="00457D75">
      <w:pPr>
        <w:ind w:right="187"/>
        <w:jc w:val="both"/>
        <w:rPr>
          <w:rFonts w:ascii="Georgia" w:hAnsi="Georgia"/>
          <w:sz w:val="32"/>
          <w:szCs w:val="32"/>
        </w:rPr>
      </w:pPr>
    </w:p>
    <w:p w14:paraId="62468BDB" w14:textId="77777777" w:rsidR="00457D75" w:rsidRPr="00457D75" w:rsidRDefault="00457D75" w:rsidP="00457D75">
      <w:pPr>
        <w:ind w:right="187"/>
        <w:jc w:val="both"/>
        <w:rPr>
          <w:rFonts w:ascii="Georgia" w:hAnsi="Georgia"/>
          <w:sz w:val="32"/>
          <w:szCs w:val="32"/>
        </w:rPr>
      </w:pPr>
      <w:r w:rsidRPr="00457D75">
        <w:rPr>
          <w:rFonts w:ascii="Georgia" w:hAnsi="Georgia"/>
          <w:sz w:val="32"/>
          <w:szCs w:val="32"/>
        </w:rPr>
        <w:t xml:space="preserve">Garratt, E., Chandola, T., </w:t>
      </w:r>
      <w:r w:rsidRPr="00457D75">
        <w:rPr>
          <w:rFonts w:ascii="Georgia" w:hAnsi="Georgia"/>
          <w:b/>
          <w:sz w:val="32"/>
          <w:szCs w:val="32"/>
        </w:rPr>
        <w:t>Purdam, K.</w:t>
      </w:r>
      <w:r w:rsidRPr="00457D75">
        <w:rPr>
          <w:rFonts w:ascii="Georgia" w:hAnsi="Georgia"/>
          <w:sz w:val="32"/>
          <w:szCs w:val="32"/>
        </w:rPr>
        <w:t xml:space="preserve"> and Wood, S. (2016) Income and Social Rank and Children’s Behavioral Problems. </w:t>
      </w:r>
      <w:r w:rsidRPr="00457D75">
        <w:rPr>
          <w:rFonts w:ascii="Georgia" w:hAnsi="Georgia"/>
          <w:i/>
          <w:sz w:val="32"/>
          <w:szCs w:val="32"/>
        </w:rPr>
        <w:t>Child Development.</w:t>
      </w:r>
      <w:r w:rsidRPr="00457D75">
        <w:rPr>
          <w:rFonts w:ascii="Georgia" w:hAnsi="Georgia"/>
          <w:sz w:val="32"/>
          <w:szCs w:val="32"/>
        </w:rPr>
        <w:t xml:space="preserve"> Volume 88, Issue 4 pp 1302–1320</w:t>
      </w:r>
    </w:p>
    <w:p w14:paraId="47703A6F" w14:textId="77777777" w:rsidR="00457D75" w:rsidRPr="00457D75" w:rsidRDefault="00457D75" w:rsidP="00457D75">
      <w:pPr>
        <w:ind w:right="187"/>
        <w:jc w:val="both"/>
        <w:rPr>
          <w:rFonts w:ascii="Georgia" w:hAnsi="Georgia"/>
          <w:sz w:val="32"/>
          <w:szCs w:val="32"/>
        </w:rPr>
      </w:pPr>
    </w:p>
    <w:p w14:paraId="377E810D" w14:textId="77777777" w:rsidR="00457D75" w:rsidRPr="00457D75" w:rsidRDefault="00457D75" w:rsidP="00457D75">
      <w:pPr>
        <w:ind w:right="187"/>
        <w:jc w:val="both"/>
        <w:rPr>
          <w:rFonts w:ascii="Georgia" w:hAnsi="Georgia"/>
          <w:sz w:val="32"/>
          <w:szCs w:val="32"/>
        </w:rPr>
      </w:pPr>
      <w:r w:rsidRPr="00457D75">
        <w:rPr>
          <w:rFonts w:ascii="Georgia" w:hAnsi="Georgia"/>
          <w:sz w:val="32"/>
          <w:szCs w:val="32"/>
        </w:rPr>
        <w:t xml:space="preserve">Southern, R. and </w:t>
      </w:r>
      <w:r w:rsidRPr="00457D75">
        <w:rPr>
          <w:rFonts w:ascii="Georgia" w:hAnsi="Georgia"/>
          <w:b/>
          <w:sz w:val="32"/>
          <w:szCs w:val="32"/>
        </w:rPr>
        <w:t>Purdam, K.</w:t>
      </w:r>
      <w:r w:rsidRPr="00457D75">
        <w:rPr>
          <w:rFonts w:ascii="Georgia" w:hAnsi="Georgia"/>
          <w:sz w:val="32"/>
          <w:szCs w:val="32"/>
        </w:rPr>
        <w:t xml:space="preserve"> (2016) The Changing Representation Interface: Democracy and Direct </w:t>
      </w:r>
      <w:r w:rsidRPr="00457D75">
        <w:rPr>
          <w:rFonts w:ascii="Georgia" w:hAnsi="Georgia"/>
          <w:sz w:val="32"/>
          <w:szCs w:val="32"/>
        </w:rPr>
        <w:tab/>
        <w:t xml:space="preserve">Contact with Politicians. </w:t>
      </w:r>
      <w:r w:rsidRPr="00457D75">
        <w:rPr>
          <w:rFonts w:ascii="Georgia" w:hAnsi="Georgia"/>
          <w:i/>
          <w:sz w:val="32"/>
          <w:szCs w:val="32"/>
        </w:rPr>
        <w:t>Journal of Civil Society</w:t>
      </w:r>
      <w:r w:rsidRPr="00457D75">
        <w:rPr>
          <w:rFonts w:ascii="Georgia" w:hAnsi="Georgia"/>
          <w:sz w:val="32"/>
          <w:szCs w:val="32"/>
        </w:rPr>
        <w:t>.  Volume 12, Issue 1 pp 101-120.</w:t>
      </w:r>
    </w:p>
    <w:p w14:paraId="0B29A991" w14:textId="77777777" w:rsidR="00457D75" w:rsidRPr="00457D75" w:rsidRDefault="00457D75" w:rsidP="00457D75">
      <w:pPr>
        <w:ind w:right="187"/>
        <w:jc w:val="both"/>
        <w:rPr>
          <w:rFonts w:ascii="Georgia" w:hAnsi="Georgia"/>
          <w:b/>
          <w:sz w:val="32"/>
          <w:szCs w:val="32"/>
        </w:rPr>
      </w:pPr>
    </w:p>
    <w:p w14:paraId="585ACAFC" w14:textId="77777777" w:rsidR="00457D75" w:rsidRPr="00457D75" w:rsidRDefault="00457D75" w:rsidP="00457D75">
      <w:pPr>
        <w:ind w:right="187"/>
        <w:jc w:val="both"/>
        <w:rPr>
          <w:rFonts w:ascii="Georgia" w:hAnsi="Georgia"/>
          <w:sz w:val="32"/>
          <w:szCs w:val="32"/>
        </w:rPr>
      </w:pPr>
      <w:r w:rsidRPr="00457D75">
        <w:rPr>
          <w:rFonts w:ascii="Georgia" w:hAnsi="Georgia"/>
          <w:b/>
          <w:sz w:val="32"/>
          <w:szCs w:val="32"/>
        </w:rPr>
        <w:t>Purdam, K.,</w:t>
      </w:r>
      <w:r w:rsidRPr="00457D75">
        <w:rPr>
          <w:rFonts w:ascii="Georgia" w:hAnsi="Georgia"/>
          <w:sz w:val="32"/>
          <w:szCs w:val="32"/>
        </w:rPr>
        <w:t xml:space="preserve"> Garratt, E. and Esmail, A. (2015) Hungry in the UK? Hungry? Food Insecurity, Social </w:t>
      </w:r>
      <w:r w:rsidRPr="00457D75">
        <w:rPr>
          <w:rFonts w:ascii="Georgia" w:hAnsi="Georgia"/>
          <w:sz w:val="32"/>
          <w:szCs w:val="32"/>
        </w:rPr>
        <w:tab/>
        <w:t xml:space="preserve">Stigma </w:t>
      </w:r>
      <w:r w:rsidRPr="00457D75">
        <w:rPr>
          <w:rFonts w:ascii="Georgia" w:hAnsi="Georgia"/>
          <w:sz w:val="32"/>
          <w:szCs w:val="32"/>
        </w:rPr>
        <w:tab/>
        <w:t>a</w:t>
      </w:r>
    </w:p>
    <w:p w14:paraId="2E29FEF0" w14:textId="77777777" w:rsidR="00457D75" w:rsidRPr="00457D75" w:rsidRDefault="00457D75" w:rsidP="00457D75">
      <w:pPr>
        <w:ind w:right="187"/>
        <w:jc w:val="both"/>
        <w:rPr>
          <w:rFonts w:ascii="Georgia" w:hAnsi="Georgia"/>
          <w:sz w:val="32"/>
          <w:szCs w:val="32"/>
        </w:rPr>
      </w:pPr>
      <w:r w:rsidRPr="00457D75">
        <w:rPr>
          <w:rFonts w:ascii="Georgia" w:hAnsi="Georgia"/>
          <w:sz w:val="32"/>
          <w:szCs w:val="32"/>
        </w:rPr>
        <w:t xml:space="preserve">nd Embarrassment in the UK. </w:t>
      </w:r>
      <w:r w:rsidRPr="00457D75">
        <w:rPr>
          <w:rFonts w:ascii="Georgia" w:hAnsi="Georgia"/>
          <w:i/>
          <w:sz w:val="32"/>
          <w:szCs w:val="32"/>
        </w:rPr>
        <w:t xml:space="preserve">Sociology, </w:t>
      </w:r>
      <w:r w:rsidRPr="00457D75">
        <w:rPr>
          <w:rFonts w:ascii="Georgia" w:hAnsi="Georgia"/>
          <w:sz w:val="32"/>
          <w:szCs w:val="32"/>
        </w:rPr>
        <w:t xml:space="preserve">50, 6, pp.1072–1088. </w:t>
      </w:r>
    </w:p>
    <w:p w14:paraId="1C260B6A" w14:textId="77777777" w:rsidR="00457D75" w:rsidRPr="00457D75" w:rsidRDefault="00457D75" w:rsidP="00457D75">
      <w:pPr>
        <w:ind w:right="187"/>
        <w:jc w:val="both"/>
        <w:rPr>
          <w:rFonts w:ascii="Georgia" w:hAnsi="Georgia"/>
          <w:b/>
          <w:sz w:val="32"/>
          <w:szCs w:val="32"/>
        </w:rPr>
      </w:pPr>
    </w:p>
    <w:p w14:paraId="7A90AD42" w14:textId="77777777" w:rsidR="00457D75" w:rsidRPr="00457D75" w:rsidRDefault="00457D75" w:rsidP="00457D75">
      <w:pPr>
        <w:ind w:right="187"/>
        <w:jc w:val="both"/>
        <w:rPr>
          <w:rFonts w:ascii="Georgia" w:hAnsi="Georgia"/>
          <w:sz w:val="32"/>
          <w:szCs w:val="32"/>
        </w:rPr>
      </w:pPr>
      <w:r w:rsidRPr="00457D75">
        <w:rPr>
          <w:rFonts w:ascii="Georgia" w:hAnsi="Georgia"/>
          <w:b/>
          <w:sz w:val="32"/>
          <w:szCs w:val="32"/>
        </w:rPr>
        <w:t xml:space="preserve">Purdam, K. </w:t>
      </w:r>
      <w:r w:rsidRPr="00457D75">
        <w:rPr>
          <w:rFonts w:ascii="Georgia" w:hAnsi="Georgia"/>
          <w:sz w:val="32"/>
          <w:szCs w:val="32"/>
        </w:rPr>
        <w:t xml:space="preserve">(2015) Task-based learning approaches for supporting the development of social science researchers’ critical data skills. </w:t>
      </w:r>
      <w:r w:rsidRPr="00457D75">
        <w:rPr>
          <w:rFonts w:ascii="Georgia" w:hAnsi="Georgia"/>
          <w:i/>
          <w:sz w:val="32"/>
          <w:szCs w:val="32"/>
        </w:rPr>
        <w:t xml:space="preserve">International Journal of Social Research </w:t>
      </w:r>
      <w:r w:rsidRPr="00457D75">
        <w:rPr>
          <w:rFonts w:ascii="Georgia" w:hAnsi="Georgia"/>
          <w:i/>
          <w:sz w:val="32"/>
          <w:szCs w:val="32"/>
        </w:rPr>
        <w:tab/>
        <w:t xml:space="preserve">Methodology. </w:t>
      </w:r>
      <w:r w:rsidRPr="00457D75">
        <w:rPr>
          <w:rFonts w:ascii="Georgia" w:hAnsi="Georgia"/>
          <w:sz w:val="32"/>
          <w:szCs w:val="32"/>
        </w:rPr>
        <w:t xml:space="preserve">Volume 19, Issue 2 pp 257-267. </w:t>
      </w:r>
    </w:p>
    <w:p w14:paraId="1B53AF52" w14:textId="77777777" w:rsidR="00457D75" w:rsidRPr="00457D75" w:rsidRDefault="00457D75" w:rsidP="00457D75">
      <w:pPr>
        <w:ind w:right="187"/>
        <w:jc w:val="both"/>
        <w:rPr>
          <w:rFonts w:ascii="Georgia" w:hAnsi="Georgia"/>
          <w:sz w:val="32"/>
          <w:szCs w:val="32"/>
        </w:rPr>
      </w:pPr>
    </w:p>
    <w:p w14:paraId="7479974E" w14:textId="77777777" w:rsidR="00457D75" w:rsidRPr="00457D75" w:rsidRDefault="00457D75" w:rsidP="00457D75">
      <w:pPr>
        <w:ind w:right="187"/>
        <w:jc w:val="both"/>
        <w:rPr>
          <w:rFonts w:ascii="Georgia" w:hAnsi="Georgia"/>
          <w:sz w:val="32"/>
          <w:szCs w:val="32"/>
        </w:rPr>
      </w:pPr>
      <w:r w:rsidRPr="00457D75">
        <w:rPr>
          <w:rFonts w:ascii="Georgia" w:hAnsi="Georgia"/>
          <w:b/>
          <w:sz w:val="32"/>
          <w:szCs w:val="32"/>
        </w:rPr>
        <w:t>Purdam, K.</w:t>
      </w:r>
      <w:r w:rsidRPr="00457D75">
        <w:rPr>
          <w:rFonts w:ascii="Georgia" w:hAnsi="Georgia"/>
          <w:sz w:val="32"/>
          <w:szCs w:val="32"/>
        </w:rPr>
        <w:t xml:space="preserve"> (2014) Citizen Social Science. </w:t>
      </w:r>
      <w:r w:rsidRPr="00457D75">
        <w:rPr>
          <w:rFonts w:ascii="Georgia" w:hAnsi="Georgia"/>
          <w:i/>
          <w:sz w:val="32"/>
          <w:szCs w:val="32"/>
        </w:rPr>
        <w:t>Current Sociology</w:t>
      </w:r>
      <w:r w:rsidRPr="00457D75">
        <w:rPr>
          <w:rFonts w:ascii="Georgia" w:hAnsi="Georgia"/>
          <w:sz w:val="32"/>
          <w:szCs w:val="32"/>
        </w:rPr>
        <w:t xml:space="preserve">, Volume 2 pp 374-392. </w:t>
      </w:r>
    </w:p>
    <w:p w14:paraId="77AE8637" w14:textId="77777777" w:rsidR="00457D75" w:rsidRPr="00457D75" w:rsidRDefault="00457D75" w:rsidP="00457D75">
      <w:pPr>
        <w:ind w:right="187"/>
        <w:jc w:val="both"/>
        <w:rPr>
          <w:rFonts w:ascii="Georgia" w:hAnsi="Georgia"/>
          <w:sz w:val="32"/>
          <w:szCs w:val="32"/>
        </w:rPr>
      </w:pPr>
    </w:p>
    <w:p w14:paraId="7D5FE7FC" w14:textId="77777777" w:rsidR="00457D75" w:rsidRPr="00457D75" w:rsidRDefault="00457D75" w:rsidP="00457D75">
      <w:pPr>
        <w:ind w:right="187"/>
        <w:jc w:val="both"/>
        <w:rPr>
          <w:rFonts w:ascii="Georgia" w:hAnsi="Georgia"/>
          <w:sz w:val="32"/>
          <w:szCs w:val="32"/>
        </w:rPr>
      </w:pPr>
      <w:r w:rsidRPr="00457D75">
        <w:rPr>
          <w:rFonts w:ascii="Georgia" w:hAnsi="Georgia"/>
          <w:sz w:val="32"/>
          <w:szCs w:val="32"/>
        </w:rPr>
        <w:t xml:space="preserve">Richardson, L., </w:t>
      </w:r>
      <w:r w:rsidRPr="00457D75">
        <w:rPr>
          <w:rFonts w:ascii="Georgia" w:hAnsi="Georgia"/>
          <w:b/>
          <w:sz w:val="32"/>
          <w:szCs w:val="32"/>
        </w:rPr>
        <w:t>Purdam, K</w:t>
      </w:r>
      <w:r w:rsidRPr="00457D75">
        <w:rPr>
          <w:rFonts w:ascii="Georgia" w:hAnsi="Georgia"/>
          <w:sz w:val="32"/>
          <w:szCs w:val="32"/>
        </w:rPr>
        <w:t xml:space="preserve">., Cotterill, S., Rees, J., Squires, G. and Askew, R. (2014) Responsible </w:t>
      </w:r>
      <w:r w:rsidRPr="00457D75">
        <w:rPr>
          <w:rFonts w:ascii="Georgia" w:hAnsi="Georgia"/>
          <w:sz w:val="32"/>
          <w:szCs w:val="32"/>
        </w:rPr>
        <w:tab/>
        <w:t xml:space="preserve">Citizens and Accountable Service Providers? Renegotiating the Contract between Citizen </w:t>
      </w:r>
      <w:r w:rsidRPr="00457D75">
        <w:rPr>
          <w:rFonts w:ascii="Georgia" w:hAnsi="Georgia"/>
          <w:sz w:val="32"/>
          <w:szCs w:val="32"/>
        </w:rPr>
        <w:tab/>
        <w:t xml:space="preserve">and State. </w:t>
      </w:r>
      <w:r w:rsidRPr="00457D75">
        <w:rPr>
          <w:rFonts w:ascii="Georgia" w:hAnsi="Georgia"/>
          <w:i/>
          <w:sz w:val="32"/>
          <w:szCs w:val="32"/>
        </w:rPr>
        <w:t>Environment and Planning A</w:t>
      </w:r>
      <w:r w:rsidRPr="00457D75">
        <w:rPr>
          <w:rFonts w:ascii="Georgia" w:hAnsi="Georgia"/>
          <w:sz w:val="32"/>
          <w:szCs w:val="32"/>
        </w:rPr>
        <w:t xml:space="preserve">. Volume 46, 7 pp 1716 – 1731. </w:t>
      </w:r>
    </w:p>
    <w:p w14:paraId="6353A010" w14:textId="77777777" w:rsidR="00457D75" w:rsidRPr="00457D75" w:rsidRDefault="00457D75" w:rsidP="00457D75">
      <w:pPr>
        <w:ind w:right="187"/>
        <w:jc w:val="both"/>
        <w:rPr>
          <w:rFonts w:ascii="Georgia" w:hAnsi="Georgia"/>
          <w:b/>
          <w:sz w:val="32"/>
          <w:szCs w:val="32"/>
        </w:rPr>
      </w:pPr>
    </w:p>
    <w:p w14:paraId="4DE64EED" w14:textId="77777777" w:rsidR="00457D75" w:rsidRDefault="00457D75" w:rsidP="00457D75">
      <w:pPr>
        <w:widowControl w:val="0"/>
        <w:autoSpaceDE w:val="0"/>
        <w:autoSpaceDN w:val="0"/>
        <w:adjustRightInd w:val="0"/>
        <w:spacing w:after="240"/>
        <w:rPr>
          <w:rFonts w:ascii="Georgia" w:hAnsi="Georgia"/>
          <w:sz w:val="32"/>
          <w:szCs w:val="32"/>
        </w:rPr>
      </w:pPr>
      <w:r w:rsidRPr="00457D75">
        <w:rPr>
          <w:rFonts w:ascii="Georgia" w:hAnsi="Georgia"/>
          <w:b/>
          <w:sz w:val="32"/>
          <w:szCs w:val="32"/>
        </w:rPr>
        <w:t>Purdam, K.</w:t>
      </w:r>
      <w:r w:rsidRPr="00457D75">
        <w:rPr>
          <w:rFonts w:ascii="Georgia" w:hAnsi="Georgia"/>
          <w:sz w:val="32"/>
          <w:szCs w:val="32"/>
        </w:rPr>
        <w:t xml:space="preserve"> and Tranmer, M. (2014) Expectations of Being Helped in Return for Helping. </w:t>
      </w:r>
      <w:r w:rsidRPr="00457D75">
        <w:rPr>
          <w:rFonts w:ascii="Georgia" w:hAnsi="Georgia"/>
          <w:i/>
          <w:sz w:val="32"/>
          <w:szCs w:val="32"/>
        </w:rPr>
        <w:t>Population, Space and Place</w:t>
      </w:r>
      <w:r w:rsidRPr="00457D75">
        <w:rPr>
          <w:rFonts w:ascii="Georgia" w:hAnsi="Georgia"/>
          <w:sz w:val="32"/>
          <w:szCs w:val="32"/>
        </w:rPr>
        <w:t xml:space="preserve">. Volume 21 pp 66-81. </w:t>
      </w:r>
    </w:p>
    <w:p w14:paraId="6612EEC2" w14:textId="77777777" w:rsidR="00F22392" w:rsidRPr="00F22392" w:rsidRDefault="00F22392" w:rsidP="00F22392">
      <w:pPr>
        <w:widowControl w:val="0"/>
        <w:autoSpaceDE w:val="0"/>
        <w:autoSpaceDN w:val="0"/>
        <w:adjustRightInd w:val="0"/>
        <w:spacing w:after="240"/>
        <w:rPr>
          <w:rFonts w:ascii="Georgia" w:hAnsi="Georgia" w:cs="Georgia"/>
          <w:sz w:val="32"/>
          <w:szCs w:val="32"/>
        </w:rPr>
      </w:pPr>
    </w:p>
    <w:p w14:paraId="39B7F2A7" w14:textId="77777777" w:rsidR="006802AD" w:rsidRDefault="006802AD" w:rsidP="00487D70">
      <w:pPr>
        <w:rPr>
          <w:rFonts w:ascii="Georgia" w:hAnsi="Georgia" w:cs="Georgia"/>
          <w:b/>
          <w:sz w:val="32"/>
          <w:szCs w:val="32"/>
        </w:rPr>
      </w:pPr>
    </w:p>
    <w:p w14:paraId="6D4DCEFD" w14:textId="250DBD8F" w:rsidR="0051313D" w:rsidRDefault="0051313D">
      <w:pPr>
        <w:rPr>
          <w:rFonts w:ascii="Georgia" w:hAnsi="Georgia" w:cs="Georgia"/>
          <w:b/>
          <w:sz w:val="32"/>
          <w:szCs w:val="32"/>
        </w:rPr>
      </w:pPr>
    </w:p>
    <w:p w14:paraId="26476CA6" w14:textId="77777777" w:rsidR="00CF783F" w:rsidRPr="00CF783F" w:rsidRDefault="00CF783F" w:rsidP="00CF783F">
      <w:pPr>
        <w:widowControl w:val="0"/>
        <w:autoSpaceDE w:val="0"/>
        <w:autoSpaceDN w:val="0"/>
        <w:adjustRightInd w:val="0"/>
        <w:spacing w:after="240"/>
        <w:rPr>
          <w:rFonts w:ascii="Georgia" w:hAnsi="Georgia" w:cs="Georgia"/>
          <w:b/>
          <w:sz w:val="32"/>
          <w:szCs w:val="32"/>
        </w:rPr>
      </w:pPr>
      <w:r w:rsidRPr="00CF783F">
        <w:rPr>
          <w:rFonts w:ascii="Georgia" w:hAnsi="Georgia" w:cs="Georgia"/>
          <w:b/>
          <w:sz w:val="32"/>
          <w:szCs w:val="32"/>
        </w:rPr>
        <w:t>Professor Natalie Shlomo</w:t>
      </w:r>
    </w:p>
    <w:p w14:paraId="1D1FEF67" w14:textId="77777777" w:rsidR="00CF783F" w:rsidRPr="00CF783F" w:rsidRDefault="00CF783F" w:rsidP="00CF783F">
      <w:pPr>
        <w:widowControl w:val="0"/>
        <w:autoSpaceDE w:val="0"/>
        <w:autoSpaceDN w:val="0"/>
        <w:adjustRightInd w:val="0"/>
        <w:spacing w:after="240"/>
        <w:rPr>
          <w:rFonts w:ascii="Georgia" w:hAnsi="Georgia" w:cs="Georgia"/>
          <w:b/>
          <w:sz w:val="32"/>
          <w:szCs w:val="32"/>
        </w:rPr>
      </w:pPr>
      <w:r w:rsidRPr="00CF783F">
        <w:rPr>
          <w:rFonts w:ascii="Georgia" w:hAnsi="Georgia" w:cs="Georgia"/>
          <w:b/>
          <w:sz w:val="32"/>
          <w:szCs w:val="32"/>
        </w:rPr>
        <w:t>Professor of Social Statistics</w:t>
      </w:r>
    </w:p>
    <w:p w14:paraId="6D3006C0" w14:textId="77777777" w:rsidR="00CF783F" w:rsidRPr="00CF783F" w:rsidRDefault="00CF783F" w:rsidP="00CF783F">
      <w:pPr>
        <w:widowControl w:val="0"/>
        <w:autoSpaceDE w:val="0"/>
        <w:autoSpaceDN w:val="0"/>
        <w:adjustRightInd w:val="0"/>
        <w:spacing w:after="240"/>
        <w:rPr>
          <w:rFonts w:ascii="Georgia" w:hAnsi="Georgia" w:cs="Georgia"/>
          <w:sz w:val="32"/>
          <w:szCs w:val="32"/>
        </w:rPr>
      </w:pPr>
      <w:r w:rsidRPr="00CF783F">
        <w:rPr>
          <w:rFonts w:ascii="Georgia" w:hAnsi="Georgia" w:cs="Georgia"/>
          <w:sz w:val="32"/>
          <w:szCs w:val="32"/>
        </w:rPr>
        <w:t>Location: Room G17A Humanities Bridgeford Street</w:t>
      </w:r>
    </w:p>
    <w:p w14:paraId="667FE6C3" w14:textId="77777777" w:rsidR="00CF783F" w:rsidRPr="00CF783F" w:rsidRDefault="00F86D48" w:rsidP="00CF783F">
      <w:pPr>
        <w:widowControl w:val="0"/>
        <w:autoSpaceDE w:val="0"/>
        <w:autoSpaceDN w:val="0"/>
        <w:adjustRightInd w:val="0"/>
        <w:spacing w:after="240"/>
        <w:rPr>
          <w:rFonts w:ascii="Georgia" w:hAnsi="Georgia" w:cs="Georgia"/>
          <w:sz w:val="32"/>
          <w:szCs w:val="32"/>
          <w:lang w:val="fr-FR"/>
        </w:rPr>
      </w:pPr>
      <w:hyperlink r:id="rId39" w:history="1">
        <w:r w:rsidR="00CF783F" w:rsidRPr="00CF783F">
          <w:rPr>
            <w:rFonts w:ascii="Georgia" w:hAnsi="Georgia" w:cs="Georgia"/>
            <w:color w:val="0000FF" w:themeColor="hyperlink"/>
            <w:sz w:val="32"/>
            <w:szCs w:val="32"/>
            <w:u w:val="single"/>
            <w:lang w:val="fr-FR"/>
          </w:rPr>
          <w:t>Email:</w:t>
        </w:r>
      </w:hyperlink>
      <w:r w:rsidR="00CF783F" w:rsidRPr="00CF783F">
        <w:rPr>
          <w:rFonts w:ascii="Georgia" w:hAnsi="Georgia" w:cs="Georgia"/>
          <w:sz w:val="32"/>
          <w:szCs w:val="32"/>
          <w:lang w:val="fr-FR"/>
        </w:rPr>
        <w:t xml:space="preserve"> </w:t>
      </w:r>
      <w:hyperlink r:id="rId40" w:history="1">
        <w:r w:rsidR="00CF783F" w:rsidRPr="00CF783F">
          <w:rPr>
            <w:rFonts w:ascii="Georgia" w:hAnsi="Georgia" w:cs="Georgia"/>
            <w:color w:val="0000FF" w:themeColor="hyperlink"/>
            <w:sz w:val="32"/>
            <w:szCs w:val="32"/>
            <w:u w:val="single"/>
            <w:lang w:val="fr-FR"/>
          </w:rPr>
          <w:t>Natalie.Shlomo@manchester.ac.uk</w:t>
        </w:r>
      </w:hyperlink>
      <w:r w:rsidR="00CF783F" w:rsidRPr="00CF783F">
        <w:rPr>
          <w:rFonts w:ascii="Georgia" w:hAnsi="Georgia" w:cs="Georgia"/>
          <w:sz w:val="32"/>
          <w:szCs w:val="32"/>
          <w:lang w:val="fr-FR"/>
        </w:rPr>
        <w:t xml:space="preserve"> </w:t>
      </w:r>
    </w:p>
    <w:p w14:paraId="53C4C026" w14:textId="77777777" w:rsidR="00CF783F" w:rsidRPr="00CF783F" w:rsidRDefault="00CF783F" w:rsidP="00CF783F">
      <w:pPr>
        <w:widowControl w:val="0"/>
        <w:autoSpaceDE w:val="0"/>
        <w:autoSpaceDN w:val="0"/>
        <w:adjustRightInd w:val="0"/>
        <w:spacing w:after="240"/>
        <w:rPr>
          <w:rFonts w:ascii="Georgia" w:hAnsi="Georgia" w:cs="Georgia"/>
          <w:sz w:val="32"/>
          <w:szCs w:val="32"/>
        </w:rPr>
      </w:pPr>
      <w:r w:rsidRPr="00CF783F">
        <w:rPr>
          <w:rFonts w:ascii="Georgia" w:hAnsi="Georgia" w:cs="Georgia"/>
          <w:sz w:val="32"/>
          <w:szCs w:val="32"/>
        </w:rPr>
        <w:t>Tel: 0161 275 0269</w:t>
      </w:r>
    </w:p>
    <w:p w14:paraId="3E0C4E91" w14:textId="77777777" w:rsidR="00CF783F" w:rsidRPr="00CF783F" w:rsidRDefault="00CF783F" w:rsidP="00CF783F">
      <w:pPr>
        <w:widowControl w:val="0"/>
        <w:autoSpaceDE w:val="0"/>
        <w:autoSpaceDN w:val="0"/>
        <w:adjustRightInd w:val="0"/>
        <w:spacing w:after="240"/>
        <w:jc w:val="both"/>
        <w:rPr>
          <w:rFonts w:ascii="Georgia" w:hAnsi="Georgia" w:cs="Georgia"/>
          <w:sz w:val="32"/>
          <w:szCs w:val="32"/>
        </w:rPr>
      </w:pPr>
      <w:r w:rsidRPr="00CF783F">
        <w:rPr>
          <w:rFonts w:ascii="Georgia" w:hAnsi="Georgia" w:cs="Georgia"/>
          <w:sz w:val="32"/>
          <w:szCs w:val="32"/>
        </w:rPr>
        <w:t>Natalie Shlomo is Professor of Social Statistics in the Social Statistics Department, School of Social Sciences. Her areas of interest are in survey statistics and include survey design and estimation, non-response analysis and adjustments, small area estimation, adaptive survey designs, statistical disclosure control, statistical data editing and imputation and record linkage. She is the UK Principle Investigator for the H2020 European Union  funded: Integrating Expertise in Inclusive Growth  2 (InGrid2) focusing on methodological advancements for social science research (to 2021) and  a Co-investigator on the National Centre of Research Methods ESRC grant (to 2019) investigating missing data in Biosocial Research. She is an elected member of the International Statistical Institute and is serving as the Vice-President (to 2019) and elected council member (to 2021). She is a member of the International Association of Survey Statisticians and a fellow of the Royal Statistical Society. She is Associate Editor of several journals and a member of several national and international Methodology Advisory Committees. She has over 40 publications in journals and books.</w:t>
      </w:r>
    </w:p>
    <w:p w14:paraId="792EE591" w14:textId="77777777" w:rsidR="00CF783F" w:rsidRPr="00CF783F" w:rsidRDefault="00CF783F" w:rsidP="00CF783F">
      <w:pPr>
        <w:widowControl w:val="0"/>
        <w:autoSpaceDE w:val="0"/>
        <w:autoSpaceDN w:val="0"/>
        <w:adjustRightInd w:val="0"/>
        <w:spacing w:after="240"/>
        <w:rPr>
          <w:rFonts w:ascii="Georgia" w:hAnsi="Georgia" w:cs="Georgia"/>
          <w:sz w:val="32"/>
          <w:szCs w:val="32"/>
        </w:rPr>
      </w:pPr>
    </w:p>
    <w:p w14:paraId="1729E42A" w14:textId="77777777" w:rsidR="00CF783F" w:rsidRPr="00CF783F" w:rsidRDefault="00CF783F" w:rsidP="00CF783F">
      <w:pPr>
        <w:widowControl w:val="0"/>
        <w:autoSpaceDE w:val="0"/>
        <w:autoSpaceDN w:val="0"/>
        <w:adjustRightInd w:val="0"/>
        <w:spacing w:after="240"/>
        <w:rPr>
          <w:rFonts w:ascii="Georgia" w:hAnsi="Georgia" w:cs="Georgia"/>
          <w:sz w:val="32"/>
          <w:szCs w:val="32"/>
        </w:rPr>
      </w:pPr>
      <w:r w:rsidRPr="00CF783F">
        <w:rPr>
          <w:rFonts w:ascii="Georgia" w:hAnsi="Georgia" w:cs="Georgia"/>
          <w:sz w:val="32"/>
          <w:szCs w:val="32"/>
        </w:rPr>
        <w:t xml:space="preserve">Selected Recent Publications </w:t>
      </w:r>
    </w:p>
    <w:p w14:paraId="3D22D5BB" w14:textId="77777777" w:rsidR="00CF783F" w:rsidRPr="00CF783F" w:rsidRDefault="00CF783F" w:rsidP="00CF783F">
      <w:pPr>
        <w:widowControl w:val="0"/>
        <w:numPr>
          <w:ilvl w:val="0"/>
          <w:numId w:val="25"/>
        </w:numPr>
        <w:autoSpaceDE w:val="0"/>
        <w:autoSpaceDN w:val="0"/>
        <w:adjustRightInd w:val="0"/>
        <w:spacing w:after="240" w:line="264" w:lineRule="auto"/>
        <w:ind w:left="426" w:hanging="426"/>
        <w:contextualSpacing/>
        <w:jc w:val="both"/>
        <w:rPr>
          <w:rFonts w:ascii="Georgia" w:hAnsi="Georgia" w:cs="Georgia"/>
          <w:sz w:val="32"/>
          <w:szCs w:val="32"/>
        </w:rPr>
      </w:pPr>
      <w:r w:rsidRPr="00CF783F">
        <w:rPr>
          <w:rFonts w:ascii="Georgia" w:hAnsi="Georgia" w:cs="Georgia"/>
          <w:sz w:val="32"/>
          <w:szCs w:val="32"/>
        </w:rPr>
        <w:t xml:space="preserve">Moretti, A., Shlomo, N and Sakshaug, J. (2018) Parametric Bootstrap Mean Squared Error of a Small Area Multivariate EBLUP. To be published Communications in Statistics-Simulation and Computation. </w:t>
      </w:r>
    </w:p>
    <w:p w14:paraId="7C6E42CB" w14:textId="77777777" w:rsidR="00CF783F" w:rsidRPr="00CF783F" w:rsidRDefault="00CF783F" w:rsidP="00CF783F">
      <w:pPr>
        <w:widowControl w:val="0"/>
        <w:numPr>
          <w:ilvl w:val="0"/>
          <w:numId w:val="25"/>
        </w:numPr>
        <w:autoSpaceDE w:val="0"/>
        <w:autoSpaceDN w:val="0"/>
        <w:adjustRightInd w:val="0"/>
        <w:spacing w:after="240"/>
        <w:ind w:left="426" w:hanging="426"/>
        <w:contextualSpacing/>
        <w:jc w:val="both"/>
        <w:rPr>
          <w:rFonts w:ascii="Georgia" w:hAnsi="Georgia" w:cs="Georgia"/>
          <w:sz w:val="32"/>
          <w:szCs w:val="32"/>
        </w:rPr>
      </w:pPr>
      <w:r w:rsidRPr="00CF783F">
        <w:rPr>
          <w:rFonts w:ascii="Georgia" w:hAnsi="Georgia" w:cs="Georgia"/>
          <w:sz w:val="32"/>
          <w:szCs w:val="32"/>
        </w:rPr>
        <w:t>Schouten, B., Mushkudiani, N., Shlomo, N., Durrant, G., Lundquist, P. and Wagner, J. (2018)  A Bayesian Analysis of Design Parameters in Survey Data Collection.  To be published in Journal of Survey Statistics and Methodology (early view:</w:t>
      </w:r>
      <w:r w:rsidRPr="00CF783F">
        <w:t xml:space="preserve"> </w:t>
      </w:r>
      <w:r w:rsidRPr="00CF783F">
        <w:rPr>
          <w:rFonts w:ascii="Georgia" w:hAnsi="Georgia" w:cs="Georgia"/>
          <w:sz w:val="32"/>
          <w:szCs w:val="32"/>
        </w:rPr>
        <w:t xml:space="preserve">https://academic.oup.com/jssam/advance-article/doi/10.1093/jssam/smy012/5052183) . </w:t>
      </w:r>
    </w:p>
    <w:p w14:paraId="2D055A1C" w14:textId="77777777" w:rsidR="00CF783F" w:rsidRPr="00CF783F" w:rsidRDefault="00CF783F" w:rsidP="00CF783F">
      <w:pPr>
        <w:widowControl w:val="0"/>
        <w:numPr>
          <w:ilvl w:val="0"/>
          <w:numId w:val="25"/>
        </w:numPr>
        <w:autoSpaceDE w:val="0"/>
        <w:autoSpaceDN w:val="0"/>
        <w:adjustRightInd w:val="0"/>
        <w:spacing w:after="240"/>
        <w:ind w:left="426" w:hanging="426"/>
        <w:contextualSpacing/>
        <w:jc w:val="both"/>
        <w:rPr>
          <w:rFonts w:ascii="Georgia" w:hAnsi="Georgia" w:cs="Georgia"/>
          <w:sz w:val="32"/>
          <w:szCs w:val="32"/>
        </w:rPr>
      </w:pPr>
      <w:r w:rsidRPr="00CF783F">
        <w:rPr>
          <w:rFonts w:ascii="Georgia" w:hAnsi="Georgia" w:cs="Georgia"/>
          <w:sz w:val="32"/>
          <w:szCs w:val="32"/>
        </w:rPr>
        <w:t>Bianchi, A., Shlomo, N. Schouten, B., Da Silva, D. and Skinner, C. (2018) Estimation of Response Propensities and   Indicators of Representative Response Using Population-Level Information. To be published in Survey Methodology.</w:t>
      </w:r>
    </w:p>
    <w:p w14:paraId="415EC175" w14:textId="77777777" w:rsidR="00CF783F" w:rsidRPr="00CF783F" w:rsidRDefault="00CF783F" w:rsidP="00CF783F">
      <w:pPr>
        <w:widowControl w:val="0"/>
        <w:numPr>
          <w:ilvl w:val="0"/>
          <w:numId w:val="25"/>
        </w:numPr>
        <w:autoSpaceDE w:val="0"/>
        <w:autoSpaceDN w:val="0"/>
        <w:adjustRightInd w:val="0"/>
        <w:spacing w:after="240"/>
        <w:ind w:left="426" w:hanging="426"/>
        <w:contextualSpacing/>
        <w:jc w:val="both"/>
        <w:rPr>
          <w:rFonts w:ascii="Georgia" w:hAnsi="Georgia" w:cs="Georgia"/>
          <w:sz w:val="32"/>
          <w:szCs w:val="32"/>
        </w:rPr>
      </w:pPr>
      <w:r w:rsidRPr="00CF783F">
        <w:rPr>
          <w:rFonts w:ascii="Georgia" w:hAnsi="Georgia" w:cs="Georgia"/>
          <w:sz w:val="32"/>
          <w:szCs w:val="32"/>
        </w:rPr>
        <w:t xml:space="preserve">Rinott, Y., O’Keefe, C., Shlomo, N., and Skinner, C.  (2018) Confidentiality and Differential Privacy in the Dissemination of Frequency Tables. Statistical Sciences, Vol. 33, No. 3 (2018), 358-385. </w:t>
      </w:r>
      <w:r w:rsidRPr="00CF783F">
        <w:rPr>
          <w:i/>
          <w:iCs/>
        </w:rPr>
        <w:t xml:space="preserve"> </w:t>
      </w:r>
      <w:r w:rsidRPr="00CF783F">
        <w:t xml:space="preserve">  </w:t>
      </w:r>
    </w:p>
    <w:p w14:paraId="6B3084CF" w14:textId="77777777" w:rsidR="00CF783F" w:rsidRPr="00CF783F" w:rsidRDefault="00CF783F" w:rsidP="00CF783F">
      <w:pPr>
        <w:widowControl w:val="0"/>
        <w:numPr>
          <w:ilvl w:val="0"/>
          <w:numId w:val="25"/>
        </w:numPr>
        <w:autoSpaceDE w:val="0"/>
        <w:autoSpaceDN w:val="0"/>
        <w:adjustRightInd w:val="0"/>
        <w:spacing w:after="240"/>
        <w:ind w:left="426" w:hanging="426"/>
        <w:contextualSpacing/>
        <w:jc w:val="both"/>
        <w:rPr>
          <w:rFonts w:ascii="Georgia" w:hAnsi="Georgia" w:cs="Georgia"/>
          <w:sz w:val="32"/>
          <w:szCs w:val="32"/>
        </w:rPr>
      </w:pPr>
      <w:r w:rsidRPr="00CF783F">
        <w:rPr>
          <w:rFonts w:ascii="Georgia" w:hAnsi="Georgia" w:cs="Georgia"/>
          <w:sz w:val="32"/>
          <w:szCs w:val="32"/>
        </w:rPr>
        <w:t xml:space="preserve">Plewis, I. and Shlomo, N. (2017) Using Response Propensities to Improve the Quality of Response in Longitudinal Studies.  Journal of Official Statistics, Vol. 33, No. 3,   753–779. </w:t>
      </w:r>
    </w:p>
    <w:p w14:paraId="063CC956" w14:textId="2D10BEF5" w:rsidR="00F22392" w:rsidRPr="00F22392" w:rsidRDefault="00F22392" w:rsidP="00450AF1">
      <w:pPr>
        <w:widowControl w:val="0"/>
        <w:autoSpaceDE w:val="0"/>
        <w:autoSpaceDN w:val="0"/>
        <w:adjustRightInd w:val="0"/>
        <w:spacing w:after="240"/>
        <w:ind w:left="720"/>
        <w:rPr>
          <w:rFonts w:ascii="Georgia" w:hAnsi="Georgia" w:cs="Georgia"/>
          <w:sz w:val="32"/>
          <w:szCs w:val="32"/>
        </w:rPr>
      </w:pPr>
    </w:p>
    <w:p w14:paraId="7376298A" w14:textId="77777777" w:rsidR="00F22392" w:rsidRPr="00F22392" w:rsidRDefault="00F22392" w:rsidP="00F22392">
      <w:pPr>
        <w:widowControl w:val="0"/>
        <w:autoSpaceDE w:val="0"/>
        <w:autoSpaceDN w:val="0"/>
        <w:adjustRightInd w:val="0"/>
        <w:spacing w:after="240"/>
        <w:rPr>
          <w:rFonts w:ascii="Georgia" w:hAnsi="Georgia" w:cs="Georgia"/>
          <w:sz w:val="32"/>
          <w:szCs w:val="32"/>
        </w:rPr>
      </w:pPr>
    </w:p>
    <w:p w14:paraId="17247A29" w14:textId="71D287C2" w:rsidR="00F22392" w:rsidRPr="00F22392" w:rsidRDefault="00F22392" w:rsidP="00450AF1">
      <w:pPr>
        <w:rPr>
          <w:rFonts w:ascii="Georgia" w:hAnsi="Georgia" w:cs="Georgia"/>
          <w:b/>
          <w:sz w:val="32"/>
          <w:szCs w:val="32"/>
        </w:rPr>
      </w:pPr>
      <w:r w:rsidRPr="00F22392">
        <w:rPr>
          <w:rFonts w:ascii="Georgia" w:hAnsi="Georgia" w:cs="Georgia"/>
          <w:b/>
          <w:sz w:val="32"/>
          <w:szCs w:val="32"/>
        </w:rPr>
        <w:t>Dr Nick Shryane</w:t>
      </w:r>
    </w:p>
    <w:p w14:paraId="6D6F4771" w14:textId="34AF0E52" w:rsidR="00F22392" w:rsidRPr="00F22392" w:rsidRDefault="005E3AD5" w:rsidP="00F22392">
      <w:pPr>
        <w:widowControl w:val="0"/>
        <w:autoSpaceDE w:val="0"/>
        <w:autoSpaceDN w:val="0"/>
        <w:adjustRightInd w:val="0"/>
        <w:spacing w:after="240"/>
        <w:rPr>
          <w:rFonts w:ascii="Georgia" w:hAnsi="Georgia" w:cs="Georgia"/>
          <w:b/>
          <w:sz w:val="32"/>
          <w:szCs w:val="32"/>
        </w:rPr>
      </w:pPr>
      <w:r>
        <w:rPr>
          <w:rFonts w:ascii="Georgia" w:hAnsi="Georgia" w:cs="Georgia"/>
          <w:b/>
          <w:sz w:val="32"/>
          <w:szCs w:val="32"/>
        </w:rPr>
        <w:t xml:space="preserve">Lecturer </w:t>
      </w:r>
    </w:p>
    <w:p w14:paraId="61149E01" w14:textId="3488FBD2" w:rsidR="00F22392" w:rsidRPr="00F22392" w:rsidRDefault="00F22392" w:rsidP="00F22392">
      <w:pPr>
        <w:widowControl w:val="0"/>
        <w:autoSpaceDE w:val="0"/>
        <w:autoSpaceDN w:val="0"/>
        <w:adjustRightInd w:val="0"/>
        <w:spacing w:after="240"/>
        <w:rPr>
          <w:rFonts w:ascii="Georgia" w:hAnsi="Georgia" w:cs="Georgia"/>
          <w:sz w:val="32"/>
          <w:szCs w:val="32"/>
        </w:rPr>
      </w:pPr>
      <w:r w:rsidRPr="00F22392">
        <w:rPr>
          <w:rFonts w:ascii="Georgia" w:hAnsi="Georgia" w:cs="Georgia"/>
          <w:sz w:val="32"/>
          <w:szCs w:val="32"/>
        </w:rPr>
        <w:t xml:space="preserve">Location: Room </w:t>
      </w:r>
      <w:r w:rsidR="00354310">
        <w:rPr>
          <w:rFonts w:ascii="Georgia" w:hAnsi="Georgia" w:cs="Georgia"/>
          <w:sz w:val="32"/>
          <w:szCs w:val="32"/>
        </w:rPr>
        <w:t>G26</w:t>
      </w:r>
      <w:r w:rsidRPr="00F22392">
        <w:rPr>
          <w:rFonts w:ascii="Georgia" w:hAnsi="Georgia" w:cs="Georgia"/>
          <w:sz w:val="32"/>
          <w:szCs w:val="32"/>
        </w:rPr>
        <w:t>, Humanities Bridgeford Street Building</w:t>
      </w:r>
    </w:p>
    <w:p w14:paraId="6EFE7230" w14:textId="77777777" w:rsidR="00F22392" w:rsidRPr="00F22392" w:rsidRDefault="00F22392" w:rsidP="00F22392">
      <w:pPr>
        <w:widowControl w:val="0"/>
        <w:autoSpaceDE w:val="0"/>
        <w:autoSpaceDN w:val="0"/>
        <w:adjustRightInd w:val="0"/>
        <w:spacing w:after="240"/>
        <w:rPr>
          <w:rFonts w:ascii="Georgia" w:hAnsi="Georgia" w:cs="Georgia"/>
          <w:sz w:val="32"/>
          <w:szCs w:val="32"/>
          <w:lang w:val="fr-FR"/>
        </w:rPr>
      </w:pPr>
      <w:r w:rsidRPr="00F22392">
        <w:rPr>
          <w:rFonts w:ascii="Georgia" w:hAnsi="Georgia" w:cs="Georgia"/>
          <w:sz w:val="32"/>
          <w:szCs w:val="32"/>
          <w:lang w:val="fr-FR"/>
        </w:rPr>
        <w:t xml:space="preserve">Email: </w:t>
      </w:r>
      <w:hyperlink r:id="rId41" w:history="1">
        <w:r w:rsidRPr="00F22392">
          <w:rPr>
            <w:rStyle w:val="Hyperlink"/>
            <w:rFonts w:ascii="Georgia" w:hAnsi="Georgia" w:cs="Georgia"/>
            <w:sz w:val="32"/>
            <w:szCs w:val="32"/>
            <w:lang w:val="fr-FR"/>
          </w:rPr>
          <w:t>nick.shryane@manchester.ac.uk</w:t>
        </w:r>
      </w:hyperlink>
      <w:r w:rsidRPr="00F22392">
        <w:rPr>
          <w:rFonts w:ascii="Georgia" w:hAnsi="Georgia" w:cs="Georgia"/>
          <w:sz w:val="32"/>
          <w:szCs w:val="32"/>
          <w:lang w:val="fr-FR"/>
        </w:rPr>
        <w:t xml:space="preserve">  </w:t>
      </w:r>
    </w:p>
    <w:p w14:paraId="326F95DF" w14:textId="77777777" w:rsidR="00F22392" w:rsidRPr="00F22392" w:rsidRDefault="00F22392" w:rsidP="00F22392">
      <w:pPr>
        <w:widowControl w:val="0"/>
        <w:autoSpaceDE w:val="0"/>
        <w:autoSpaceDN w:val="0"/>
        <w:adjustRightInd w:val="0"/>
        <w:spacing w:after="240"/>
        <w:rPr>
          <w:rFonts w:ascii="Georgia" w:hAnsi="Georgia" w:cs="Georgia"/>
          <w:sz w:val="32"/>
          <w:szCs w:val="32"/>
        </w:rPr>
      </w:pPr>
      <w:r w:rsidRPr="00F22392">
        <w:rPr>
          <w:rFonts w:ascii="Georgia" w:hAnsi="Georgia" w:cs="Georgia"/>
          <w:sz w:val="32"/>
          <w:szCs w:val="32"/>
        </w:rPr>
        <w:t>Tel.: 0161 275 0276</w:t>
      </w:r>
      <w:r w:rsidRPr="00F22392">
        <w:rPr>
          <w:rFonts w:ascii="Georgia" w:hAnsi="Georgia" w:cs="Georgia"/>
          <w:sz w:val="32"/>
          <w:szCs w:val="32"/>
        </w:rPr>
        <w:tab/>
      </w:r>
    </w:p>
    <w:p w14:paraId="7D91BACC" w14:textId="4C395970" w:rsidR="00F22392" w:rsidRPr="00312583" w:rsidRDefault="00F22392" w:rsidP="00F22392">
      <w:pPr>
        <w:widowControl w:val="0"/>
        <w:autoSpaceDE w:val="0"/>
        <w:autoSpaceDN w:val="0"/>
        <w:adjustRightInd w:val="0"/>
        <w:spacing w:after="240"/>
        <w:rPr>
          <w:rFonts w:ascii="Georgia" w:hAnsi="Georgia" w:cs="Georgia"/>
          <w:i/>
          <w:sz w:val="32"/>
          <w:szCs w:val="32"/>
        </w:rPr>
      </w:pPr>
      <w:r w:rsidRPr="00F22392">
        <w:rPr>
          <w:rFonts w:ascii="Georgia" w:hAnsi="Georgia" w:cs="Georgia"/>
          <w:sz w:val="32"/>
          <w:szCs w:val="32"/>
        </w:rPr>
        <w:t>Nick is interested in the statistical modelling of complex psychosocial systems using latent variables. He uses generalized latent variable modelling techniques, including factor- and item response theory-mixture models, latent growth curve models and mixed multinomial logit models. He has applied these techniques to address issues of wellbeing and social enfranchisement across a wide variety of topic areas, such as political science, psychology, psychiatry and health.</w:t>
      </w:r>
    </w:p>
    <w:p w14:paraId="63CEF465" w14:textId="65E5499B" w:rsidR="00F22392" w:rsidRPr="00F22392" w:rsidRDefault="00F22392" w:rsidP="00F22392">
      <w:pPr>
        <w:widowControl w:val="0"/>
        <w:autoSpaceDE w:val="0"/>
        <w:autoSpaceDN w:val="0"/>
        <w:adjustRightInd w:val="0"/>
        <w:spacing w:after="240"/>
        <w:rPr>
          <w:rFonts w:ascii="Georgia" w:hAnsi="Georgia" w:cs="Georgia"/>
          <w:b/>
          <w:bCs/>
          <w:sz w:val="32"/>
          <w:szCs w:val="32"/>
        </w:rPr>
      </w:pPr>
      <w:r w:rsidRPr="00F22392">
        <w:rPr>
          <w:rFonts w:ascii="Georgia" w:hAnsi="Georgia" w:cs="Georgia"/>
          <w:b/>
          <w:bCs/>
          <w:sz w:val="32"/>
          <w:szCs w:val="32"/>
        </w:rPr>
        <w:t xml:space="preserve">Selected Publications </w:t>
      </w:r>
    </w:p>
    <w:p w14:paraId="320E995D" w14:textId="7CAD6923" w:rsidR="00354310" w:rsidRDefault="00354310" w:rsidP="00354310">
      <w:pPr>
        <w:widowControl w:val="0"/>
        <w:numPr>
          <w:ilvl w:val="0"/>
          <w:numId w:val="14"/>
        </w:numPr>
        <w:autoSpaceDE w:val="0"/>
        <w:autoSpaceDN w:val="0"/>
        <w:adjustRightInd w:val="0"/>
        <w:spacing w:after="240"/>
        <w:rPr>
          <w:rFonts w:ascii="Georgia" w:hAnsi="Georgia" w:cs="Georgia"/>
          <w:sz w:val="32"/>
          <w:szCs w:val="32"/>
        </w:rPr>
      </w:pPr>
      <w:r w:rsidRPr="00354310">
        <w:rPr>
          <w:rFonts w:ascii="Georgia" w:hAnsi="Georgia" w:cs="Georgia"/>
          <w:sz w:val="32"/>
          <w:szCs w:val="32"/>
        </w:rPr>
        <w:t>Wickham, S., Shryane, N., Lyons, M.</w:t>
      </w:r>
      <w:r>
        <w:rPr>
          <w:rFonts w:ascii="Georgia" w:hAnsi="Georgia" w:cs="Georgia"/>
          <w:sz w:val="32"/>
          <w:szCs w:val="32"/>
        </w:rPr>
        <w:t xml:space="preserve"> et. al. </w:t>
      </w:r>
      <w:r w:rsidRPr="00354310">
        <w:rPr>
          <w:rFonts w:ascii="Georgia" w:hAnsi="Georgia" w:cs="Georgia"/>
          <w:sz w:val="32"/>
          <w:szCs w:val="32"/>
        </w:rPr>
        <w:t xml:space="preserve"> (2014). Why does relative deprivation affect mental health? The role of justice, trust and social rank in psychological wellbeing and paranoid ideation. Journal of Public Mental Health, 13(2), 114-126. DOI: 10.1108/JPMH-06-2013-0049. Publication link: 75462732-3dbb-49b5-aa69-2e4e752c0b47</w:t>
      </w:r>
    </w:p>
    <w:p w14:paraId="1582BE6E" w14:textId="77777777" w:rsidR="00F22392" w:rsidRPr="00F22392" w:rsidRDefault="00F22392" w:rsidP="00F22392">
      <w:pPr>
        <w:widowControl w:val="0"/>
        <w:numPr>
          <w:ilvl w:val="0"/>
          <w:numId w:val="14"/>
        </w:numPr>
        <w:autoSpaceDE w:val="0"/>
        <w:autoSpaceDN w:val="0"/>
        <w:adjustRightInd w:val="0"/>
        <w:spacing w:after="240"/>
        <w:rPr>
          <w:rFonts w:ascii="Georgia" w:hAnsi="Georgia" w:cs="Georgia"/>
          <w:sz w:val="32"/>
          <w:szCs w:val="32"/>
        </w:rPr>
      </w:pPr>
      <w:r w:rsidRPr="00F22392">
        <w:rPr>
          <w:rFonts w:ascii="Georgia" w:hAnsi="Georgia" w:cs="Georgia"/>
          <w:sz w:val="32"/>
          <w:szCs w:val="32"/>
        </w:rPr>
        <w:t xml:space="preserve">Palmier-Claus, J., Shryane, N., Taylor, </w:t>
      </w:r>
      <w:r w:rsidRPr="00F22392">
        <w:rPr>
          <w:rFonts w:ascii="Georgia" w:hAnsi="Georgia" w:cs="Georgia"/>
          <w:i/>
          <w:sz w:val="32"/>
          <w:szCs w:val="32"/>
        </w:rPr>
        <w:t>et al</w:t>
      </w:r>
      <w:r w:rsidRPr="00F22392">
        <w:rPr>
          <w:rFonts w:ascii="Georgia" w:hAnsi="Georgia" w:cs="Georgia"/>
          <w:sz w:val="32"/>
          <w:szCs w:val="32"/>
        </w:rPr>
        <w:t xml:space="preserve">. (2012). Mood variability predicts the course of suicidal ideation in individuals with first and second episode psychosis. </w:t>
      </w:r>
      <w:r w:rsidRPr="00F22392">
        <w:rPr>
          <w:rFonts w:ascii="Georgia" w:hAnsi="Georgia" w:cs="Georgia"/>
          <w:i/>
          <w:sz w:val="32"/>
          <w:szCs w:val="32"/>
        </w:rPr>
        <w:t xml:space="preserve">Psychiatry research, </w:t>
      </w:r>
      <w:r w:rsidRPr="00F22392">
        <w:rPr>
          <w:rFonts w:ascii="Georgia" w:hAnsi="Georgia" w:cs="Georgia"/>
          <w:sz w:val="32"/>
          <w:szCs w:val="32"/>
        </w:rPr>
        <w:t>206, 240-5.</w:t>
      </w:r>
    </w:p>
    <w:p w14:paraId="53D03F7A" w14:textId="77777777" w:rsidR="00F22392" w:rsidRPr="00F22392" w:rsidRDefault="00F22392" w:rsidP="00F22392">
      <w:pPr>
        <w:widowControl w:val="0"/>
        <w:numPr>
          <w:ilvl w:val="0"/>
          <w:numId w:val="14"/>
        </w:numPr>
        <w:autoSpaceDE w:val="0"/>
        <w:autoSpaceDN w:val="0"/>
        <w:adjustRightInd w:val="0"/>
        <w:spacing w:after="240"/>
        <w:rPr>
          <w:rFonts w:ascii="Georgia" w:hAnsi="Georgia" w:cs="Georgia"/>
          <w:sz w:val="32"/>
          <w:szCs w:val="32"/>
        </w:rPr>
      </w:pPr>
      <w:r w:rsidRPr="00F22392">
        <w:rPr>
          <w:rFonts w:ascii="Georgia" w:hAnsi="Georgia" w:cs="Georgia"/>
          <w:sz w:val="32"/>
          <w:szCs w:val="32"/>
          <w:lang w:val="da-DK"/>
        </w:rPr>
        <w:t xml:space="preserve">Bentall, R., Rowse, G., Shryane, N., </w:t>
      </w:r>
      <w:r w:rsidRPr="00F22392">
        <w:rPr>
          <w:rFonts w:ascii="Georgia" w:hAnsi="Georgia" w:cs="Georgia"/>
          <w:i/>
          <w:sz w:val="32"/>
          <w:szCs w:val="32"/>
          <w:lang w:val="da-DK"/>
        </w:rPr>
        <w:t>et al</w:t>
      </w:r>
      <w:r w:rsidRPr="00F22392">
        <w:rPr>
          <w:rFonts w:ascii="Georgia" w:hAnsi="Georgia" w:cs="Georgia"/>
          <w:sz w:val="32"/>
          <w:szCs w:val="32"/>
          <w:lang w:val="da-DK"/>
        </w:rPr>
        <w:t xml:space="preserve">. </w:t>
      </w:r>
      <w:r w:rsidRPr="00F22392">
        <w:rPr>
          <w:rFonts w:ascii="Georgia" w:hAnsi="Georgia" w:cs="Georgia"/>
          <w:sz w:val="32"/>
          <w:szCs w:val="32"/>
        </w:rPr>
        <w:t xml:space="preserve">(2009). The cognitive and affective structure of paranoid delusions. </w:t>
      </w:r>
      <w:r w:rsidRPr="00F22392">
        <w:rPr>
          <w:rFonts w:ascii="Georgia" w:hAnsi="Georgia" w:cs="Georgia"/>
          <w:i/>
          <w:sz w:val="32"/>
          <w:szCs w:val="32"/>
        </w:rPr>
        <w:t>Archives of General Psychiatry</w:t>
      </w:r>
      <w:r w:rsidRPr="00F22392">
        <w:rPr>
          <w:rFonts w:ascii="Georgia" w:hAnsi="Georgia" w:cs="Georgia"/>
          <w:sz w:val="32"/>
          <w:szCs w:val="32"/>
        </w:rPr>
        <w:t>, 66(3), 236-247.</w:t>
      </w:r>
    </w:p>
    <w:p w14:paraId="3666FE08" w14:textId="6922E603" w:rsidR="00F22392" w:rsidRPr="005F50A8" w:rsidRDefault="00F22392" w:rsidP="00A768EC">
      <w:pPr>
        <w:widowControl w:val="0"/>
        <w:numPr>
          <w:ilvl w:val="0"/>
          <w:numId w:val="14"/>
        </w:numPr>
        <w:autoSpaceDE w:val="0"/>
        <w:autoSpaceDN w:val="0"/>
        <w:adjustRightInd w:val="0"/>
        <w:spacing w:after="240"/>
        <w:rPr>
          <w:rFonts w:ascii="Georgia" w:hAnsi="Georgia" w:cs="Georgia"/>
          <w:sz w:val="32"/>
          <w:szCs w:val="32"/>
        </w:rPr>
      </w:pPr>
      <w:r w:rsidRPr="00F22392">
        <w:rPr>
          <w:rFonts w:ascii="Georgia" w:hAnsi="Georgia" w:cs="Georgia"/>
          <w:sz w:val="32"/>
          <w:szCs w:val="32"/>
        </w:rPr>
        <w:t xml:space="preserve">Shryane, N., Corcoran, R., Rowse, G., </w:t>
      </w:r>
      <w:r w:rsidRPr="00F22392">
        <w:rPr>
          <w:rFonts w:ascii="Georgia" w:hAnsi="Georgia" w:cs="Georgia"/>
          <w:i/>
          <w:sz w:val="32"/>
          <w:szCs w:val="32"/>
        </w:rPr>
        <w:t>et al</w:t>
      </w:r>
      <w:r w:rsidRPr="00F22392">
        <w:rPr>
          <w:rFonts w:ascii="Georgia" w:hAnsi="Georgia" w:cs="Georgia"/>
          <w:sz w:val="32"/>
          <w:szCs w:val="32"/>
        </w:rPr>
        <w:t xml:space="preserve">. (2008). Deception and false belief in paranoia: modelling theory of mind stories. </w:t>
      </w:r>
      <w:r w:rsidRPr="00F22392">
        <w:rPr>
          <w:rFonts w:ascii="Georgia" w:hAnsi="Georgia" w:cs="Georgia"/>
          <w:i/>
          <w:sz w:val="32"/>
          <w:szCs w:val="32"/>
        </w:rPr>
        <w:t>Cognitive Neuropsychiatry</w:t>
      </w:r>
      <w:r w:rsidRPr="00F22392">
        <w:rPr>
          <w:rFonts w:ascii="Georgia" w:hAnsi="Georgia" w:cs="Georgia"/>
          <w:sz w:val="32"/>
          <w:szCs w:val="32"/>
        </w:rPr>
        <w:t>, 13(1), 8-32.</w:t>
      </w:r>
    </w:p>
    <w:p w14:paraId="668A1F1A" w14:textId="77777777" w:rsidR="00312583" w:rsidRDefault="00312583" w:rsidP="00312583">
      <w:pPr>
        <w:rPr>
          <w:rFonts w:ascii="Georgia" w:hAnsi="Georgia" w:cs="Georgia"/>
          <w:b/>
          <w:bCs/>
          <w:sz w:val="32"/>
          <w:szCs w:val="32"/>
        </w:rPr>
      </w:pPr>
    </w:p>
    <w:p w14:paraId="1FDB3EB2" w14:textId="77777777" w:rsidR="006802AD" w:rsidRDefault="006802AD" w:rsidP="006802AD">
      <w:pPr>
        <w:widowControl w:val="0"/>
        <w:autoSpaceDE w:val="0"/>
        <w:autoSpaceDN w:val="0"/>
        <w:adjustRightInd w:val="0"/>
        <w:spacing w:after="240"/>
        <w:rPr>
          <w:rFonts w:ascii="Georgia" w:hAnsi="Georgia" w:cs="Georgia"/>
          <w:sz w:val="32"/>
          <w:szCs w:val="32"/>
          <w:lang w:val="en-US"/>
        </w:rPr>
      </w:pPr>
    </w:p>
    <w:p w14:paraId="51B99E78" w14:textId="77777777" w:rsidR="006802AD" w:rsidRPr="00F22392" w:rsidRDefault="006802AD" w:rsidP="006802AD">
      <w:pPr>
        <w:widowControl w:val="0"/>
        <w:autoSpaceDE w:val="0"/>
        <w:autoSpaceDN w:val="0"/>
        <w:adjustRightInd w:val="0"/>
        <w:spacing w:after="240"/>
        <w:rPr>
          <w:rFonts w:ascii="Georgia" w:hAnsi="Georgia" w:cs="Georgia"/>
          <w:b/>
          <w:sz w:val="32"/>
          <w:szCs w:val="32"/>
        </w:rPr>
      </w:pPr>
      <w:r w:rsidRPr="00F22392">
        <w:rPr>
          <w:rFonts w:ascii="Georgia" w:hAnsi="Georgia" w:cs="Georgia"/>
          <w:b/>
          <w:sz w:val="32"/>
          <w:szCs w:val="32"/>
        </w:rPr>
        <w:t xml:space="preserve">Dr. </w:t>
      </w:r>
      <w:r>
        <w:rPr>
          <w:rFonts w:ascii="Georgia" w:hAnsi="Georgia" w:cs="Georgia"/>
          <w:b/>
          <w:sz w:val="32"/>
          <w:szCs w:val="32"/>
        </w:rPr>
        <w:t xml:space="preserve">Arek </w:t>
      </w:r>
      <w:r w:rsidRPr="00487D70">
        <w:rPr>
          <w:rFonts w:ascii="Georgia" w:hAnsi="Georgia" w:cs="Georgia"/>
          <w:b/>
          <w:sz w:val="32"/>
          <w:szCs w:val="32"/>
        </w:rPr>
        <w:t>Wisniowski</w:t>
      </w:r>
    </w:p>
    <w:p w14:paraId="59014DA4" w14:textId="77777777" w:rsidR="006802AD" w:rsidRPr="00F22392" w:rsidRDefault="006802AD" w:rsidP="006802AD">
      <w:pPr>
        <w:widowControl w:val="0"/>
        <w:autoSpaceDE w:val="0"/>
        <w:autoSpaceDN w:val="0"/>
        <w:adjustRightInd w:val="0"/>
        <w:spacing w:after="240"/>
        <w:rPr>
          <w:rFonts w:ascii="Georgia" w:hAnsi="Georgia" w:cs="Georgia"/>
          <w:b/>
          <w:sz w:val="32"/>
          <w:szCs w:val="32"/>
        </w:rPr>
      </w:pPr>
      <w:r w:rsidRPr="00F22392">
        <w:rPr>
          <w:rFonts w:ascii="Georgia" w:hAnsi="Georgia" w:cs="Georgia"/>
          <w:b/>
          <w:sz w:val="32"/>
          <w:szCs w:val="32"/>
        </w:rPr>
        <w:t>Lecturer</w:t>
      </w:r>
      <w:r>
        <w:rPr>
          <w:rFonts w:ascii="Georgia" w:hAnsi="Georgia" w:cs="Georgia"/>
          <w:b/>
          <w:sz w:val="32"/>
          <w:szCs w:val="32"/>
        </w:rPr>
        <w:t xml:space="preserve"> in Social Statistics</w:t>
      </w:r>
    </w:p>
    <w:p w14:paraId="220C6392" w14:textId="211429A2" w:rsidR="006802AD" w:rsidRPr="00F22392" w:rsidRDefault="006802AD" w:rsidP="006802AD">
      <w:pPr>
        <w:widowControl w:val="0"/>
        <w:autoSpaceDE w:val="0"/>
        <w:autoSpaceDN w:val="0"/>
        <w:adjustRightInd w:val="0"/>
        <w:spacing w:after="240"/>
        <w:rPr>
          <w:rFonts w:ascii="Georgia" w:hAnsi="Georgia" w:cs="Georgia"/>
          <w:sz w:val="32"/>
          <w:szCs w:val="32"/>
        </w:rPr>
      </w:pPr>
      <w:r w:rsidRPr="00F22392">
        <w:rPr>
          <w:rFonts w:ascii="Georgia" w:hAnsi="Georgia" w:cs="Georgia"/>
          <w:sz w:val="32"/>
          <w:szCs w:val="32"/>
        </w:rPr>
        <w:t>Location: Room G</w:t>
      </w:r>
      <w:r>
        <w:rPr>
          <w:rFonts w:ascii="Georgia" w:hAnsi="Georgia" w:cs="Georgia"/>
          <w:sz w:val="32"/>
          <w:szCs w:val="32"/>
        </w:rPr>
        <w:t>1</w:t>
      </w:r>
      <w:r w:rsidR="00CF783F">
        <w:rPr>
          <w:rFonts w:ascii="Georgia" w:hAnsi="Georgia" w:cs="Georgia"/>
          <w:sz w:val="32"/>
          <w:szCs w:val="32"/>
        </w:rPr>
        <w:t>6</w:t>
      </w:r>
      <w:r w:rsidRPr="00F22392">
        <w:rPr>
          <w:rFonts w:ascii="Georgia" w:hAnsi="Georgia" w:cs="Georgia"/>
          <w:sz w:val="32"/>
          <w:szCs w:val="32"/>
        </w:rPr>
        <w:t>, Humanities Bridgeford Street</w:t>
      </w:r>
    </w:p>
    <w:p w14:paraId="5B8F3E0A" w14:textId="56E2BBB2" w:rsidR="006802AD" w:rsidRPr="005F50A8" w:rsidRDefault="006802AD" w:rsidP="006802AD">
      <w:pPr>
        <w:widowControl w:val="0"/>
        <w:autoSpaceDE w:val="0"/>
        <w:autoSpaceDN w:val="0"/>
        <w:adjustRightInd w:val="0"/>
        <w:spacing w:after="240"/>
        <w:rPr>
          <w:rFonts w:ascii="Georgia" w:hAnsi="Georgia" w:cs="Georgia"/>
          <w:sz w:val="32"/>
          <w:szCs w:val="32"/>
          <w:lang w:val="fr-FR"/>
        </w:rPr>
      </w:pPr>
      <w:r w:rsidRPr="00F22392">
        <w:rPr>
          <w:rFonts w:ascii="Georgia" w:hAnsi="Georgia" w:cs="Georgia"/>
          <w:sz w:val="32"/>
          <w:szCs w:val="32"/>
          <w:lang w:val="fr-FR"/>
        </w:rPr>
        <w:t xml:space="preserve">Email: </w:t>
      </w:r>
      <w:hyperlink r:id="rId42" w:history="1">
        <w:r w:rsidRPr="00610FB1">
          <w:rPr>
            <w:rStyle w:val="Hyperlink"/>
          </w:rPr>
          <w:t xml:space="preserve"> </w:t>
        </w:r>
        <w:r w:rsidRPr="00610FB1">
          <w:rPr>
            <w:rStyle w:val="Hyperlink"/>
            <w:rFonts w:ascii="Georgia" w:hAnsi="Georgia" w:cs="Georgia"/>
            <w:sz w:val="32"/>
            <w:szCs w:val="32"/>
            <w:lang w:val="fr-FR"/>
          </w:rPr>
          <w:t>Arkadiusz.Wisniowski@manchester.ac.uk</w:t>
        </w:r>
      </w:hyperlink>
      <w:r w:rsidR="005F50A8">
        <w:rPr>
          <w:rFonts w:ascii="Georgia" w:hAnsi="Georgia" w:cs="Georgia"/>
          <w:sz w:val="32"/>
          <w:szCs w:val="32"/>
          <w:lang w:val="fr-FR"/>
        </w:rPr>
        <w:tab/>
        <w:t xml:space="preserve">  </w:t>
      </w:r>
    </w:p>
    <w:p w14:paraId="46C272D3" w14:textId="2CBBEE1B" w:rsidR="006802AD" w:rsidRDefault="006802AD" w:rsidP="006802AD">
      <w:pPr>
        <w:widowControl w:val="0"/>
        <w:autoSpaceDE w:val="0"/>
        <w:autoSpaceDN w:val="0"/>
        <w:adjustRightInd w:val="0"/>
        <w:spacing w:after="240"/>
        <w:rPr>
          <w:rFonts w:ascii="Georgia" w:hAnsi="Georgia" w:cs="Georgia"/>
          <w:sz w:val="32"/>
          <w:szCs w:val="32"/>
          <w:lang w:val="de-DE"/>
        </w:rPr>
      </w:pPr>
      <w:r>
        <w:rPr>
          <w:rFonts w:ascii="Georgia" w:hAnsi="Georgia" w:cs="Georgia"/>
          <w:sz w:val="32"/>
          <w:szCs w:val="32"/>
          <w:lang w:val="de-DE"/>
        </w:rPr>
        <w:t xml:space="preserve">Arek joined Social Statistics in 2015. His </w:t>
      </w:r>
      <w:r w:rsidRPr="00487D70">
        <w:rPr>
          <w:rFonts w:ascii="Georgia" w:hAnsi="Georgia" w:cs="Georgia"/>
          <w:sz w:val="32"/>
          <w:szCs w:val="32"/>
          <w:lang w:val="de-DE"/>
        </w:rPr>
        <w:t>research</w:t>
      </w:r>
      <w:r>
        <w:rPr>
          <w:rFonts w:ascii="Georgia" w:hAnsi="Georgia" w:cs="Georgia"/>
          <w:sz w:val="32"/>
          <w:szCs w:val="32"/>
          <w:lang w:val="de-DE"/>
        </w:rPr>
        <w:t xml:space="preserve"> is concerned with </w:t>
      </w:r>
      <w:r w:rsidRPr="00487D70">
        <w:rPr>
          <w:rFonts w:ascii="Georgia" w:hAnsi="Georgia" w:cs="Georgia"/>
          <w:sz w:val="32"/>
          <w:szCs w:val="32"/>
          <w:lang w:val="de-DE"/>
        </w:rPr>
        <w:t xml:space="preserve">developing statistical methods for modelling and forecasting complex social processes, with a particular focus on migration and mobility, and combining various sources of data. </w:t>
      </w:r>
      <w:r>
        <w:rPr>
          <w:rFonts w:ascii="Georgia" w:hAnsi="Georgia" w:cs="Georgia"/>
          <w:sz w:val="32"/>
          <w:szCs w:val="32"/>
          <w:lang w:val="de-DE"/>
        </w:rPr>
        <w:t xml:space="preserve">He has also </w:t>
      </w:r>
      <w:r w:rsidRPr="00487D70">
        <w:rPr>
          <w:rFonts w:ascii="Georgia" w:hAnsi="Georgia" w:cs="Georgia"/>
          <w:sz w:val="32"/>
          <w:szCs w:val="32"/>
          <w:lang w:val="de-DE"/>
        </w:rPr>
        <w:t xml:space="preserve">a general interest in time series analysis and forecasting, hierarchical models, Bayesian computational methods, micro-econometrics, opinion polls and ageing. </w:t>
      </w:r>
    </w:p>
    <w:p w14:paraId="40AA5966" w14:textId="13D9A77E" w:rsidR="006802AD" w:rsidRDefault="006802AD" w:rsidP="006802AD">
      <w:pPr>
        <w:widowControl w:val="0"/>
        <w:autoSpaceDE w:val="0"/>
        <w:autoSpaceDN w:val="0"/>
        <w:adjustRightInd w:val="0"/>
        <w:spacing w:after="240"/>
        <w:rPr>
          <w:rFonts w:ascii="Georgia" w:hAnsi="Georgia" w:cs="Georgia"/>
          <w:sz w:val="32"/>
          <w:szCs w:val="32"/>
          <w:lang w:val="de-DE"/>
        </w:rPr>
      </w:pPr>
      <w:r>
        <w:rPr>
          <w:rFonts w:ascii="Georgia" w:hAnsi="Georgia" w:cs="Georgia"/>
          <w:sz w:val="32"/>
          <w:szCs w:val="32"/>
          <w:lang w:val="de-DE"/>
        </w:rPr>
        <w:t>Selected recent publications</w:t>
      </w:r>
    </w:p>
    <w:p w14:paraId="14E54A5A" w14:textId="277FDA56" w:rsidR="006802AD" w:rsidRPr="006802AD" w:rsidRDefault="006802AD" w:rsidP="006802AD">
      <w:pPr>
        <w:pStyle w:val="ListParagraph"/>
        <w:widowControl w:val="0"/>
        <w:numPr>
          <w:ilvl w:val="0"/>
          <w:numId w:val="18"/>
        </w:numPr>
        <w:autoSpaceDE w:val="0"/>
        <w:autoSpaceDN w:val="0"/>
        <w:adjustRightInd w:val="0"/>
        <w:spacing w:after="240"/>
        <w:rPr>
          <w:rFonts w:ascii="Georgia" w:hAnsi="Georgia" w:cs="Georgia"/>
          <w:sz w:val="32"/>
          <w:szCs w:val="32"/>
          <w:lang w:val="de-DE"/>
        </w:rPr>
      </w:pPr>
      <w:r w:rsidRPr="006802AD">
        <w:rPr>
          <w:rFonts w:ascii="Georgia" w:hAnsi="Georgia" w:cs="Georgia"/>
          <w:sz w:val="32"/>
          <w:szCs w:val="32"/>
          <w:lang w:val="de-DE"/>
        </w:rPr>
        <w:t xml:space="preserve">Wiśniowski, Arkadiusz, Smith, Peter W. F., Bijak, Jakub, Raymer, James and Forster, J. Jonathan (2015) Bayesian population forecasting: extending the Lee-Carter method. </w:t>
      </w:r>
      <w:r w:rsidRPr="006802AD">
        <w:rPr>
          <w:rFonts w:ascii="Georgia" w:hAnsi="Georgia" w:cs="Georgia"/>
          <w:i/>
          <w:sz w:val="32"/>
          <w:szCs w:val="32"/>
          <w:lang w:val="de-DE"/>
        </w:rPr>
        <w:t>Demography</w:t>
      </w:r>
      <w:r w:rsidRPr="006802AD">
        <w:rPr>
          <w:rFonts w:ascii="Georgia" w:hAnsi="Georgia" w:cs="Georgia"/>
          <w:sz w:val="32"/>
          <w:szCs w:val="32"/>
          <w:lang w:val="de-DE"/>
        </w:rPr>
        <w:t>, 52 (3), 1035-1059. (doi:10.1007/s13524-015-0389-y).</w:t>
      </w:r>
    </w:p>
    <w:p w14:paraId="3AEA4478" w14:textId="4F78F095" w:rsidR="006802AD" w:rsidRPr="006802AD" w:rsidRDefault="006802AD" w:rsidP="006802AD">
      <w:pPr>
        <w:pStyle w:val="ListParagraph"/>
        <w:widowControl w:val="0"/>
        <w:numPr>
          <w:ilvl w:val="0"/>
          <w:numId w:val="18"/>
        </w:numPr>
        <w:autoSpaceDE w:val="0"/>
        <w:autoSpaceDN w:val="0"/>
        <w:adjustRightInd w:val="0"/>
        <w:spacing w:after="240"/>
        <w:rPr>
          <w:rFonts w:ascii="Georgia" w:hAnsi="Georgia" w:cs="Georgia"/>
          <w:sz w:val="32"/>
          <w:szCs w:val="32"/>
          <w:lang w:val="de-DE"/>
        </w:rPr>
      </w:pPr>
      <w:r w:rsidRPr="006802AD">
        <w:rPr>
          <w:rFonts w:ascii="Georgia" w:hAnsi="Georgia" w:cs="Georgia"/>
          <w:sz w:val="32"/>
          <w:szCs w:val="32"/>
          <w:lang w:val="de-DE"/>
        </w:rPr>
        <w:t>Wiśniowski, Arkadiusz, Bijak, Jakub and Shang, Han Lin (2014) Forecasting Scottish migration in the context of the 2014 constitutional change debate.</w:t>
      </w:r>
      <w:r w:rsidRPr="006802AD">
        <w:rPr>
          <w:rFonts w:ascii="Georgia" w:hAnsi="Georgia" w:cs="Georgia"/>
          <w:i/>
          <w:sz w:val="32"/>
          <w:szCs w:val="32"/>
          <w:lang w:val="de-DE"/>
        </w:rPr>
        <w:t>Population</w:t>
      </w:r>
      <w:r w:rsidRPr="006802AD">
        <w:rPr>
          <w:rFonts w:ascii="Georgia" w:hAnsi="Georgia" w:cs="Georgia"/>
          <w:sz w:val="32"/>
          <w:szCs w:val="32"/>
          <w:lang w:val="de-DE"/>
        </w:rPr>
        <w:t>, Space and Place, 20 (5), 455-464. (doi:10.1002/psp.1856)</w:t>
      </w:r>
    </w:p>
    <w:p w14:paraId="623484DB" w14:textId="6D8F92FD" w:rsidR="006802AD" w:rsidRPr="006802AD" w:rsidRDefault="006802AD" w:rsidP="006802AD">
      <w:pPr>
        <w:pStyle w:val="ListParagraph"/>
        <w:widowControl w:val="0"/>
        <w:numPr>
          <w:ilvl w:val="0"/>
          <w:numId w:val="18"/>
        </w:numPr>
        <w:autoSpaceDE w:val="0"/>
        <w:autoSpaceDN w:val="0"/>
        <w:adjustRightInd w:val="0"/>
        <w:spacing w:after="240"/>
        <w:rPr>
          <w:rFonts w:ascii="Georgia" w:hAnsi="Georgia" w:cs="Georgia"/>
          <w:sz w:val="32"/>
          <w:szCs w:val="32"/>
          <w:lang w:val="de-DE"/>
        </w:rPr>
      </w:pPr>
      <w:r w:rsidRPr="006802AD">
        <w:rPr>
          <w:rFonts w:ascii="Georgia" w:hAnsi="Georgia" w:cs="Georgia"/>
          <w:sz w:val="32"/>
          <w:szCs w:val="32"/>
          <w:lang w:val="de-DE"/>
        </w:rPr>
        <w:t xml:space="preserve">Wiśniowski, Arkadiusz, Bijak, Jakub, Christiansen, Solveig, Forster, J. Jonathan, Keilman, Nico, Raymer, James and Smith, Peter W. F. (2013) Utilising expert opinion to improve the measurement of international migration in Europe. </w:t>
      </w:r>
      <w:r w:rsidRPr="006802AD">
        <w:rPr>
          <w:rFonts w:ascii="Georgia" w:hAnsi="Georgia" w:cs="Georgia"/>
          <w:i/>
          <w:sz w:val="32"/>
          <w:szCs w:val="32"/>
          <w:lang w:val="de-DE"/>
        </w:rPr>
        <w:t>Journal of Official Statistics</w:t>
      </w:r>
      <w:r w:rsidRPr="006802AD">
        <w:rPr>
          <w:rFonts w:ascii="Georgia" w:hAnsi="Georgia" w:cs="Georgia"/>
          <w:sz w:val="32"/>
          <w:szCs w:val="32"/>
          <w:lang w:val="de-DE"/>
        </w:rPr>
        <w:t>, 29 (4), 583-607. (doi:10.2478/jos-2013-0041)</w:t>
      </w:r>
    </w:p>
    <w:p w14:paraId="3900F37A" w14:textId="74896DBA" w:rsidR="006802AD" w:rsidRDefault="006802AD">
      <w:pPr>
        <w:rPr>
          <w:rFonts w:ascii="Georgia" w:hAnsi="Georgia" w:cs="Georgia"/>
          <w:sz w:val="32"/>
          <w:szCs w:val="32"/>
          <w:lang w:val="en-US"/>
        </w:rPr>
      </w:pPr>
      <w:r>
        <w:rPr>
          <w:rFonts w:ascii="Georgia" w:hAnsi="Georgia" w:cs="Georgia"/>
          <w:sz w:val="32"/>
          <w:szCs w:val="32"/>
          <w:lang w:val="en-US"/>
        </w:rPr>
        <w:br w:type="page"/>
      </w:r>
    </w:p>
    <w:p w14:paraId="574373AD" w14:textId="77777777" w:rsidR="006802AD" w:rsidRPr="00F22392" w:rsidRDefault="006802AD" w:rsidP="006802AD">
      <w:pPr>
        <w:widowControl w:val="0"/>
        <w:autoSpaceDE w:val="0"/>
        <w:autoSpaceDN w:val="0"/>
        <w:adjustRightInd w:val="0"/>
        <w:spacing w:after="240"/>
        <w:rPr>
          <w:rFonts w:ascii="Georgia" w:hAnsi="Georgia" w:cs="Georgia"/>
          <w:sz w:val="32"/>
          <w:szCs w:val="32"/>
        </w:rPr>
      </w:pPr>
    </w:p>
    <w:p w14:paraId="4B4A664B" w14:textId="77777777" w:rsidR="00D71CD9" w:rsidRDefault="00D71CD9" w:rsidP="00D71CD9">
      <w:pPr>
        <w:widowControl w:val="0"/>
        <w:autoSpaceDE w:val="0"/>
        <w:autoSpaceDN w:val="0"/>
        <w:adjustRightInd w:val="0"/>
        <w:spacing w:after="240"/>
        <w:rPr>
          <w:rFonts w:ascii="Times" w:hAnsi="Times" w:cs="Times"/>
          <w:lang w:val="en-US"/>
        </w:rPr>
      </w:pPr>
      <w:r>
        <w:rPr>
          <w:rFonts w:ascii="Georgia" w:hAnsi="Georgia" w:cs="Georgia"/>
          <w:b/>
          <w:bCs/>
          <w:sz w:val="48"/>
          <w:szCs w:val="48"/>
          <w:lang w:val="en-US"/>
        </w:rPr>
        <w:t>Appendix B: The SoSS Postgraduate Office</w:t>
      </w:r>
    </w:p>
    <w:p w14:paraId="0043331A" w14:textId="453D2305" w:rsidR="00D71CD9" w:rsidRDefault="00D71CD9" w:rsidP="00D71CD9">
      <w:pPr>
        <w:widowControl w:val="0"/>
        <w:autoSpaceDE w:val="0"/>
        <w:autoSpaceDN w:val="0"/>
        <w:adjustRightInd w:val="0"/>
        <w:spacing w:after="240"/>
        <w:rPr>
          <w:rFonts w:ascii="Times" w:hAnsi="Times" w:cs="Times"/>
          <w:lang w:val="en-US"/>
        </w:rPr>
      </w:pPr>
      <w:r>
        <w:rPr>
          <w:rFonts w:ascii="Georgia" w:hAnsi="Georgia" w:cs="Georgia"/>
          <w:sz w:val="32"/>
          <w:szCs w:val="32"/>
          <w:lang w:val="en-US"/>
        </w:rPr>
        <w:t>The Postgraduate office is located on the 2</w:t>
      </w:r>
      <w:r>
        <w:rPr>
          <w:rFonts w:ascii="Georgia" w:hAnsi="Georgia" w:cs="Georgia"/>
          <w:position w:val="8"/>
          <w:sz w:val="22"/>
          <w:szCs w:val="22"/>
          <w:lang w:val="en-US"/>
        </w:rPr>
        <w:t xml:space="preserve">nd </w:t>
      </w:r>
      <w:r>
        <w:rPr>
          <w:rFonts w:ascii="Georgia" w:hAnsi="Georgia" w:cs="Georgia"/>
          <w:sz w:val="32"/>
          <w:szCs w:val="32"/>
          <w:lang w:val="en-US"/>
        </w:rPr>
        <w:t xml:space="preserve">floor of the new Arthur Lewis Building – Room 2.003. This is the organisational administrative centre for all degree programmes within SOSS (which includes </w:t>
      </w:r>
      <w:r w:rsidR="006052A8">
        <w:rPr>
          <w:rFonts w:ascii="Georgia" w:hAnsi="Georgia" w:cs="Georgia"/>
          <w:sz w:val="32"/>
          <w:szCs w:val="32"/>
          <w:lang w:val="en-US"/>
        </w:rPr>
        <w:t>Social Statistics</w:t>
      </w:r>
      <w:r>
        <w:rPr>
          <w:rFonts w:ascii="Georgia" w:hAnsi="Georgia" w:cs="Georgia"/>
          <w:sz w:val="32"/>
          <w:szCs w:val="32"/>
          <w:lang w:val="en-US"/>
        </w:rPr>
        <w:t>). This is the place where you:</w:t>
      </w:r>
    </w:p>
    <w:p w14:paraId="2D0C167B" w14:textId="77777777" w:rsidR="00D71CD9" w:rsidRDefault="00D71CD9" w:rsidP="00D71CD9">
      <w:pPr>
        <w:widowControl w:val="0"/>
        <w:autoSpaceDE w:val="0"/>
        <w:autoSpaceDN w:val="0"/>
        <w:adjustRightInd w:val="0"/>
        <w:spacing w:after="240"/>
        <w:rPr>
          <w:rFonts w:ascii="Times" w:hAnsi="Times" w:cs="Times"/>
          <w:lang w:val="en-US"/>
        </w:rPr>
      </w:pPr>
      <w:r>
        <w:rPr>
          <w:rFonts w:ascii="Georgia" w:hAnsi="Georgia" w:cs="Georgia"/>
          <w:sz w:val="32"/>
          <w:szCs w:val="32"/>
          <w:lang w:val="en-US"/>
        </w:rPr>
        <w:t>Can obtain all relevant programme information Hand in all assessed work for courses.</w:t>
      </w:r>
    </w:p>
    <w:p w14:paraId="43C742B4" w14:textId="6C6365F5" w:rsidR="00D71CD9" w:rsidRDefault="00D71CD9" w:rsidP="00D71CD9">
      <w:pPr>
        <w:widowControl w:val="0"/>
        <w:autoSpaceDE w:val="0"/>
        <w:autoSpaceDN w:val="0"/>
        <w:adjustRightInd w:val="0"/>
        <w:spacing w:after="240"/>
        <w:rPr>
          <w:rFonts w:ascii="Times" w:hAnsi="Times" w:cs="Times"/>
          <w:lang w:val="en-US"/>
        </w:rPr>
      </w:pPr>
      <w:r>
        <w:rPr>
          <w:rFonts w:ascii="Georgia" w:hAnsi="Georgia" w:cs="Georgia"/>
          <w:sz w:val="32"/>
          <w:szCs w:val="32"/>
          <w:lang w:val="en-US"/>
        </w:rPr>
        <w:t>The office is open for stude</w:t>
      </w:r>
      <w:r w:rsidR="008F56A0">
        <w:rPr>
          <w:rFonts w:ascii="Georgia" w:hAnsi="Georgia" w:cs="Georgia"/>
          <w:sz w:val="32"/>
          <w:szCs w:val="32"/>
          <w:lang w:val="en-US"/>
        </w:rPr>
        <w:t>nt enquiries: Monday – Friday 8.30.a.m.</w:t>
      </w:r>
      <w:r>
        <w:rPr>
          <w:rFonts w:ascii="Georgia" w:hAnsi="Georgia" w:cs="Georgia"/>
          <w:sz w:val="32"/>
          <w:szCs w:val="32"/>
          <w:lang w:val="en-US"/>
        </w:rPr>
        <w:t xml:space="preserve"> – 4.00</w:t>
      </w:r>
      <w:r w:rsidR="008F56A0">
        <w:rPr>
          <w:rFonts w:ascii="Georgia" w:hAnsi="Georgia" w:cs="Georgia"/>
          <w:sz w:val="32"/>
          <w:szCs w:val="32"/>
          <w:lang w:val="en-US"/>
        </w:rPr>
        <w:t xml:space="preserve"> pm</w:t>
      </w:r>
      <w:r>
        <w:rPr>
          <w:rFonts w:ascii="Georgia" w:hAnsi="Georgia" w:cs="Georgia"/>
          <w:sz w:val="32"/>
          <w:szCs w:val="32"/>
          <w:lang w:val="en-US"/>
        </w:rPr>
        <w:t xml:space="preserve">. </w:t>
      </w:r>
      <w:r>
        <w:rPr>
          <w:rFonts w:ascii="Georgia" w:hAnsi="Georgia" w:cs="Georgia"/>
          <w:b/>
          <w:bCs/>
          <w:sz w:val="32"/>
          <w:szCs w:val="32"/>
          <w:lang w:val="en-US"/>
        </w:rPr>
        <w:t>It is important that Marie Waite is kept informed of students’ up-to-date contact details.</w:t>
      </w:r>
    </w:p>
    <w:p w14:paraId="4E56C955" w14:textId="77777777" w:rsidR="00D71CD9" w:rsidRDefault="00D71CD9" w:rsidP="00D71CD9">
      <w:pPr>
        <w:widowControl w:val="0"/>
        <w:autoSpaceDE w:val="0"/>
        <w:autoSpaceDN w:val="0"/>
        <w:adjustRightInd w:val="0"/>
        <w:spacing w:after="240"/>
        <w:rPr>
          <w:rFonts w:ascii="Times" w:hAnsi="Times" w:cs="Times"/>
          <w:lang w:val="en-US"/>
        </w:rPr>
      </w:pPr>
      <w:r>
        <w:rPr>
          <w:rFonts w:ascii="Georgia" w:hAnsi="Georgia" w:cs="Georgia"/>
          <w:b/>
          <w:bCs/>
          <w:sz w:val="32"/>
          <w:szCs w:val="32"/>
          <w:lang w:val="en-US"/>
        </w:rPr>
        <w:t>Key people within SoSS</w:t>
      </w:r>
    </w:p>
    <w:p w14:paraId="7276A8D4" w14:textId="6FA8F597" w:rsidR="00D71CD9" w:rsidRDefault="00D5368D" w:rsidP="00D71CD9">
      <w:pPr>
        <w:widowControl w:val="0"/>
        <w:autoSpaceDE w:val="0"/>
        <w:autoSpaceDN w:val="0"/>
        <w:adjustRightInd w:val="0"/>
        <w:spacing w:after="240"/>
        <w:rPr>
          <w:rFonts w:ascii="Times" w:hAnsi="Times" w:cs="Times"/>
          <w:lang w:val="en-US"/>
        </w:rPr>
      </w:pPr>
      <w:r>
        <w:rPr>
          <w:rFonts w:ascii="Georgia" w:hAnsi="Georgia" w:cs="Georgia"/>
          <w:sz w:val="32"/>
          <w:szCs w:val="32"/>
          <w:lang w:val="en-US"/>
        </w:rPr>
        <w:t>Stuart Sheilds</w:t>
      </w:r>
      <w:r w:rsidR="006802AD">
        <w:rPr>
          <w:rFonts w:ascii="Georgia" w:hAnsi="Georgia" w:cs="Georgia"/>
          <w:sz w:val="32"/>
          <w:szCs w:val="32"/>
          <w:lang w:val="en-US"/>
        </w:rPr>
        <w:t xml:space="preserve">, Director of Graduate Studies, </w:t>
      </w:r>
      <w:r w:rsidR="006802AD">
        <w:rPr>
          <w:rFonts w:ascii="Georgia" w:hAnsi="Georgia" w:cs="Georgia"/>
          <w:sz w:val="32"/>
          <w:szCs w:val="32"/>
          <w:lang w:val="en-US"/>
        </w:rPr>
        <w:br/>
      </w:r>
      <w:r w:rsidR="00D71CD9">
        <w:rPr>
          <w:rFonts w:ascii="Georgia" w:hAnsi="Georgia" w:cs="Georgia"/>
          <w:sz w:val="32"/>
          <w:szCs w:val="32"/>
          <w:lang w:val="en-US"/>
        </w:rPr>
        <w:t xml:space="preserve">Arthur Lewis Building Room G27a </w:t>
      </w:r>
      <w:r>
        <w:rPr>
          <w:rFonts w:ascii="Georgia" w:hAnsi="Georgia" w:cs="Georgia"/>
          <w:sz w:val="32"/>
          <w:szCs w:val="32"/>
          <w:lang w:val="en-US"/>
        </w:rPr>
        <w:br/>
      </w:r>
      <w:r w:rsidR="00D71CD9">
        <w:rPr>
          <w:rFonts w:ascii="Georgia" w:hAnsi="Georgia" w:cs="Georgia"/>
          <w:sz w:val="32"/>
          <w:szCs w:val="32"/>
          <w:lang w:val="en-US"/>
        </w:rPr>
        <w:t xml:space="preserve">Email: </w:t>
      </w:r>
      <w:r>
        <w:rPr>
          <w:rFonts w:ascii="Georgia" w:hAnsi="Georgia" w:cs="Georgia"/>
          <w:color w:val="0000FF"/>
          <w:sz w:val="32"/>
          <w:szCs w:val="32"/>
          <w:lang w:val="en-US"/>
        </w:rPr>
        <w:t>stuart.sheilds</w:t>
      </w:r>
      <w:r w:rsidR="00D71CD9">
        <w:rPr>
          <w:rFonts w:ascii="Georgia" w:hAnsi="Georgia" w:cs="Georgia"/>
          <w:color w:val="0000FF"/>
          <w:sz w:val="32"/>
          <w:szCs w:val="32"/>
          <w:lang w:val="en-US"/>
        </w:rPr>
        <w:t xml:space="preserve">@manchester.ac.uk </w:t>
      </w:r>
    </w:p>
    <w:p w14:paraId="4D37BCE2" w14:textId="74840A37" w:rsidR="00D71CD9" w:rsidRDefault="006802AD" w:rsidP="00D71CD9">
      <w:pPr>
        <w:widowControl w:val="0"/>
        <w:autoSpaceDE w:val="0"/>
        <w:autoSpaceDN w:val="0"/>
        <w:adjustRightInd w:val="0"/>
        <w:spacing w:after="240"/>
        <w:rPr>
          <w:rFonts w:ascii="Times" w:hAnsi="Times" w:cs="Times"/>
          <w:lang w:val="en-US"/>
        </w:rPr>
      </w:pPr>
      <w:r>
        <w:rPr>
          <w:rFonts w:ascii="Georgia" w:hAnsi="Georgia" w:cs="Georgia"/>
          <w:sz w:val="32"/>
          <w:szCs w:val="32"/>
          <w:lang w:val="en-US"/>
        </w:rPr>
        <w:t xml:space="preserve">Bernadette O’Connor, </w:t>
      </w:r>
      <w:r w:rsidR="00D71CD9">
        <w:rPr>
          <w:rFonts w:ascii="Georgia" w:hAnsi="Georgia" w:cs="Georgia"/>
          <w:sz w:val="32"/>
          <w:szCs w:val="32"/>
          <w:lang w:val="en-US"/>
        </w:rPr>
        <w:t>Postgraduate Administrator</w:t>
      </w:r>
      <w:r>
        <w:rPr>
          <w:rFonts w:ascii="Georgia" w:hAnsi="Georgia" w:cs="Georgia"/>
          <w:sz w:val="32"/>
          <w:szCs w:val="32"/>
          <w:lang w:val="en-US"/>
        </w:rPr>
        <w:t xml:space="preserve">, </w:t>
      </w:r>
      <w:r>
        <w:rPr>
          <w:rFonts w:ascii="Georgia" w:hAnsi="Georgia" w:cs="Georgia"/>
          <w:sz w:val="32"/>
          <w:szCs w:val="32"/>
          <w:lang w:val="en-US"/>
        </w:rPr>
        <w:br/>
      </w:r>
      <w:r w:rsidR="00D71CD9">
        <w:rPr>
          <w:rFonts w:ascii="Georgia" w:hAnsi="Georgia" w:cs="Georgia"/>
          <w:sz w:val="32"/>
          <w:szCs w:val="32"/>
          <w:lang w:val="en-US"/>
        </w:rPr>
        <w:t>A</w:t>
      </w:r>
      <w:r>
        <w:rPr>
          <w:rFonts w:ascii="Georgia" w:hAnsi="Georgia" w:cs="Georgia"/>
          <w:sz w:val="32"/>
          <w:szCs w:val="32"/>
          <w:lang w:val="en-US"/>
        </w:rPr>
        <w:t xml:space="preserve">rthur Lewis Building Room 2.003, </w:t>
      </w:r>
      <w:r w:rsidR="00D5368D">
        <w:rPr>
          <w:rFonts w:ascii="Georgia" w:hAnsi="Georgia" w:cs="Georgia"/>
          <w:sz w:val="32"/>
          <w:szCs w:val="32"/>
          <w:lang w:val="en-US"/>
        </w:rPr>
        <w:br/>
      </w:r>
      <w:r w:rsidR="00D71CD9">
        <w:rPr>
          <w:rFonts w:ascii="Georgia" w:hAnsi="Georgia" w:cs="Georgia"/>
          <w:sz w:val="32"/>
          <w:szCs w:val="32"/>
          <w:lang w:val="en-US"/>
        </w:rPr>
        <w:t xml:space="preserve">Email: Bernadette.O’Connor@manchester.ac.uk </w:t>
      </w:r>
    </w:p>
    <w:p w14:paraId="6E560B48" w14:textId="77777777" w:rsidR="00D71CD9" w:rsidRDefault="00D71CD9" w:rsidP="00D71CD9">
      <w:pPr>
        <w:widowControl w:val="0"/>
        <w:autoSpaceDE w:val="0"/>
        <w:autoSpaceDN w:val="0"/>
        <w:adjustRightInd w:val="0"/>
        <w:spacing w:after="240"/>
        <w:rPr>
          <w:rFonts w:ascii="Times" w:hAnsi="Times" w:cs="Times"/>
          <w:lang w:val="en-US"/>
        </w:rPr>
      </w:pPr>
      <w:r>
        <w:rPr>
          <w:rFonts w:ascii="Georgia" w:hAnsi="Georgia" w:cs="Georgia"/>
          <w:b/>
          <w:bCs/>
          <w:sz w:val="32"/>
          <w:szCs w:val="32"/>
          <w:lang w:val="en-US"/>
        </w:rPr>
        <w:t>Communication</w:t>
      </w:r>
    </w:p>
    <w:p w14:paraId="75FBB98C" w14:textId="77777777" w:rsidR="00D71CD9" w:rsidRDefault="00D71CD9" w:rsidP="00D71CD9">
      <w:pPr>
        <w:widowControl w:val="0"/>
        <w:autoSpaceDE w:val="0"/>
        <w:autoSpaceDN w:val="0"/>
        <w:adjustRightInd w:val="0"/>
        <w:spacing w:after="240"/>
        <w:rPr>
          <w:rFonts w:ascii="Times" w:hAnsi="Times" w:cs="Times"/>
          <w:lang w:val="en-US"/>
        </w:rPr>
      </w:pPr>
      <w:r>
        <w:rPr>
          <w:rFonts w:ascii="Georgia" w:hAnsi="Georgia" w:cs="Georgia"/>
          <w:sz w:val="32"/>
          <w:szCs w:val="32"/>
          <w:lang w:val="en-US"/>
        </w:rPr>
        <w:t>The Graduate Team is responsible for the day to day running of the Graduate Centre and are always on hand to listen, advise and to help. Please ensure that the Graduate Office has your current address, student e-mail address and phone number. If these details change, please let us know as soon as you can so that we are able to get in touch with you should the need arise.</w:t>
      </w:r>
    </w:p>
    <w:p w14:paraId="550A1B61" w14:textId="77777777" w:rsidR="00D71CD9" w:rsidRDefault="00D71CD9" w:rsidP="00D71CD9">
      <w:pPr>
        <w:widowControl w:val="0"/>
        <w:autoSpaceDE w:val="0"/>
        <w:autoSpaceDN w:val="0"/>
        <w:adjustRightInd w:val="0"/>
        <w:spacing w:after="240"/>
        <w:rPr>
          <w:rFonts w:ascii="Times" w:hAnsi="Times" w:cs="Times"/>
          <w:lang w:val="en-US"/>
        </w:rPr>
      </w:pPr>
      <w:r>
        <w:rPr>
          <w:rFonts w:ascii="Georgia" w:hAnsi="Georgia" w:cs="Georgia"/>
          <w:sz w:val="32"/>
          <w:szCs w:val="32"/>
          <w:lang w:val="en-US"/>
        </w:rPr>
        <w:t>It is important that you read your student email on a daily basis. You will have received information on how to register for an email address and computing facilities during registration week. You are required to register for your email address and return your address form to the Graduate Centre by no later than the first Friday of semester 1. Please also check the student mail box (located on the 4th floor of the Arthur Lewis Building) and the Graduate Office notice board (next to the Graduate Office 2.003) on a regular basis.</w:t>
      </w:r>
    </w:p>
    <w:p w14:paraId="7FC94B40" w14:textId="77777777" w:rsidR="00D71CD9" w:rsidRDefault="00D71CD9" w:rsidP="00D71CD9">
      <w:pPr>
        <w:widowControl w:val="0"/>
        <w:autoSpaceDE w:val="0"/>
        <w:autoSpaceDN w:val="0"/>
        <w:adjustRightInd w:val="0"/>
        <w:spacing w:after="240"/>
        <w:rPr>
          <w:rFonts w:ascii="Times" w:hAnsi="Times" w:cs="Times"/>
          <w:lang w:val="en-US"/>
        </w:rPr>
      </w:pPr>
      <w:r>
        <w:rPr>
          <w:rFonts w:ascii="Georgia" w:hAnsi="Georgia" w:cs="Georgia"/>
          <w:b/>
          <w:bCs/>
          <w:sz w:val="32"/>
          <w:szCs w:val="32"/>
          <w:lang w:val="en-US"/>
        </w:rPr>
        <w:t>Learning Resources</w:t>
      </w:r>
    </w:p>
    <w:p w14:paraId="6858CF7B" w14:textId="77777777" w:rsidR="00D71CD9" w:rsidRDefault="00D71CD9" w:rsidP="00D71CD9">
      <w:pPr>
        <w:widowControl w:val="0"/>
        <w:autoSpaceDE w:val="0"/>
        <w:autoSpaceDN w:val="0"/>
        <w:adjustRightInd w:val="0"/>
        <w:spacing w:after="240"/>
        <w:rPr>
          <w:rFonts w:ascii="Times" w:hAnsi="Times" w:cs="Times"/>
          <w:lang w:val="en-US"/>
        </w:rPr>
      </w:pPr>
      <w:r>
        <w:rPr>
          <w:rFonts w:ascii="Georgia" w:hAnsi="Georgia" w:cs="Georgia"/>
          <w:sz w:val="32"/>
          <w:szCs w:val="32"/>
          <w:lang w:val="en-US"/>
        </w:rPr>
        <w:t>For information on learning resources, including Library and Computer facilities see the ‘Taught Masters and Diploma Guide’, issued by the School of Social Sciences.</w:t>
      </w:r>
    </w:p>
    <w:p w14:paraId="321C9DFE" w14:textId="77777777" w:rsidR="00D71CD9" w:rsidRDefault="00D71CD9" w:rsidP="00D71CD9">
      <w:pPr>
        <w:widowControl w:val="0"/>
        <w:autoSpaceDE w:val="0"/>
        <w:autoSpaceDN w:val="0"/>
        <w:adjustRightInd w:val="0"/>
        <w:spacing w:after="240"/>
        <w:rPr>
          <w:rFonts w:ascii="Times" w:hAnsi="Times" w:cs="Times"/>
          <w:lang w:val="en-US"/>
        </w:rPr>
      </w:pPr>
      <w:r>
        <w:rPr>
          <w:rFonts w:ascii="Georgia" w:hAnsi="Georgia" w:cs="Georgia"/>
          <w:b/>
          <w:bCs/>
          <w:sz w:val="32"/>
          <w:szCs w:val="32"/>
          <w:lang w:val="en-US"/>
        </w:rPr>
        <w:t>Disability Support</w:t>
      </w:r>
    </w:p>
    <w:p w14:paraId="0888C2E4" w14:textId="77777777" w:rsidR="00D5368D" w:rsidRDefault="00D71CD9" w:rsidP="00D71CD9">
      <w:pPr>
        <w:widowControl w:val="0"/>
        <w:autoSpaceDE w:val="0"/>
        <w:autoSpaceDN w:val="0"/>
        <w:adjustRightInd w:val="0"/>
        <w:spacing w:after="240"/>
        <w:rPr>
          <w:rFonts w:ascii="Georgia" w:hAnsi="Georgia" w:cs="Georgia"/>
          <w:color w:val="0000FF"/>
          <w:sz w:val="32"/>
          <w:szCs w:val="32"/>
          <w:lang w:val="en-US"/>
        </w:rPr>
      </w:pPr>
      <w:r>
        <w:rPr>
          <w:rFonts w:ascii="Georgia" w:hAnsi="Georgia" w:cs="Georgia"/>
          <w:sz w:val="32"/>
          <w:szCs w:val="32"/>
          <w:lang w:val="en-US"/>
        </w:rPr>
        <w:t xml:space="preserve">Please see the Disability Support Office webpage at: </w:t>
      </w:r>
      <w:r>
        <w:rPr>
          <w:rFonts w:ascii="Georgia" w:hAnsi="Georgia" w:cs="Georgia"/>
          <w:color w:val="0000FF"/>
          <w:sz w:val="32"/>
          <w:szCs w:val="32"/>
          <w:lang w:val="en-US"/>
        </w:rPr>
        <w:t xml:space="preserve">www.manchester.ac.uk/disability </w:t>
      </w:r>
    </w:p>
    <w:p w14:paraId="052FA051" w14:textId="77777777" w:rsidR="00D5368D" w:rsidRDefault="00D5368D" w:rsidP="00D71CD9">
      <w:pPr>
        <w:widowControl w:val="0"/>
        <w:autoSpaceDE w:val="0"/>
        <w:autoSpaceDN w:val="0"/>
        <w:adjustRightInd w:val="0"/>
        <w:spacing w:after="240"/>
        <w:rPr>
          <w:rFonts w:ascii="Georgia" w:hAnsi="Georgia" w:cs="Georgia"/>
          <w:sz w:val="32"/>
          <w:szCs w:val="32"/>
          <w:lang w:val="en-US"/>
        </w:rPr>
      </w:pPr>
      <w:r>
        <w:rPr>
          <w:rFonts w:ascii="Georgia" w:hAnsi="Georgia" w:cs="Georgia"/>
          <w:sz w:val="32"/>
          <w:szCs w:val="32"/>
          <w:lang w:val="en-US"/>
        </w:rPr>
        <w:t>Telephone: 0161 275 7512/8518</w:t>
      </w:r>
    </w:p>
    <w:p w14:paraId="3C83E45A" w14:textId="77777777" w:rsidR="00D5368D" w:rsidRDefault="00D71CD9" w:rsidP="00D71CD9">
      <w:pPr>
        <w:widowControl w:val="0"/>
        <w:autoSpaceDE w:val="0"/>
        <w:autoSpaceDN w:val="0"/>
        <w:adjustRightInd w:val="0"/>
        <w:spacing w:after="240"/>
        <w:rPr>
          <w:rFonts w:ascii="Georgia" w:hAnsi="Georgia" w:cs="Georgia"/>
          <w:sz w:val="32"/>
          <w:szCs w:val="32"/>
          <w:lang w:val="en-US"/>
        </w:rPr>
      </w:pPr>
      <w:r>
        <w:rPr>
          <w:rFonts w:ascii="Georgia" w:hAnsi="Georgia" w:cs="Georgia"/>
          <w:sz w:val="32"/>
          <w:szCs w:val="32"/>
          <w:lang w:val="en-US"/>
        </w:rPr>
        <w:t xml:space="preserve">Text: 07899 658 790 or Minicom: 0161 275 2794 </w:t>
      </w:r>
    </w:p>
    <w:p w14:paraId="0EE5D9DD" w14:textId="1A6F9477" w:rsidR="00D71CD9" w:rsidRDefault="00D71CD9" w:rsidP="00D71CD9">
      <w:pPr>
        <w:widowControl w:val="0"/>
        <w:autoSpaceDE w:val="0"/>
        <w:autoSpaceDN w:val="0"/>
        <w:adjustRightInd w:val="0"/>
        <w:spacing w:after="240"/>
        <w:rPr>
          <w:rFonts w:ascii="Georgia" w:hAnsi="Georgia" w:cs="Georgia"/>
          <w:color w:val="0000FF"/>
          <w:sz w:val="32"/>
          <w:szCs w:val="32"/>
          <w:lang w:val="en-US"/>
        </w:rPr>
      </w:pPr>
      <w:r>
        <w:rPr>
          <w:rFonts w:ascii="Georgia" w:hAnsi="Georgia" w:cs="Georgia"/>
          <w:sz w:val="32"/>
          <w:szCs w:val="32"/>
          <w:lang w:val="en-US"/>
        </w:rPr>
        <w:t xml:space="preserve">Email: </w:t>
      </w:r>
      <w:hyperlink r:id="rId43" w:history="1">
        <w:r w:rsidR="008F56A0" w:rsidRPr="003C4904">
          <w:rPr>
            <w:rStyle w:val="Hyperlink"/>
            <w:rFonts w:ascii="Georgia" w:hAnsi="Georgia" w:cs="Georgia"/>
            <w:sz w:val="32"/>
            <w:szCs w:val="32"/>
            <w:lang w:val="en-US"/>
          </w:rPr>
          <w:t>disability@manchester.ac.uk</w:t>
        </w:r>
      </w:hyperlink>
    </w:p>
    <w:p w14:paraId="223248C3" w14:textId="77777777" w:rsidR="008F56A0" w:rsidRDefault="008F56A0" w:rsidP="008F56A0">
      <w:pPr>
        <w:autoSpaceDE w:val="0"/>
        <w:autoSpaceDN w:val="0"/>
        <w:spacing w:after="120"/>
        <w:rPr>
          <w:b/>
          <w:bCs/>
          <w:caps/>
          <w:color w:val="000000"/>
          <w:sz w:val="28"/>
          <w:szCs w:val="28"/>
          <w:u w:val="single"/>
        </w:rPr>
      </w:pPr>
    </w:p>
    <w:p w14:paraId="759C1C73" w14:textId="7E1E22A0" w:rsidR="008F56A0" w:rsidRPr="008F56A0" w:rsidRDefault="008F56A0" w:rsidP="008F56A0">
      <w:pPr>
        <w:autoSpaceDE w:val="0"/>
        <w:autoSpaceDN w:val="0"/>
        <w:spacing w:after="120"/>
        <w:rPr>
          <w:rFonts w:ascii="Georgia" w:hAnsi="Georgia"/>
          <w:b/>
          <w:bCs/>
          <w:color w:val="000000"/>
          <w:sz w:val="28"/>
          <w:szCs w:val="28"/>
        </w:rPr>
      </w:pPr>
      <w:r w:rsidRPr="008F56A0">
        <w:rPr>
          <w:rFonts w:ascii="Georgia" w:hAnsi="Georgia"/>
          <w:b/>
          <w:bCs/>
          <w:caps/>
          <w:color w:val="000000"/>
          <w:sz w:val="28"/>
          <w:szCs w:val="28"/>
          <w:u w:val="single"/>
        </w:rPr>
        <w:t>Tier 4 Visa Attendance Monitoring Census</w:t>
      </w:r>
    </w:p>
    <w:p w14:paraId="65234065" w14:textId="77777777" w:rsidR="008F56A0" w:rsidRPr="008F56A0" w:rsidRDefault="008F56A0" w:rsidP="008F56A0">
      <w:pPr>
        <w:autoSpaceDE w:val="0"/>
        <w:autoSpaceDN w:val="0"/>
        <w:spacing w:after="120"/>
        <w:rPr>
          <w:rFonts w:ascii="Georgia" w:hAnsi="Georgia"/>
          <w:caps/>
          <w:color w:val="000000"/>
          <w:sz w:val="28"/>
          <w:szCs w:val="28"/>
          <w:u w:val="single"/>
        </w:rPr>
      </w:pPr>
    </w:p>
    <w:p w14:paraId="00FC6B6E" w14:textId="77777777" w:rsidR="008F56A0" w:rsidRPr="008F56A0" w:rsidRDefault="008F56A0" w:rsidP="008F56A0">
      <w:pPr>
        <w:shd w:val="clear" w:color="auto" w:fill="FFFFFF"/>
        <w:rPr>
          <w:rFonts w:ascii="Georgia" w:eastAsia="Times New Roman" w:hAnsi="Georgia"/>
          <w:color w:val="1F1F1F"/>
          <w:lang w:eastAsia="en-US"/>
        </w:rPr>
      </w:pPr>
      <w:r w:rsidRPr="008F56A0">
        <w:rPr>
          <w:rFonts w:ascii="Georgia" w:eastAsia="Times New Roman" w:hAnsi="Georgia"/>
          <w:color w:val="1F1F1F"/>
          <w:lang w:eastAsia="en-US"/>
        </w:rPr>
        <w:t>As your Tier 4 sponsor, the University of Manchester must monitor your attendance and be assured that you are fully engaged with your course of study or research. We also need to ensure that you we have up-to-date contact details for you. If you leave Manchester for any reason during your studies we also need to know this.</w:t>
      </w:r>
    </w:p>
    <w:p w14:paraId="6EB213FB" w14:textId="77777777" w:rsidR="008F56A0" w:rsidRPr="008F56A0" w:rsidRDefault="008F56A0" w:rsidP="008F56A0">
      <w:pPr>
        <w:autoSpaceDE w:val="0"/>
        <w:autoSpaceDN w:val="0"/>
        <w:rPr>
          <w:rFonts w:ascii="Georgia" w:hAnsi="Georgia"/>
          <w:color w:val="000000"/>
        </w:rPr>
      </w:pPr>
      <w:r w:rsidRPr="008F56A0">
        <w:rPr>
          <w:rFonts w:ascii="Georgia" w:hAnsi="Georgia"/>
          <w:color w:val="000000"/>
        </w:rPr>
        <w:t xml:space="preserve">You must attend the census points in addition to complying with the attendance requirement of your programme of study. You will be </w:t>
      </w:r>
      <w:r w:rsidRPr="008F56A0">
        <w:rPr>
          <w:rFonts w:ascii="Georgia" w:hAnsi="Georgia"/>
          <w:color w:val="1F497D"/>
        </w:rPr>
        <w:t xml:space="preserve">reminded </w:t>
      </w:r>
      <w:r w:rsidRPr="008F56A0">
        <w:rPr>
          <w:rFonts w:ascii="Georgia" w:hAnsi="Georgia"/>
          <w:color w:val="000000"/>
        </w:rPr>
        <w:t>of the d</w:t>
      </w:r>
      <w:r w:rsidRPr="008F56A0">
        <w:rPr>
          <w:rFonts w:ascii="Georgia" w:hAnsi="Georgia"/>
          <w:color w:val="1F497D"/>
        </w:rPr>
        <w:t>ates</w:t>
      </w:r>
      <w:r w:rsidRPr="008F56A0">
        <w:rPr>
          <w:rFonts w:ascii="Georgia" w:hAnsi="Georgia"/>
          <w:color w:val="000000"/>
        </w:rPr>
        <w:t xml:space="preserve"> by email. </w:t>
      </w:r>
      <w:r w:rsidRPr="008F56A0">
        <w:rPr>
          <w:rFonts w:ascii="Georgia" w:hAnsi="Georgia"/>
          <w:b/>
          <w:bCs/>
          <w:color w:val="000000"/>
        </w:rPr>
        <w:t>Attendance at lectures and seminars is mandatory</w:t>
      </w:r>
      <w:r w:rsidRPr="008F56A0">
        <w:rPr>
          <w:rFonts w:ascii="Georgia" w:hAnsi="Georgia"/>
          <w:color w:val="000000"/>
        </w:rPr>
        <w:t xml:space="preserve"> and this is recorded on campus solutions.</w:t>
      </w:r>
    </w:p>
    <w:p w14:paraId="40B566CA" w14:textId="77777777" w:rsidR="008F56A0" w:rsidRPr="008F56A0" w:rsidRDefault="008F56A0" w:rsidP="008F56A0">
      <w:pPr>
        <w:autoSpaceDE w:val="0"/>
        <w:autoSpaceDN w:val="0"/>
        <w:rPr>
          <w:rFonts w:ascii="Georgia" w:hAnsi="Georgia"/>
          <w:color w:val="000000"/>
        </w:rPr>
      </w:pPr>
    </w:p>
    <w:p w14:paraId="0A353A43" w14:textId="77777777" w:rsidR="008F56A0" w:rsidRPr="008F56A0" w:rsidRDefault="008F56A0" w:rsidP="008F56A0">
      <w:pPr>
        <w:autoSpaceDE w:val="0"/>
        <w:autoSpaceDN w:val="0"/>
        <w:rPr>
          <w:rFonts w:ascii="Georgia" w:hAnsi="Georgia"/>
          <w:color w:val="000000"/>
        </w:rPr>
      </w:pPr>
      <w:r w:rsidRPr="008F56A0">
        <w:rPr>
          <w:rFonts w:ascii="Georgia" w:hAnsi="Georgia"/>
        </w:rPr>
        <w:t xml:space="preserve">Your responsibilities as a tier 4 student are outlined in the crucial guide </w:t>
      </w:r>
      <w:hyperlink r:id="rId44" w:history="1">
        <w:r w:rsidRPr="008F56A0">
          <w:rPr>
            <w:rFonts w:ascii="Georgia" w:hAnsi="Georgia"/>
            <w:color w:val="0000FF"/>
            <w:u w:val="single"/>
          </w:rPr>
          <w:t>here</w:t>
        </w:r>
      </w:hyperlink>
      <w:r w:rsidRPr="008F56A0">
        <w:rPr>
          <w:rFonts w:ascii="Georgia" w:hAnsi="Georgia"/>
        </w:rPr>
        <w:t>.</w:t>
      </w:r>
      <w:r w:rsidRPr="008F56A0">
        <w:rPr>
          <w:rFonts w:ascii="Georgia" w:hAnsi="Georgia"/>
          <w:color w:val="000000"/>
        </w:rPr>
        <w:t xml:space="preserve"> </w:t>
      </w:r>
      <w:r w:rsidRPr="008F56A0">
        <w:rPr>
          <w:rFonts w:ascii="Georgia" w:hAnsi="Georgia"/>
        </w:rPr>
        <w:t xml:space="preserve">If you have any concerns about the attendance monitoring census points, or your Tier 4 visa status, please contact </w:t>
      </w:r>
      <w:hyperlink r:id="rId45" w:history="1">
        <w:r w:rsidRPr="008F56A0">
          <w:rPr>
            <w:rFonts w:ascii="Georgia" w:hAnsi="Georgia"/>
            <w:color w:val="0000FF"/>
            <w:u w:val="single"/>
          </w:rPr>
          <w:t>visa@manchester.ac.uk</w:t>
        </w:r>
      </w:hyperlink>
      <w:r w:rsidRPr="008F56A0">
        <w:rPr>
          <w:rFonts w:ascii="Georgia" w:hAnsi="Georgia"/>
          <w:color w:val="000000"/>
        </w:rPr>
        <w:t xml:space="preserve"> For more information on Tier 4 visas: </w:t>
      </w:r>
      <w:hyperlink r:id="rId46" w:history="1">
        <w:r w:rsidRPr="008F56A0">
          <w:rPr>
            <w:rFonts w:ascii="Georgia" w:hAnsi="Georgia"/>
            <w:color w:val="0000FF"/>
            <w:u w:val="single"/>
          </w:rPr>
          <w:t>www.ukba.homeoffice.gov.uk/visas-immigration/studying/adult-students/</w:t>
        </w:r>
      </w:hyperlink>
    </w:p>
    <w:p w14:paraId="3708DEE1" w14:textId="77777777" w:rsidR="008F56A0" w:rsidRPr="008F56A0" w:rsidRDefault="008F56A0" w:rsidP="008F56A0">
      <w:pPr>
        <w:rPr>
          <w:rFonts w:ascii="Georgia" w:eastAsia="Times New Roman" w:hAnsi="Georgia"/>
          <w:spacing w:val="-3"/>
          <w:lang w:eastAsia="en-US"/>
        </w:rPr>
      </w:pPr>
    </w:p>
    <w:p w14:paraId="3AFB1115" w14:textId="77777777" w:rsidR="00E17D5D" w:rsidRPr="006A4876" w:rsidRDefault="00E17D5D" w:rsidP="00E17D5D">
      <w:pPr>
        <w:pStyle w:val="Heading1"/>
        <w:keepNext w:val="0"/>
        <w:keepLines w:val="0"/>
        <w:tabs>
          <w:tab w:val="num" w:pos="180"/>
        </w:tabs>
        <w:spacing w:before="0"/>
        <w:ind w:left="720" w:hanging="720"/>
        <w:jc w:val="both"/>
      </w:pPr>
      <w:bookmarkStart w:id="2" w:name="_Toc523238234"/>
      <w:r w:rsidRPr="006A4876">
        <w:t>Tier 4 Visa Attendance Monitoring Census</w:t>
      </w:r>
      <w:bookmarkEnd w:id="2"/>
    </w:p>
    <w:p w14:paraId="4CCB286C" w14:textId="77777777" w:rsidR="00E17D5D" w:rsidRPr="009F1DF0" w:rsidRDefault="00E17D5D" w:rsidP="00E17D5D">
      <w:pPr>
        <w:shd w:val="clear" w:color="auto" w:fill="FFFFFF"/>
        <w:jc w:val="both"/>
        <w:rPr>
          <w:bCs/>
          <w:color w:val="000000"/>
        </w:rPr>
      </w:pPr>
    </w:p>
    <w:p w14:paraId="28DA9040" w14:textId="41D1299B" w:rsidR="00E17D5D" w:rsidRPr="006A4876" w:rsidRDefault="00E17D5D" w:rsidP="00E17D5D">
      <w:pPr>
        <w:shd w:val="clear" w:color="auto" w:fill="FFFFFF"/>
        <w:jc w:val="both"/>
        <w:rPr>
          <w:rFonts w:eastAsia="Times New Roman" w:cs="Times New Roman"/>
          <w:i/>
          <w:color w:val="1F1F1F"/>
          <w:lang w:eastAsia="en-US"/>
        </w:rPr>
      </w:pPr>
      <w:r>
        <w:rPr>
          <w:rFonts w:eastAsia="Times New Roman" w:cs="Times New Roman"/>
          <w:i/>
          <w:color w:val="1F1F1F"/>
          <w:lang w:eastAsia="en-US"/>
        </w:rPr>
        <w:t>F</w:t>
      </w:r>
      <w:r w:rsidRPr="006A4876">
        <w:rPr>
          <w:rFonts w:eastAsia="Times New Roman" w:cs="Times New Roman"/>
          <w:i/>
          <w:color w:val="1F1F1F"/>
          <w:lang w:eastAsia="en-US"/>
        </w:rPr>
        <w:t>or Tier 4 visa students only</w:t>
      </w:r>
    </w:p>
    <w:p w14:paraId="63DCB8FF" w14:textId="77777777" w:rsidR="00E17D5D" w:rsidRDefault="00E17D5D" w:rsidP="00E17D5D">
      <w:pPr>
        <w:shd w:val="clear" w:color="auto" w:fill="FFFFFF"/>
        <w:jc w:val="both"/>
        <w:rPr>
          <w:rFonts w:eastAsia="Times New Roman" w:cs="Times New Roman"/>
          <w:color w:val="1F1F1F"/>
          <w:lang w:eastAsia="en-US"/>
        </w:rPr>
      </w:pPr>
    </w:p>
    <w:p w14:paraId="25B1EEFF" w14:textId="77777777" w:rsidR="00E17D5D" w:rsidRPr="00E32FF8" w:rsidRDefault="00E17D5D" w:rsidP="00E17D5D">
      <w:pPr>
        <w:shd w:val="clear" w:color="auto" w:fill="FFFFFF"/>
        <w:jc w:val="both"/>
        <w:rPr>
          <w:color w:val="1F1F1F"/>
          <w:lang w:eastAsia="en-US"/>
        </w:rPr>
      </w:pPr>
      <w:r w:rsidRPr="00E32FF8">
        <w:rPr>
          <w:color w:val="1F1F1F"/>
          <w:lang w:eastAsia="en-US"/>
        </w:rPr>
        <w:t>As your Tier 4 sponsor, the University of Manchester must monitor your attendance and be assured that you are fully engaged with your course of study or research. We also need to ensure that you we have up-to-date contact details for you. If you leave Manchester for any reason during your studies we also need to know this.</w:t>
      </w:r>
    </w:p>
    <w:p w14:paraId="362A76BE" w14:textId="77777777" w:rsidR="00E17D5D" w:rsidRPr="00E32FF8" w:rsidRDefault="00E17D5D" w:rsidP="00E17D5D">
      <w:pPr>
        <w:shd w:val="clear" w:color="auto" w:fill="FFFFFF"/>
        <w:jc w:val="both"/>
        <w:rPr>
          <w:color w:val="1F1F1F"/>
          <w:lang w:eastAsia="en-US"/>
        </w:rPr>
      </w:pPr>
    </w:p>
    <w:p w14:paraId="161A2327" w14:textId="77777777" w:rsidR="00E17D5D" w:rsidRPr="00E32FF8" w:rsidRDefault="00E17D5D" w:rsidP="00E17D5D">
      <w:pPr>
        <w:autoSpaceDE w:val="0"/>
        <w:autoSpaceDN w:val="0"/>
        <w:jc w:val="both"/>
        <w:rPr>
          <w:color w:val="000000"/>
        </w:rPr>
      </w:pPr>
      <w:r w:rsidRPr="00E32FF8">
        <w:rPr>
          <w:color w:val="000000"/>
        </w:rPr>
        <w:t>You must attend the census points in addition to complying with the attendance require</w:t>
      </w:r>
      <w:r w:rsidRPr="00164278">
        <w:t xml:space="preserve">ment of your programme of study. You will be reminded of the dates by email. </w:t>
      </w:r>
      <w:r w:rsidRPr="00164278">
        <w:rPr>
          <w:b/>
          <w:bCs/>
        </w:rPr>
        <w:t>Attend</w:t>
      </w:r>
      <w:r w:rsidRPr="00E32FF8">
        <w:rPr>
          <w:b/>
          <w:bCs/>
          <w:color w:val="000000"/>
        </w:rPr>
        <w:t>ance at lectures and seminars is mandatory</w:t>
      </w:r>
      <w:r w:rsidRPr="00E32FF8">
        <w:rPr>
          <w:color w:val="000000"/>
        </w:rPr>
        <w:t xml:space="preserve"> and this is recorded on campus solutions.</w:t>
      </w:r>
    </w:p>
    <w:p w14:paraId="03C357A1" w14:textId="77777777" w:rsidR="00E17D5D" w:rsidRPr="00E32FF8" w:rsidRDefault="00E17D5D" w:rsidP="00E17D5D">
      <w:pPr>
        <w:autoSpaceDE w:val="0"/>
        <w:autoSpaceDN w:val="0"/>
        <w:jc w:val="both"/>
        <w:rPr>
          <w:color w:val="000000"/>
        </w:rPr>
      </w:pPr>
    </w:p>
    <w:p w14:paraId="78056166" w14:textId="77777777" w:rsidR="00E17D5D" w:rsidRPr="00E32FF8" w:rsidRDefault="00E17D5D" w:rsidP="00E17D5D">
      <w:pPr>
        <w:autoSpaceDE w:val="0"/>
        <w:autoSpaceDN w:val="0"/>
        <w:jc w:val="both"/>
        <w:rPr>
          <w:color w:val="000000"/>
        </w:rPr>
      </w:pPr>
      <w:r w:rsidRPr="00E32FF8">
        <w:t xml:space="preserve">Your responsibilities as a Tier 4 student are outlined in the crucial guide </w:t>
      </w:r>
      <w:hyperlink r:id="rId47" w:history="1">
        <w:r w:rsidRPr="00E32FF8">
          <w:rPr>
            <w:color w:val="0000FF"/>
            <w:u w:val="single"/>
          </w:rPr>
          <w:t>here</w:t>
        </w:r>
      </w:hyperlink>
      <w:r w:rsidRPr="00E32FF8">
        <w:t>.</w:t>
      </w:r>
      <w:r>
        <w:t xml:space="preserve"> </w:t>
      </w:r>
      <w:r w:rsidRPr="00E32FF8">
        <w:t xml:space="preserve">If you have any concerns about the attendance monitoring census points, or your Tier 4 visa status, please contact </w:t>
      </w:r>
      <w:hyperlink r:id="rId48" w:history="1">
        <w:r w:rsidRPr="00E32FF8">
          <w:rPr>
            <w:color w:val="0000FF"/>
            <w:u w:val="single"/>
          </w:rPr>
          <w:t>visa@manchester.ac.uk</w:t>
        </w:r>
      </w:hyperlink>
      <w:r>
        <w:t xml:space="preserve">. </w:t>
      </w:r>
      <w:r w:rsidRPr="00E32FF8">
        <w:rPr>
          <w:color w:val="000000"/>
        </w:rPr>
        <w:t xml:space="preserve">For more information on Tier 4 visas: </w:t>
      </w:r>
      <w:hyperlink r:id="rId49" w:history="1">
        <w:r w:rsidRPr="00E32FF8">
          <w:rPr>
            <w:color w:val="0000FF"/>
            <w:u w:val="single"/>
          </w:rPr>
          <w:t>www.ukba.homeoffice.gov.uk/visas-immigration/studying/adult-students/</w:t>
        </w:r>
      </w:hyperlink>
    </w:p>
    <w:p w14:paraId="017682D0" w14:textId="77777777" w:rsidR="00E17D5D" w:rsidRPr="00E32FF8" w:rsidRDefault="00E17D5D" w:rsidP="00E17D5D">
      <w:pPr>
        <w:jc w:val="both"/>
        <w:rPr>
          <w:lang w:eastAsia="en-US"/>
        </w:rPr>
      </w:pPr>
    </w:p>
    <w:p w14:paraId="3A8529AC" w14:textId="77777777" w:rsidR="00E17D5D" w:rsidRPr="00E32FF8" w:rsidRDefault="00E17D5D" w:rsidP="00E17D5D">
      <w:pPr>
        <w:jc w:val="both"/>
        <w:rPr>
          <w:lang w:eastAsia="en-US"/>
        </w:rPr>
      </w:pPr>
    </w:p>
    <w:p w14:paraId="219C8999" w14:textId="77777777" w:rsidR="00E17D5D" w:rsidRPr="00E32FF8" w:rsidRDefault="00E17D5D" w:rsidP="00E17D5D">
      <w:pPr>
        <w:autoSpaceDE w:val="0"/>
        <w:autoSpaceDN w:val="0"/>
        <w:jc w:val="both"/>
        <w:rPr>
          <w:b/>
          <w:bCs/>
          <w:color w:val="000000"/>
        </w:rPr>
      </w:pPr>
      <w:r w:rsidRPr="00E32FF8">
        <w:rPr>
          <w:b/>
          <w:bCs/>
          <w:color w:val="000000"/>
        </w:rPr>
        <w:t xml:space="preserve">When are the census points? </w:t>
      </w:r>
    </w:p>
    <w:p w14:paraId="0D5776EC" w14:textId="77777777" w:rsidR="00E17D5D" w:rsidRPr="00164278" w:rsidRDefault="00E17D5D" w:rsidP="00E17D5D">
      <w:pPr>
        <w:autoSpaceDE w:val="0"/>
        <w:autoSpaceDN w:val="0"/>
        <w:jc w:val="both"/>
        <w:rPr>
          <w:color w:val="000000"/>
        </w:rPr>
      </w:pPr>
    </w:p>
    <w:p w14:paraId="6F79E205" w14:textId="77777777" w:rsidR="00E17D5D" w:rsidRPr="00164278" w:rsidRDefault="00E17D5D" w:rsidP="00E17D5D">
      <w:pPr>
        <w:rPr>
          <w:lang w:val="en" w:eastAsia="en-US"/>
        </w:rPr>
      </w:pPr>
      <w:r w:rsidRPr="00164278">
        <w:rPr>
          <w:lang w:val="en" w:eastAsia="en-US"/>
        </w:rPr>
        <w:t xml:space="preserve">The Census Dates for 2018/19 for all active Tier 4 students are as follows. </w:t>
      </w:r>
    </w:p>
    <w:p w14:paraId="31E0D30D" w14:textId="77777777" w:rsidR="00E17D5D" w:rsidRPr="00164278" w:rsidRDefault="00E17D5D" w:rsidP="00E17D5D">
      <w:pPr>
        <w:rPr>
          <w:rFonts w:eastAsia="Times New Roman"/>
          <w:lang w:val="en" w:eastAsia="en-US"/>
        </w:rPr>
      </w:pPr>
    </w:p>
    <w:tbl>
      <w:tblPr>
        <w:tblW w:w="9000" w:type="dxa"/>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1464"/>
        <w:gridCol w:w="3303"/>
        <w:gridCol w:w="4233"/>
      </w:tblGrid>
      <w:tr w:rsidR="00E17D5D" w:rsidRPr="009D2C2C" w14:paraId="23501277" w14:textId="77777777" w:rsidTr="002D7F0E">
        <w:trPr>
          <w:tblCellSpacing w:w="0" w:type="dxa"/>
        </w:trPr>
        <w:tc>
          <w:tcPr>
            <w:tcW w:w="1464" w:type="dxa"/>
            <w:tcBorders>
              <w:top w:val="outset" w:sz="6" w:space="0" w:color="auto"/>
              <w:left w:val="outset" w:sz="6" w:space="0" w:color="auto"/>
              <w:bottom w:val="outset" w:sz="6" w:space="0" w:color="auto"/>
              <w:right w:val="outset" w:sz="6" w:space="0" w:color="auto"/>
            </w:tcBorders>
          </w:tcPr>
          <w:p w14:paraId="190D6F85" w14:textId="77777777" w:rsidR="00E17D5D" w:rsidRPr="00E32FF8" w:rsidRDefault="00E17D5D" w:rsidP="002D7F0E">
            <w:pPr>
              <w:rPr>
                <w:highlight w:val="yellow"/>
                <w:lang w:eastAsia="en-US"/>
              </w:rPr>
            </w:pPr>
            <w:r w:rsidRPr="00E32FF8">
              <w:rPr>
                <w:rFonts w:eastAsia="Times New Roman"/>
                <w:b/>
                <w:bCs/>
                <w:lang w:eastAsia="en-US"/>
              </w:rPr>
              <w:t xml:space="preserve">Census Point </w:t>
            </w:r>
          </w:p>
        </w:tc>
        <w:tc>
          <w:tcPr>
            <w:tcW w:w="3303" w:type="dxa"/>
            <w:tcBorders>
              <w:top w:val="outset" w:sz="6" w:space="0" w:color="auto"/>
              <w:left w:val="outset" w:sz="6" w:space="0" w:color="auto"/>
              <w:bottom w:val="outset" w:sz="6" w:space="0" w:color="auto"/>
              <w:right w:val="outset" w:sz="6" w:space="0" w:color="auto"/>
            </w:tcBorders>
          </w:tcPr>
          <w:p w14:paraId="337BF3F8" w14:textId="77777777" w:rsidR="00E17D5D" w:rsidRPr="00E32FF8" w:rsidRDefault="00E17D5D" w:rsidP="002D7F0E">
            <w:pPr>
              <w:rPr>
                <w:lang w:eastAsia="en-US"/>
              </w:rPr>
            </w:pPr>
            <w:r w:rsidRPr="00E32FF8">
              <w:rPr>
                <w:rFonts w:eastAsia="Times New Roman"/>
                <w:b/>
                <w:bCs/>
                <w:lang w:eastAsia="en-US"/>
              </w:rPr>
              <w:t>Dates</w:t>
            </w:r>
          </w:p>
        </w:tc>
        <w:tc>
          <w:tcPr>
            <w:tcW w:w="4233" w:type="dxa"/>
            <w:tcBorders>
              <w:top w:val="outset" w:sz="6" w:space="0" w:color="auto"/>
              <w:left w:val="outset" w:sz="6" w:space="0" w:color="auto"/>
              <w:bottom w:val="outset" w:sz="6" w:space="0" w:color="auto"/>
              <w:right w:val="outset" w:sz="6" w:space="0" w:color="auto"/>
            </w:tcBorders>
          </w:tcPr>
          <w:p w14:paraId="354B42D7" w14:textId="77777777" w:rsidR="00E17D5D" w:rsidRPr="00E32FF8" w:rsidRDefault="00E17D5D" w:rsidP="002D7F0E">
            <w:pPr>
              <w:rPr>
                <w:b/>
                <w:bCs/>
                <w:highlight w:val="yellow"/>
                <w:lang w:eastAsia="en-US"/>
              </w:rPr>
            </w:pPr>
            <w:r w:rsidRPr="00E32FF8">
              <w:rPr>
                <w:rFonts w:eastAsia="Times New Roman"/>
                <w:b/>
                <w:bCs/>
                <w:lang w:eastAsia="en-US"/>
              </w:rPr>
              <w:t>Where</w:t>
            </w:r>
          </w:p>
        </w:tc>
      </w:tr>
      <w:tr w:rsidR="00E17D5D" w:rsidRPr="009D2C2C" w14:paraId="09202052" w14:textId="77777777" w:rsidTr="002D7F0E">
        <w:trPr>
          <w:tblCellSpacing w:w="0" w:type="dxa"/>
        </w:trPr>
        <w:tc>
          <w:tcPr>
            <w:tcW w:w="1464" w:type="dxa"/>
            <w:tcBorders>
              <w:top w:val="outset" w:sz="6" w:space="0" w:color="auto"/>
              <w:left w:val="outset" w:sz="6" w:space="0" w:color="auto"/>
              <w:bottom w:val="outset" w:sz="6" w:space="0" w:color="auto"/>
              <w:right w:val="outset" w:sz="6" w:space="0" w:color="auto"/>
            </w:tcBorders>
          </w:tcPr>
          <w:p w14:paraId="51E12955" w14:textId="77777777" w:rsidR="00E17D5D" w:rsidRPr="00E32FF8" w:rsidRDefault="00E17D5D" w:rsidP="002D7F0E">
            <w:pPr>
              <w:rPr>
                <w:highlight w:val="yellow"/>
                <w:lang w:eastAsia="en-US"/>
              </w:rPr>
            </w:pPr>
            <w:r w:rsidRPr="00E32FF8">
              <w:rPr>
                <w:rFonts w:eastAsia="Times New Roman"/>
                <w:lang w:eastAsia="en-US"/>
              </w:rPr>
              <w:t>October 2018</w:t>
            </w:r>
          </w:p>
        </w:tc>
        <w:tc>
          <w:tcPr>
            <w:tcW w:w="3303" w:type="dxa"/>
            <w:tcBorders>
              <w:top w:val="outset" w:sz="6" w:space="0" w:color="auto"/>
              <w:left w:val="outset" w:sz="6" w:space="0" w:color="auto"/>
              <w:bottom w:val="outset" w:sz="6" w:space="0" w:color="auto"/>
              <w:right w:val="outset" w:sz="6" w:space="0" w:color="auto"/>
            </w:tcBorders>
          </w:tcPr>
          <w:p w14:paraId="45FB945F" w14:textId="77777777" w:rsidR="00E17D5D" w:rsidRPr="00E32FF8" w:rsidRDefault="00E17D5D" w:rsidP="002D7F0E">
            <w:pPr>
              <w:rPr>
                <w:lang w:eastAsia="en-US"/>
              </w:rPr>
            </w:pPr>
            <w:r w:rsidRPr="00E32FF8">
              <w:rPr>
                <w:rFonts w:eastAsia="Times New Roman"/>
                <w:lang w:eastAsia="en-US"/>
              </w:rPr>
              <w:t>24 September – 5 October 2018</w:t>
            </w:r>
          </w:p>
        </w:tc>
        <w:tc>
          <w:tcPr>
            <w:tcW w:w="4233" w:type="dxa"/>
            <w:tcBorders>
              <w:top w:val="outset" w:sz="6" w:space="0" w:color="auto"/>
              <w:left w:val="outset" w:sz="6" w:space="0" w:color="auto"/>
              <w:bottom w:val="outset" w:sz="6" w:space="0" w:color="auto"/>
              <w:right w:val="outset" w:sz="6" w:space="0" w:color="auto"/>
            </w:tcBorders>
          </w:tcPr>
          <w:p w14:paraId="5F77C8F7" w14:textId="77777777" w:rsidR="00E17D5D" w:rsidRPr="00E32FF8" w:rsidRDefault="00E17D5D" w:rsidP="002D7F0E">
            <w:pPr>
              <w:rPr>
                <w:rFonts w:eastAsia="Times New Roman"/>
              </w:rPr>
            </w:pPr>
            <w:r w:rsidRPr="00E32FF8">
              <w:rPr>
                <w:rFonts w:eastAsia="Times New Roman"/>
                <w:lang w:eastAsia="en-US"/>
              </w:rPr>
              <w:t xml:space="preserve">New students - </w:t>
            </w:r>
            <w:r w:rsidRPr="00E32FF8">
              <w:rPr>
                <w:rFonts w:eastAsia="Times New Roman"/>
              </w:rPr>
              <w:t xml:space="preserve">completed at </w:t>
            </w:r>
            <w:hyperlink r:id="rId50" w:history="1">
              <w:r w:rsidRPr="00E32FF8">
                <w:rPr>
                  <w:rFonts w:eastAsia="Times New Roman"/>
                  <w:color w:val="0000FF"/>
                  <w:u w:val="single"/>
                </w:rPr>
                <w:t>International Student Check-in</w:t>
              </w:r>
            </w:hyperlink>
          </w:p>
          <w:p w14:paraId="11659E60" w14:textId="77777777" w:rsidR="00E17D5D" w:rsidRPr="00E32FF8" w:rsidRDefault="00E17D5D" w:rsidP="002D7F0E">
            <w:pPr>
              <w:rPr>
                <w:lang w:eastAsia="en-US"/>
              </w:rPr>
            </w:pPr>
          </w:p>
          <w:p w14:paraId="027978E8" w14:textId="77777777" w:rsidR="00E17D5D" w:rsidRPr="00E32FF8" w:rsidRDefault="00E17D5D" w:rsidP="002D7F0E">
            <w:pPr>
              <w:rPr>
                <w:highlight w:val="yellow"/>
                <w:lang w:eastAsia="en-US"/>
              </w:rPr>
            </w:pPr>
            <w:r w:rsidRPr="00E32FF8">
              <w:rPr>
                <w:rFonts w:eastAsia="Times New Roman"/>
                <w:lang w:eastAsia="en-US"/>
              </w:rPr>
              <w:t>Returning students - Postgraduate Office, 2</w:t>
            </w:r>
            <w:r w:rsidRPr="00E32FF8">
              <w:rPr>
                <w:rFonts w:eastAsia="Times New Roman"/>
                <w:vertAlign w:val="superscript"/>
                <w:lang w:eastAsia="en-US"/>
              </w:rPr>
              <w:t>nd</w:t>
            </w:r>
            <w:r w:rsidRPr="00E32FF8">
              <w:rPr>
                <w:rFonts w:eastAsia="Times New Roman"/>
                <w:lang w:eastAsia="en-US"/>
              </w:rPr>
              <w:t xml:space="preserve"> Floor Arthur Lewis Building</w:t>
            </w:r>
          </w:p>
        </w:tc>
      </w:tr>
      <w:tr w:rsidR="00E17D5D" w:rsidRPr="009D2C2C" w14:paraId="6C9AB1D8" w14:textId="77777777" w:rsidTr="002D7F0E">
        <w:trPr>
          <w:tblCellSpacing w:w="0" w:type="dxa"/>
        </w:trPr>
        <w:tc>
          <w:tcPr>
            <w:tcW w:w="1464" w:type="dxa"/>
            <w:tcBorders>
              <w:top w:val="outset" w:sz="6" w:space="0" w:color="auto"/>
              <w:left w:val="outset" w:sz="6" w:space="0" w:color="auto"/>
              <w:bottom w:val="outset" w:sz="6" w:space="0" w:color="auto"/>
              <w:right w:val="outset" w:sz="6" w:space="0" w:color="auto"/>
            </w:tcBorders>
          </w:tcPr>
          <w:p w14:paraId="30849A92" w14:textId="77777777" w:rsidR="00E17D5D" w:rsidRPr="00E32FF8" w:rsidRDefault="00E17D5D" w:rsidP="002D7F0E">
            <w:pPr>
              <w:rPr>
                <w:highlight w:val="yellow"/>
                <w:lang w:eastAsia="en-US"/>
              </w:rPr>
            </w:pPr>
            <w:r w:rsidRPr="00E32FF8">
              <w:rPr>
                <w:rFonts w:eastAsia="Times New Roman"/>
                <w:lang w:eastAsia="en-US"/>
              </w:rPr>
              <w:t>January 2019</w:t>
            </w:r>
          </w:p>
        </w:tc>
        <w:tc>
          <w:tcPr>
            <w:tcW w:w="3303" w:type="dxa"/>
            <w:tcBorders>
              <w:top w:val="outset" w:sz="6" w:space="0" w:color="auto"/>
              <w:left w:val="outset" w:sz="6" w:space="0" w:color="auto"/>
              <w:bottom w:val="outset" w:sz="6" w:space="0" w:color="auto"/>
              <w:right w:val="outset" w:sz="6" w:space="0" w:color="auto"/>
            </w:tcBorders>
          </w:tcPr>
          <w:p w14:paraId="6A2AA706" w14:textId="77777777" w:rsidR="00E17D5D" w:rsidRPr="00E32FF8" w:rsidRDefault="00E17D5D" w:rsidP="002D7F0E">
            <w:pPr>
              <w:rPr>
                <w:lang w:eastAsia="en-US"/>
              </w:rPr>
            </w:pPr>
            <w:r w:rsidRPr="00E32FF8">
              <w:rPr>
                <w:rFonts w:eastAsia="Times New Roman"/>
                <w:lang w:eastAsia="en-US"/>
              </w:rPr>
              <w:t>14 January – 25 January 2019</w:t>
            </w:r>
          </w:p>
        </w:tc>
        <w:tc>
          <w:tcPr>
            <w:tcW w:w="4233" w:type="dxa"/>
            <w:tcBorders>
              <w:top w:val="outset" w:sz="6" w:space="0" w:color="auto"/>
              <w:left w:val="outset" w:sz="6" w:space="0" w:color="auto"/>
              <w:bottom w:val="outset" w:sz="6" w:space="0" w:color="auto"/>
              <w:right w:val="outset" w:sz="6" w:space="0" w:color="auto"/>
            </w:tcBorders>
          </w:tcPr>
          <w:p w14:paraId="01567387" w14:textId="77777777" w:rsidR="00E17D5D" w:rsidRPr="00E32FF8" w:rsidRDefault="00E17D5D" w:rsidP="002D7F0E">
            <w:pPr>
              <w:rPr>
                <w:highlight w:val="yellow"/>
                <w:lang w:eastAsia="en-US"/>
              </w:rPr>
            </w:pPr>
            <w:r w:rsidRPr="00E32FF8">
              <w:rPr>
                <w:rFonts w:eastAsia="Times New Roman"/>
                <w:lang w:eastAsia="en-US"/>
              </w:rPr>
              <w:t>Postgraduate Office, 2</w:t>
            </w:r>
            <w:r w:rsidRPr="00E32FF8">
              <w:rPr>
                <w:rFonts w:eastAsia="Times New Roman"/>
                <w:vertAlign w:val="superscript"/>
                <w:lang w:eastAsia="en-US"/>
              </w:rPr>
              <w:t>nd</w:t>
            </w:r>
            <w:r w:rsidRPr="00E32FF8">
              <w:rPr>
                <w:rFonts w:eastAsia="Times New Roman"/>
                <w:lang w:eastAsia="en-US"/>
              </w:rPr>
              <w:t xml:space="preserve"> Floor Arthur Lewis Building</w:t>
            </w:r>
          </w:p>
        </w:tc>
      </w:tr>
      <w:tr w:rsidR="00E17D5D" w:rsidRPr="009D2C2C" w14:paraId="4852CDBE" w14:textId="77777777" w:rsidTr="002D7F0E">
        <w:trPr>
          <w:tblCellSpacing w:w="0" w:type="dxa"/>
        </w:trPr>
        <w:tc>
          <w:tcPr>
            <w:tcW w:w="1464" w:type="dxa"/>
            <w:tcBorders>
              <w:top w:val="outset" w:sz="6" w:space="0" w:color="auto"/>
              <w:left w:val="outset" w:sz="6" w:space="0" w:color="auto"/>
              <w:bottom w:val="outset" w:sz="6" w:space="0" w:color="auto"/>
              <w:right w:val="outset" w:sz="6" w:space="0" w:color="auto"/>
            </w:tcBorders>
          </w:tcPr>
          <w:p w14:paraId="05A5A755" w14:textId="77777777" w:rsidR="00E17D5D" w:rsidRDefault="00E17D5D" w:rsidP="002D7F0E">
            <w:pPr>
              <w:rPr>
                <w:rFonts w:eastAsia="Times New Roman"/>
                <w:lang w:eastAsia="en-US"/>
              </w:rPr>
            </w:pPr>
            <w:r w:rsidRPr="00E32FF8">
              <w:rPr>
                <w:rFonts w:eastAsia="Times New Roman"/>
                <w:lang w:eastAsia="en-US"/>
              </w:rPr>
              <w:t>May</w:t>
            </w:r>
          </w:p>
          <w:p w14:paraId="3F110A1F" w14:textId="77777777" w:rsidR="00E17D5D" w:rsidRPr="00E32FF8" w:rsidRDefault="00E17D5D" w:rsidP="002D7F0E">
            <w:pPr>
              <w:rPr>
                <w:highlight w:val="yellow"/>
                <w:lang w:eastAsia="en-US"/>
              </w:rPr>
            </w:pPr>
            <w:r w:rsidRPr="00E32FF8">
              <w:rPr>
                <w:rFonts w:eastAsia="Times New Roman"/>
                <w:lang w:eastAsia="en-US"/>
              </w:rPr>
              <w:t>2019</w:t>
            </w:r>
          </w:p>
        </w:tc>
        <w:tc>
          <w:tcPr>
            <w:tcW w:w="3303" w:type="dxa"/>
            <w:tcBorders>
              <w:top w:val="outset" w:sz="6" w:space="0" w:color="auto"/>
              <w:left w:val="outset" w:sz="6" w:space="0" w:color="auto"/>
              <w:bottom w:val="outset" w:sz="6" w:space="0" w:color="auto"/>
              <w:right w:val="outset" w:sz="6" w:space="0" w:color="auto"/>
            </w:tcBorders>
          </w:tcPr>
          <w:p w14:paraId="0BBE217B" w14:textId="77777777" w:rsidR="00E17D5D" w:rsidRPr="00E32FF8" w:rsidRDefault="00E17D5D" w:rsidP="002D7F0E">
            <w:pPr>
              <w:rPr>
                <w:lang w:eastAsia="en-US"/>
              </w:rPr>
            </w:pPr>
            <w:r w:rsidRPr="00E32FF8">
              <w:rPr>
                <w:rFonts w:eastAsia="Times New Roman"/>
                <w:lang w:eastAsia="en-US"/>
              </w:rPr>
              <w:t>13 May – 3 June 2019</w:t>
            </w:r>
          </w:p>
        </w:tc>
        <w:tc>
          <w:tcPr>
            <w:tcW w:w="4233" w:type="dxa"/>
            <w:tcBorders>
              <w:top w:val="outset" w:sz="6" w:space="0" w:color="auto"/>
              <w:left w:val="outset" w:sz="6" w:space="0" w:color="auto"/>
              <w:bottom w:val="outset" w:sz="6" w:space="0" w:color="auto"/>
              <w:right w:val="outset" w:sz="6" w:space="0" w:color="auto"/>
            </w:tcBorders>
          </w:tcPr>
          <w:p w14:paraId="18171379" w14:textId="77777777" w:rsidR="00E17D5D" w:rsidRPr="00E32FF8" w:rsidRDefault="00E17D5D" w:rsidP="002D7F0E">
            <w:pPr>
              <w:rPr>
                <w:highlight w:val="yellow"/>
                <w:lang w:eastAsia="en-US"/>
              </w:rPr>
            </w:pPr>
            <w:r w:rsidRPr="00E32FF8">
              <w:rPr>
                <w:rFonts w:eastAsia="Times New Roman"/>
                <w:lang w:eastAsia="en-US"/>
              </w:rPr>
              <w:t>Postgraduate Office, 2</w:t>
            </w:r>
            <w:r w:rsidRPr="00E32FF8">
              <w:rPr>
                <w:rFonts w:eastAsia="Times New Roman"/>
                <w:vertAlign w:val="superscript"/>
                <w:lang w:eastAsia="en-US"/>
              </w:rPr>
              <w:t>nd</w:t>
            </w:r>
            <w:r w:rsidRPr="00E32FF8">
              <w:rPr>
                <w:rFonts w:eastAsia="Times New Roman"/>
                <w:lang w:eastAsia="en-US"/>
              </w:rPr>
              <w:t xml:space="preserve"> Floor Arthur Lewis Building</w:t>
            </w:r>
          </w:p>
        </w:tc>
      </w:tr>
      <w:tr w:rsidR="00E17D5D" w:rsidRPr="009D2C2C" w14:paraId="2B112B07" w14:textId="77777777" w:rsidTr="002D7F0E">
        <w:trPr>
          <w:tblCellSpacing w:w="0" w:type="dxa"/>
        </w:trPr>
        <w:tc>
          <w:tcPr>
            <w:tcW w:w="1464" w:type="dxa"/>
            <w:tcBorders>
              <w:top w:val="outset" w:sz="6" w:space="0" w:color="auto"/>
              <w:left w:val="outset" w:sz="6" w:space="0" w:color="auto"/>
              <w:bottom w:val="outset" w:sz="6" w:space="0" w:color="auto"/>
              <w:right w:val="outset" w:sz="6" w:space="0" w:color="auto"/>
            </w:tcBorders>
          </w:tcPr>
          <w:p w14:paraId="2BABC220" w14:textId="77777777" w:rsidR="00E17D5D" w:rsidRDefault="00E17D5D" w:rsidP="002D7F0E">
            <w:pPr>
              <w:rPr>
                <w:rFonts w:eastAsia="Times New Roman"/>
                <w:lang w:eastAsia="en-US"/>
              </w:rPr>
            </w:pPr>
            <w:r>
              <w:rPr>
                <w:rFonts w:eastAsia="Times New Roman"/>
                <w:lang w:eastAsia="en-US"/>
              </w:rPr>
              <w:t>July</w:t>
            </w:r>
          </w:p>
          <w:p w14:paraId="7742FFC4" w14:textId="77777777" w:rsidR="00E17D5D" w:rsidRPr="00E32FF8" w:rsidRDefault="00E17D5D" w:rsidP="002D7F0E">
            <w:pPr>
              <w:rPr>
                <w:highlight w:val="yellow"/>
                <w:lang w:eastAsia="en-US"/>
              </w:rPr>
            </w:pPr>
            <w:r w:rsidRPr="00E32FF8">
              <w:rPr>
                <w:rFonts w:eastAsia="Times New Roman"/>
                <w:lang w:eastAsia="en-US"/>
              </w:rPr>
              <w:t>2019</w:t>
            </w:r>
          </w:p>
        </w:tc>
        <w:tc>
          <w:tcPr>
            <w:tcW w:w="3303" w:type="dxa"/>
            <w:tcBorders>
              <w:top w:val="outset" w:sz="6" w:space="0" w:color="auto"/>
              <w:left w:val="outset" w:sz="6" w:space="0" w:color="auto"/>
              <w:bottom w:val="outset" w:sz="6" w:space="0" w:color="auto"/>
              <w:right w:val="outset" w:sz="6" w:space="0" w:color="auto"/>
            </w:tcBorders>
          </w:tcPr>
          <w:p w14:paraId="605B009B" w14:textId="77777777" w:rsidR="00E17D5D" w:rsidRPr="00E32FF8" w:rsidRDefault="00E17D5D" w:rsidP="002D7F0E">
            <w:pPr>
              <w:rPr>
                <w:lang w:eastAsia="en-US"/>
              </w:rPr>
            </w:pPr>
            <w:r w:rsidRPr="00E32FF8">
              <w:rPr>
                <w:rFonts w:eastAsia="Times New Roman"/>
                <w:lang w:eastAsia="en-US"/>
              </w:rPr>
              <w:t>15 July – 26 July 2019</w:t>
            </w:r>
          </w:p>
        </w:tc>
        <w:tc>
          <w:tcPr>
            <w:tcW w:w="4233" w:type="dxa"/>
            <w:tcBorders>
              <w:top w:val="outset" w:sz="6" w:space="0" w:color="auto"/>
              <w:left w:val="outset" w:sz="6" w:space="0" w:color="auto"/>
              <w:bottom w:val="outset" w:sz="6" w:space="0" w:color="auto"/>
              <w:right w:val="outset" w:sz="6" w:space="0" w:color="auto"/>
            </w:tcBorders>
          </w:tcPr>
          <w:p w14:paraId="1E3324A2" w14:textId="77777777" w:rsidR="00E17D5D" w:rsidRPr="00E32FF8" w:rsidRDefault="00E17D5D" w:rsidP="002D7F0E">
            <w:pPr>
              <w:rPr>
                <w:highlight w:val="yellow"/>
                <w:lang w:eastAsia="en-US"/>
              </w:rPr>
            </w:pPr>
            <w:r w:rsidRPr="00E32FF8">
              <w:rPr>
                <w:rFonts w:eastAsia="Times New Roman"/>
                <w:lang w:eastAsia="en-US"/>
              </w:rPr>
              <w:t>Postgraduate Office, 2</w:t>
            </w:r>
            <w:r w:rsidRPr="00E32FF8">
              <w:rPr>
                <w:rFonts w:eastAsia="Times New Roman"/>
                <w:vertAlign w:val="superscript"/>
                <w:lang w:eastAsia="en-US"/>
              </w:rPr>
              <w:t>nd</w:t>
            </w:r>
            <w:r w:rsidRPr="00E32FF8">
              <w:rPr>
                <w:rFonts w:eastAsia="Times New Roman"/>
                <w:lang w:eastAsia="en-US"/>
              </w:rPr>
              <w:t xml:space="preserve"> Floor Arthur Lewis Building</w:t>
            </w:r>
          </w:p>
        </w:tc>
      </w:tr>
    </w:tbl>
    <w:p w14:paraId="4CAC6CA8" w14:textId="77777777" w:rsidR="00E17D5D" w:rsidRPr="00E32FF8" w:rsidRDefault="00E17D5D" w:rsidP="00E17D5D">
      <w:pPr>
        <w:autoSpaceDE w:val="0"/>
        <w:autoSpaceDN w:val="0"/>
        <w:jc w:val="both"/>
        <w:rPr>
          <w:color w:val="000000"/>
        </w:rPr>
      </w:pPr>
    </w:p>
    <w:p w14:paraId="0DD13CF4" w14:textId="77777777" w:rsidR="00E17D5D" w:rsidRPr="00E32FF8" w:rsidRDefault="00E17D5D" w:rsidP="00E17D5D">
      <w:pPr>
        <w:autoSpaceDE w:val="0"/>
        <w:autoSpaceDN w:val="0"/>
        <w:jc w:val="both"/>
        <w:rPr>
          <w:color w:val="000000"/>
        </w:rPr>
      </w:pPr>
      <w:r w:rsidRPr="00E32FF8">
        <w:rPr>
          <w:color w:val="000000"/>
        </w:rPr>
        <w:t xml:space="preserve">Please note: </w:t>
      </w:r>
    </w:p>
    <w:p w14:paraId="2F1C20E7" w14:textId="77777777" w:rsidR="00E17D5D" w:rsidRPr="00E32FF8" w:rsidRDefault="00E17D5D" w:rsidP="00E17D5D">
      <w:pPr>
        <w:numPr>
          <w:ilvl w:val="0"/>
          <w:numId w:val="26"/>
        </w:numPr>
        <w:autoSpaceDE w:val="0"/>
        <w:autoSpaceDN w:val="0"/>
        <w:jc w:val="both"/>
        <w:rPr>
          <w:color w:val="000000"/>
        </w:rPr>
      </w:pPr>
      <w:r w:rsidRPr="00E32FF8">
        <w:rPr>
          <w:color w:val="000000"/>
          <w:lang w:val="en"/>
        </w:rPr>
        <w:t xml:space="preserve">Please enter these dates in your diary. You must </w:t>
      </w:r>
      <w:r w:rsidRPr="00E32FF8">
        <w:rPr>
          <w:color w:val="000000"/>
        </w:rPr>
        <w:t>report in person on one occasion during each census period with your student card to the PG Reception Desk on the 2nd Floor of Arthur Lewis building during the dates specified.</w:t>
      </w:r>
    </w:p>
    <w:p w14:paraId="65270399" w14:textId="77777777" w:rsidR="00E17D5D" w:rsidRPr="00E32FF8" w:rsidRDefault="00E17D5D" w:rsidP="00E17D5D">
      <w:pPr>
        <w:numPr>
          <w:ilvl w:val="0"/>
          <w:numId w:val="26"/>
        </w:numPr>
        <w:jc w:val="both"/>
        <w:rPr>
          <w:color w:val="000000"/>
          <w:lang w:eastAsia="en-US"/>
        </w:rPr>
      </w:pPr>
      <w:r w:rsidRPr="00E32FF8">
        <w:rPr>
          <w:color w:val="000000"/>
          <w:lang w:eastAsia="en-US"/>
        </w:rPr>
        <w:t xml:space="preserve">You must ensure that your current term-time address, telephone number and other contact details are correct and up to date at all times. How do I do this – </w:t>
      </w:r>
      <w:hyperlink r:id="rId51" w:history="1">
        <w:r w:rsidRPr="00164278">
          <w:rPr>
            <w:color w:val="0000FF"/>
            <w:u w:val="single"/>
            <w:lang w:eastAsia="en-US"/>
          </w:rPr>
          <w:t>change</w:t>
        </w:r>
      </w:hyperlink>
      <w:r w:rsidRPr="00164278">
        <w:rPr>
          <w:color w:val="0000FF"/>
          <w:u w:val="single"/>
          <w:lang w:eastAsia="en-US"/>
        </w:rPr>
        <w:t xml:space="preserve"> of circumstance</w:t>
      </w:r>
      <w:r w:rsidRPr="00E32FF8">
        <w:rPr>
          <w:color w:val="000000"/>
          <w:lang w:eastAsia="en-US"/>
        </w:rPr>
        <w:t>.</w:t>
      </w:r>
    </w:p>
    <w:p w14:paraId="6A5B1C9A" w14:textId="77777777" w:rsidR="008F56A0" w:rsidRPr="008F56A0" w:rsidRDefault="008F56A0" w:rsidP="008F56A0">
      <w:pPr>
        <w:autoSpaceDE w:val="0"/>
        <w:autoSpaceDN w:val="0"/>
        <w:rPr>
          <w:rFonts w:ascii="Georgia" w:hAnsi="Georgia"/>
          <w:b/>
          <w:bCs/>
          <w:color w:val="000000"/>
        </w:rPr>
      </w:pPr>
    </w:p>
    <w:p w14:paraId="446528FF" w14:textId="77777777" w:rsidR="008F56A0" w:rsidRPr="008F56A0" w:rsidRDefault="008F56A0" w:rsidP="008F56A0">
      <w:pPr>
        <w:autoSpaceDE w:val="0"/>
        <w:autoSpaceDN w:val="0"/>
        <w:rPr>
          <w:rFonts w:ascii="Georgia" w:hAnsi="Georgia"/>
          <w:b/>
          <w:bCs/>
          <w:color w:val="000000"/>
        </w:rPr>
      </w:pPr>
    </w:p>
    <w:p w14:paraId="146A4EAB" w14:textId="77777777" w:rsidR="008F56A0" w:rsidRPr="008F56A0" w:rsidRDefault="008F56A0" w:rsidP="008F56A0">
      <w:pPr>
        <w:outlineLvl w:val="1"/>
        <w:rPr>
          <w:rFonts w:ascii="Georgia" w:eastAsia="Times New Roman" w:hAnsi="Georgia"/>
          <w:b/>
          <w:bCs/>
          <w:sz w:val="36"/>
          <w:szCs w:val="36"/>
        </w:rPr>
      </w:pPr>
    </w:p>
    <w:p w14:paraId="43280650" w14:textId="77777777" w:rsidR="008F56A0" w:rsidRPr="008F56A0" w:rsidRDefault="008F56A0" w:rsidP="008F56A0">
      <w:pPr>
        <w:outlineLvl w:val="1"/>
        <w:rPr>
          <w:rFonts w:ascii="Georgia" w:eastAsia="Times New Roman" w:hAnsi="Georgia"/>
          <w:b/>
          <w:bCs/>
          <w:sz w:val="36"/>
          <w:szCs w:val="36"/>
        </w:rPr>
      </w:pPr>
      <w:r w:rsidRPr="008F56A0">
        <w:rPr>
          <w:rFonts w:ascii="Georgia" w:eastAsia="Times New Roman" w:hAnsi="Georgia"/>
          <w:b/>
          <w:bCs/>
          <w:sz w:val="36"/>
          <w:szCs w:val="36"/>
        </w:rPr>
        <w:t>What happens if I cannot attend a census point?</w:t>
      </w:r>
    </w:p>
    <w:p w14:paraId="71870B7E" w14:textId="77777777" w:rsidR="008F56A0" w:rsidRPr="008F56A0" w:rsidRDefault="008F56A0" w:rsidP="008F56A0">
      <w:pPr>
        <w:rPr>
          <w:rFonts w:ascii="Georgia" w:eastAsia="Times New Roman" w:hAnsi="Georgia"/>
        </w:rPr>
      </w:pPr>
      <w:r w:rsidRPr="008F56A0">
        <w:rPr>
          <w:rFonts w:ascii="Georgia" w:eastAsia="Times New Roman" w:hAnsi="Georgia"/>
        </w:rPr>
        <w:t>The School must be able to confirm your presence to the UKVI by the end of each census point in the academic year. If you do not attend a census point when required and you do not provide a valid explanation for your absence you will be deemed to be 'not in attendance'. </w:t>
      </w:r>
    </w:p>
    <w:p w14:paraId="64D0D835" w14:textId="77777777" w:rsidR="008F56A0" w:rsidRPr="008F56A0" w:rsidRDefault="008F56A0" w:rsidP="008F56A0">
      <w:pPr>
        <w:rPr>
          <w:rFonts w:ascii="Georgia" w:eastAsia="Times New Roman" w:hAnsi="Georgia"/>
        </w:rPr>
      </w:pPr>
      <w:r w:rsidRPr="008F56A0">
        <w:rPr>
          <w:rFonts w:ascii="Georgia" w:eastAsia="Times New Roman" w:hAnsi="Georgia"/>
        </w:rPr>
        <w:t>Those students identified as 'not in attendance' will be reported to the UKVI and the University will cease to sponsor the student’s Tier 4 visa. The Tier 4 visa will then be curtailed and the student will be required to leave the UK within 60 days. </w:t>
      </w:r>
    </w:p>
    <w:p w14:paraId="3B0357A0" w14:textId="77777777" w:rsidR="008F56A0" w:rsidRPr="008F56A0" w:rsidRDefault="008F56A0" w:rsidP="008F56A0">
      <w:pPr>
        <w:autoSpaceDE w:val="0"/>
        <w:autoSpaceDN w:val="0"/>
        <w:adjustRightInd w:val="0"/>
        <w:spacing w:after="120"/>
        <w:rPr>
          <w:rFonts w:ascii="Georgia" w:eastAsia="Times New Roman" w:hAnsi="Georgia"/>
          <w:b/>
          <w:bCs/>
          <w:lang w:eastAsia="en-US"/>
        </w:rPr>
      </w:pPr>
    </w:p>
    <w:p w14:paraId="7EC64B33" w14:textId="77777777" w:rsidR="006802AD" w:rsidRPr="008F56A0" w:rsidRDefault="006802AD">
      <w:pPr>
        <w:rPr>
          <w:rFonts w:ascii="Georgia" w:hAnsi="Georgia" w:cs="Georgia"/>
          <w:b/>
          <w:bCs/>
          <w:sz w:val="48"/>
          <w:szCs w:val="48"/>
          <w:lang w:val="en-US"/>
        </w:rPr>
      </w:pPr>
      <w:r w:rsidRPr="008F56A0">
        <w:rPr>
          <w:rFonts w:ascii="Georgia" w:hAnsi="Georgia" w:cs="Georgia"/>
          <w:b/>
          <w:bCs/>
          <w:sz w:val="48"/>
          <w:szCs w:val="48"/>
          <w:lang w:val="en-US"/>
        </w:rPr>
        <w:br w:type="page"/>
      </w:r>
    </w:p>
    <w:p w14:paraId="2C0B0ED6" w14:textId="06978B43" w:rsidR="00D71CD9" w:rsidRDefault="00D71CD9" w:rsidP="00D71CD9">
      <w:pPr>
        <w:widowControl w:val="0"/>
        <w:autoSpaceDE w:val="0"/>
        <w:autoSpaceDN w:val="0"/>
        <w:adjustRightInd w:val="0"/>
        <w:spacing w:after="240"/>
        <w:rPr>
          <w:rFonts w:ascii="Times" w:hAnsi="Times" w:cs="Times"/>
          <w:lang w:val="en-US"/>
        </w:rPr>
      </w:pPr>
      <w:r>
        <w:rPr>
          <w:rFonts w:ascii="Georgia" w:hAnsi="Georgia" w:cs="Georgia"/>
          <w:b/>
          <w:bCs/>
          <w:sz w:val="48"/>
          <w:szCs w:val="48"/>
          <w:lang w:val="en-US"/>
        </w:rPr>
        <w:t>Appendix C: Plagiarism</w:t>
      </w:r>
    </w:p>
    <w:p w14:paraId="3F44F106" w14:textId="77777777" w:rsidR="00D71CD9" w:rsidRDefault="00D71CD9" w:rsidP="00D71CD9">
      <w:pPr>
        <w:widowControl w:val="0"/>
        <w:autoSpaceDE w:val="0"/>
        <w:autoSpaceDN w:val="0"/>
        <w:adjustRightInd w:val="0"/>
        <w:spacing w:after="240"/>
        <w:rPr>
          <w:rFonts w:ascii="Times" w:hAnsi="Times" w:cs="Times"/>
          <w:lang w:val="en-US"/>
        </w:rPr>
      </w:pPr>
      <w:r>
        <w:rPr>
          <w:rFonts w:ascii="Georgia" w:hAnsi="Georgia" w:cs="Georgia"/>
          <w:i/>
          <w:iCs/>
          <w:sz w:val="32"/>
          <w:szCs w:val="32"/>
          <w:lang w:val="en-US"/>
        </w:rPr>
        <w:t xml:space="preserve">The University of Manchester is committed to combating plagiarism. In the School of Social Sciences a percentage of all work submitted for assessment will be submitted for checking electronically for plagiarism. </w:t>
      </w:r>
      <w:r>
        <w:rPr>
          <w:rFonts w:ascii="Georgia" w:hAnsi="Georgia" w:cs="Georgia"/>
          <w:sz w:val="32"/>
          <w:szCs w:val="32"/>
          <w:lang w:val="en-US"/>
        </w:rPr>
        <w:t>This may be done in two ways:</w:t>
      </w:r>
    </w:p>
    <w:p w14:paraId="52DF3F62" w14:textId="77777777" w:rsidR="00D71CD9" w:rsidRDefault="00D71CD9" w:rsidP="00D71CD9">
      <w:pPr>
        <w:widowControl w:val="0"/>
        <w:autoSpaceDE w:val="0"/>
        <w:autoSpaceDN w:val="0"/>
        <w:adjustRightInd w:val="0"/>
        <w:spacing w:after="240"/>
        <w:rPr>
          <w:rFonts w:ascii="Times" w:hAnsi="Times" w:cs="Times"/>
          <w:lang w:val="en-US"/>
        </w:rPr>
      </w:pPr>
      <w:r>
        <w:rPr>
          <w:rFonts w:ascii="Georgia" w:hAnsi="Georgia" w:cs="Georgia"/>
          <w:sz w:val="32"/>
          <w:szCs w:val="32"/>
          <w:lang w:val="en-US"/>
        </w:rPr>
        <w:t>i. Phrases or sentences in your assessed work may be checked against material accessible on the World Wide Web, using commonly available search tools. You will not be informed before this checking is to be carried out.</w:t>
      </w:r>
    </w:p>
    <w:p w14:paraId="598F6206" w14:textId="77777777" w:rsidR="00D71CD9" w:rsidRDefault="00D71CD9" w:rsidP="00D71CD9">
      <w:pPr>
        <w:widowControl w:val="0"/>
        <w:autoSpaceDE w:val="0"/>
        <w:autoSpaceDN w:val="0"/>
        <w:adjustRightInd w:val="0"/>
        <w:spacing w:after="240"/>
        <w:rPr>
          <w:rFonts w:ascii="Times" w:hAnsi="Times" w:cs="Times"/>
          <w:lang w:val="en-US"/>
        </w:rPr>
      </w:pPr>
      <w:r>
        <w:rPr>
          <w:rFonts w:ascii="Georgia" w:hAnsi="Georgia" w:cs="Georgia"/>
          <w:sz w:val="32"/>
          <w:szCs w:val="32"/>
          <w:lang w:val="en-US"/>
        </w:rPr>
        <w:t xml:space="preserve">ii. The University subscribes to an online plagiarism detection service specifically designed for academic purposes. You will be notified by your course unit director or programme director if your work is to be checked in this way and you will be asked to submit an electronic version of your work. This requirement for your work to be provided electronically may be </w:t>
      </w:r>
      <w:r>
        <w:rPr>
          <w:rFonts w:ascii="Georgia" w:hAnsi="Georgia" w:cs="Georgia"/>
          <w:b/>
          <w:bCs/>
          <w:sz w:val="32"/>
          <w:szCs w:val="32"/>
          <w:lang w:val="en-US"/>
        </w:rPr>
        <w:t xml:space="preserve">additional </w:t>
      </w:r>
      <w:r>
        <w:rPr>
          <w:rFonts w:ascii="Georgia" w:hAnsi="Georgia" w:cs="Georgia"/>
          <w:sz w:val="32"/>
          <w:szCs w:val="32"/>
          <w:lang w:val="en-US"/>
        </w:rPr>
        <w:t>to requirements for you to submit your work in `hard copy'. The request for you to submit your work electronically may be made to you either prior to the required submission date for your work or after you have submitted.</w:t>
      </w:r>
    </w:p>
    <w:p w14:paraId="6CB06EB2" w14:textId="77777777" w:rsidR="00D71CD9" w:rsidRDefault="00D71CD9" w:rsidP="00D71CD9">
      <w:pPr>
        <w:widowControl w:val="0"/>
        <w:autoSpaceDE w:val="0"/>
        <w:autoSpaceDN w:val="0"/>
        <w:adjustRightInd w:val="0"/>
        <w:spacing w:after="240"/>
        <w:rPr>
          <w:rFonts w:ascii="Times" w:hAnsi="Times" w:cs="Times"/>
          <w:lang w:val="en-US"/>
        </w:rPr>
      </w:pPr>
      <w:r>
        <w:rPr>
          <w:rFonts w:ascii="Georgia" w:hAnsi="Georgia" w:cs="Georgia"/>
          <w:b/>
          <w:bCs/>
          <w:sz w:val="32"/>
          <w:szCs w:val="32"/>
          <w:lang w:val="en-US"/>
        </w:rPr>
        <w:t>Guidance to Students on Plagiarism and Other Forms of Academic Malpractice</w:t>
      </w:r>
    </w:p>
    <w:p w14:paraId="47939FCB" w14:textId="77777777" w:rsidR="00D71CD9" w:rsidRDefault="00D71CD9" w:rsidP="00D71CD9">
      <w:pPr>
        <w:widowControl w:val="0"/>
        <w:autoSpaceDE w:val="0"/>
        <w:autoSpaceDN w:val="0"/>
        <w:adjustRightInd w:val="0"/>
        <w:spacing w:after="240"/>
        <w:rPr>
          <w:rFonts w:ascii="Times" w:hAnsi="Times" w:cs="Times"/>
          <w:lang w:val="en-US"/>
        </w:rPr>
      </w:pPr>
      <w:r>
        <w:rPr>
          <w:rFonts w:ascii="Georgia" w:hAnsi="Georgia" w:cs="Georgia"/>
          <w:sz w:val="32"/>
          <w:szCs w:val="32"/>
          <w:lang w:val="en-US"/>
        </w:rPr>
        <w:t>1. As a student, you are expected to cooperate in the learning process throughout your programme of study by completing assignments of various kinds that are the product of your own study or research. For most students this does not present a problem, but occasionally, whether unwittingly or otherwise, a student may commit what is known as plagiarism or some other form of academic malpractice when carrying out an assignment. This may come about because students have been used to different conventions in their prior educational experience or through general ignorance of what is expected of them.</w:t>
      </w:r>
    </w:p>
    <w:p w14:paraId="056615C7" w14:textId="77777777" w:rsidR="00D71CD9" w:rsidRDefault="00D71CD9" w:rsidP="00D71CD9">
      <w:pPr>
        <w:widowControl w:val="0"/>
        <w:autoSpaceDE w:val="0"/>
        <w:autoSpaceDN w:val="0"/>
        <w:adjustRightInd w:val="0"/>
        <w:spacing w:after="240"/>
        <w:rPr>
          <w:rFonts w:ascii="Times" w:hAnsi="Times" w:cs="Times"/>
          <w:lang w:val="en-US"/>
        </w:rPr>
      </w:pPr>
      <w:r>
        <w:rPr>
          <w:rFonts w:ascii="Georgia" w:hAnsi="Georgia" w:cs="Georgia"/>
          <w:sz w:val="32"/>
          <w:szCs w:val="32"/>
          <w:lang w:val="en-US"/>
        </w:rPr>
        <w:t>2. This guidance is designed to help you understand what we regard as academic malpractice and hence to help you to avoid committing it. You should read it carefully, because academic malpractice is regarded as a serious offence and students found to have committed it will be penalized. At the very least a mark of only 30% would be awarded for the piece of work in question, but it could be worse; you could be awarded zero (with or without loss of credits), fail the whole unit, be demoted to a lower class of degree, or be excluded from the programme.</w:t>
      </w:r>
    </w:p>
    <w:p w14:paraId="385E1D67" w14:textId="77777777" w:rsidR="00D71CD9" w:rsidRDefault="00D71CD9" w:rsidP="00D71CD9">
      <w:pPr>
        <w:widowControl w:val="0"/>
        <w:autoSpaceDE w:val="0"/>
        <w:autoSpaceDN w:val="0"/>
        <w:adjustRightInd w:val="0"/>
        <w:spacing w:after="240"/>
        <w:rPr>
          <w:rFonts w:ascii="Times" w:hAnsi="Times" w:cs="Times"/>
          <w:lang w:val="en-US"/>
        </w:rPr>
      </w:pPr>
      <w:r>
        <w:rPr>
          <w:rFonts w:ascii="Georgia" w:hAnsi="Georgia" w:cs="Georgia"/>
          <w:sz w:val="32"/>
          <w:szCs w:val="32"/>
          <w:lang w:val="en-US"/>
        </w:rPr>
        <w:t xml:space="preserve">3. Academic malpractice includes </w:t>
      </w:r>
      <w:r>
        <w:rPr>
          <w:rFonts w:ascii="Georgia" w:hAnsi="Georgia" w:cs="Georgia"/>
          <w:b/>
          <w:bCs/>
          <w:sz w:val="32"/>
          <w:szCs w:val="32"/>
          <w:lang w:val="en-US"/>
        </w:rPr>
        <w:t xml:space="preserve">plagiarism, collusion, fabrication </w:t>
      </w:r>
      <w:r>
        <w:rPr>
          <w:rFonts w:ascii="Georgia" w:hAnsi="Georgia" w:cs="Georgia"/>
          <w:sz w:val="32"/>
          <w:szCs w:val="32"/>
          <w:lang w:val="en-US"/>
        </w:rPr>
        <w:t xml:space="preserve">or </w:t>
      </w:r>
      <w:r>
        <w:rPr>
          <w:rFonts w:ascii="Georgia" w:hAnsi="Georgia" w:cs="Georgia"/>
          <w:b/>
          <w:bCs/>
          <w:sz w:val="32"/>
          <w:szCs w:val="32"/>
          <w:lang w:val="en-US"/>
        </w:rPr>
        <w:t xml:space="preserve">falsification </w:t>
      </w:r>
      <w:r>
        <w:rPr>
          <w:rFonts w:ascii="Georgia" w:hAnsi="Georgia" w:cs="Georgia"/>
          <w:sz w:val="32"/>
          <w:szCs w:val="32"/>
          <w:lang w:val="en-US"/>
        </w:rPr>
        <w:t>of results and anything else intended by those committing it to achieve credit that they do not properly deserve. In addition to the advice that follows, your School will give you advice on how to avoid academic malpractice in the context of your discipline. It will also design assessments so as to help you avoid the temptation to commit academic malpractice. Finally, you should take note that work you submit may be screened electronically to check against other material on the web and in other submitted work.</w:t>
      </w:r>
    </w:p>
    <w:p w14:paraId="1269BC1B" w14:textId="381966DB" w:rsidR="00D71CD9" w:rsidRDefault="00D71CD9" w:rsidP="00D71CD9">
      <w:pPr>
        <w:widowControl w:val="0"/>
        <w:autoSpaceDE w:val="0"/>
        <w:autoSpaceDN w:val="0"/>
        <w:adjustRightInd w:val="0"/>
        <w:spacing w:after="240"/>
        <w:rPr>
          <w:rFonts w:ascii="Times" w:hAnsi="Times" w:cs="Times"/>
          <w:lang w:val="en-US"/>
        </w:rPr>
      </w:pPr>
      <w:r>
        <w:rPr>
          <w:rFonts w:ascii="Georgia" w:hAnsi="Georgia" w:cs="Georgia"/>
          <w:sz w:val="32"/>
          <w:szCs w:val="32"/>
          <w:lang w:val="en-US"/>
        </w:rPr>
        <w:t xml:space="preserve">4. </w:t>
      </w:r>
      <w:r>
        <w:rPr>
          <w:rFonts w:ascii="Georgia" w:hAnsi="Georgia" w:cs="Georgia"/>
          <w:b/>
          <w:bCs/>
          <w:sz w:val="32"/>
          <w:szCs w:val="32"/>
          <w:lang w:val="en-US"/>
        </w:rPr>
        <w:t xml:space="preserve">Plagiarism </w:t>
      </w:r>
      <w:r>
        <w:rPr>
          <w:rFonts w:ascii="Georgia" w:hAnsi="Georgia" w:cs="Georgia"/>
          <w:sz w:val="32"/>
          <w:szCs w:val="32"/>
          <w:lang w:val="en-US"/>
        </w:rPr>
        <w:t>is presenting the ideas, work or words of other people without proper, clear and unambiguous acknowledgement. It also includes ‘self-plagiarism’ (which occurs where, for example, you submit work that you have presented for assessment on a previous</w:t>
      </w:r>
      <w:r w:rsidR="00312583">
        <w:rPr>
          <w:rFonts w:ascii="Times" w:hAnsi="Times" w:cs="Times"/>
          <w:lang w:val="en-US"/>
        </w:rPr>
        <w:t xml:space="preserve"> </w:t>
      </w:r>
      <w:r>
        <w:rPr>
          <w:rFonts w:ascii="Georgia" w:hAnsi="Georgia" w:cs="Georgia"/>
          <w:sz w:val="32"/>
          <w:szCs w:val="32"/>
          <w:lang w:val="en-US"/>
        </w:rPr>
        <w:t>occasion), and the submission of material from ‘essay banks’ (even if the authors of such material appear to be giving you permission to use it in this way). Obviously, the most blatant example of plagiarism would be to copy another student’s work. Hence it is essential to make clear in your assignments the distinction between: 1) the ideas and work of other people that you may have quite legitimately exploited and developed, and 2) the ideas or material that you have personally contributed.</w:t>
      </w:r>
    </w:p>
    <w:p w14:paraId="7D620F67" w14:textId="77777777" w:rsidR="00D71CD9" w:rsidRDefault="00D71CD9" w:rsidP="00D71CD9">
      <w:pPr>
        <w:widowControl w:val="0"/>
        <w:autoSpaceDE w:val="0"/>
        <w:autoSpaceDN w:val="0"/>
        <w:adjustRightInd w:val="0"/>
        <w:spacing w:after="240"/>
        <w:rPr>
          <w:rFonts w:ascii="Times" w:hAnsi="Times" w:cs="Times"/>
          <w:lang w:val="en-US"/>
        </w:rPr>
      </w:pPr>
      <w:r>
        <w:rPr>
          <w:rFonts w:ascii="Georgia" w:hAnsi="Georgia" w:cs="Georgia"/>
          <w:sz w:val="32"/>
          <w:szCs w:val="32"/>
          <w:lang w:val="en-US"/>
        </w:rPr>
        <w:t xml:space="preserve">5. To assist you, here are a few important </w:t>
      </w:r>
      <w:r>
        <w:rPr>
          <w:rFonts w:ascii="Georgia" w:hAnsi="Georgia" w:cs="Georgia"/>
          <w:b/>
          <w:bCs/>
          <w:sz w:val="32"/>
          <w:szCs w:val="32"/>
          <w:lang w:val="en-US"/>
        </w:rPr>
        <w:t>dos and don’ts</w:t>
      </w:r>
      <w:r>
        <w:rPr>
          <w:rFonts w:ascii="Georgia" w:hAnsi="Georgia" w:cs="Georgia"/>
          <w:sz w:val="32"/>
          <w:szCs w:val="32"/>
          <w:lang w:val="en-US"/>
        </w:rPr>
        <w:t>:</w:t>
      </w:r>
    </w:p>
    <w:p w14:paraId="35F5DA14" w14:textId="77777777" w:rsidR="00D71CD9" w:rsidRDefault="00D71CD9" w:rsidP="00D71CD9">
      <w:pPr>
        <w:widowControl w:val="0"/>
        <w:autoSpaceDE w:val="0"/>
        <w:autoSpaceDN w:val="0"/>
        <w:adjustRightInd w:val="0"/>
        <w:spacing w:after="240"/>
        <w:rPr>
          <w:rFonts w:ascii="Times" w:hAnsi="Times" w:cs="Times"/>
          <w:lang w:val="en-US"/>
        </w:rPr>
      </w:pPr>
      <w:r>
        <w:rPr>
          <w:rFonts w:ascii="Georgia" w:hAnsi="Georgia" w:cs="Georgia"/>
          <w:b/>
          <w:bCs/>
          <w:sz w:val="32"/>
          <w:szCs w:val="32"/>
          <w:lang w:val="en-US"/>
        </w:rPr>
        <w:t xml:space="preserve">Do </w:t>
      </w:r>
      <w:r>
        <w:rPr>
          <w:rFonts w:ascii="Georgia" w:hAnsi="Georgia" w:cs="Georgia"/>
          <w:sz w:val="32"/>
          <w:szCs w:val="32"/>
          <w:lang w:val="en-US"/>
        </w:rPr>
        <w:t>get lots of background information on subjects you are writing about to help you form your own view of the subject. The information could be from electronic journals, technical reports, unpublished dissertations, etc. Make a note of the source of every piece of information at the time you record it, even if it is just one sentence.</w:t>
      </w:r>
    </w:p>
    <w:p w14:paraId="33BC0E41" w14:textId="77777777" w:rsidR="00D71CD9" w:rsidRDefault="00D71CD9" w:rsidP="00D71CD9">
      <w:pPr>
        <w:widowControl w:val="0"/>
        <w:autoSpaceDE w:val="0"/>
        <w:autoSpaceDN w:val="0"/>
        <w:adjustRightInd w:val="0"/>
        <w:spacing w:after="240"/>
        <w:rPr>
          <w:rFonts w:ascii="Times" w:hAnsi="Times" w:cs="Times"/>
          <w:lang w:val="en-US"/>
        </w:rPr>
      </w:pPr>
      <w:r>
        <w:rPr>
          <w:rFonts w:ascii="Georgia" w:hAnsi="Georgia" w:cs="Georgia"/>
          <w:b/>
          <w:bCs/>
          <w:sz w:val="32"/>
          <w:szCs w:val="32"/>
          <w:lang w:val="en-US"/>
        </w:rPr>
        <w:t xml:space="preserve">Don’t </w:t>
      </w:r>
      <w:r>
        <w:rPr>
          <w:rFonts w:ascii="Georgia" w:hAnsi="Georgia" w:cs="Georgia"/>
          <w:sz w:val="32"/>
          <w:szCs w:val="32"/>
          <w:lang w:val="en-US"/>
        </w:rPr>
        <w:t>construct a piece of work by cutting and pasting or copying material written by other people, or by you for any other purpose, into something you are submitting as your own work. Sometimes you may need to quote someone else’s exact form of words in order to analyse or criticize them, in which case the quotation must be enclosed in quotation marks to show that it is a direct quote, and it must have the source properly acknowledged at that point. Any omissions from a quotation must be indicated by an ellipsis (...) and any additions for clarity must be enclosed in square brackets, e.g. “[These] results suggest... that the hypothesis is correct.” It may also be appropriate to reproduce a diagram from someone else’s work, but again the source must be explicitly and fully acknowledged there. However, constructing large chunks of documents from a string of quotes, even if they are acknowledged, is another form of plagiarism.</w:t>
      </w:r>
    </w:p>
    <w:p w14:paraId="507B970C" w14:textId="77777777" w:rsidR="00D71CD9" w:rsidRDefault="00D71CD9" w:rsidP="00D71CD9">
      <w:pPr>
        <w:widowControl w:val="0"/>
        <w:autoSpaceDE w:val="0"/>
        <w:autoSpaceDN w:val="0"/>
        <w:adjustRightInd w:val="0"/>
        <w:spacing w:after="240"/>
        <w:rPr>
          <w:rFonts w:ascii="Times" w:hAnsi="Times" w:cs="Times"/>
          <w:lang w:val="en-US"/>
        </w:rPr>
      </w:pPr>
      <w:r>
        <w:rPr>
          <w:rFonts w:ascii="Georgia" w:hAnsi="Georgia" w:cs="Georgia"/>
          <w:b/>
          <w:bCs/>
          <w:sz w:val="32"/>
          <w:szCs w:val="32"/>
          <w:lang w:val="en-US"/>
        </w:rPr>
        <w:t xml:space="preserve">Do </w:t>
      </w:r>
      <w:r>
        <w:rPr>
          <w:rFonts w:ascii="Georgia" w:hAnsi="Georgia" w:cs="Georgia"/>
          <w:sz w:val="32"/>
          <w:szCs w:val="32"/>
          <w:lang w:val="en-US"/>
        </w:rPr>
        <w:t>attribute all ideas to their original authors. Written ‘ideas’ are the product that authors produce. You would not appreciate it if other people passed off your ideas as their own, and that is what plagiarism rules are intended to prevent. A good rule of thumb is that each idea or statement that you write should be attributed to a source unless it is your personal idea or it is common knowledge. (If you are unsure if something is common knowledge, ask other students: if they don’t know what you are talking about, then it is not common knowledge!)</w:t>
      </w:r>
    </w:p>
    <w:p w14:paraId="305E937B" w14:textId="77777777" w:rsidR="00D71CD9" w:rsidRDefault="00D71CD9" w:rsidP="00D71CD9">
      <w:pPr>
        <w:widowControl w:val="0"/>
        <w:autoSpaceDE w:val="0"/>
        <w:autoSpaceDN w:val="0"/>
        <w:adjustRightInd w:val="0"/>
        <w:spacing w:after="240"/>
        <w:rPr>
          <w:rFonts w:ascii="Times" w:hAnsi="Times" w:cs="Times"/>
          <w:lang w:val="en-US"/>
        </w:rPr>
      </w:pPr>
      <w:r>
        <w:rPr>
          <w:rFonts w:ascii="Georgia" w:hAnsi="Georgia" w:cs="Georgia"/>
          <w:sz w:val="32"/>
          <w:szCs w:val="32"/>
          <w:lang w:val="en-US"/>
        </w:rPr>
        <w:t>6. As you can see, it is most important that you understand what is expected of you when you prepare and produce assignments and that you always observe proper academic conventions for referencing and acknowledgement, whether working by yourself or as part of a team. In practice, there are a number of acceptable styles of referencing depending, for example, on the particular discipline you are studying, so if you are not certain what is appropriate, ask your tutor or the course unit coordinator for advice! This should ensure that you do not lay yourself open to a charge of plagiarism inadvertently, or through ignorance of what is expected. It is also important to remember that you do not absolve yourself from a charge of plagiarism simply by including a reference to a source in a bibliography that you have included with your assignment; you should always be scrupulous about indicating precisely where and to what extent you have made use of such a source.</w:t>
      </w:r>
    </w:p>
    <w:p w14:paraId="374CB3A5" w14:textId="77777777" w:rsidR="00D71CD9" w:rsidRDefault="00D71CD9" w:rsidP="00D71CD9">
      <w:pPr>
        <w:widowControl w:val="0"/>
        <w:autoSpaceDE w:val="0"/>
        <w:autoSpaceDN w:val="0"/>
        <w:adjustRightInd w:val="0"/>
        <w:spacing w:after="240"/>
        <w:rPr>
          <w:rFonts w:ascii="Times" w:hAnsi="Times" w:cs="Times"/>
          <w:lang w:val="en-US"/>
        </w:rPr>
      </w:pPr>
      <w:r>
        <w:rPr>
          <w:rFonts w:ascii="Georgia" w:hAnsi="Georgia" w:cs="Georgia"/>
          <w:sz w:val="32"/>
          <w:szCs w:val="32"/>
          <w:lang w:val="en-US"/>
        </w:rPr>
        <w:t>7. So far, plagiarism has been described as using the words or work of someone else (without proper attribution), but it could also include a close paraphrase of their words, or a minimally adapted version of a computer program, a diagram, a graph, an illustration, etc taken from a variety of sources without proper acknowledgement. These could be lectures, printed material, the Internet or other electronic/AV sources.</w:t>
      </w:r>
    </w:p>
    <w:p w14:paraId="22BB0B13" w14:textId="775EDA96" w:rsidR="00D71CD9" w:rsidRDefault="00D71CD9" w:rsidP="00D71CD9">
      <w:pPr>
        <w:widowControl w:val="0"/>
        <w:autoSpaceDE w:val="0"/>
        <w:autoSpaceDN w:val="0"/>
        <w:adjustRightInd w:val="0"/>
        <w:spacing w:after="240"/>
        <w:rPr>
          <w:rFonts w:ascii="Times" w:hAnsi="Times" w:cs="Times"/>
          <w:lang w:val="en-US"/>
        </w:rPr>
      </w:pPr>
      <w:r>
        <w:rPr>
          <w:rFonts w:ascii="Georgia" w:hAnsi="Georgia" w:cs="Georgia"/>
          <w:sz w:val="32"/>
          <w:szCs w:val="32"/>
          <w:lang w:val="en-US"/>
        </w:rPr>
        <w:t xml:space="preserve">8. </w:t>
      </w:r>
      <w:r>
        <w:rPr>
          <w:rFonts w:ascii="Georgia" w:hAnsi="Georgia" w:cs="Georgia"/>
          <w:b/>
          <w:bCs/>
          <w:sz w:val="32"/>
          <w:szCs w:val="32"/>
          <w:lang w:val="en-US"/>
        </w:rPr>
        <w:t xml:space="preserve">Remember: </w:t>
      </w:r>
      <w:r>
        <w:rPr>
          <w:rFonts w:ascii="Georgia" w:hAnsi="Georgia" w:cs="Georgia"/>
          <w:sz w:val="32"/>
          <w:szCs w:val="32"/>
          <w:lang w:val="en-US"/>
        </w:rPr>
        <w:t>no matter what pressure you may be under to complete an assignment, you should never succumb to the temptation to take a ‘short cut’ and use someone else’s material inappropriately. No amount of mitigating circumstances will get you off the hook, and if you persuade other students to let you copy their work, they risk being disciplined as well (see below).</w:t>
      </w:r>
    </w:p>
    <w:p w14:paraId="7CA4945E" w14:textId="77777777" w:rsidR="00D71CD9" w:rsidRDefault="00D71CD9" w:rsidP="00D71CD9">
      <w:pPr>
        <w:widowControl w:val="0"/>
        <w:autoSpaceDE w:val="0"/>
        <w:autoSpaceDN w:val="0"/>
        <w:adjustRightInd w:val="0"/>
        <w:spacing w:after="240"/>
        <w:rPr>
          <w:rFonts w:ascii="Times" w:hAnsi="Times" w:cs="Times"/>
          <w:lang w:val="en-US"/>
        </w:rPr>
      </w:pPr>
      <w:r>
        <w:rPr>
          <w:rFonts w:ascii="Georgia" w:hAnsi="Georgia" w:cs="Georgia"/>
          <w:sz w:val="32"/>
          <w:szCs w:val="32"/>
          <w:lang w:val="en-US"/>
        </w:rPr>
        <w:t xml:space="preserve">9. </w:t>
      </w:r>
      <w:r>
        <w:rPr>
          <w:rFonts w:ascii="Georgia" w:hAnsi="Georgia" w:cs="Georgia"/>
          <w:b/>
          <w:bCs/>
          <w:sz w:val="32"/>
          <w:szCs w:val="32"/>
          <w:lang w:val="en-US"/>
        </w:rPr>
        <w:t xml:space="preserve">Collusion </w:t>
      </w:r>
      <w:r>
        <w:rPr>
          <w:rFonts w:ascii="Georgia" w:hAnsi="Georgia" w:cs="Georgia"/>
          <w:sz w:val="32"/>
          <w:szCs w:val="32"/>
          <w:lang w:val="en-US"/>
        </w:rPr>
        <w:t>is any agreement to hide someone else’s individual input to collaborative work with the intention of securing a mark higher than either you or another student might deserve. Where proved, it will be subject to penalties similar to those for plagiarism. Similarly, it is also collusion to allow someone to copy your work when you know that they intend to submit it as though it were their own and that will lay both you and the other student open to a charge of academic malpractice.</w:t>
      </w:r>
    </w:p>
    <w:p w14:paraId="50DCCA64" w14:textId="77777777" w:rsidR="00D71CD9" w:rsidRDefault="00D71CD9" w:rsidP="00D71CD9">
      <w:pPr>
        <w:widowControl w:val="0"/>
        <w:autoSpaceDE w:val="0"/>
        <w:autoSpaceDN w:val="0"/>
        <w:adjustRightInd w:val="0"/>
        <w:spacing w:after="240"/>
        <w:rPr>
          <w:rFonts w:ascii="Times" w:hAnsi="Times" w:cs="Times"/>
          <w:lang w:val="en-US"/>
        </w:rPr>
      </w:pPr>
      <w:r>
        <w:rPr>
          <w:rFonts w:ascii="Georgia" w:hAnsi="Georgia" w:cs="Georgia"/>
          <w:sz w:val="32"/>
          <w:szCs w:val="32"/>
          <w:lang w:val="en-US"/>
        </w:rPr>
        <w:t>10. On the other hand, collaboration is a perfectly legitimate academic activity in which students are required to work in groups as part of their programme of research or in the preparation of projects and similar assignments. If you are asked to carry out such group work and to collaborate in specified activities, it will always be made clear how your individual input to the joint work is to be assessed and graded. Sometimes, for example, all members of a team may receive the same mark for a joint piece of work, whereas on other occasions team members will receive individual marks that reflect their individual input. If it is not clear on what basis your work is to be assessed, to avoid any risk of unwitting collusion you should always ask for clarification before submitting any assignment.</w:t>
      </w:r>
    </w:p>
    <w:p w14:paraId="414D3C10" w14:textId="77777777" w:rsidR="00D71CD9" w:rsidRDefault="00D71CD9" w:rsidP="00D71CD9">
      <w:pPr>
        <w:widowControl w:val="0"/>
        <w:autoSpaceDE w:val="0"/>
        <w:autoSpaceDN w:val="0"/>
        <w:adjustRightInd w:val="0"/>
        <w:spacing w:after="240"/>
        <w:rPr>
          <w:rFonts w:ascii="Times" w:hAnsi="Times" w:cs="Times"/>
          <w:lang w:val="en-US"/>
        </w:rPr>
      </w:pPr>
      <w:r>
        <w:rPr>
          <w:rFonts w:ascii="Georgia" w:hAnsi="Georgia" w:cs="Georgia"/>
          <w:sz w:val="32"/>
          <w:szCs w:val="32"/>
          <w:lang w:val="en-US"/>
        </w:rPr>
        <w:t xml:space="preserve">11. </w:t>
      </w:r>
      <w:r>
        <w:rPr>
          <w:rFonts w:ascii="Georgia" w:hAnsi="Georgia" w:cs="Georgia"/>
          <w:b/>
          <w:bCs/>
          <w:sz w:val="32"/>
          <w:szCs w:val="32"/>
          <w:lang w:val="en-US"/>
        </w:rPr>
        <w:t xml:space="preserve">Fabrication or falsification of results - </w:t>
      </w:r>
      <w:r>
        <w:rPr>
          <w:rFonts w:ascii="Georgia" w:hAnsi="Georgia" w:cs="Georgia"/>
          <w:sz w:val="32"/>
          <w:szCs w:val="32"/>
          <w:lang w:val="en-US"/>
        </w:rPr>
        <w:t xml:space="preserve">For many students, a major part of their studies involves laboratory or other forms of practical work, and they often find themselves undertaking such activity without close academic supervision. If you are in this situation, you are expected to behave in a responsible manner, as in other aspects of your academic life, and to show proper integrity in the reporting of results or other data. Hence you should ensure that you always document clearly and fully any research programme or survey that you undertake, whether working by yourself or as part of a group. Results or data that you or your group submits must be capable of verification, so that those assessing the work can follow the processes by which you obtained them. Under no circumstances should you seek to present results or data that were not properly obtained and documented as part of your practical learning experience. Otherwise, you lay yourself open to the charge of </w:t>
      </w:r>
      <w:r>
        <w:rPr>
          <w:rFonts w:ascii="Georgia" w:hAnsi="Georgia" w:cs="Georgia"/>
          <w:b/>
          <w:bCs/>
          <w:sz w:val="32"/>
          <w:szCs w:val="32"/>
          <w:lang w:val="en-US"/>
        </w:rPr>
        <w:t xml:space="preserve">fabrication </w:t>
      </w:r>
      <w:r>
        <w:rPr>
          <w:rFonts w:ascii="Georgia" w:hAnsi="Georgia" w:cs="Georgia"/>
          <w:sz w:val="32"/>
          <w:szCs w:val="32"/>
          <w:lang w:val="en-US"/>
        </w:rPr>
        <w:t xml:space="preserve">or </w:t>
      </w:r>
      <w:r>
        <w:rPr>
          <w:rFonts w:ascii="Georgia" w:hAnsi="Georgia" w:cs="Georgia"/>
          <w:b/>
          <w:bCs/>
          <w:sz w:val="32"/>
          <w:szCs w:val="32"/>
          <w:lang w:val="en-US"/>
        </w:rPr>
        <w:t xml:space="preserve">falsification </w:t>
      </w:r>
      <w:r>
        <w:rPr>
          <w:rFonts w:ascii="Georgia" w:hAnsi="Georgia" w:cs="Georgia"/>
          <w:sz w:val="32"/>
          <w:szCs w:val="32"/>
          <w:lang w:val="en-US"/>
        </w:rPr>
        <w:t>of results.</w:t>
      </w:r>
    </w:p>
    <w:p w14:paraId="4B061491" w14:textId="77777777" w:rsidR="00D71CD9" w:rsidRDefault="00D71CD9" w:rsidP="00D71CD9">
      <w:pPr>
        <w:widowControl w:val="0"/>
        <w:autoSpaceDE w:val="0"/>
        <w:autoSpaceDN w:val="0"/>
        <w:adjustRightInd w:val="0"/>
        <w:spacing w:after="240"/>
        <w:rPr>
          <w:rFonts w:ascii="Times" w:hAnsi="Times" w:cs="Times"/>
          <w:lang w:val="en-US"/>
        </w:rPr>
      </w:pPr>
      <w:r>
        <w:rPr>
          <w:rFonts w:ascii="Georgia" w:hAnsi="Georgia" w:cs="Georgia"/>
          <w:sz w:val="32"/>
          <w:szCs w:val="32"/>
          <w:lang w:val="en-US"/>
        </w:rPr>
        <w:t xml:space="preserve">12. </w:t>
      </w:r>
      <w:r>
        <w:rPr>
          <w:rFonts w:ascii="Georgia" w:hAnsi="Georgia" w:cs="Georgia"/>
          <w:b/>
          <w:bCs/>
          <w:sz w:val="32"/>
          <w:szCs w:val="32"/>
          <w:lang w:val="en-US"/>
        </w:rPr>
        <w:t>Finally...</w:t>
      </w:r>
      <w:r>
        <w:rPr>
          <w:rFonts w:ascii="Georgia" w:hAnsi="Georgia" w:cs="Georgia"/>
          <w:sz w:val="32"/>
          <w:szCs w:val="32"/>
          <w:lang w:val="en-US"/>
        </w:rPr>
        <w:t>If you commit any form of academic malpractice, teaching staff will not be able to assess your individual abilities objectively or accurately. Any short-term gain you might have hoped to achieve will be cancelled out by the loss of proper feedback you might have received, and in the long run such behaviour is likely to damage your overall intellectual development, to say nothing of your self-esteem.</w:t>
      </w:r>
    </w:p>
    <w:p w14:paraId="434FE7F3" w14:textId="150EDA9E" w:rsidR="006802AD" w:rsidRDefault="00D71CD9" w:rsidP="00D71CD9">
      <w:pPr>
        <w:widowControl w:val="0"/>
        <w:autoSpaceDE w:val="0"/>
        <w:autoSpaceDN w:val="0"/>
        <w:adjustRightInd w:val="0"/>
        <w:spacing w:after="240"/>
        <w:rPr>
          <w:rFonts w:ascii="Georgia" w:hAnsi="Georgia" w:cs="Georgia"/>
          <w:sz w:val="32"/>
          <w:szCs w:val="32"/>
          <w:lang w:val="en-US"/>
        </w:rPr>
      </w:pPr>
      <w:r>
        <w:rPr>
          <w:rFonts w:ascii="Georgia" w:hAnsi="Georgia" w:cs="Georgia"/>
          <w:sz w:val="32"/>
          <w:szCs w:val="32"/>
          <w:lang w:val="en-US"/>
        </w:rPr>
        <w:t>You are the one who loses.</w:t>
      </w:r>
    </w:p>
    <w:p w14:paraId="75E5932C" w14:textId="77777777" w:rsidR="006802AD" w:rsidRDefault="006802AD">
      <w:pPr>
        <w:rPr>
          <w:rFonts w:ascii="Georgia" w:hAnsi="Georgia" w:cs="Georgia"/>
          <w:sz w:val="32"/>
          <w:szCs w:val="32"/>
          <w:lang w:val="en-US"/>
        </w:rPr>
      </w:pPr>
      <w:r>
        <w:rPr>
          <w:rFonts w:ascii="Georgia" w:hAnsi="Georgia" w:cs="Georgia"/>
          <w:sz w:val="32"/>
          <w:szCs w:val="32"/>
          <w:lang w:val="en-US"/>
        </w:rPr>
        <w:br w:type="page"/>
      </w:r>
    </w:p>
    <w:p w14:paraId="641F04FA" w14:textId="77777777" w:rsidR="00D71CD9" w:rsidRDefault="00D71CD9" w:rsidP="00D71CD9">
      <w:pPr>
        <w:widowControl w:val="0"/>
        <w:autoSpaceDE w:val="0"/>
        <w:autoSpaceDN w:val="0"/>
        <w:adjustRightInd w:val="0"/>
        <w:spacing w:after="240"/>
        <w:rPr>
          <w:rFonts w:ascii="Times" w:hAnsi="Times" w:cs="Times"/>
          <w:lang w:val="en-US"/>
        </w:rPr>
      </w:pPr>
    </w:p>
    <w:p w14:paraId="7D8435FD" w14:textId="1137F95B" w:rsidR="00D71CD9" w:rsidRDefault="00D71CD9" w:rsidP="00D71CD9">
      <w:pPr>
        <w:widowControl w:val="0"/>
        <w:autoSpaceDE w:val="0"/>
        <w:autoSpaceDN w:val="0"/>
        <w:adjustRightInd w:val="0"/>
        <w:spacing w:after="240"/>
        <w:rPr>
          <w:rFonts w:ascii="Times" w:hAnsi="Times" w:cs="Times"/>
          <w:lang w:val="en-US"/>
        </w:rPr>
      </w:pPr>
      <w:r>
        <w:rPr>
          <w:rFonts w:ascii="Georgia" w:hAnsi="Georgia" w:cs="Georgia"/>
          <w:b/>
          <w:bCs/>
          <w:sz w:val="48"/>
          <w:szCs w:val="48"/>
          <w:lang w:val="en-US"/>
        </w:rPr>
        <w:t>Appendix D: Health and Safety</w:t>
      </w:r>
    </w:p>
    <w:p w14:paraId="54182006" w14:textId="77777777" w:rsidR="00D71CD9" w:rsidRDefault="00D71CD9" w:rsidP="00D71CD9">
      <w:pPr>
        <w:widowControl w:val="0"/>
        <w:autoSpaceDE w:val="0"/>
        <w:autoSpaceDN w:val="0"/>
        <w:adjustRightInd w:val="0"/>
        <w:spacing w:after="240"/>
        <w:rPr>
          <w:rFonts w:ascii="Times" w:hAnsi="Times" w:cs="Times"/>
          <w:lang w:val="en-US"/>
        </w:rPr>
      </w:pPr>
      <w:r>
        <w:rPr>
          <w:rFonts w:ascii="Georgia" w:hAnsi="Georgia" w:cs="Georgia"/>
          <w:b/>
          <w:bCs/>
          <w:sz w:val="32"/>
          <w:szCs w:val="32"/>
          <w:lang w:val="en-US"/>
        </w:rPr>
        <w:t>Accidents and Emergencies</w:t>
      </w:r>
    </w:p>
    <w:p w14:paraId="3C915C6C" w14:textId="14449543" w:rsidR="00D71CD9" w:rsidRPr="0084020B" w:rsidRDefault="00D71CD9" w:rsidP="0084020B">
      <w:pPr>
        <w:widowControl w:val="0"/>
        <w:autoSpaceDE w:val="0"/>
        <w:autoSpaceDN w:val="0"/>
        <w:adjustRightInd w:val="0"/>
        <w:spacing w:after="240"/>
        <w:rPr>
          <w:rFonts w:ascii="Georgia" w:hAnsi="Georgia" w:cs="Georgia"/>
          <w:sz w:val="32"/>
          <w:szCs w:val="32"/>
          <w:lang w:val="en-US"/>
        </w:rPr>
      </w:pPr>
      <w:r>
        <w:rPr>
          <w:rFonts w:ascii="Georgia" w:hAnsi="Georgia" w:cs="Georgia"/>
          <w:sz w:val="32"/>
          <w:szCs w:val="32"/>
          <w:lang w:val="en-US"/>
        </w:rPr>
        <w:t xml:space="preserve">All accidents at work or study must be reported to the School </w:t>
      </w:r>
      <w:r w:rsidR="0084020B">
        <w:rPr>
          <w:rFonts w:ascii="Georgia" w:hAnsi="Georgia" w:cs="Georgia"/>
          <w:sz w:val="32"/>
          <w:szCs w:val="32"/>
          <w:lang w:val="en-US"/>
        </w:rPr>
        <w:t xml:space="preserve">administration, e.g. Bernadette O'Connor, </w:t>
      </w:r>
      <w:r w:rsidR="0084020B" w:rsidRPr="0084020B">
        <w:rPr>
          <w:rFonts w:ascii="Georgia" w:hAnsi="Georgia" w:cs="Georgia"/>
          <w:sz w:val="32"/>
          <w:szCs w:val="32"/>
          <w:lang w:val="en-US"/>
        </w:rPr>
        <w:t>Head of Postgraduate Services</w:t>
      </w:r>
      <w:r w:rsidR="0084020B">
        <w:rPr>
          <w:rFonts w:ascii="Georgia" w:hAnsi="Georgia" w:cs="Georgia"/>
          <w:sz w:val="32"/>
          <w:szCs w:val="32"/>
          <w:lang w:val="en-US"/>
        </w:rPr>
        <w:t xml:space="preserve">, </w:t>
      </w:r>
      <w:r w:rsidR="0084020B" w:rsidRPr="0084020B">
        <w:rPr>
          <w:rFonts w:ascii="Georgia" w:hAnsi="Georgia" w:cs="Georgia"/>
          <w:sz w:val="32"/>
          <w:szCs w:val="32"/>
          <w:lang w:val="en-US"/>
        </w:rPr>
        <w:t>Tel: +44 (0)161 275 4627</w:t>
      </w:r>
      <w:r w:rsidR="0084020B">
        <w:rPr>
          <w:rFonts w:ascii="Georgia" w:hAnsi="Georgia" w:cs="Georgia"/>
          <w:sz w:val="32"/>
          <w:szCs w:val="32"/>
          <w:lang w:val="en-US"/>
        </w:rPr>
        <w:t>,</w:t>
      </w:r>
      <w:r w:rsidR="0084020B" w:rsidRPr="0084020B">
        <w:rPr>
          <w:rFonts w:ascii="Georgia" w:hAnsi="Georgia" w:cs="Georgia"/>
          <w:sz w:val="32"/>
          <w:szCs w:val="32"/>
          <w:lang w:val="en-US"/>
        </w:rPr>
        <w:t xml:space="preserve"> </w:t>
      </w:r>
      <w:r w:rsidR="0084020B">
        <w:rPr>
          <w:rFonts w:ascii="Georgia" w:hAnsi="Georgia" w:cs="Georgia"/>
          <w:sz w:val="32"/>
          <w:szCs w:val="32"/>
          <w:lang w:val="en-US"/>
        </w:rPr>
        <w:t xml:space="preserve"> </w:t>
      </w:r>
      <w:r w:rsidR="0084020B" w:rsidRPr="0084020B">
        <w:rPr>
          <w:rFonts w:ascii="Georgia" w:hAnsi="Georgia" w:cs="Georgia"/>
          <w:sz w:val="32"/>
          <w:szCs w:val="32"/>
          <w:lang w:val="en-US"/>
        </w:rPr>
        <w:t>berna</w:t>
      </w:r>
      <w:r w:rsidR="0084020B">
        <w:rPr>
          <w:rFonts w:ascii="Georgia" w:hAnsi="Georgia" w:cs="Georgia"/>
          <w:sz w:val="32"/>
          <w:szCs w:val="32"/>
          <w:lang w:val="en-US"/>
        </w:rPr>
        <w:t xml:space="preserve">dette.o'connor@manchester.ac.uk, </w:t>
      </w:r>
    </w:p>
    <w:p w14:paraId="2F9377B2" w14:textId="77777777" w:rsidR="00D71CD9" w:rsidRDefault="00D71CD9" w:rsidP="00D71CD9">
      <w:pPr>
        <w:widowControl w:val="0"/>
        <w:autoSpaceDE w:val="0"/>
        <w:autoSpaceDN w:val="0"/>
        <w:adjustRightInd w:val="0"/>
        <w:spacing w:after="240"/>
        <w:rPr>
          <w:rFonts w:ascii="Times" w:hAnsi="Times" w:cs="Times"/>
          <w:lang w:val="en-US"/>
        </w:rPr>
      </w:pPr>
      <w:r>
        <w:rPr>
          <w:rFonts w:ascii="Georgia" w:hAnsi="Georgia" w:cs="Georgia"/>
          <w:b/>
          <w:bCs/>
          <w:sz w:val="32"/>
          <w:szCs w:val="32"/>
          <w:lang w:val="en-US"/>
        </w:rPr>
        <w:t>General Health and Safety Issues</w:t>
      </w:r>
    </w:p>
    <w:p w14:paraId="4763C70C" w14:textId="09230BEE" w:rsidR="00D71CD9" w:rsidRDefault="00D71CD9" w:rsidP="00D71CD9">
      <w:pPr>
        <w:widowControl w:val="0"/>
        <w:autoSpaceDE w:val="0"/>
        <w:autoSpaceDN w:val="0"/>
        <w:adjustRightInd w:val="0"/>
        <w:spacing w:after="240"/>
        <w:rPr>
          <w:rFonts w:ascii="Times" w:hAnsi="Times" w:cs="Times"/>
          <w:lang w:val="en-US"/>
        </w:rPr>
      </w:pPr>
      <w:r>
        <w:rPr>
          <w:rFonts w:ascii="Georgia" w:hAnsi="Georgia" w:cs="Georgia"/>
          <w:sz w:val="32"/>
          <w:szCs w:val="32"/>
          <w:lang w:val="en-US"/>
        </w:rPr>
        <w:t xml:space="preserve">If you are concerned about any health and safety matters in any of the buildings you use, please contact </w:t>
      </w:r>
      <w:r w:rsidR="0084020B">
        <w:rPr>
          <w:rFonts w:ascii="Georgia" w:hAnsi="Georgia" w:cs="Georgia"/>
          <w:sz w:val="32"/>
          <w:szCs w:val="32"/>
          <w:lang w:val="en-US"/>
        </w:rPr>
        <w:t>Bernadette</w:t>
      </w:r>
      <w:r>
        <w:rPr>
          <w:rFonts w:ascii="Georgia" w:hAnsi="Georgia" w:cs="Georgia"/>
          <w:sz w:val="32"/>
          <w:szCs w:val="32"/>
          <w:lang w:val="en-US"/>
        </w:rPr>
        <w:t>, as above.</w:t>
      </w:r>
    </w:p>
    <w:p w14:paraId="59D7F9F7" w14:textId="77777777" w:rsidR="00D71CD9" w:rsidRDefault="00D71CD9" w:rsidP="00D71CD9">
      <w:pPr>
        <w:widowControl w:val="0"/>
        <w:autoSpaceDE w:val="0"/>
        <w:autoSpaceDN w:val="0"/>
        <w:adjustRightInd w:val="0"/>
        <w:spacing w:after="240"/>
        <w:rPr>
          <w:rFonts w:ascii="Times" w:hAnsi="Times" w:cs="Times"/>
          <w:lang w:val="en-US"/>
        </w:rPr>
      </w:pPr>
      <w:r>
        <w:rPr>
          <w:rFonts w:ascii="Georgia" w:hAnsi="Georgia" w:cs="Georgia"/>
          <w:b/>
          <w:bCs/>
          <w:sz w:val="32"/>
          <w:szCs w:val="32"/>
          <w:lang w:val="en-US"/>
        </w:rPr>
        <w:t>Smoking Policy</w:t>
      </w:r>
    </w:p>
    <w:p w14:paraId="4D9D5411" w14:textId="208D59F1" w:rsidR="00D71CD9" w:rsidRDefault="00D71CD9" w:rsidP="00D71CD9">
      <w:pPr>
        <w:widowControl w:val="0"/>
        <w:autoSpaceDE w:val="0"/>
        <w:autoSpaceDN w:val="0"/>
        <w:adjustRightInd w:val="0"/>
        <w:spacing w:after="240"/>
        <w:rPr>
          <w:rFonts w:ascii="Times" w:hAnsi="Times" w:cs="Times"/>
          <w:lang w:val="en-US"/>
        </w:rPr>
      </w:pPr>
      <w:r>
        <w:rPr>
          <w:rFonts w:ascii="Georgia" w:hAnsi="Georgia" w:cs="Georgia"/>
          <w:sz w:val="32"/>
          <w:szCs w:val="32"/>
          <w:lang w:val="en-US"/>
        </w:rPr>
        <w:t>All University of Manchester buildings are non-smoking.</w:t>
      </w:r>
    </w:p>
    <w:p w14:paraId="27AEFA20" w14:textId="77777777" w:rsidR="00D71CD9" w:rsidRDefault="00D71CD9" w:rsidP="00D71CD9">
      <w:pPr>
        <w:widowControl w:val="0"/>
        <w:autoSpaceDE w:val="0"/>
        <w:autoSpaceDN w:val="0"/>
        <w:adjustRightInd w:val="0"/>
        <w:spacing w:after="240"/>
        <w:rPr>
          <w:rFonts w:ascii="Times" w:hAnsi="Times" w:cs="Times"/>
          <w:lang w:val="en-US"/>
        </w:rPr>
      </w:pPr>
      <w:r>
        <w:rPr>
          <w:rFonts w:ascii="Georgia" w:hAnsi="Georgia" w:cs="Georgia"/>
          <w:b/>
          <w:bCs/>
          <w:sz w:val="32"/>
          <w:szCs w:val="32"/>
          <w:lang w:val="en-US"/>
        </w:rPr>
        <w:t>Fire Alarms and Emergency Evacuation Procedures</w:t>
      </w:r>
    </w:p>
    <w:p w14:paraId="7EBE7151" w14:textId="77777777" w:rsidR="00D71CD9" w:rsidRDefault="00D71CD9" w:rsidP="00D71CD9">
      <w:pPr>
        <w:widowControl w:val="0"/>
        <w:autoSpaceDE w:val="0"/>
        <w:autoSpaceDN w:val="0"/>
        <w:adjustRightInd w:val="0"/>
        <w:spacing w:after="240"/>
        <w:rPr>
          <w:rFonts w:ascii="Times" w:hAnsi="Times" w:cs="Times"/>
          <w:lang w:val="en-US"/>
        </w:rPr>
      </w:pPr>
      <w:r>
        <w:rPr>
          <w:rFonts w:ascii="Georgia" w:hAnsi="Georgia" w:cs="Georgia"/>
          <w:sz w:val="32"/>
          <w:szCs w:val="32"/>
          <w:lang w:val="en-US"/>
        </w:rPr>
        <w:t>You will be using many of the university buildings over the course of your programme. You must, therefore, familiarise yourself with the University of Manchester fire alarm procedures and emergency evacuation points by consulting the signs displayed in each building you use.</w:t>
      </w:r>
    </w:p>
    <w:p w14:paraId="6B0E2C81" w14:textId="77777777" w:rsidR="00D71CD9" w:rsidRDefault="00D71CD9" w:rsidP="00D71CD9">
      <w:pPr>
        <w:widowControl w:val="0"/>
        <w:autoSpaceDE w:val="0"/>
        <w:autoSpaceDN w:val="0"/>
        <w:adjustRightInd w:val="0"/>
        <w:spacing w:after="240"/>
        <w:rPr>
          <w:rFonts w:ascii="Times" w:hAnsi="Times" w:cs="Times"/>
          <w:lang w:val="en-US"/>
        </w:rPr>
      </w:pPr>
      <w:r>
        <w:rPr>
          <w:rFonts w:ascii="Georgia" w:hAnsi="Georgia" w:cs="Georgia"/>
          <w:sz w:val="32"/>
          <w:szCs w:val="32"/>
          <w:lang w:val="en-US"/>
        </w:rPr>
        <w:t>On no account should you use the lifts in an emergency.</w:t>
      </w:r>
    </w:p>
    <w:p w14:paraId="19CE4947" w14:textId="210017E1" w:rsidR="00D71CD9" w:rsidRDefault="00D71CD9" w:rsidP="00D71CD9">
      <w:pPr>
        <w:widowControl w:val="0"/>
        <w:autoSpaceDE w:val="0"/>
        <w:autoSpaceDN w:val="0"/>
        <w:adjustRightInd w:val="0"/>
        <w:spacing w:after="240"/>
        <w:rPr>
          <w:rFonts w:ascii="Times" w:hAnsi="Times" w:cs="Times"/>
          <w:lang w:val="en-US"/>
        </w:rPr>
      </w:pPr>
      <w:r>
        <w:rPr>
          <w:rFonts w:ascii="Georgia" w:hAnsi="Georgia" w:cs="Georgia"/>
          <w:sz w:val="32"/>
          <w:szCs w:val="32"/>
          <w:lang w:val="en-US"/>
        </w:rPr>
        <w:t xml:space="preserve">If for any reason you will need help to leave any building in the event of an emergency, you should inform your Programme Administrator and School </w:t>
      </w:r>
      <w:r w:rsidR="0084020B">
        <w:rPr>
          <w:rFonts w:ascii="Georgia" w:hAnsi="Georgia" w:cs="Georgia"/>
          <w:sz w:val="32"/>
          <w:szCs w:val="32"/>
          <w:lang w:val="en-US"/>
        </w:rPr>
        <w:t>administration.</w:t>
      </w:r>
    </w:p>
    <w:p w14:paraId="3AD2EDBC" w14:textId="6DE354BB" w:rsidR="00D71CD9" w:rsidRDefault="00D71CD9" w:rsidP="00312583">
      <w:pPr>
        <w:widowControl w:val="0"/>
        <w:autoSpaceDE w:val="0"/>
        <w:autoSpaceDN w:val="0"/>
        <w:adjustRightInd w:val="0"/>
        <w:spacing w:after="240"/>
        <w:rPr>
          <w:rFonts w:ascii="Times" w:hAnsi="Times" w:cs="Times"/>
          <w:lang w:val="en-US"/>
        </w:rPr>
      </w:pPr>
      <w:r>
        <w:rPr>
          <w:rFonts w:ascii="Georgia" w:hAnsi="Georgia" w:cs="Georgia"/>
          <w:sz w:val="32"/>
          <w:szCs w:val="32"/>
          <w:lang w:val="en-US"/>
        </w:rPr>
        <w:t>The fire alarms are tested weekly: If you hear an alarm at any other time you must leave the building immediately by the nearest exit and on no account use lifts in an emergency. Once outside you must move as far away from the building as possible so as not to obstruct the emergency services and for your own safety</w:t>
      </w:r>
      <w:r>
        <w:rPr>
          <w:rFonts w:ascii="Georgia" w:hAnsi="Georgia" w:cs="Georgia"/>
          <w:sz w:val="26"/>
          <w:szCs w:val="26"/>
          <w:lang w:val="en-US"/>
        </w:rPr>
        <w:t>.</w:t>
      </w:r>
    </w:p>
    <w:p w14:paraId="48F7267B" w14:textId="77777777" w:rsidR="00F668E0" w:rsidRDefault="00F668E0"/>
    <w:sectPr w:rsidR="00F668E0" w:rsidSect="00D71CD9">
      <w:footerReference w:type="even" r:id="rId52"/>
      <w:footerReference w:type="default" r:id="rId53"/>
      <w:pgSz w:w="12240" w:h="15840"/>
      <w:pgMar w:top="1440" w:right="1800" w:bottom="1440" w:left="1800" w:header="720" w:footer="720" w:gutter="0"/>
      <w:cols w:space="720"/>
      <w:noEndnote/>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Tarani Chandola" w:date="2018-09-04T18:03:00Z" w:initials="TC">
    <w:p w14:paraId="09ED6B2B" w14:textId="797C641C" w:rsidR="00EC4369" w:rsidRDefault="00EC4369">
      <w:pPr>
        <w:pStyle w:val="CommentText"/>
      </w:pPr>
      <w:r>
        <w:rPr>
          <w:rStyle w:val="CommentReference"/>
        </w:rPr>
        <w:annotationRef/>
      </w:r>
      <w:r>
        <w:t>Marie: please could you update dates?</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B1C976" w14:textId="77777777" w:rsidR="00EC4369" w:rsidRDefault="00EC4369" w:rsidP="009E3795">
      <w:r>
        <w:separator/>
      </w:r>
    </w:p>
  </w:endnote>
  <w:endnote w:type="continuationSeparator" w:id="0">
    <w:p w14:paraId="59B66998" w14:textId="77777777" w:rsidR="00EC4369" w:rsidRDefault="00EC4369" w:rsidP="009E3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charset w:val="00"/>
    <w:family w:val="auto"/>
    <w:pitch w:val="variable"/>
    <w:sig w:usb0="E1000AEF" w:usb1="5000A1FF" w:usb2="00000000" w:usb3="00000000" w:csb0="000001BF" w:csb1="00000000"/>
  </w:font>
  <w:font w:name="Times">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3D68AB" w14:textId="77777777" w:rsidR="00EC4369" w:rsidRDefault="00EC4369" w:rsidP="009E37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2E53B25" w14:textId="77777777" w:rsidR="00EC4369" w:rsidRDefault="00EC436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5452169"/>
      <w:docPartObj>
        <w:docPartGallery w:val="Page Numbers (Bottom of Page)"/>
        <w:docPartUnique/>
      </w:docPartObj>
    </w:sdtPr>
    <w:sdtEndPr>
      <w:rPr>
        <w:noProof/>
      </w:rPr>
    </w:sdtEndPr>
    <w:sdtContent>
      <w:p w14:paraId="2ADA2980" w14:textId="7FD2DE6F" w:rsidR="00EC4369" w:rsidRDefault="00EC4369">
        <w:pPr>
          <w:pStyle w:val="Footer"/>
          <w:jc w:val="center"/>
        </w:pPr>
        <w:r>
          <w:fldChar w:fldCharType="begin"/>
        </w:r>
        <w:r>
          <w:instrText xml:space="preserve"> PAGE   \* MERGEFORMAT </w:instrText>
        </w:r>
        <w:r>
          <w:fldChar w:fldCharType="separate"/>
        </w:r>
        <w:r w:rsidR="00F86D48">
          <w:rPr>
            <w:noProof/>
          </w:rPr>
          <w:t>1</w:t>
        </w:r>
        <w:r>
          <w:rPr>
            <w:noProof/>
          </w:rPr>
          <w:fldChar w:fldCharType="end"/>
        </w:r>
      </w:p>
    </w:sdtContent>
  </w:sdt>
  <w:p w14:paraId="39D149F5" w14:textId="77777777" w:rsidR="00EC4369" w:rsidRDefault="00EC43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E8D571" w14:textId="77777777" w:rsidR="00EC4369" w:rsidRDefault="00EC4369" w:rsidP="009E3795">
      <w:r>
        <w:separator/>
      </w:r>
    </w:p>
  </w:footnote>
  <w:footnote w:type="continuationSeparator" w:id="0">
    <w:p w14:paraId="7136652D" w14:textId="77777777" w:rsidR="00EC4369" w:rsidRDefault="00EC4369" w:rsidP="009E379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1B2E62BF"/>
    <w:multiLevelType w:val="hybridMultilevel"/>
    <w:tmpl w:val="0C5C997E"/>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Helvetica"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Helvetica"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Helvetica"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1D3F3987"/>
    <w:multiLevelType w:val="hybridMultilevel"/>
    <w:tmpl w:val="C10C95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4">
    <w:nsid w:val="23912AEF"/>
    <w:multiLevelType w:val="hybridMultilevel"/>
    <w:tmpl w:val="FD3A30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Helvetic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Helvetic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Helvetic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8067CAF"/>
    <w:multiLevelType w:val="hybridMultilevel"/>
    <w:tmpl w:val="294E2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ABB5C3D"/>
    <w:multiLevelType w:val="hybridMultilevel"/>
    <w:tmpl w:val="D9BA4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F322FF9"/>
    <w:multiLevelType w:val="hybridMultilevel"/>
    <w:tmpl w:val="0380BA5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2BB42E1"/>
    <w:multiLevelType w:val="hybridMultilevel"/>
    <w:tmpl w:val="039A8238"/>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458C49E5"/>
    <w:multiLevelType w:val="hybridMultilevel"/>
    <w:tmpl w:val="6E902998"/>
    <w:lvl w:ilvl="0" w:tplc="843EE2B8">
      <w:start w:val="1"/>
      <w:numFmt w:val="decimal"/>
      <w:lvlText w:val="%1)"/>
      <w:lvlJc w:val="left"/>
      <w:pPr>
        <w:ind w:left="1820" w:hanging="1460"/>
      </w:pPr>
      <w:rPr>
        <w:rFonts w:ascii="Georgia" w:hAnsi="Georgia" w:cs="Georgia"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8373C24"/>
    <w:multiLevelType w:val="hybridMultilevel"/>
    <w:tmpl w:val="F710DA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48FD57C1"/>
    <w:multiLevelType w:val="hybridMultilevel"/>
    <w:tmpl w:val="7FBCF84A"/>
    <w:lvl w:ilvl="0" w:tplc="12A80A80">
      <w:numFmt w:val="bullet"/>
      <w:lvlText w:val="•"/>
      <w:lvlJc w:val="left"/>
      <w:pPr>
        <w:ind w:left="825" w:hanging="465"/>
      </w:pPr>
      <w:rPr>
        <w:rFonts w:ascii="Georgia" w:eastAsiaTheme="minorEastAsia" w:hAnsi="Georgia" w:cs="Georgi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9F50C72"/>
    <w:multiLevelType w:val="hybridMultilevel"/>
    <w:tmpl w:val="A7EEB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Helvetica"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Helvetica"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Helvetica"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629250E"/>
    <w:multiLevelType w:val="hybridMultilevel"/>
    <w:tmpl w:val="9A7611F4"/>
    <w:lvl w:ilvl="0" w:tplc="00000065">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84056A9"/>
    <w:multiLevelType w:val="hybridMultilevel"/>
    <w:tmpl w:val="8E84C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BA17819"/>
    <w:multiLevelType w:val="hybridMultilevel"/>
    <w:tmpl w:val="41860FC0"/>
    <w:lvl w:ilvl="0" w:tplc="12A80A80">
      <w:numFmt w:val="bullet"/>
      <w:lvlText w:val="•"/>
      <w:lvlJc w:val="left"/>
      <w:pPr>
        <w:ind w:left="825" w:hanging="465"/>
      </w:pPr>
      <w:rPr>
        <w:rFonts w:ascii="Georgia" w:eastAsiaTheme="minorEastAsia" w:hAnsi="Georgia" w:cs="Georgi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C3E0929"/>
    <w:multiLevelType w:val="hybridMultilevel"/>
    <w:tmpl w:val="98E6317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2000" w:hanging="360"/>
      </w:pPr>
      <w:rPr>
        <w:rFonts w:ascii="Courier New" w:hAnsi="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17">
    <w:nsid w:val="621749A5"/>
    <w:multiLevelType w:val="hybridMultilevel"/>
    <w:tmpl w:val="E3C6DA9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68AF5F93"/>
    <w:multiLevelType w:val="hybridMultilevel"/>
    <w:tmpl w:val="A63CF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691107CE"/>
    <w:multiLevelType w:val="hybridMultilevel"/>
    <w:tmpl w:val="4A38D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9A52C3C"/>
    <w:multiLevelType w:val="hybridMultilevel"/>
    <w:tmpl w:val="4E349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08446D3"/>
    <w:multiLevelType w:val="hybridMultilevel"/>
    <w:tmpl w:val="B9E05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C075BBC"/>
    <w:multiLevelType w:val="hybridMultilevel"/>
    <w:tmpl w:val="80B8A6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D201639"/>
    <w:multiLevelType w:val="hybridMultilevel"/>
    <w:tmpl w:val="84B0E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9"/>
  </w:num>
  <w:num w:numId="4">
    <w:abstractNumId w:val="7"/>
  </w:num>
  <w:num w:numId="5">
    <w:abstractNumId w:val="22"/>
  </w:num>
  <w:num w:numId="6">
    <w:abstractNumId w:val="16"/>
  </w:num>
  <w:num w:numId="7">
    <w:abstractNumId w:val="4"/>
  </w:num>
  <w:num w:numId="8">
    <w:abstractNumId w:val="12"/>
  </w:num>
  <w:num w:numId="9">
    <w:abstractNumId w:val="13"/>
  </w:num>
  <w:num w:numId="10">
    <w:abstractNumId w:val="17"/>
  </w:num>
  <w:num w:numId="11">
    <w:abstractNumId w:val="10"/>
  </w:num>
  <w:num w:numId="1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20"/>
  </w:num>
  <w:num w:numId="15">
    <w:abstractNumId w:val="8"/>
  </w:num>
  <w:num w:numId="16">
    <w:abstractNumId w:val="19"/>
  </w:num>
  <w:num w:numId="17">
    <w:abstractNumId w:val="2"/>
  </w:num>
  <w:num w:numId="18">
    <w:abstractNumId w:val="5"/>
  </w:num>
  <w:num w:numId="19">
    <w:abstractNumId w:val="14"/>
  </w:num>
  <w:num w:numId="20">
    <w:abstractNumId w:val="18"/>
  </w:num>
  <w:num w:numId="21">
    <w:abstractNumId w:val="15"/>
  </w:num>
  <w:num w:numId="22">
    <w:abstractNumId w:val="11"/>
  </w:num>
  <w:num w:numId="23">
    <w:abstractNumId w:val="23"/>
  </w:num>
  <w:num w:numId="2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1CD9"/>
    <w:rsid w:val="00023832"/>
    <w:rsid w:val="00051033"/>
    <w:rsid w:val="00064464"/>
    <w:rsid w:val="000B3592"/>
    <w:rsid w:val="000F4136"/>
    <w:rsid w:val="001167F7"/>
    <w:rsid w:val="001A303F"/>
    <w:rsid w:val="001C64E1"/>
    <w:rsid w:val="001E5BC7"/>
    <w:rsid w:val="00263EBD"/>
    <w:rsid w:val="00283425"/>
    <w:rsid w:val="002E5224"/>
    <w:rsid w:val="00307F10"/>
    <w:rsid w:val="00312583"/>
    <w:rsid w:val="00354310"/>
    <w:rsid w:val="00406C97"/>
    <w:rsid w:val="004107EE"/>
    <w:rsid w:val="0042568A"/>
    <w:rsid w:val="00450AF1"/>
    <w:rsid w:val="00457D75"/>
    <w:rsid w:val="00487D70"/>
    <w:rsid w:val="00491330"/>
    <w:rsid w:val="004A0626"/>
    <w:rsid w:val="004B07C2"/>
    <w:rsid w:val="004E0A04"/>
    <w:rsid w:val="00512F57"/>
    <w:rsid w:val="0051313D"/>
    <w:rsid w:val="00520E8A"/>
    <w:rsid w:val="00566F1A"/>
    <w:rsid w:val="005E3AD5"/>
    <w:rsid w:val="005F4943"/>
    <w:rsid w:val="005F50A8"/>
    <w:rsid w:val="006052A8"/>
    <w:rsid w:val="006221E8"/>
    <w:rsid w:val="00661E0A"/>
    <w:rsid w:val="006802AD"/>
    <w:rsid w:val="006C79AF"/>
    <w:rsid w:val="006F5A8B"/>
    <w:rsid w:val="007454E2"/>
    <w:rsid w:val="007B3330"/>
    <w:rsid w:val="0084020B"/>
    <w:rsid w:val="00844F09"/>
    <w:rsid w:val="00882E47"/>
    <w:rsid w:val="008F56A0"/>
    <w:rsid w:val="00923BF7"/>
    <w:rsid w:val="009E3795"/>
    <w:rsid w:val="00A47CDB"/>
    <w:rsid w:val="00A57A58"/>
    <w:rsid w:val="00A61CD2"/>
    <w:rsid w:val="00A768EC"/>
    <w:rsid w:val="00A9479B"/>
    <w:rsid w:val="00AA2426"/>
    <w:rsid w:val="00B06D7D"/>
    <w:rsid w:val="00C10226"/>
    <w:rsid w:val="00C16482"/>
    <w:rsid w:val="00C72B56"/>
    <w:rsid w:val="00CF783F"/>
    <w:rsid w:val="00D453B3"/>
    <w:rsid w:val="00D5368D"/>
    <w:rsid w:val="00D71CD9"/>
    <w:rsid w:val="00DF0660"/>
    <w:rsid w:val="00DF7CE6"/>
    <w:rsid w:val="00E17D5D"/>
    <w:rsid w:val="00E51E5A"/>
    <w:rsid w:val="00E70398"/>
    <w:rsid w:val="00E834AF"/>
    <w:rsid w:val="00EB0B51"/>
    <w:rsid w:val="00EC4369"/>
    <w:rsid w:val="00F02568"/>
    <w:rsid w:val="00F22392"/>
    <w:rsid w:val="00F668E0"/>
    <w:rsid w:val="00F70F6D"/>
    <w:rsid w:val="00F86D48"/>
    <w:rsid w:val="00FB4BDA"/>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7B694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sz w:val="24"/>
      <w:szCs w:val="24"/>
      <w:lang w:val="en-GB"/>
    </w:rPr>
  </w:style>
  <w:style w:type="paragraph" w:styleId="Heading1">
    <w:name w:val="heading 1"/>
    <w:basedOn w:val="Normal"/>
    <w:next w:val="Normal"/>
    <w:link w:val="Heading1Char"/>
    <w:uiPriority w:val="9"/>
    <w:qFormat/>
    <w:rsid w:val="0005103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5103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1CD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71CD9"/>
    <w:rPr>
      <w:rFonts w:ascii="Lucida Grande" w:hAnsi="Lucida Grande" w:cs="Lucida Grande"/>
      <w:sz w:val="18"/>
      <w:szCs w:val="18"/>
      <w:lang w:val="en-GB"/>
    </w:rPr>
  </w:style>
  <w:style w:type="paragraph" w:styleId="ListParagraph">
    <w:name w:val="List Paragraph"/>
    <w:basedOn w:val="Normal"/>
    <w:uiPriority w:val="34"/>
    <w:qFormat/>
    <w:rsid w:val="00D71CD9"/>
    <w:pPr>
      <w:ind w:left="720"/>
      <w:contextualSpacing/>
    </w:pPr>
  </w:style>
  <w:style w:type="table" w:styleId="TableGrid">
    <w:name w:val="Table Grid"/>
    <w:basedOn w:val="TableNormal"/>
    <w:uiPriority w:val="59"/>
    <w:rsid w:val="002E52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9E3795"/>
    <w:pPr>
      <w:tabs>
        <w:tab w:val="center" w:pos="4320"/>
        <w:tab w:val="right" w:pos="8640"/>
      </w:tabs>
    </w:pPr>
  </w:style>
  <w:style w:type="character" w:customStyle="1" w:styleId="FooterChar">
    <w:name w:val="Footer Char"/>
    <w:basedOn w:val="DefaultParagraphFont"/>
    <w:link w:val="Footer"/>
    <w:uiPriority w:val="99"/>
    <w:rsid w:val="009E3795"/>
    <w:rPr>
      <w:rFonts w:ascii="Arial" w:hAnsi="Arial"/>
      <w:sz w:val="24"/>
      <w:szCs w:val="24"/>
      <w:lang w:val="en-GB"/>
    </w:rPr>
  </w:style>
  <w:style w:type="character" w:styleId="PageNumber">
    <w:name w:val="page number"/>
    <w:basedOn w:val="DefaultParagraphFont"/>
    <w:uiPriority w:val="99"/>
    <w:semiHidden/>
    <w:unhideWhenUsed/>
    <w:rsid w:val="009E3795"/>
  </w:style>
  <w:style w:type="character" w:styleId="Hyperlink">
    <w:name w:val="Hyperlink"/>
    <w:basedOn w:val="DefaultParagraphFont"/>
    <w:uiPriority w:val="99"/>
    <w:unhideWhenUsed/>
    <w:rsid w:val="00F22392"/>
    <w:rPr>
      <w:color w:val="0000FF" w:themeColor="hyperlink"/>
      <w:u w:val="single"/>
    </w:rPr>
  </w:style>
  <w:style w:type="character" w:customStyle="1" w:styleId="rwrro">
    <w:name w:val="rwrro"/>
    <w:basedOn w:val="DefaultParagraphFont"/>
    <w:rsid w:val="00487D70"/>
  </w:style>
  <w:style w:type="paragraph" w:styleId="Header">
    <w:name w:val="header"/>
    <w:basedOn w:val="Normal"/>
    <w:link w:val="HeaderChar"/>
    <w:uiPriority w:val="99"/>
    <w:unhideWhenUsed/>
    <w:rsid w:val="006802AD"/>
    <w:pPr>
      <w:tabs>
        <w:tab w:val="center" w:pos="4513"/>
        <w:tab w:val="right" w:pos="9026"/>
      </w:tabs>
    </w:pPr>
  </w:style>
  <w:style w:type="character" w:customStyle="1" w:styleId="HeaderChar">
    <w:name w:val="Header Char"/>
    <w:basedOn w:val="DefaultParagraphFont"/>
    <w:link w:val="Header"/>
    <w:uiPriority w:val="99"/>
    <w:rsid w:val="006802AD"/>
    <w:rPr>
      <w:rFonts w:ascii="Arial" w:hAnsi="Arial"/>
      <w:sz w:val="24"/>
      <w:szCs w:val="24"/>
      <w:lang w:val="en-GB"/>
    </w:rPr>
  </w:style>
  <w:style w:type="character" w:customStyle="1" w:styleId="Heading1Char">
    <w:name w:val="Heading 1 Char"/>
    <w:basedOn w:val="DefaultParagraphFont"/>
    <w:link w:val="Heading1"/>
    <w:uiPriority w:val="9"/>
    <w:rsid w:val="00051033"/>
    <w:rPr>
      <w:rFonts w:asciiTheme="majorHAnsi" w:eastAsiaTheme="majorEastAsia" w:hAnsiTheme="majorHAnsi" w:cstheme="majorBidi"/>
      <w:b/>
      <w:bCs/>
      <w:color w:val="365F91" w:themeColor="accent1" w:themeShade="BF"/>
      <w:sz w:val="28"/>
      <w:szCs w:val="28"/>
      <w:lang w:val="en-GB"/>
    </w:rPr>
  </w:style>
  <w:style w:type="paragraph" w:styleId="Title">
    <w:name w:val="Title"/>
    <w:basedOn w:val="Normal"/>
    <w:next w:val="Normal"/>
    <w:link w:val="TitleChar"/>
    <w:uiPriority w:val="10"/>
    <w:qFormat/>
    <w:rsid w:val="0005103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51033"/>
    <w:rPr>
      <w:rFonts w:asciiTheme="majorHAnsi" w:eastAsiaTheme="majorEastAsia" w:hAnsiTheme="majorHAnsi" w:cstheme="majorBidi"/>
      <w:color w:val="17365D" w:themeColor="text2" w:themeShade="BF"/>
      <w:spacing w:val="5"/>
      <w:kern w:val="28"/>
      <w:sz w:val="52"/>
      <w:szCs w:val="52"/>
      <w:lang w:val="en-GB"/>
    </w:rPr>
  </w:style>
  <w:style w:type="character" w:customStyle="1" w:styleId="Heading2Char">
    <w:name w:val="Heading 2 Char"/>
    <w:basedOn w:val="DefaultParagraphFont"/>
    <w:link w:val="Heading2"/>
    <w:uiPriority w:val="9"/>
    <w:rsid w:val="00051033"/>
    <w:rPr>
      <w:rFonts w:asciiTheme="majorHAnsi" w:eastAsiaTheme="majorEastAsia" w:hAnsiTheme="majorHAnsi" w:cstheme="majorBidi"/>
      <w:b/>
      <w:bCs/>
      <w:color w:val="4F81BD" w:themeColor="accent1"/>
      <w:sz w:val="26"/>
      <w:szCs w:val="26"/>
      <w:lang w:val="en-GB"/>
    </w:rPr>
  </w:style>
  <w:style w:type="paragraph" w:styleId="Subtitle">
    <w:name w:val="Subtitle"/>
    <w:basedOn w:val="Normal"/>
    <w:next w:val="Normal"/>
    <w:link w:val="SubtitleChar"/>
    <w:uiPriority w:val="11"/>
    <w:qFormat/>
    <w:rsid w:val="00051033"/>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051033"/>
    <w:rPr>
      <w:rFonts w:asciiTheme="majorHAnsi" w:eastAsiaTheme="majorEastAsia" w:hAnsiTheme="majorHAnsi" w:cstheme="majorBidi"/>
      <w:i/>
      <w:iCs/>
      <w:color w:val="4F81BD" w:themeColor="accent1"/>
      <w:spacing w:val="15"/>
      <w:sz w:val="24"/>
      <w:szCs w:val="24"/>
      <w:lang w:val="en-GB"/>
    </w:rPr>
  </w:style>
  <w:style w:type="character" w:styleId="FollowedHyperlink">
    <w:name w:val="FollowedHyperlink"/>
    <w:basedOn w:val="DefaultParagraphFont"/>
    <w:uiPriority w:val="99"/>
    <w:semiHidden/>
    <w:unhideWhenUsed/>
    <w:rsid w:val="005F4943"/>
    <w:rPr>
      <w:color w:val="800080" w:themeColor="followedHyperlink"/>
      <w:u w:val="single"/>
    </w:rPr>
  </w:style>
  <w:style w:type="character" w:styleId="CommentReference">
    <w:name w:val="annotation reference"/>
    <w:basedOn w:val="DefaultParagraphFont"/>
    <w:uiPriority w:val="99"/>
    <w:semiHidden/>
    <w:unhideWhenUsed/>
    <w:rsid w:val="00B06D7D"/>
    <w:rPr>
      <w:sz w:val="16"/>
      <w:szCs w:val="16"/>
    </w:rPr>
  </w:style>
  <w:style w:type="paragraph" w:styleId="CommentText">
    <w:name w:val="annotation text"/>
    <w:basedOn w:val="Normal"/>
    <w:link w:val="CommentTextChar"/>
    <w:uiPriority w:val="99"/>
    <w:semiHidden/>
    <w:unhideWhenUsed/>
    <w:rsid w:val="00B06D7D"/>
    <w:rPr>
      <w:sz w:val="20"/>
      <w:szCs w:val="20"/>
    </w:rPr>
  </w:style>
  <w:style w:type="character" w:customStyle="1" w:styleId="CommentTextChar">
    <w:name w:val="Comment Text Char"/>
    <w:basedOn w:val="DefaultParagraphFont"/>
    <w:link w:val="CommentText"/>
    <w:uiPriority w:val="99"/>
    <w:semiHidden/>
    <w:rsid w:val="00B06D7D"/>
    <w:rPr>
      <w:rFonts w:ascii="Arial" w:hAnsi="Arial"/>
      <w:lang w:val="en-GB"/>
    </w:rPr>
  </w:style>
  <w:style w:type="paragraph" w:styleId="CommentSubject">
    <w:name w:val="annotation subject"/>
    <w:basedOn w:val="CommentText"/>
    <w:next w:val="CommentText"/>
    <w:link w:val="CommentSubjectChar"/>
    <w:uiPriority w:val="99"/>
    <w:semiHidden/>
    <w:unhideWhenUsed/>
    <w:rsid w:val="00B06D7D"/>
    <w:rPr>
      <w:b/>
      <w:bCs/>
    </w:rPr>
  </w:style>
  <w:style w:type="character" w:customStyle="1" w:styleId="CommentSubjectChar">
    <w:name w:val="Comment Subject Char"/>
    <w:basedOn w:val="CommentTextChar"/>
    <w:link w:val="CommentSubject"/>
    <w:uiPriority w:val="99"/>
    <w:semiHidden/>
    <w:rsid w:val="00B06D7D"/>
    <w:rPr>
      <w:rFonts w:ascii="Arial" w:hAnsi="Arial"/>
      <w:b/>
      <w:bCs/>
      <w:lang w:val="en-GB"/>
    </w:rPr>
  </w:style>
  <w:style w:type="character" w:customStyle="1" w:styleId="apple-converted-space">
    <w:name w:val="apple-converted-space"/>
    <w:basedOn w:val="DefaultParagraphFont"/>
    <w:rsid w:val="001E5BC7"/>
  </w:style>
  <w:style w:type="paragraph" w:customStyle="1" w:styleId="intro">
    <w:name w:val="intro"/>
    <w:basedOn w:val="Normal"/>
    <w:uiPriority w:val="99"/>
    <w:rsid w:val="00E834AF"/>
    <w:pPr>
      <w:spacing w:before="100" w:beforeAutospacing="1" w:after="100" w:afterAutospacing="1"/>
    </w:pPr>
    <w:rPr>
      <w:rFonts w:ascii="Times New Roman" w:eastAsiaTheme="minorHAnsi" w:hAnsi="Times New Roman" w:cs="Times New Roman"/>
      <w:lang w:eastAsia="en-GB"/>
    </w:rPr>
  </w:style>
  <w:style w:type="character" w:styleId="Emphasis">
    <w:name w:val="Emphasis"/>
    <w:basedOn w:val="DefaultParagraphFont"/>
    <w:uiPriority w:val="20"/>
    <w:qFormat/>
    <w:rsid w:val="00E834A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sz w:val="24"/>
      <w:szCs w:val="24"/>
      <w:lang w:val="en-GB"/>
    </w:rPr>
  </w:style>
  <w:style w:type="paragraph" w:styleId="Heading1">
    <w:name w:val="heading 1"/>
    <w:basedOn w:val="Normal"/>
    <w:next w:val="Normal"/>
    <w:link w:val="Heading1Char"/>
    <w:uiPriority w:val="9"/>
    <w:qFormat/>
    <w:rsid w:val="0005103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5103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1CD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71CD9"/>
    <w:rPr>
      <w:rFonts w:ascii="Lucida Grande" w:hAnsi="Lucida Grande" w:cs="Lucida Grande"/>
      <w:sz w:val="18"/>
      <w:szCs w:val="18"/>
      <w:lang w:val="en-GB"/>
    </w:rPr>
  </w:style>
  <w:style w:type="paragraph" w:styleId="ListParagraph">
    <w:name w:val="List Paragraph"/>
    <w:basedOn w:val="Normal"/>
    <w:uiPriority w:val="34"/>
    <w:qFormat/>
    <w:rsid w:val="00D71CD9"/>
    <w:pPr>
      <w:ind w:left="720"/>
      <w:contextualSpacing/>
    </w:pPr>
  </w:style>
  <w:style w:type="table" w:styleId="TableGrid">
    <w:name w:val="Table Grid"/>
    <w:basedOn w:val="TableNormal"/>
    <w:uiPriority w:val="59"/>
    <w:rsid w:val="002E52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9E3795"/>
    <w:pPr>
      <w:tabs>
        <w:tab w:val="center" w:pos="4320"/>
        <w:tab w:val="right" w:pos="8640"/>
      </w:tabs>
    </w:pPr>
  </w:style>
  <w:style w:type="character" w:customStyle="1" w:styleId="FooterChar">
    <w:name w:val="Footer Char"/>
    <w:basedOn w:val="DefaultParagraphFont"/>
    <w:link w:val="Footer"/>
    <w:uiPriority w:val="99"/>
    <w:rsid w:val="009E3795"/>
    <w:rPr>
      <w:rFonts w:ascii="Arial" w:hAnsi="Arial"/>
      <w:sz w:val="24"/>
      <w:szCs w:val="24"/>
      <w:lang w:val="en-GB"/>
    </w:rPr>
  </w:style>
  <w:style w:type="character" w:styleId="PageNumber">
    <w:name w:val="page number"/>
    <w:basedOn w:val="DefaultParagraphFont"/>
    <w:uiPriority w:val="99"/>
    <w:semiHidden/>
    <w:unhideWhenUsed/>
    <w:rsid w:val="009E3795"/>
  </w:style>
  <w:style w:type="character" w:styleId="Hyperlink">
    <w:name w:val="Hyperlink"/>
    <w:basedOn w:val="DefaultParagraphFont"/>
    <w:uiPriority w:val="99"/>
    <w:unhideWhenUsed/>
    <w:rsid w:val="00F22392"/>
    <w:rPr>
      <w:color w:val="0000FF" w:themeColor="hyperlink"/>
      <w:u w:val="single"/>
    </w:rPr>
  </w:style>
  <w:style w:type="character" w:customStyle="1" w:styleId="rwrro">
    <w:name w:val="rwrro"/>
    <w:basedOn w:val="DefaultParagraphFont"/>
    <w:rsid w:val="00487D70"/>
  </w:style>
  <w:style w:type="paragraph" w:styleId="Header">
    <w:name w:val="header"/>
    <w:basedOn w:val="Normal"/>
    <w:link w:val="HeaderChar"/>
    <w:uiPriority w:val="99"/>
    <w:unhideWhenUsed/>
    <w:rsid w:val="006802AD"/>
    <w:pPr>
      <w:tabs>
        <w:tab w:val="center" w:pos="4513"/>
        <w:tab w:val="right" w:pos="9026"/>
      </w:tabs>
    </w:pPr>
  </w:style>
  <w:style w:type="character" w:customStyle="1" w:styleId="HeaderChar">
    <w:name w:val="Header Char"/>
    <w:basedOn w:val="DefaultParagraphFont"/>
    <w:link w:val="Header"/>
    <w:uiPriority w:val="99"/>
    <w:rsid w:val="006802AD"/>
    <w:rPr>
      <w:rFonts w:ascii="Arial" w:hAnsi="Arial"/>
      <w:sz w:val="24"/>
      <w:szCs w:val="24"/>
      <w:lang w:val="en-GB"/>
    </w:rPr>
  </w:style>
  <w:style w:type="character" w:customStyle="1" w:styleId="Heading1Char">
    <w:name w:val="Heading 1 Char"/>
    <w:basedOn w:val="DefaultParagraphFont"/>
    <w:link w:val="Heading1"/>
    <w:uiPriority w:val="9"/>
    <w:rsid w:val="00051033"/>
    <w:rPr>
      <w:rFonts w:asciiTheme="majorHAnsi" w:eastAsiaTheme="majorEastAsia" w:hAnsiTheme="majorHAnsi" w:cstheme="majorBidi"/>
      <w:b/>
      <w:bCs/>
      <w:color w:val="365F91" w:themeColor="accent1" w:themeShade="BF"/>
      <w:sz w:val="28"/>
      <w:szCs w:val="28"/>
      <w:lang w:val="en-GB"/>
    </w:rPr>
  </w:style>
  <w:style w:type="paragraph" w:styleId="Title">
    <w:name w:val="Title"/>
    <w:basedOn w:val="Normal"/>
    <w:next w:val="Normal"/>
    <w:link w:val="TitleChar"/>
    <w:uiPriority w:val="10"/>
    <w:qFormat/>
    <w:rsid w:val="0005103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51033"/>
    <w:rPr>
      <w:rFonts w:asciiTheme="majorHAnsi" w:eastAsiaTheme="majorEastAsia" w:hAnsiTheme="majorHAnsi" w:cstheme="majorBidi"/>
      <w:color w:val="17365D" w:themeColor="text2" w:themeShade="BF"/>
      <w:spacing w:val="5"/>
      <w:kern w:val="28"/>
      <w:sz w:val="52"/>
      <w:szCs w:val="52"/>
      <w:lang w:val="en-GB"/>
    </w:rPr>
  </w:style>
  <w:style w:type="character" w:customStyle="1" w:styleId="Heading2Char">
    <w:name w:val="Heading 2 Char"/>
    <w:basedOn w:val="DefaultParagraphFont"/>
    <w:link w:val="Heading2"/>
    <w:uiPriority w:val="9"/>
    <w:rsid w:val="00051033"/>
    <w:rPr>
      <w:rFonts w:asciiTheme="majorHAnsi" w:eastAsiaTheme="majorEastAsia" w:hAnsiTheme="majorHAnsi" w:cstheme="majorBidi"/>
      <w:b/>
      <w:bCs/>
      <w:color w:val="4F81BD" w:themeColor="accent1"/>
      <w:sz w:val="26"/>
      <w:szCs w:val="26"/>
      <w:lang w:val="en-GB"/>
    </w:rPr>
  </w:style>
  <w:style w:type="paragraph" w:styleId="Subtitle">
    <w:name w:val="Subtitle"/>
    <w:basedOn w:val="Normal"/>
    <w:next w:val="Normal"/>
    <w:link w:val="SubtitleChar"/>
    <w:uiPriority w:val="11"/>
    <w:qFormat/>
    <w:rsid w:val="00051033"/>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051033"/>
    <w:rPr>
      <w:rFonts w:asciiTheme="majorHAnsi" w:eastAsiaTheme="majorEastAsia" w:hAnsiTheme="majorHAnsi" w:cstheme="majorBidi"/>
      <w:i/>
      <w:iCs/>
      <w:color w:val="4F81BD" w:themeColor="accent1"/>
      <w:spacing w:val="15"/>
      <w:sz w:val="24"/>
      <w:szCs w:val="24"/>
      <w:lang w:val="en-GB"/>
    </w:rPr>
  </w:style>
  <w:style w:type="character" w:styleId="FollowedHyperlink">
    <w:name w:val="FollowedHyperlink"/>
    <w:basedOn w:val="DefaultParagraphFont"/>
    <w:uiPriority w:val="99"/>
    <w:semiHidden/>
    <w:unhideWhenUsed/>
    <w:rsid w:val="005F4943"/>
    <w:rPr>
      <w:color w:val="800080" w:themeColor="followedHyperlink"/>
      <w:u w:val="single"/>
    </w:rPr>
  </w:style>
  <w:style w:type="character" w:styleId="CommentReference">
    <w:name w:val="annotation reference"/>
    <w:basedOn w:val="DefaultParagraphFont"/>
    <w:uiPriority w:val="99"/>
    <w:semiHidden/>
    <w:unhideWhenUsed/>
    <w:rsid w:val="00B06D7D"/>
    <w:rPr>
      <w:sz w:val="16"/>
      <w:szCs w:val="16"/>
    </w:rPr>
  </w:style>
  <w:style w:type="paragraph" w:styleId="CommentText">
    <w:name w:val="annotation text"/>
    <w:basedOn w:val="Normal"/>
    <w:link w:val="CommentTextChar"/>
    <w:uiPriority w:val="99"/>
    <w:semiHidden/>
    <w:unhideWhenUsed/>
    <w:rsid w:val="00B06D7D"/>
    <w:rPr>
      <w:sz w:val="20"/>
      <w:szCs w:val="20"/>
    </w:rPr>
  </w:style>
  <w:style w:type="character" w:customStyle="1" w:styleId="CommentTextChar">
    <w:name w:val="Comment Text Char"/>
    <w:basedOn w:val="DefaultParagraphFont"/>
    <w:link w:val="CommentText"/>
    <w:uiPriority w:val="99"/>
    <w:semiHidden/>
    <w:rsid w:val="00B06D7D"/>
    <w:rPr>
      <w:rFonts w:ascii="Arial" w:hAnsi="Arial"/>
      <w:lang w:val="en-GB"/>
    </w:rPr>
  </w:style>
  <w:style w:type="paragraph" w:styleId="CommentSubject">
    <w:name w:val="annotation subject"/>
    <w:basedOn w:val="CommentText"/>
    <w:next w:val="CommentText"/>
    <w:link w:val="CommentSubjectChar"/>
    <w:uiPriority w:val="99"/>
    <w:semiHidden/>
    <w:unhideWhenUsed/>
    <w:rsid w:val="00B06D7D"/>
    <w:rPr>
      <w:b/>
      <w:bCs/>
    </w:rPr>
  </w:style>
  <w:style w:type="character" w:customStyle="1" w:styleId="CommentSubjectChar">
    <w:name w:val="Comment Subject Char"/>
    <w:basedOn w:val="CommentTextChar"/>
    <w:link w:val="CommentSubject"/>
    <w:uiPriority w:val="99"/>
    <w:semiHidden/>
    <w:rsid w:val="00B06D7D"/>
    <w:rPr>
      <w:rFonts w:ascii="Arial" w:hAnsi="Arial"/>
      <w:b/>
      <w:bCs/>
      <w:lang w:val="en-GB"/>
    </w:rPr>
  </w:style>
  <w:style w:type="character" w:customStyle="1" w:styleId="apple-converted-space">
    <w:name w:val="apple-converted-space"/>
    <w:basedOn w:val="DefaultParagraphFont"/>
    <w:rsid w:val="001E5BC7"/>
  </w:style>
  <w:style w:type="paragraph" w:customStyle="1" w:styleId="intro">
    <w:name w:val="intro"/>
    <w:basedOn w:val="Normal"/>
    <w:uiPriority w:val="99"/>
    <w:rsid w:val="00E834AF"/>
    <w:pPr>
      <w:spacing w:before="100" w:beforeAutospacing="1" w:after="100" w:afterAutospacing="1"/>
    </w:pPr>
    <w:rPr>
      <w:rFonts w:ascii="Times New Roman" w:eastAsiaTheme="minorHAnsi" w:hAnsi="Times New Roman" w:cs="Times New Roman"/>
      <w:lang w:eastAsia="en-GB"/>
    </w:rPr>
  </w:style>
  <w:style w:type="character" w:styleId="Emphasis">
    <w:name w:val="Emphasis"/>
    <w:basedOn w:val="DefaultParagraphFont"/>
    <w:uiPriority w:val="20"/>
    <w:qFormat/>
    <w:rsid w:val="00E834A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6913262">
      <w:bodyDiv w:val="1"/>
      <w:marLeft w:val="0"/>
      <w:marRight w:val="0"/>
      <w:marTop w:val="0"/>
      <w:marBottom w:val="0"/>
      <w:divBdr>
        <w:top w:val="none" w:sz="0" w:space="0" w:color="auto"/>
        <w:left w:val="none" w:sz="0" w:space="0" w:color="auto"/>
        <w:bottom w:val="none" w:sz="0" w:space="0" w:color="auto"/>
        <w:right w:val="none" w:sz="0" w:space="0" w:color="auto"/>
      </w:divBdr>
    </w:div>
    <w:div w:id="845362287">
      <w:bodyDiv w:val="1"/>
      <w:marLeft w:val="0"/>
      <w:marRight w:val="0"/>
      <w:marTop w:val="0"/>
      <w:marBottom w:val="0"/>
      <w:divBdr>
        <w:top w:val="none" w:sz="0" w:space="0" w:color="auto"/>
        <w:left w:val="none" w:sz="0" w:space="0" w:color="auto"/>
        <w:bottom w:val="none" w:sz="0" w:space="0" w:color="auto"/>
        <w:right w:val="none" w:sz="0" w:space="0" w:color="auto"/>
      </w:divBdr>
    </w:div>
    <w:div w:id="957762832">
      <w:bodyDiv w:val="1"/>
      <w:marLeft w:val="0"/>
      <w:marRight w:val="0"/>
      <w:marTop w:val="0"/>
      <w:marBottom w:val="0"/>
      <w:divBdr>
        <w:top w:val="none" w:sz="0" w:space="0" w:color="auto"/>
        <w:left w:val="none" w:sz="0" w:space="0" w:color="auto"/>
        <w:bottom w:val="none" w:sz="0" w:space="0" w:color="auto"/>
        <w:right w:val="none" w:sz="0" w:space="0" w:color="auto"/>
      </w:divBdr>
      <w:divsChild>
        <w:div w:id="777144103">
          <w:marLeft w:val="0"/>
          <w:marRight w:val="0"/>
          <w:marTop w:val="0"/>
          <w:marBottom w:val="0"/>
          <w:divBdr>
            <w:top w:val="none" w:sz="0" w:space="0" w:color="auto"/>
            <w:left w:val="none" w:sz="0" w:space="0" w:color="auto"/>
            <w:bottom w:val="none" w:sz="0" w:space="0" w:color="auto"/>
            <w:right w:val="none" w:sz="0" w:space="0" w:color="auto"/>
          </w:divBdr>
          <w:divsChild>
            <w:div w:id="33542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918102">
      <w:bodyDiv w:val="1"/>
      <w:marLeft w:val="0"/>
      <w:marRight w:val="0"/>
      <w:marTop w:val="0"/>
      <w:marBottom w:val="0"/>
      <w:divBdr>
        <w:top w:val="none" w:sz="0" w:space="0" w:color="auto"/>
        <w:left w:val="none" w:sz="0" w:space="0" w:color="auto"/>
        <w:bottom w:val="none" w:sz="0" w:space="0" w:color="auto"/>
        <w:right w:val="none" w:sz="0" w:space="0" w:color="auto"/>
      </w:divBdr>
    </w:div>
    <w:div w:id="1394501023">
      <w:bodyDiv w:val="1"/>
      <w:marLeft w:val="0"/>
      <w:marRight w:val="0"/>
      <w:marTop w:val="0"/>
      <w:marBottom w:val="0"/>
      <w:divBdr>
        <w:top w:val="none" w:sz="0" w:space="0" w:color="auto"/>
        <w:left w:val="none" w:sz="0" w:space="0" w:color="auto"/>
        <w:bottom w:val="none" w:sz="0" w:space="0" w:color="auto"/>
        <w:right w:val="none" w:sz="0" w:space="0" w:color="auto"/>
      </w:divBdr>
    </w:div>
    <w:div w:id="1617519633">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humanities.manchester.ac.uk/humnet/our-services/teaching-and-learning/tahub/" TargetMode="External"/><Relationship Id="rId18" Type="http://schemas.openxmlformats.org/officeDocument/2006/relationships/hyperlink" Target="http://www.humanities.manchester.ac.uk/pgr-handbook-soss/support/student-representatives/" TargetMode="External"/><Relationship Id="rId26" Type="http://schemas.openxmlformats.org/officeDocument/2006/relationships/hyperlink" Target="http://www.manchester.ac.uk/" TargetMode="External"/><Relationship Id="rId39" Type="http://schemas.openxmlformats.org/officeDocument/2006/relationships/hyperlink" Target="http://www.ccsr.ac.uk" TargetMode="External"/><Relationship Id="rId21" Type="http://schemas.openxmlformats.org/officeDocument/2006/relationships/hyperlink" Target="http://www.langcent.manchester.ac.uk/" TargetMode="External"/><Relationship Id="rId34" Type="http://schemas.openxmlformats.org/officeDocument/2006/relationships/hyperlink" Target="https://www.gov.uk/dfid-research-outputs/bonded-child-labour-in-south-asia-building-the-evidence-base-for-dfid-programming-and-policy-engagement" TargetMode="External"/><Relationship Id="rId42" Type="http://schemas.openxmlformats.org/officeDocument/2006/relationships/hyperlink" Target="mailto:%20Arkadiusz.Wisniowski@manchester.ac.uk" TargetMode="External"/><Relationship Id="rId47" Type="http://schemas.openxmlformats.org/officeDocument/2006/relationships/hyperlink" Target="http://www.studentnet.manchester.ac.uk/crucial-guide/academic-life/immigration/tier4responsibilities/" TargetMode="External"/><Relationship Id="rId50" Type="http://schemas.openxmlformats.org/officeDocument/2006/relationships/hyperlink" Target="http://www.manchester.ac.uk/study/international/arrival/" TargetMode="Externa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comments" Target="comments.xml"/><Relationship Id="rId25" Type="http://schemas.openxmlformats.org/officeDocument/2006/relationships/hyperlink" Target="mailto:mark.elliot@manchester.ac.uk" TargetMode="External"/><Relationship Id="rId33" Type="http://schemas.openxmlformats.org/officeDocument/2006/relationships/hyperlink" Target="mailto:Wendy.Olsen@manchester.ac.uk" TargetMode="External"/><Relationship Id="rId38" Type="http://schemas.openxmlformats.org/officeDocument/2006/relationships/hyperlink" Target="mailto:Kingsley.Purdam@manchester.ac.uk" TargetMode="External"/><Relationship Id="rId46" Type="http://schemas.openxmlformats.org/officeDocument/2006/relationships/hyperlink" Target="http://www.ukba.homeoffice.gov.uk/visas-immigration/studying/adult-students/" TargetMode="External"/><Relationship Id="rId2" Type="http://schemas.openxmlformats.org/officeDocument/2006/relationships/styles" Target="styles.xml"/><Relationship Id="rId16" Type="http://schemas.openxmlformats.org/officeDocument/2006/relationships/hyperlink" Target="http://www.humanities.manchester.ac.uk/humnet/our-services/teaching-and-learning/tahub/" TargetMode="External"/><Relationship Id="rId20" Type="http://schemas.openxmlformats.org/officeDocument/2006/relationships/hyperlink" Target="http://www.humanities.manchester.ac.uk/research/supporting-researchers/" TargetMode="External"/><Relationship Id="rId29" Type="http://schemas.openxmlformats.org/officeDocument/2006/relationships/hyperlink" Target="https://ssrn.com/abstract=2993152" TargetMode="External"/><Relationship Id="rId41" Type="http://schemas.openxmlformats.org/officeDocument/2006/relationships/hyperlink" Target="mailto:nick.shryane@manchester.ac.uk"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mailto:mark.brown@manchester.ac.uk" TargetMode="External"/><Relationship Id="rId32" Type="http://schemas.openxmlformats.org/officeDocument/2006/relationships/hyperlink" Target="mailto:Tina.Hannemann@manchester.ac.uk" TargetMode="External"/><Relationship Id="rId37" Type="http://schemas.openxmlformats.org/officeDocument/2006/relationships/hyperlink" Target="mailto:maria.pampaka@manchester.ac.uk" TargetMode="External"/><Relationship Id="rId40" Type="http://schemas.openxmlformats.org/officeDocument/2006/relationships/hyperlink" Target="mailto:Natalie.Shlomo@manchester.ac.uk" TargetMode="External"/><Relationship Id="rId45" Type="http://schemas.openxmlformats.org/officeDocument/2006/relationships/hyperlink" Target="mailto:visa@manchester.ac.uk" TargetMode="External"/><Relationship Id="rId53"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cmist.manchester.ac.uk/study/short/" TargetMode="External"/><Relationship Id="rId23" Type="http://schemas.openxmlformats.org/officeDocument/2006/relationships/hyperlink" Target="http://www.languagecentre.manchester.ac.uk/study-english/our-courses/courses-for-uom-students/insessional-academic-english-support/" TargetMode="External"/><Relationship Id="rId28" Type="http://schemas.openxmlformats.org/officeDocument/2006/relationships/hyperlink" Target="https://ssrn.com/abstract=2993152" TargetMode="External"/><Relationship Id="rId36" Type="http://schemas.openxmlformats.org/officeDocument/2006/relationships/hyperlink" Target="http://dx.doi.org/10.1177/0169796X15574759" TargetMode="External"/><Relationship Id="rId49" Type="http://schemas.openxmlformats.org/officeDocument/2006/relationships/hyperlink" Target="http://www.ukba.homeoffice.gov.uk/visas-immigration/studying/adult-students/" TargetMode="External"/><Relationship Id="rId10" Type="http://schemas.openxmlformats.org/officeDocument/2006/relationships/hyperlink" Target="mailto:nick.shryane@manchester.ac.uk" TargetMode="External"/><Relationship Id="rId19" Type="http://schemas.openxmlformats.org/officeDocument/2006/relationships/image" Target="media/image3.png"/><Relationship Id="rId31" Type="http://schemas.openxmlformats.org/officeDocument/2006/relationships/hyperlink" Target="https://ssrn.com/abstract=2992896" TargetMode="External"/><Relationship Id="rId44" Type="http://schemas.openxmlformats.org/officeDocument/2006/relationships/hyperlink" Target="http://www.studentnet.manchester.ac.uk/crucial-guide/academic-life/immigration/tier4responsibilities/" TargetMode="External"/><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my.manchester.ac.uk" TargetMode="External"/><Relationship Id="rId14" Type="http://schemas.openxmlformats.org/officeDocument/2006/relationships/hyperlink" Target="http://www.socialsciences.manchester.ac.uk/about/people/teaching-assistants" TargetMode="External"/><Relationship Id="rId22" Type="http://schemas.openxmlformats.org/officeDocument/2006/relationships/image" Target="media/image4.png"/><Relationship Id="rId27" Type="http://schemas.openxmlformats.org/officeDocument/2006/relationships/hyperlink" Target="http://www.fundacionareces.es/fundacionareces/" TargetMode="External"/><Relationship Id="rId30" Type="http://schemas.openxmlformats.org/officeDocument/2006/relationships/hyperlink" Target="http://ftp.iza.org/dp11326.pdf." TargetMode="External"/><Relationship Id="rId35" Type="http://schemas.openxmlformats.org/officeDocument/2006/relationships/hyperlink" Target="https://assets.publishing.service.gov.uk/government/uploads/system/uploads/attachment_data/file/706030/Gender_pay_gap_in_the_UK_evidence_from_the_UKHLS.pdf" TargetMode="External"/><Relationship Id="rId43" Type="http://schemas.openxmlformats.org/officeDocument/2006/relationships/hyperlink" Target="mailto:disability@manchester.ac.uk" TargetMode="External"/><Relationship Id="rId48" Type="http://schemas.openxmlformats.org/officeDocument/2006/relationships/hyperlink" Target="mailto:visa@manchester.ac.uk" TargetMode="External"/><Relationship Id="rId8" Type="http://schemas.openxmlformats.org/officeDocument/2006/relationships/hyperlink" Target="http://www.socialsciences.manchester.ac.uk/pgr-handbook/" TargetMode="External"/><Relationship Id="rId51" Type="http://schemas.openxmlformats.org/officeDocument/2006/relationships/hyperlink" Target="http://www.studentnet.manchester.ac.uk/crucial-guide/academic-life/immigration/changeofcircumstances/" TargetMode="External"/><Relationship Id="rId3"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11042</Words>
  <Characters>62941</Characters>
  <Application>Microsoft Office Word</Application>
  <DocSecurity>0</DocSecurity>
  <Lines>524</Lines>
  <Paragraphs>147</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73836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Tranmer</dc:creator>
  <cp:lastModifiedBy>Marie Waite</cp:lastModifiedBy>
  <cp:revision>2</cp:revision>
  <cp:lastPrinted>2015-08-28T17:08:00Z</cp:lastPrinted>
  <dcterms:created xsi:type="dcterms:W3CDTF">2018-09-12T13:33:00Z</dcterms:created>
  <dcterms:modified xsi:type="dcterms:W3CDTF">2018-09-12T13:33:00Z</dcterms:modified>
</cp:coreProperties>
</file>