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24A18" w14:textId="77777777" w:rsidR="002A31C1" w:rsidRDefault="00332EDC" w:rsidP="00EB4DED">
      <w:pPr>
        <w:jc w:val="right"/>
        <w:rPr>
          <w:rFonts w:asciiTheme="minorHAnsi" w:hAnsiTheme="minorHAnsi"/>
        </w:rPr>
      </w:pPr>
      <w:bookmarkStart w:id="0" w:name="_top"/>
      <w:bookmarkStart w:id="1" w:name="_GoBack"/>
      <w:bookmarkEnd w:id="0"/>
      <w:bookmarkEnd w:id="1"/>
      <w:r>
        <w:rPr>
          <w:rFonts w:asciiTheme="minorHAnsi" w:hAnsiTheme="minorHAnsi"/>
        </w:rPr>
        <w:t>f</w:t>
      </w:r>
      <w:r w:rsidR="008F2DEA">
        <w:rPr>
          <w:rFonts w:asciiTheme="minorHAnsi" w:hAnsiTheme="minorHAnsi"/>
        </w:rPr>
        <w:t>f</w:t>
      </w:r>
      <w:r w:rsidR="00A30F4C">
        <w:rPr>
          <w:rFonts w:asciiTheme="minorHAnsi" w:hAnsiTheme="minorHAnsi"/>
        </w:rPr>
        <w:t>ff</w:t>
      </w:r>
      <w:r w:rsidR="002A31C1">
        <w:rPr>
          <w:rFonts w:asciiTheme="minorHAnsi" w:hAnsiTheme="minorHAnsi"/>
        </w:rPr>
        <w:t>f</w:t>
      </w:r>
    </w:p>
    <w:sdt>
      <w:sdtPr>
        <w:rPr>
          <w:rFonts w:asciiTheme="minorHAnsi" w:hAnsiTheme="minorHAnsi"/>
        </w:rPr>
        <w:id w:val="851145307"/>
        <w:docPartObj>
          <w:docPartGallery w:val="Cover Pages"/>
          <w:docPartUnique/>
        </w:docPartObj>
      </w:sdtPr>
      <w:sdtEndPr>
        <w:rPr>
          <w:sz w:val="28"/>
          <w:szCs w:val="28"/>
        </w:rPr>
      </w:sdtEndPr>
      <w:sdtContent>
        <w:p w14:paraId="74D13E60" w14:textId="2D4AA6CA" w:rsidR="002C56BF" w:rsidRPr="00CA5AFD" w:rsidRDefault="00B71FE2">
          <w:pPr>
            <w:rPr>
              <w:rFonts w:asciiTheme="minorHAnsi" w:hAnsiTheme="minorHAnsi"/>
            </w:rPr>
          </w:pPr>
          <w:r>
            <w:rPr>
              <w:noProof/>
              <w:lang w:eastAsia="en-GB"/>
            </w:rPr>
            <mc:AlternateContent>
              <mc:Choice Requires="wpg">
                <w:drawing>
                  <wp:anchor distT="0" distB="0" distL="114300" distR="114300" simplePos="0" relativeHeight="251659264" behindDoc="0" locked="0" layoutInCell="0" allowOverlap="1" wp14:anchorId="20A4ED88" wp14:editId="7A3062C9">
                    <wp:simplePos x="0" y="0"/>
                    <wp:positionH relativeFrom="page">
                      <wp:align>right</wp:align>
                    </wp:positionH>
                    <wp:positionV relativeFrom="page">
                      <wp:align>top</wp:align>
                    </wp:positionV>
                    <wp:extent cx="3399790" cy="10670540"/>
                    <wp:effectExtent l="7620" t="9525" r="12065" b="6985"/>
                    <wp:wrapNone/>
                    <wp:docPr id="5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9790" cy="10670540"/>
                              <a:chOff x="7344" y="0"/>
                              <a:chExt cx="4973" cy="15841"/>
                            </a:xfrm>
                          </wpg:grpSpPr>
                          <wpg:grpSp>
                            <wpg:cNvPr id="53" name="Group 364"/>
                            <wpg:cNvGrpSpPr>
                              <a:grpSpLocks/>
                            </wpg:cNvGrpSpPr>
                            <wpg:grpSpPr bwMode="auto">
                              <a:xfrm>
                                <a:off x="7344" y="0"/>
                                <a:ext cx="4973" cy="15841"/>
                                <a:chOff x="7560" y="0"/>
                                <a:chExt cx="4774" cy="15841"/>
                              </a:xfrm>
                            </wpg:grpSpPr>
                            <wps:wsp>
                              <wps:cNvPr id="54" name="Rectangle 365"/>
                              <wps:cNvSpPr>
                                <a:spLocks noChangeArrowheads="1"/>
                              </wps:cNvSpPr>
                              <wps:spPr bwMode="auto">
                                <a:xfrm>
                                  <a:off x="7581" y="0"/>
                                  <a:ext cx="4753" cy="15841"/>
                                </a:xfrm>
                                <a:prstGeom prst="rect">
                                  <a:avLst/>
                                </a:prstGeom>
                                <a:solidFill>
                                  <a:srgbClr val="7030A0"/>
                                </a:solidFill>
                                <a:ln w="9525">
                                  <a:solidFill>
                                    <a:srgbClr val="D8D8D8"/>
                                  </a:solidFill>
                                  <a:miter lim="800000"/>
                                  <a:headEnd/>
                                  <a:tailEnd/>
                                </a:ln>
                              </wps:spPr>
                              <wps:bodyPr rot="0" vert="horz" wrap="square" lIns="91440" tIns="45720" rIns="91440" bIns="45720" anchor="t" anchorCtr="0" upright="1">
                                <a:noAutofit/>
                              </wps:bodyPr>
                            </wps:wsp>
                            <wps:wsp>
                              <wps:cNvPr id="55" name="Rectangle 366" descr="Light vertical"/>
                              <wps:cNvSpPr>
                                <a:spLocks noChangeArrowheads="1"/>
                              </wps:cNvSpPr>
                              <wps:spPr bwMode="auto">
                                <a:xfrm>
                                  <a:off x="7560" y="8"/>
                                  <a:ext cx="195" cy="15825"/>
                                </a:xfrm>
                                <a:prstGeom prst="rect">
                                  <a:avLst/>
                                </a:prstGeom>
                                <a:pattFill prst="ltVert">
                                  <a:fgClr>
                                    <a:schemeClr val="accent3">
                                      <a:lumMod val="100000"/>
                                      <a:lumOff val="0"/>
                                      <a:alpha val="79999"/>
                                    </a:schemeClr>
                                  </a:fgClr>
                                  <a:bgClr>
                                    <a:schemeClr val="bg1">
                                      <a:lumMod val="100000"/>
                                      <a:lumOff val="0"/>
                                      <a:alpha val="79999"/>
                                    </a:scheme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56" name="Rectangle 367"/>
                            <wps:cNvSpPr>
                              <a:spLocks noChangeArrowheads="1"/>
                            </wps:cNvSpPr>
                            <wps:spPr bwMode="auto">
                              <a:xfrm>
                                <a:off x="7344" y="0"/>
                                <a:ext cx="4896" cy="3958"/>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667CBCED" w14:textId="3598270D" w:rsidR="00D64AA5" w:rsidRPr="001C4909" w:rsidRDefault="00D64AA5">
                                  <w:pPr>
                                    <w:pStyle w:val="NoSpacing"/>
                                    <w:rPr>
                                      <w:rFonts w:ascii="Calibri" w:eastAsiaTheme="majorEastAsia" w:hAnsi="Calibri" w:cstheme="majorBidi"/>
                                      <w:b/>
                                      <w:bCs/>
                                      <w:color w:val="FFFFFF" w:themeColor="background1"/>
                                      <w:sz w:val="96"/>
                                      <w:szCs w:val="96"/>
                                    </w:rPr>
                                  </w:pPr>
                                  <w:r>
                                    <w:rPr>
                                      <w:rFonts w:ascii="Calibri" w:eastAsia="PMingLiU" w:hAnsi="Calibri" w:cstheme="majorBidi"/>
                                      <w:b/>
                                      <w:bCs/>
                                      <w:color w:val="FFFFFF" w:themeColor="background1"/>
                                      <w:sz w:val="96"/>
                                      <w:szCs w:val="96"/>
                                      <w:lang w:eastAsia="zh-TW"/>
                                    </w:rPr>
                                    <w:t>2022-23</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0A4ED88" id="Group 14" o:spid="_x0000_s1026" style="position:absolute;margin-left:216.5pt;margin-top:0;width:267.7pt;height:840.2pt;z-index:251659264;mso-height-percent:1000;mso-position-horizontal:right;mso-position-horizontal-relative:page;mso-position-vertical:top;mso-position-vertical-relative:page;mso-height-percent:1000" coordorigin="7344" coordsize="4973,15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jUrAMAACYMAAAOAAAAZHJzL2Uyb0RvYy54bWy8Vttu2zgQfS+w/0DwfSPJlqwLohRB0gYF&#10;0t1ie3mnKOqCpUiVpCOnX79DUrIdN0WLNBsbEHgdzpw5c8jz17uBozumdC9FiaOzECMmqKx70Zb4&#10;86e3f2YYaUNETbgUrMT3TOPXF3+8Op/Ggq1kJ3nNFAIjQhfTWOLOmLEIAk07NhB9JkcmYLKRaiAG&#10;uqoNakUmsD7wYBWGm2CSqh6VpExrGL32k/jC2W8aRs3fTaOZQbzE4JtxX+W+lf0GF+ekaBUZu57O&#10;bpAneDGQXsChe1PXxBC0Vf13poaeKqllY86oHALZND1lLgaIJgpPorlRcju6WNpiasc9TADtCU5P&#10;Nkv/urtR48fxg/LeQ/NW0n814BJMY1scz9t+6xejanova8gn2RrpAt81arAmICS0c/je7/FlO4Mo&#10;DK7XeZ7mkAYKc1G4ScMknlNAO8iT3Ziu4xijw17avZl3x3m6nrcmWRzZ1AWk8Oc6X2ffbO5nR30T&#10;YvigUF+XOAEDggzgt4MWrTexNXMaqE3jcwFxGs+CxSPRkOKAQrIBmB5FIU0BHwfgT1GAktIH1ujf&#10;Y83HjozMkVFbViyIgjMe0X+g1ohoOQNUE4+qW7hwS3tiISGvOljHLpWSU8dIDX75ZE7j0Qbb0UDL&#10;nzItTbLoGKo9wKnN9uNAkWJU2twwOSDbKLEC5x2Nyd2tNp5ZyxLLai15X7/tOXcd1VZXXKE7AqKS&#10;huvw0pEYyPhgGRdoKnGerBJn+cGcPjZxndn/zOcHy4begDryfihxFtqfXUQKi9obUbu2IT33bTif&#10;C1e2HjnLa11Usr4HFJX00gdSDY1Oqm8YTSB7JdZft0QxjPg7AZnIoxhKEhnXiZN0BR11PFMdzxBB&#10;wVSJDUa+eWW8tm5H1bcdnBS52IW8BJ1oeofswavZWSCp9/X/Z2vyGFs3GNVMU/D81jptrzPTU8Jf&#10;lMRzvTsakGIhcZSDxzOHgUeemIvULgT9RQ6PxBhL4Xk5N18gTpeepgU6O2bba5ftuU0oZcKs3Rq+&#10;HUDxPeejIy7CuFVuVwszPQkfOzJXRw6/hdmLcafb+zOrHxxetZ47z33wfB5UywKIjdxWDimEtAB5&#10;lP0Ic2+IWRMWTXrByqJG/X5tHW7Hl6ozKKnvb4X0JQvq5BmxFFSc5eCbrah1niya+8SC2rPlSfQx&#10;u2oHTDuo4S9rNNyvqZULL9JRtsqyvUovPS/TS2/R6eqZuASPUVfE88PZvnaP+07XD8/7i/8AAAD/&#10;/wMAUEsDBBQABgAIAAAAIQDYbO3J3wAAAAYBAAAPAAAAZHJzL2Rvd25yZXYueG1sTI/NTsMwEITv&#10;SLyDtUjcqAO0VRviVBVSuUCL+sOBmxsvSYS9jmKnSXl6Fi5wGWk1o5lvs8XgrDhhG2pPCm5HCQik&#10;wpuaSgWH/epmBiJETUZbT6jgjAEW+eVFplPje9riaRdLwSUUUq2girFJpQxFhU6HkW+Q2PvwrdOR&#10;z7aUptU9lzsr75JkKp2uiRcq3eBjhcXnrnMKrFyZpTs/v/eb1+18/tStX96+1kpdXw3LBxARh/gX&#10;hh98RoecmY6+IxOEVcCPxF9lb3I/GYM4cmg6S8Yg80z+x8+/AQAA//8DAFBLAQItABQABgAIAAAA&#10;IQC2gziS/gAAAOEBAAATAAAAAAAAAAAAAAAAAAAAAABbQ29udGVudF9UeXBlc10ueG1sUEsBAi0A&#10;FAAGAAgAAAAhADj9If/WAAAAlAEAAAsAAAAAAAAAAAAAAAAALwEAAF9yZWxzLy5yZWxzUEsBAi0A&#10;FAAGAAgAAAAhAHL7mNSsAwAAJgwAAA4AAAAAAAAAAAAAAAAALgIAAGRycy9lMm9Eb2MueG1sUEsB&#10;Ai0AFAAGAAgAAAAhANhs7cnfAAAABgEAAA8AAAAAAAAAAAAAAAAABgYAAGRycy9kb3ducmV2Lnht&#10;bFBLBQYAAAAABAAEAPMAAAASBwAAAAA=&#10;" o:allowincell="f">
                    <v:group id="Group 364" o:spid="_x0000_s1027" style="position:absolute;left:7344;width:4973;height:15841" coordorigin="7560" coordsize="4774,15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Rectangle 365" o:spid="_x0000_s1028" style="position:absolute;left:7581;width:4753;height:15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km2xwAAANsAAAAPAAAAZHJzL2Rvd25yZXYueG1sRI9BSwMx&#10;FITvBf9DeIIXsdnKtti1abEVoUvpoVXB42Pz3F3cvKRJbLf+eiMIPQ4z8w0zW/SmE0fyobWsYDTM&#10;QBBXVrdcK3h7fbl7ABEissbOMik4U4DF/Goww0LbE+/ouI+1SBAOBSpoYnSFlKFqyGAYWkecvE/r&#10;DcYkfS21x1OCm07eZ9lEGmw5LTToaNVQ9bX/Ngp+8o9pPh2X7J7Lg9v6W7dZvpdK3Vz3T48gIvXx&#10;Ev5vr7WCcQ5/X9IPkPNfAAAA//8DAFBLAQItABQABgAIAAAAIQDb4fbL7gAAAIUBAAATAAAAAAAA&#10;AAAAAAAAAAAAAABbQ29udGVudF9UeXBlc10ueG1sUEsBAi0AFAAGAAgAAAAhAFr0LFu/AAAAFQEA&#10;AAsAAAAAAAAAAAAAAAAAHwEAAF9yZWxzLy5yZWxzUEsBAi0AFAAGAAgAAAAhAPjeSbbHAAAA2wAA&#10;AA8AAAAAAAAAAAAAAAAABwIAAGRycy9kb3ducmV2LnhtbFBLBQYAAAAAAwADALcAAAD7AgAAAAA=&#10;" fillcolor="#7030a0" strokecolor="#d8d8d8"/>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3+zwQAAANsAAAAPAAAAZHJzL2Rvd25yZXYueG1sRI9LiwIx&#10;EITvC/6H0IK3NaOg6GgUEQQP7sEHnptJz0MnnSGJOvrrN4Lgsaiqr6j5sjW1uJPzlWUFg34Cgjiz&#10;uuJCwem4+Z2A8AFZY22ZFDzJw3LR+Zljqu2D93Q/hEJECPsUFZQhNKmUPivJoO/bhjh6uXUGQ5Su&#10;kNrhI8JNLYdJMpYGK44LJTa0Lim7Hm5GwXiVu+nllmu87l7F+fiX7XPplep129UMRKA2fMOf9lYr&#10;GI3g/SX+ALn4BwAA//8DAFBLAQItABQABgAIAAAAIQDb4fbL7gAAAIUBAAATAAAAAAAAAAAAAAAA&#10;AAAAAABbQ29udGVudF9UeXBlc10ueG1sUEsBAi0AFAAGAAgAAAAhAFr0LFu/AAAAFQEAAAsAAAAA&#10;AAAAAAAAAAAAHwEAAF9yZWxzLy5yZWxzUEsBAi0AFAAGAAgAAAAhALObf7PBAAAA2wAAAA8AAAAA&#10;AAAAAAAAAAAABwIAAGRycy9kb3ducmV2LnhtbFBLBQYAAAAAAwADALcAAAD1AgAAAAA=&#10;" fillcolor="#9bbb59 [3206]" stroked="f" strokecolor="white" strokeweight="1pt">
                        <v:fill r:id="rId9" o:title="" opacity="52428f" color2="white [3212]" o:opacity2="52428f" type="pattern"/>
                        <v:shadow color="#d8d8d8" offset="3pt,3pt"/>
                      </v:rect>
                    </v:group>
                    <v:rect id="Rectangle 367"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v2rxQAAANsAAAAPAAAAZHJzL2Rvd25yZXYueG1sRI9PawIx&#10;FMTvgt8hvEIvokmVit0aRYqF9mLxD+Lx7eZ1s7h5WTaprt++EQo9DjPzG2a+7FwtLtSGyrOGp5EC&#10;QVx4U3Gp4bB/H85AhIhssPZMGm4UYLno9+aYGX/lLV12sRQJwiFDDTbGJpMyFJYchpFviJP37VuH&#10;Mcm2lKbFa4K7Wo6VmkqHFacFiw29WSrOux+n4YuOdvL5kudrtTnnp5OKA0NG68eHbvUKIlIX/8N/&#10;7Q+j4XkK9y/pB8jFLwAAAP//AwBQSwECLQAUAAYACAAAACEA2+H2y+4AAACFAQAAEwAAAAAAAAAA&#10;AAAAAAAAAAAAW0NvbnRlbnRfVHlwZXNdLnhtbFBLAQItABQABgAIAAAAIQBa9CxbvwAAABUBAAAL&#10;AAAAAAAAAAAAAAAAAB8BAABfcmVscy8ucmVsc1BLAQItABQABgAIAAAAIQDiav2rxQAAANsAAAAP&#10;AAAAAAAAAAAAAAAAAAcCAABkcnMvZG93bnJldi54bWxQSwUGAAAAAAMAAwC3AAAA+QIAAAAA&#10;" filled="f" stroked="f" strokecolor="white" strokeweight="1pt">
                      <v:fill opacity="52428f"/>
                      <v:textbox inset="28.8pt,14.4pt,14.4pt,14.4pt">
                        <w:txbxContent>
                          <w:p w14:paraId="667CBCED" w14:textId="3598270D" w:rsidR="00D64AA5" w:rsidRPr="001C4909" w:rsidRDefault="00D64AA5">
                            <w:pPr>
                              <w:pStyle w:val="NoSpacing"/>
                              <w:rPr>
                                <w:rFonts w:ascii="Calibri" w:eastAsiaTheme="majorEastAsia" w:hAnsi="Calibri" w:cstheme="majorBidi"/>
                                <w:b/>
                                <w:bCs/>
                                <w:color w:val="FFFFFF" w:themeColor="background1"/>
                                <w:sz w:val="96"/>
                                <w:szCs w:val="96"/>
                              </w:rPr>
                            </w:pPr>
                            <w:r>
                              <w:rPr>
                                <w:rFonts w:ascii="Calibri" w:eastAsia="PMingLiU" w:hAnsi="Calibri" w:cstheme="majorBidi"/>
                                <w:b/>
                                <w:bCs/>
                                <w:color w:val="FFFFFF" w:themeColor="background1"/>
                                <w:sz w:val="96"/>
                                <w:szCs w:val="96"/>
                                <w:lang w:eastAsia="zh-TW"/>
                              </w:rPr>
                              <w:t>2022-23</w:t>
                            </w:r>
                          </w:p>
                        </w:txbxContent>
                      </v:textbox>
                    </v:rect>
                    <w10:wrap anchorx="page" anchory="page"/>
                  </v:group>
                </w:pict>
              </mc:Fallback>
            </mc:AlternateContent>
          </w:r>
          <w:r>
            <w:rPr>
              <w:noProof/>
              <w:lang w:eastAsia="en-GB"/>
            </w:rPr>
            <mc:AlternateContent>
              <mc:Choice Requires="wps">
                <w:drawing>
                  <wp:anchor distT="0" distB="0" distL="114300" distR="114300" simplePos="0" relativeHeight="251658239" behindDoc="1" locked="0" layoutInCell="1" allowOverlap="1" wp14:anchorId="1A6EEF6F" wp14:editId="5A42C234">
                    <wp:simplePos x="0" y="0"/>
                    <wp:positionH relativeFrom="column">
                      <wp:posOffset>-914400</wp:posOffset>
                    </wp:positionH>
                    <wp:positionV relativeFrom="paragraph">
                      <wp:posOffset>-715010</wp:posOffset>
                    </wp:positionV>
                    <wp:extent cx="4419600" cy="10626725"/>
                    <wp:effectExtent l="0" t="0" r="0" b="317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9600" cy="10626725"/>
                            </a:xfrm>
                            <a:prstGeom prst="rect">
                              <a:avLst/>
                            </a:prstGeom>
                            <a:solidFill>
                              <a:schemeClr val="bg2">
                                <a:lumMod val="75000"/>
                              </a:schemeClr>
                            </a:solid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1A65C3" id="Rectangle 51" o:spid="_x0000_s1026" style="position:absolute;margin-left:-1in;margin-top:-56.3pt;width:348pt;height:836.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AwilAIAAOkFAAAOAAAAZHJzL2Uyb0RvYy54bWy0VE1v2zAMvQ/YfxB0X20HaboadYqgRYcB&#10;WVu0HXpWZCk2JouapHzt14+SbDfrih2G7WKIIvlIPovv4nLfKbIV1rWgK1qc5JQIzaFu9bqiX59u&#10;PnykxHmma6ZAi4oehKOX8/fvLnamFBNoQNXCEgTRrtyZijbemzLLHG9Ex9wJGKHRKcF2zKNp11lt&#10;2Q7RO5VN8nyW7cDWxgIXzuHtdXLSecSXUnB/J6UTnqiKYm8+fm38rsI3m1+wcm2ZaVret8H+oouO&#10;tRqLjlDXzDOyse1vUF3LLTiQ/oRDl4GULRdxBpymyF9N89gwI+IsSI4zI03u38Hy2+2jubehdWeW&#10;wL85ZCTbGVeOnmC4PmYvbRdisXGyjyweRhbF3hOOl9NpcT7LkWyOviKfTWZnk9NAdMbKId9Y5z8J&#10;6Eg4VNTif4r0se3S+RQ6hMTWQLX1TatUNMLbEFfKki3Dv7paT2Kq2nRfoE53Z6c5NpBw4lMK4bEB&#10;d4yk9H8Dx1kDemQykRdp9AclQk2lH4QkbY10pe7HLtMAjHOhfREHcw2rRboOY709VwQMyBJZGrF7&#10;gF8JG7ATPX18SBVxX8bkPFX/U/KYESuD9mNy12qwbwEonKqvnOIHkhI1gaUV1Id7SyykbXWG37T4&#10;TJbM+XtmcT3xbaHk+Dv8SAW7ikJ/oqQB++Ot+xCPW4NeSna47hV13zfMCkrUZ437dF5Mp0EfojE9&#10;PZugYY89q2OP3nRXgG+vQHEzPB5DvFfDUVronlGZFqEqupjmWLui3NvBuPJJhlDbuFgsYhhqgmF+&#10;qR8ND+CB1bAGT/tnZk2/Kx737BYGaWDlq5VJsSFTw2LjQbZxn1547flGPYkL0WtfEKxjO0a9KPT8&#10;JwAAAP//AwBQSwMEFAAGAAgAAAAhAH5fwVriAAAADgEAAA8AAABkcnMvZG93bnJldi54bWxMj81O&#10;wzAQhO9IvIO1SFyq1kmURCWNUwESB9QTBXF24m0S4Z/IdtuUp2d7orfdndHsN/V2Npqd0IfRWQHp&#10;KgGGtnNqtL2Ar8+35RpYiNIqqZ1FARcMsG3u72pZKXe2H3jax55RiA2VFDDEOFWch25AI8PKTWhJ&#10;OzhvZKTV91x5eaZwo3mWJCU3crT0YZATvg7Y/eyPRoBeRxleLuUC83axe++/d/hrvBCPD/PzBljE&#10;Of6b4YpP6NAQU+uOVgWmBSzTPKcy8TqlWQmMPEWR0aklc1EmT8Cbmt/WaP4AAAD//wMAUEsBAi0A&#10;FAAGAAgAAAAhALaDOJL+AAAA4QEAABMAAAAAAAAAAAAAAAAAAAAAAFtDb250ZW50X1R5cGVzXS54&#10;bWxQSwECLQAUAAYACAAAACEAOP0h/9YAAACUAQAACwAAAAAAAAAAAAAAAAAvAQAAX3JlbHMvLnJl&#10;bHNQSwECLQAUAAYACAAAACEA0AwMIpQCAADpBQAADgAAAAAAAAAAAAAAAAAuAgAAZHJzL2Uyb0Rv&#10;Yy54bWxQSwECLQAUAAYACAAAACEAfl/BWuIAAAAOAQAADwAAAAAAAAAAAAAAAADuBAAAZHJzL2Rv&#10;d25yZXYueG1sUEsFBgAAAAAEAAQA8wAAAP0FAAAAAA==&#10;" fillcolor="#c4bc96 [2414]" strokecolor="#c4bc96 [2414]" strokeweight="2pt">
                    <v:path arrowok="t"/>
                  </v:rect>
                </w:pict>
              </mc:Fallback>
            </mc:AlternateContent>
          </w:r>
          <w:r w:rsidR="002C56BF" w:rsidRPr="00CA5AFD">
            <w:rPr>
              <w:rFonts w:asciiTheme="minorHAnsi" w:hAnsiTheme="minorHAnsi"/>
              <w:noProof/>
              <w:lang w:eastAsia="en-GB"/>
            </w:rPr>
            <w:drawing>
              <wp:anchor distT="0" distB="0" distL="114300" distR="114300" simplePos="0" relativeHeight="251663360" behindDoc="1" locked="0" layoutInCell="1" allowOverlap="1" wp14:anchorId="7795E3DD" wp14:editId="4C539988">
                <wp:simplePos x="0" y="0"/>
                <wp:positionH relativeFrom="page">
                  <wp:posOffset>63500</wp:posOffset>
                </wp:positionH>
                <wp:positionV relativeFrom="page">
                  <wp:posOffset>257175</wp:posOffset>
                </wp:positionV>
                <wp:extent cx="2073275" cy="1993900"/>
                <wp:effectExtent l="0" t="0" r="3175"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2073275" cy="1993900"/>
                        </a:xfrm>
                        <a:prstGeom prst="rect">
                          <a:avLst/>
                        </a:prstGeom>
                        <a:noFill/>
                      </pic:spPr>
                    </pic:pic>
                  </a:graphicData>
                </a:graphic>
              </wp:anchor>
            </w:drawing>
          </w:r>
        </w:p>
        <w:p w14:paraId="1A52E9E7" w14:textId="77777777" w:rsidR="002C56BF" w:rsidRPr="00CA5AFD" w:rsidRDefault="002C56BF">
          <w:pPr>
            <w:rPr>
              <w:rFonts w:asciiTheme="minorHAnsi" w:hAnsiTheme="minorHAnsi"/>
            </w:rPr>
          </w:pPr>
        </w:p>
        <w:p w14:paraId="79E414A9" w14:textId="77777777" w:rsidR="00537A81" w:rsidRPr="00CA5AFD" w:rsidRDefault="00537A81">
          <w:pPr>
            <w:rPr>
              <w:rFonts w:asciiTheme="minorHAnsi" w:hAnsiTheme="minorHAnsi"/>
            </w:rPr>
          </w:pPr>
        </w:p>
        <w:p w14:paraId="3DF99E1E" w14:textId="77777777" w:rsidR="00537A81" w:rsidRPr="00CA5AFD" w:rsidRDefault="00537A81">
          <w:pPr>
            <w:rPr>
              <w:rFonts w:asciiTheme="minorHAnsi" w:hAnsiTheme="minorHAnsi"/>
            </w:rPr>
          </w:pPr>
        </w:p>
        <w:p w14:paraId="2C33AF27" w14:textId="77777777" w:rsidR="00537A81" w:rsidRPr="00CA5AFD" w:rsidRDefault="00537A81">
          <w:pPr>
            <w:rPr>
              <w:rFonts w:asciiTheme="minorHAnsi" w:hAnsiTheme="minorHAnsi"/>
            </w:rPr>
          </w:pPr>
        </w:p>
        <w:p w14:paraId="55D3453B" w14:textId="77777777" w:rsidR="00537A81" w:rsidRPr="00CA5AFD" w:rsidRDefault="00537A81">
          <w:pPr>
            <w:rPr>
              <w:rFonts w:asciiTheme="minorHAnsi" w:hAnsiTheme="minorHAnsi"/>
            </w:rPr>
          </w:pPr>
        </w:p>
        <w:p w14:paraId="2513CF03" w14:textId="77777777" w:rsidR="00537A81" w:rsidRPr="00CA5AFD" w:rsidRDefault="00537A81">
          <w:pPr>
            <w:rPr>
              <w:rFonts w:asciiTheme="minorHAnsi" w:hAnsiTheme="minorHAnsi"/>
            </w:rPr>
          </w:pPr>
        </w:p>
        <w:p w14:paraId="03F9731F" w14:textId="77777777" w:rsidR="00537A81" w:rsidRPr="00CA5AFD" w:rsidRDefault="00537A81">
          <w:pPr>
            <w:rPr>
              <w:rFonts w:asciiTheme="minorHAnsi" w:hAnsiTheme="minorHAnsi"/>
            </w:rPr>
          </w:pPr>
        </w:p>
        <w:p w14:paraId="13C21540" w14:textId="77777777" w:rsidR="00537A81" w:rsidRPr="00CA5AFD" w:rsidRDefault="00537A81">
          <w:pPr>
            <w:rPr>
              <w:rFonts w:asciiTheme="minorHAnsi" w:hAnsiTheme="minorHAnsi"/>
            </w:rPr>
          </w:pPr>
        </w:p>
        <w:p w14:paraId="17B5F971" w14:textId="5BDC5F57" w:rsidR="00537A81" w:rsidRPr="00CA5AFD" w:rsidRDefault="00B71FE2">
          <w:pPr>
            <w:rPr>
              <w:rFonts w:asciiTheme="minorHAnsi" w:hAnsiTheme="minorHAnsi"/>
            </w:rPr>
          </w:pPr>
          <w:r>
            <w:rPr>
              <w:noProof/>
              <w:lang w:eastAsia="en-GB"/>
            </w:rPr>
            <mc:AlternateContent>
              <mc:Choice Requires="wps">
                <w:drawing>
                  <wp:anchor distT="0" distB="0" distL="114300" distR="114300" simplePos="0" relativeHeight="251661312" behindDoc="0" locked="0" layoutInCell="0" allowOverlap="1" wp14:anchorId="6BE86716" wp14:editId="74116F01">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783705" cy="1371600"/>
                    <wp:effectExtent l="0" t="0" r="0" b="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3705" cy="1371600"/>
                            </a:xfrm>
                            <a:prstGeom prst="rect">
                              <a:avLst/>
                            </a:prstGeom>
                            <a:solidFill>
                              <a:schemeClr val="accent1"/>
                            </a:solidFill>
                            <a:ln w="12700">
                              <a:solidFill>
                                <a:schemeClr val="tx2">
                                  <a:lumMod val="60000"/>
                                  <a:lumOff val="40000"/>
                                </a:schemeClr>
                              </a:solidFill>
                              <a:miter lim="800000"/>
                              <a:headEnd/>
                              <a:tailEnd/>
                            </a:ln>
                          </wps:spPr>
                          <wps:txbx>
                            <w:txbxContent>
                              <w:sdt>
                                <w:sdtPr>
                                  <w:rPr>
                                    <w:rFonts w:eastAsia="PMingLiU" w:cstheme="majorBidi"/>
                                    <w:color w:val="FFFFFF" w:themeColor="background1"/>
                                    <w:sz w:val="72"/>
                                    <w:szCs w:val="72"/>
                                    <w:lang w:eastAsia="zh-TW"/>
                                  </w:rPr>
                                  <w:alias w:val="Title"/>
                                  <w:id w:val="-591084297"/>
                                  <w:dataBinding w:prefixMappings="xmlns:ns0='http://schemas.openxmlformats.org/package/2006/metadata/core-properties' xmlns:ns1='http://purl.org/dc/elements/1.1/'" w:xpath="/ns0:coreProperties[1]/ns1:title[1]" w:storeItemID="{6C3C8BC8-F283-45AE-878A-BAB7291924A1}"/>
                                  <w:text/>
                                </w:sdtPr>
                                <w:sdtEndPr/>
                                <w:sdtContent>
                                  <w:p w14:paraId="014E342F" w14:textId="77777777" w:rsidR="00D64AA5" w:rsidRPr="001C4909" w:rsidRDefault="00D64AA5">
                                    <w:pPr>
                                      <w:pStyle w:val="NoSpacing"/>
                                      <w:jc w:val="right"/>
                                      <w:rPr>
                                        <w:rFonts w:eastAsiaTheme="majorEastAsia" w:cstheme="majorBidi"/>
                                        <w:color w:val="FFFFFF" w:themeColor="background1"/>
                                        <w:sz w:val="72"/>
                                        <w:szCs w:val="72"/>
                                      </w:rPr>
                                    </w:pPr>
                                    <w:r w:rsidRPr="00A923C4">
                                      <w:rPr>
                                        <w:rFonts w:eastAsia="PMingLiU" w:cstheme="majorBidi"/>
                                        <w:color w:val="FFFFFF" w:themeColor="background1"/>
                                        <w:sz w:val="72"/>
                                        <w:szCs w:val="72"/>
                                        <w:lang w:eastAsia="zh-TW"/>
                                      </w:rPr>
                                      <w:t xml:space="preserve">Academic </w:t>
                                    </w:r>
                                    <w:r w:rsidRPr="00A923C4">
                                      <w:rPr>
                                        <w:rFonts w:eastAsia="PMingLiU" w:cstheme="majorBidi"/>
                                        <w:color w:val="FFFFFF" w:themeColor="background1"/>
                                        <w:sz w:val="72"/>
                                        <w:szCs w:val="72"/>
                                        <w:lang w:val="en-GB" w:eastAsia="zh-TW"/>
                                      </w:rPr>
                                      <w:t>Staff Handbook</w:t>
                                    </w:r>
                                  </w:p>
                                </w:sdtContent>
                              </w:sdt>
                              <w:p w14:paraId="3034A58C" w14:textId="77777777" w:rsidR="00D64AA5" w:rsidRPr="001C4909" w:rsidRDefault="00D64AA5" w:rsidP="002C56BF">
                                <w:pPr>
                                  <w:pStyle w:val="NoSpacing"/>
                                  <w:jc w:val="right"/>
                                  <w:rPr>
                                    <w:rFonts w:eastAsiaTheme="majorEastAsia" w:cstheme="majorBidi"/>
                                    <w:color w:val="DDD9C3" w:themeColor="background2" w:themeShade="E6"/>
                                    <w:sz w:val="56"/>
                                    <w:szCs w:val="72"/>
                                  </w:rPr>
                                </w:pPr>
                                <w:r w:rsidRPr="00A923C4">
                                  <w:rPr>
                                    <w:rFonts w:eastAsia="PMingLiU" w:cstheme="majorBidi"/>
                                    <w:color w:val="DDD9C3" w:themeColor="background2" w:themeShade="E6"/>
                                    <w:sz w:val="56"/>
                                    <w:szCs w:val="72"/>
                                    <w:lang w:eastAsia="zh-TW"/>
                                  </w:rPr>
                                  <w:t>School of Social Sciences</w:t>
                                </w:r>
                              </w:p>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BE86716" id="Rectangle 50" o:spid="_x0000_s1031" style="position:absolute;margin-left:0;margin-top:0;width:534.15pt;height:108pt;z-index:251661312;visibility:visible;mso-wrap-style:square;mso-width-percent:900;mso-height-percent:0;mso-top-percent:250;mso-wrap-distance-left:9pt;mso-wrap-distance-top:0;mso-wrap-distance-right:9pt;mso-wrap-distance-bottom:0;mso-position-horizontal:left;mso-position-horizontal-relative:page;mso-position-vertical-relative:page;mso-width-percent:900;mso-height-percent:0;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G35MwIAAGsEAAAOAAAAZHJzL2Uyb0RvYy54bWysVNtu2zAMfR+wfxD0vthO28Qw4hRFug4D&#10;unVAtw9gZDkWptskJXb29aNkJ023hwHDXgyRlA4PyUOvbgclyYE7L4yuaTHLKeGamUboXU2/fX14&#10;V1LiA+gGpNG8pkfu6e367ZtVbys+N52RDXcEQbSvelvTLgRbZZlnHVfgZ8ZyjcHWOAUBTbfLGgc9&#10;oiuZzfN8kfXGNdYZxr1H7/0YpOuE37achae29TwQWVPkFtLXpe82frP1CqqdA9sJNtGAf2ChQGhM&#10;eoa6hwBk78QfUEowZ7xpw4wZlZm2FYynGrCaIv+tmucOLE+1YHO8PbfJ/z9Y9vnwbL+4SN3bR8O+&#10;e6LNpgO943fOmb7j0GC6IjYq662vzg+i4fEp2fafTIOjhX0wqQdD61QExOrIkFp9PLeaD4EwdC6W&#10;5dUyv6GEYay4WhaLPA0jg+r03DofPnCjSDzU1OEsEzwcHn2IdKA6XUn0jRTNg5AyGVE/fCMdOQBO&#10;HhjjOoxFYKGXN6UmPTKYLzH/32DCME935F5hySM08h6ZQ4VuFNvovj65kWUScySTOL/KrkRA+Uuh&#10;alrGF5MgY9ff6yaJM4CQ4xmhpJ7GEDsfRe6rMGwHIpppRtGzNc0R5+LMqHbcTjx0xv2kpEel19T/&#10;2IPjlMiPOs62nJdl3I1kXd8s52i4V6HtZQg0Q7CasuAoGY1NGFdqb53YdZitSH3S5g410Yo0rRdm&#10;Uwmo6NSQafviylza6dbLP2L9CwAA//8DAFBLAwQUAAYACAAAACEAzC0St9oAAAAGAQAADwAAAGRy&#10;cy9kb3ducmV2LnhtbEyPwU7DMBBE70j8g7VI3KidRERtiFNBJG4caMsHuPESR9jrKHaT8Pe4XOCy&#10;0mhGM2/r/eosm3EKgycJ2UYAQ+q8HqiX8HF6fdgCC1GRVtYTSvjGAPvm9qZWlfYLHXA+xp6lEgqV&#10;kmBiHCvOQ2fQqbDxI1LyPv3kVExy6rme1JLKneW5ECV3aqC0YNSIrcHu63hxErplOJjRvrzv8myn&#10;i+KtnR/XVsr7u/X5CVjENf6F4Yqf0KFJTGd/IR2YlZAeib/36olyWwA7S8izUgBvav4fv/kBAAD/&#10;/wMAUEsBAi0AFAAGAAgAAAAhALaDOJL+AAAA4QEAABMAAAAAAAAAAAAAAAAAAAAAAFtDb250ZW50&#10;X1R5cGVzXS54bWxQSwECLQAUAAYACAAAACEAOP0h/9YAAACUAQAACwAAAAAAAAAAAAAAAAAvAQAA&#10;X3JlbHMvLnJlbHNQSwECLQAUAAYACAAAACEAO9Rt+TMCAABrBAAADgAAAAAAAAAAAAAAAAAuAgAA&#10;ZHJzL2Uyb0RvYy54bWxQSwECLQAUAAYACAAAACEAzC0St9oAAAAGAQAADwAAAAAAAAAAAAAAAACN&#10;BAAAZHJzL2Rvd25yZXYueG1sUEsFBgAAAAAEAAQA8wAAAJQFAAAAAA==&#10;" o:allowincell="f" fillcolor="#4f81bd [3204]" strokecolor="#548dd4 [1951]" strokeweight="1pt">
                    <v:textbox inset="14.4pt,,14.4pt">
                      <w:txbxContent>
                        <w:sdt>
                          <w:sdtPr>
                            <w:rPr>
                              <w:rFonts w:eastAsia="PMingLiU" w:cstheme="majorBidi"/>
                              <w:color w:val="FFFFFF" w:themeColor="background1"/>
                              <w:sz w:val="72"/>
                              <w:szCs w:val="72"/>
                              <w:lang w:eastAsia="zh-TW"/>
                            </w:rPr>
                            <w:alias w:val="Title"/>
                            <w:id w:val="-591084297"/>
                            <w:dataBinding w:prefixMappings="xmlns:ns0='http://schemas.openxmlformats.org/package/2006/metadata/core-properties' xmlns:ns1='http://purl.org/dc/elements/1.1/'" w:xpath="/ns0:coreProperties[1]/ns1:title[1]" w:storeItemID="{6C3C8BC8-F283-45AE-878A-BAB7291924A1}"/>
                            <w:text/>
                          </w:sdtPr>
                          <w:sdtEndPr/>
                          <w:sdtContent>
                            <w:p w14:paraId="014E342F" w14:textId="77777777" w:rsidR="00D64AA5" w:rsidRPr="001C4909" w:rsidRDefault="00D64AA5">
                              <w:pPr>
                                <w:pStyle w:val="NoSpacing"/>
                                <w:jc w:val="right"/>
                                <w:rPr>
                                  <w:rFonts w:eastAsiaTheme="majorEastAsia" w:cstheme="majorBidi"/>
                                  <w:color w:val="FFFFFF" w:themeColor="background1"/>
                                  <w:sz w:val="72"/>
                                  <w:szCs w:val="72"/>
                                </w:rPr>
                              </w:pPr>
                              <w:r w:rsidRPr="00A923C4">
                                <w:rPr>
                                  <w:rFonts w:eastAsia="PMingLiU" w:cstheme="majorBidi"/>
                                  <w:color w:val="FFFFFF" w:themeColor="background1"/>
                                  <w:sz w:val="72"/>
                                  <w:szCs w:val="72"/>
                                  <w:lang w:eastAsia="zh-TW"/>
                                </w:rPr>
                                <w:t xml:space="preserve">Academic </w:t>
                              </w:r>
                              <w:r w:rsidRPr="00A923C4">
                                <w:rPr>
                                  <w:rFonts w:eastAsia="PMingLiU" w:cstheme="majorBidi"/>
                                  <w:color w:val="FFFFFF" w:themeColor="background1"/>
                                  <w:sz w:val="72"/>
                                  <w:szCs w:val="72"/>
                                  <w:lang w:val="en-GB" w:eastAsia="zh-TW"/>
                                </w:rPr>
                                <w:t>Staff Handbook</w:t>
                              </w:r>
                            </w:p>
                          </w:sdtContent>
                        </w:sdt>
                        <w:p w14:paraId="3034A58C" w14:textId="77777777" w:rsidR="00D64AA5" w:rsidRPr="001C4909" w:rsidRDefault="00D64AA5" w:rsidP="002C56BF">
                          <w:pPr>
                            <w:pStyle w:val="NoSpacing"/>
                            <w:jc w:val="right"/>
                            <w:rPr>
                              <w:rFonts w:eastAsiaTheme="majorEastAsia" w:cstheme="majorBidi"/>
                              <w:color w:val="DDD9C3" w:themeColor="background2" w:themeShade="E6"/>
                              <w:sz w:val="56"/>
                              <w:szCs w:val="72"/>
                            </w:rPr>
                          </w:pPr>
                          <w:r w:rsidRPr="00A923C4">
                            <w:rPr>
                              <w:rFonts w:eastAsia="PMingLiU" w:cstheme="majorBidi"/>
                              <w:color w:val="DDD9C3" w:themeColor="background2" w:themeShade="E6"/>
                              <w:sz w:val="56"/>
                              <w:szCs w:val="72"/>
                              <w:lang w:eastAsia="zh-TW"/>
                            </w:rPr>
                            <w:t>School of Social Sciences</w:t>
                          </w:r>
                        </w:p>
                      </w:txbxContent>
                    </v:textbox>
                    <w10:wrap anchorx="page" anchory="page"/>
                  </v:rect>
                </w:pict>
              </mc:Fallback>
            </mc:AlternateContent>
          </w:r>
        </w:p>
        <w:p w14:paraId="3B2F1893" w14:textId="77777777" w:rsidR="00537A81" w:rsidRPr="00CA5AFD" w:rsidRDefault="00537A81">
          <w:pPr>
            <w:rPr>
              <w:rFonts w:asciiTheme="minorHAnsi" w:hAnsiTheme="minorHAnsi"/>
            </w:rPr>
          </w:pPr>
        </w:p>
        <w:p w14:paraId="18CEA5E8" w14:textId="77777777" w:rsidR="00537A81" w:rsidRPr="00CA5AFD" w:rsidRDefault="00537A81">
          <w:pPr>
            <w:rPr>
              <w:rFonts w:asciiTheme="minorHAnsi" w:hAnsiTheme="minorHAnsi"/>
            </w:rPr>
          </w:pPr>
        </w:p>
        <w:p w14:paraId="4ABF7B57" w14:textId="77777777" w:rsidR="00537A81" w:rsidRPr="00CA5AFD" w:rsidRDefault="00537A81">
          <w:pPr>
            <w:rPr>
              <w:rFonts w:asciiTheme="minorHAnsi" w:hAnsiTheme="minorHAnsi"/>
            </w:rPr>
          </w:pPr>
        </w:p>
        <w:p w14:paraId="2EEB8C14" w14:textId="77777777" w:rsidR="00537A81" w:rsidRPr="00CA5AFD" w:rsidRDefault="00537A81">
          <w:pPr>
            <w:rPr>
              <w:rFonts w:asciiTheme="minorHAnsi" w:hAnsiTheme="minorHAnsi"/>
            </w:rPr>
          </w:pPr>
        </w:p>
        <w:p w14:paraId="1D699C15" w14:textId="77777777" w:rsidR="00537A81" w:rsidRPr="00CA5AFD" w:rsidRDefault="00537A81">
          <w:pPr>
            <w:rPr>
              <w:rFonts w:asciiTheme="minorHAnsi" w:hAnsiTheme="minorHAnsi"/>
            </w:rPr>
          </w:pPr>
        </w:p>
        <w:p w14:paraId="779589AC" w14:textId="77777777" w:rsidR="00537A81" w:rsidRPr="00CA5AFD" w:rsidRDefault="00537A81">
          <w:pPr>
            <w:rPr>
              <w:rFonts w:asciiTheme="minorHAnsi" w:hAnsiTheme="minorHAnsi"/>
            </w:rPr>
          </w:pPr>
        </w:p>
        <w:p w14:paraId="3ECF8698" w14:textId="77777777" w:rsidR="00537A81" w:rsidRPr="00CA5AFD" w:rsidRDefault="00537A81">
          <w:pPr>
            <w:rPr>
              <w:rFonts w:asciiTheme="minorHAnsi" w:hAnsiTheme="minorHAnsi"/>
            </w:rPr>
          </w:pPr>
        </w:p>
        <w:p w14:paraId="3A6B397B" w14:textId="77777777" w:rsidR="00D324D6" w:rsidRPr="00CA5AFD" w:rsidRDefault="00A923C4" w:rsidP="00537A81">
          <w:pPr>
            <w:tabs>
              <w:tab w:val="left" w:pos="1276"/>
            </w:tabs>
            <w:rPr>
              <w:rFonts w:asciiTheme="minorHAnsi" w:hAnsiTheme="minorHAnsi"/>
              <w:noProof/>
              <w:lang w:eastAsia="en-GB"/>
            </w:rPr>
          </w:pPr>
          <w:r w:rsidRPr="00CA5AFD">
            <w:rPr>
              <w:rFonts w:asciiTheme="minorHAnsi" w:hAnsiTheme="minorHAnsi"/>
              <w:noProof/>
              <w:lang w:eastAsia="zh-TW"/>
            </w:rPr>
            <w:tab/>
          </w:r>
          <w:r w:rsidR="00537A81" w:rsidRPr="00CA5AFD">
            <w:rPr>
              <w:rFonts w:asciiTheme="minorHAnsi" w:hAnsiTheme="minorHAnsi"/>
              <w:noProof/>
              <w:lang w:eastAsia="en-GB"/>
            </w:rPr>
            <w:drawing>
              <wp:inline distT="0" distB="0" distL="0" distR="0" wp14:anchorId="52FF23E1" wp14:editId="211062E1">
                <wp:extent cx="2514600" cy="1676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HUR LEWIS EX 1.jpg"/>
                        <pic:cNvPicPr/>
                      </pic:nvPicPr>
                      <pic:blipFill>
                        <a:blip r:embed="rId11">
                          <a:extLst>
                            <a:ext uri="{28A0092B-C50C-407E-A947-70E740481C1C}">
                              <a14:useLocalDpi xmlns:a14="http://schemas.microsoft.com/office/drawing/2010/main" val="0"/>
                            </a:ext>
                          </a:extLst>
                        </a:blip>
                        <a:stretch>
                          <a:fillRect/>
                        </a:stretch>
                      </pic:blipFill>
                      <pic:spPr>
                        <a:xfrm>
                          <a:off x="0" y="0"/>
                          <a:ext cx="2514600" cy="1676400"/>
                        </a:xfrm>
                        <a:prstGeom prst="rect">
                          <a:avLst/>
                        </a:prstGeom>
                      </pic:spPr>
                    </pic:pic>
                  </a:graphicData>
                </a:graphic>
              </wp:inline>
            </w:drawing>
          </w:r>
        </w:p>
        <w:p w14:paraId="3E88E95E" w14:textId="77777777" w:rsidR="00D324D6" w:rsidRDefault="00A923C4" w:rsidP="00D324D6">
          <w:pPr>
            <w:tabs>
              <w:tab w:val="right" w:pos="5245"/>
            </w:tabs>
            <w:rPr>
              <w:rFonts w:asciiTheme="minorHAnsi" w:hAnsiTheme="minorHAnsi"/>
              <w:b/>
              <w:noProof/>
              <w:sz w:val="32"/>
              <w:lang w:eastAsia="zh-TW"/>
            </w:rPr>
          </w:pPr>
          <w:r>
            <w:rPr>
              <w:rFonts w:asciiTheme="minorHAnsi" w:hAnsiTheme="minorHAnsi"/>
              <w:b/>
              <w:noProof/>
              <w:sz w:val="32"/>
              <w:lang w:eastAsia="zh-TW"/>
            </w:rPr>
            <w:t xml:space="preserve">                   </w:t>
          </w:r>
          <w:r w:rsidRPr="00CA5AFD">
            <w:rPr>
              <w:rFonts w:asciiTheme="minorHAnsi" w:hAnsiTheme="minorHAnsi"/>
              <w:b/>
              <w:noProof/>
              <w:sz w:val="32"/>
              <w:lang w:eastAsia="zh-TW"/>
            </w:rPr>
            <w:t>Welcome to Manchester</w:t>
          </w:r>
        </w:p>
        <w:p w14:paraId="256D9224" w14:textId="77777777" w:rsidR="006B00B4" w:rsidRDefault="006B00B4" w:rsidP="00D324D6">
          <w:pPr>
            <w:tabs>
              <w:tab w:val="right" w:pos="5245"/>
            </w:tabs>
            <w:rPr>
              <w:rFonts w:asciiTheme="minorHAnsi" w:hAnsiTheme="minorHAnsi"/>
              <w:b/>
              <w:noProof/>
              <w:sz w:val="32"/>
              <w:lang w:eastAsia="zh-TW"/>
            </w:rPr>
          </w:pPr>
        </w:p>
        <w:p w14:paraId="778C447E" w14:textId="77777777" w:rsidR="006B00B4" w:rsidRDefault="006B00B4" w:rsidP="00D324D6">
          <w:pPr>
            <w:tabs>
              <w:tab w:val="right" w:pos="5245"/>
            </w:tabs>
            <w:rPr>
              <w:rFonts w:asciiTheme="minorHAnsi" w:hAnsiTheme="minorHAnsi"/>
              <w:b/>
              <w:noProof/>
              <w:sz w:val="32"/>
              <w:lang w:eastAsia="zh-TW"/>
            </w:rPr>
          </w:pPr>
        </w:p>
        <w:p w14:paraId="5B2C98AC" w14:textId="77777777" w:rsidR="006B00B4" w:rsidRDefault="006B00B4" w:rsidP="00D324D6">
          <w:pPr>
            <w:tabs>
              <w:tab w:val="right" w:pos="5245"/>
            </w:tabs>
            <w:rPr>
              <w:rFonts w:asciiTheme="minorHAnsi" w:hAnsiTheme="minorHAnsi"/>
              <w:b/>
              <w:noProof/>
              <w:sz w:val="32"/>
              <w:lang w:eastAsia="zh-TW"/>
            </w:rPr>
          </w:pPr>
        </w:p>
        <w:p w14:paraId="58E9E4E9" w14:textId="77777777" w:rsidR="006B00B4" w:rsidRDefault="006B00B4" w:rsidP="00D324D6">
          <w:pPr>
            <w:tabs>
              <w:tab w:val="right" w:pos="5245"/>
            </w:tabs>
            <w:rPr>
              <w:rFonts w:asciiTheme="minorHAnsi" w:hAnsiTheme="minorHAnsi"/>
              <w:b/>
              <w:noProof/>
              <w:sz w:val="32"/>
              <w:lang w:eastAsia="zh-TW"/>
            </w:rPr>
          </w:pPr>
        </w:p>
        <w:p w14:paraId="073C1621" w14:textId="7CDBD5D4" w:rsidR="006B00B4" w:rsidRPr="00CA5AFD" w:rsidRDefault="006B00B4" w:rsidP="00D324D6">
          <w:pPr>
            <w:tabs>
              <w:tab w:val="right" w:pos="5245"/>
            </w:tabs>
            <w:rPr>
              <w:rFonts w:asciiTheme="minorHAnsi" w:hAnsiTheme="minorHAnsi"/>
              <w:b/>
              <w:sz w:val="32"/>
            </w:rPr>
          </w:pPr>
        </w:p>
        <w:p w14:paraId="2729B24D" w14:textId="77777777" w:rsidR="00EA7BF4" w:rsidRPr="00CA5AFD" w:rsidRDefault="00EA7BF4">
          <w:pPr>
            <w:rPr>
              <w:rFonts w:asciiTheme="minorHAnsi" w:hAnsiTheme="minorHAnsi"/>
              <w:b/>
              <w:sz w:val="28"/>
              <w:szCs w:val="28"/>
            </w:rPr>
          </w:pPr>
          <w:r w:rsidRPr="00CA5AFD">
            <w:rPr>
              <w:rFonts w:asciiTheme="minorHAnsi" w:hAnsiTheme="minorHAnsi"/>
              <w:sz w:val="28"/>
              <w:szCs w:val="28"/>
            </w:rPr>
            <w:br w:type="page"/>
          </w:r>
        </w:p>
      </w:sdtContent>
    </w:sdt>
    <w:p w14:paraId="05AA044D" w14:textId="77777777" w:rsidR="00466292" w:rsidRPr="00CA5AFD" w:rsidRDefault="00A923C4" w:rsidP="006A4000">
      <w:pPr>
        <w:pStyle w:val="Title"/>
        <w:rPr>
          <w:rFonts w:asciiTheme="minorHAnsi" w:hAnsiTheme="minorHAnsi"/>
          <w:sz w:val="28"/>
          <w:szCs w:val="28"/>
        </w:rPr>
      </w:pPr>
      <w:r w:rsidRPr="00CA5AFD">
        <w:rPr>
          <w:rFonts w:asciiTheme="minorHAnsi" w:hAnsiTheme="minorHAnsi"/>
          <w:sz w:val="28"/>
          <w:szCs w:val="28"/>
          <w:lang w:eastAsia="zh-TW"/>
        </w:rPr>
        <w:lastRenderedPageBreak/>
        <w:t>UNIVERSITY OF MANCHESTER</w:t>
      </w:r>
    </w:p>
    <w:p w14:paraId="6673A6A8" w14:textId="77777777" w:rsidR="00A1113D" w:rsidRPr="00CA5AFD" w:rsidRDefault="00A923C4" w:rsidP="00DA0CEB">
      <w:pPr>
        <w:jc w:val="center"/>
        <w:rPr>
          <w:rFonts w:asciiTheme="minorHAnsi" w:hAnsiTheme="minorHAnsi"/>
          <w:b/>
          <w:sz w:val="28"/>
          <w:szCs w:val="28"/>
        </w:rPr>
      </w:pPr>
      <w:r w:rsidRPr="00CA5AFD">
        <w:rPr>
          <w:rFonts w:asciiTheme="minorHAnsi" w:hAnsiTheme="minorHAnsi"/>
          <w:b/>
          <w:sz w:val="28"/>
          <w:szCs w:val="28"/>
          <w:lang w:eastAsia="zh-TW"/>
        </w:rPr>
        <w:t>SCHOOL OF SOCIAL SCIENCES</w:t>
      </w:r>
    </w:p>
    <w:p w14:paraId="4CDE36E9" w14:textId="70716FD8" w:rsidR="000F6A19" w:rsidRPr="00CA5AFD" w:rsidRDefault="00A923C4" w:rsidP="009A3B6F">
      <w:pPr>
        <w:jc w:val="center"/>
        <w:rPr>
          <w:rFonts w:asciiTheme="minorHAnsi" w:hAnsiTheme="minorHAnsi"/>
          <w:b/>
          <w:sz w:val="28"/>
          <w:szCs w:val="28"/>
        </w:rPr>
      </w:pPr>
      <w:r w:rsidRPr="00CA5AFD">
        <w:rPr>
          <w:rFonts w:asciiTheme="minorHAnsi" w:hAnsiTheme="minorHAnsi"/>
          <w:b/>
          <w:sz w:val="28"/>
          <w:szCs w:val="28"/>
          <w:lang w:eastAsia="zh-TW"/>
        </w:rPr>
        <w:t>ARTHUR LEWIS, HUMANITIES BRIDGEFORD STREET BUILDING</w:t>
      </w:r>
      <w:r w:rsidR="00976F27">
        <w:rPr>
          <w:rFonts w:asciiTheme="minorHAnsi" w:hAnsiTheme="minorHAnsi"/>
          <w:b/>
          <w:sz w:val="28"/>
          <w:szCs w:val="28"/>
          <w:lang w:eastAsia="zh-TW"/>
        </w:rPr>
        <w:t>, WILLIAMSON BUILDING</w:t>
      </w:r>
    </w:p>
    <w:p w14:paraId="03ED6DBA" w14:textId="77777777" w:rsidR="00DA0CEB" w:rsidRPr="00CA5AFD" w:rsidRDefault="00DA0CEB" w:rsidP="006A4000">
      <w:pPr>
        <w:rPr>
          <w:rFonts w:asciiTheme="minorHAnsi" w:hAnsiTheme="minorHAnsi"/>
          <w:b/>
          <w:sz w:val="28"/>
          <w:szCs w:val="28"/>
        </w:rPr>
      </w:pPr>
    </w:p>
    <w:p w14:paraId="46972D52" w14:textId="77777777" w:rsidR="00466292" w:rsidRPr="00CA5AFD" w:rsidRDefault="00A923C4" w:rsidP="006A4000">
      <w:pPr>
        <w:jc w:val="center"/>
        <w:rPr>
          <w:rFonts w:asciiTheme="minorHAnsi" w:hAnsiTheme="minorHAnsi"/>
          <w:b/>
          <w:sz w:val="28"/>
          <w:szCs w:val="28"/>
        </w:rPr>
      </w:pPr>
      <w:r w:rsidRPr="00CA5AFD">
        <w:rPr>
          <w:rFonts w:asciiTheme="minorHAnsi" w:hAnsiTheme="minorHAnsi"/>
          <w:b/>
          <w:sz w:val="28"/>
          <w:szCs w:val="28"/>
          <w:lang w:eastAsia="zh-TW"/>
        </w:rPr>
        <w:t>WELCOME TO MANCHESTER</w:t>
      </w:r>
    </w:p>
    <w:p w14:paraId="30B277D5" w14:textId="61E2C4E2" w:rsidR="00466292" w:rsidRPr="00CA5AFD" w:rsidRDefault="00976F27" w:rsidP="004E54CF">
      <w:pPr>
        <w:jc w:val="center"/>
        <w:rPr>
          <w:rFonts w:asciiTheme="minorHAnsi" w:hAnsiTheme="minorHAnsi"/>
          <w:sz w:val="28"/>
          <w:szCs w:val="28"/>
        </w:rPr>
      </w:pPr>
      <w:r>
        <w:rPr>
          <w:rFonts w:asciiTheme="minorHAnsi" w:hAnsiTheme="minorHAnsi"/>
          <w:b/>
          <w:sz w:val="28"/>
          <w:szCs w:val="28"/>
          <w:lang w:eastAsia="zh-TW"/>
        </w:rPr>
        <w:t>202</w:t>
      </w:r>
      <w:r w:rsidR="009A3B6F">
        <w:rPr>
          <w:rFonts w:asciiTheme="minorHAnsi" w:hAnsiTheme="minorHAnsi"/>
          <w:b/>
          <w:sz w:val="28"/>
          <w:szCs w:val="28"/>
          <w:lang w:eastAsia="zh-TW"/>
        </w:rPr>
        <w:t>2</w:t>
      </w:r>
      <w:r w:rsidR="00A923C4" w:rsidRPr="00CA5AFD">
        <w:rPr>
          <w:rFonts w:asciiTheme="minorHAnsi" w:hAnsiTheme="minorHAnsi"/>
          <w:b/>
          <w:sz w:val="28"/>
          <w:szCs w:val="28"/>
          <w:lang w:eastAsia="zh-TW"/>
        </w:rPr>
        <w:t>-</w:t>
      </w:r>
      <w:r w:rsidR="0049117D">
        <w:rPr>
          <w:rFonts w:asciiTheme="minorHAnsi" w:hAnsiTheme="minorHAnsi"/>
          <w:b/>
          <w:sz w:val="28"/>
          <w:szCs w:val="28"/>
          <w:lang w:eastAsia="zh-TW"/>
        </w:rPr>
        <w:t>20</w:t>
      </w:r>
      <w:r w:rsidR="00EA1216">
        <w:rPr>
          <w:rFonts w:asciiTheme="minorHAnsi" w:hAnsiTheme="minorHAnsi"/>
          <w:b/>
          <w:sz w:val="28"/>
          <w:szCs w:val="28"/>
          <w:lang w:eastAsia="zh-TW"/>
        </w:rPr>
        <w:t>2</w:t>
      </w:r>
      <w:r w:rsidR="009A3B6F">
        <w:rPr>
          <w:rFonts w:asciiTheme="minorHAnsi" w:hAnsiTheme="minorHAnsi"/>
          <w:b/>
          <w:sz w:val="28"/>
          <w:szCs w:val="28"/>
          <w:lang w:eastAsia="zh-TW"/>
        </w:rPr>
        <w:t>3</w:t>
      </w:r>
      <w:r w:rsidR="00A923C4" w:rsidRPr="00CA5AFD">
        <w:rPr>
          <w:rFonts w:asciiTheme="minorHAnsi" w:hAnsiTheme="minorHAnsi"/>
          <w:b/>
          <w:sz w:val="28"/>
          <w:szCs w:val="28"/>
          <w:lang w:eastAsia="zh-TW"/>
        </w:rPr>
        <w:t xml:space="preserve"> Edition</w:t>
      </w:r>
    </w:p>
    <w:p w14:paraId="49AC0670" w14:textId="77777777" w:rsidR="00466292" w:rsidRPr="00CA5AFD" w:rsidRDefault="00466292">
      <w:pPr>
        <w:jc w:val="both"/>
        <w:rPr>
          <w:rFonts w:asciiTheme="minorHAnsi" w:hAnsiTheme="minorHAnsi"/>
          <w:sz w:val="20"/>
        </w:rPr>
      </w:pPr>
    </w:p>
    <w:p w14:paraId="677FCB48" w14:textId="3B821732" w:rsidR="00BA3E3B" w:rsidRPr="00CA5AFD" w:rsidRDefault="00A923C4">
      <w:pPr>
        <w:jc w:val="both"/>
        <w:rPr>
          <w:rFonts w:asciiTheme="minorHAnsi" w:hAnsiTheme="minorHAnsi"/>
          <w:szCs w:val="22"/>
        </w:rPr>
      </w:pPr>
      <w:r w:rsidRPr="00CA5AFD">
        <w:rPr>
          <w:rFonts w:asciiTheme="minorHAnsi" w:hAnsiTheme="minorHAnsi"/>
          <w:szCs w:val="22"/>
          <w:lang w:eastAsia="zh-TW"/>
        </w:rPr>
        <w:t xml:space="preserve">This Handbook aims to give new </w:t>
      </w:r>
      <w:r>
        <w:rPr>
          <w:rFonts w:asciiTheme="minorHAnsi" w:hAnsiTheme="minorHAnsi"/>
          <w:szCs w:val="22"/>
          <w:lang w:eastAsia="zh-TW"/>
        </w:rPr>
        <w:t xml:space="preserve">and existing </w:t>
      </w:r>
      <w:r w:rsidRPr="00CA5AFD">
        <w:rPr>
          <w:rFonts w:asciiTheme="minorHAnsi" w:hAnsiTheme="minorHAnsi"/>
          <w:szCs w:val="22"/>
          <w:lang w:eastAsia="zh-TW"/>
        </w:rPr>
        <w:t xml:space="preserve">members of staff information on how the School is managed and </w:t>
      </w:r>
      <w:r w:rsidR="009A3B6F">
        <w:rPr>
          <w:rFonts w:asciiTheme="minorHAnsi" w:hAnsiTheme="minorHAnsi"/>
          <w:szCs w:val="22"/>
          <w:lang w:eastAsia="zh-TW"/>
        </w:rPr>
        <w:t xml:space="preserve">provide </w:t>
      </w:r>
      <w:r w:rsidRPr="00CA5AFD">
        <w:rPr>
          <w:rFonts w:asciiTheme="minorHAnsi" w:hAnsiTheme="minorHAnsi"/>
          <w:szCs w:val="22"/>
          <w:lang w:eastAsia="zh-TW"/>
        </w:rPr>
        <w:t>quick answers to those frequently asked questions about how things work here at Manchester, and particularly in the Sc</w:t>
      </w:r>
      <w:r w:rsidR="00976F27">
        <w:rPr>
          <w:rFonts w:asciiTheme="minorHAnsi" w:hAnsiTheme="minorHAnsi"/>
          <w:szCs w:val="22"/>
          <w:lang w:eastAsia="zh-TW"/>
        </w:rPr>
        <w:t xml:space="preserve">hool of Social Sciences (SoSS).  </w:t>
      </w:r>
      <w:r w:rsidRPr="00CA5AFD">
        <w:rPr>
          <w:rFonts w:asciiTheme="minorHAnsi" w:hAnsiTheme="minorHAnsi"/>
          <w:szCs w:val="22"/>
          <w:lang w:eastAsia="zh-TW"/>
        </w:rPr>
        <w:t xml:space="preserve">It is designed as a general guide but please remember that there </w:t>
      </w:r>
      <w:r>
        <w:rPr>
          <w:rFonts w:asciiTheme="minorHAnsi" w:hAnsiTheme="minorHAnsi"/>
          <w:szCs w:val="22"/>
          <w:lang w:eastAsia="zh-TW"/>
        </w:rPr>
        <w:t>may</w:t>
      </w:r>
      <w:r w:rsidRPr="00CA5AFD">
        <w:rPr>
          <w:rFonts w:asciiTheme="minorHAnsi" w:hAnsiTheme="minorHAnsi"/>
          <w:szCs w:val="22"/>
          <w:lang w:eastAsia="zh-TW"/>
        </w:rPr>
        <w:t xml:space="preserve"> be </w:t>
      </w:r>
      <w:r>
        <w:rPr>
          <w:rFonts w:asciiTheme="minorHAnsi" w:hAnsiTheme="minorHAnsi"/>
          <w:szCs w:val="22"/>
          <w:lang w:eastAsia="zh-TW"/>
        </w:rPr>
        <w:t xml:space="preserve">Department </w:t>
      </w:r>
      <w:r w:rsidRPr="00CA5AFD">
        <w:rPr>
          <w:rFonts w:asciiTheme="minorHAnsi" w:hAnsiTheme="minorHAnsi"/>
          <w:szCs w:val="22"/>
          <w:lang w:eastAsia="zh-TW"/>
        </w:rPr>
        <w:t>differences to take into account. If in doubt, consult your Mentor or Line Manager/Head of D</w:t>
      </w:r>
      <w:r>
        <w:rPr>
          <w:rFonts w:asciiTheme="minorHAnsi" w:hAnsiTheme="minorHAnsi"/>
          <w:szCs w:val="22"/>
          <w:lang w:eastAsia="zh-TW"/>
        </w:rPr>
        <w:t>epartment</w:t>
      </w:r>
      <w:r w:rsidRPr="00CA5AFD">
        <w:rPr>
          <w:rFonts w:asciiTheme="minorHAnsi" w:hAnsiTheme="minorHAnsi"/>
          <w:szCs w:val="22"/>
          <w:lang w:eastAsia="zh-TW"/>
        </w:rPr>
        <w:t xml:space="preserve"> (HoD).</w:t>
      </w:r>
      <w:r w:rsidR="00BA3E3B" w:rsidRPr="00CA5AFD">
        <w:rPr>
          <w:rFonts w:asciiTheme="minorHAnsi" w:hAnsiTheme="minorHAnsi"/>
          <w:szCs w:val="22"/>
        </w:rPr>
        <w:t xml:space="preserve"> </w:t>
      </w:r>
    </w:p>
    <w:p w14:paraId="2CA665C5" w14:textId="77777777" w:rsidR="00EB20B4" w:rsidRPr="00CA5AFD" w:rsidRDefault="00EB20B4">
      <w:pPr>
        <w:jc w:val="both"/>
        <w:rPr>
          <w:rFonts w:asciiTheme="minorHAnsi" w:hAnsiTheme="minorHAnsi"/>
          <w:szCs w:val="22"/>
        </w:rPr>
      </w:pPr>
    </w:p>
    <w:p w14:paraId="069AFD87" w14:textId="77777777" w:rsidR="00EB20B4" w:rsidRDefault="00A923C4">
      <w:pPr>
        <w:jc w:val="both"/>
        <w:rPr>
          <w:rFonts w:asciiTheme="minorHAnsi" w:hAnsiTheme="minorHAnsi"/>
          <w:szCs w:val="22"/>
        </w:rPr>
      </w:pPr>
      <w:r w:rsidRPr="00CA5AFD">
        <w:rPr>
          <w:rFonts w:asciiTheme="minorHAnsi" w:hAnsiTheme="minorHAnsi"/>
          <w:szCs w:val="22"/>
          <w:lang w:eastAsia="zh-TW"/>
        </w:rPr>
        <w:t>Items which will require your attention as soon as possible after you arrive in Manchester are detailed at:</w:t>
      </w:r>
    </w:p>
    <w:p w14:paraId="02FCD80C" w14:textId="77777777" w:rsidR="00264640" w:rsidRDefault="00264640">
      <w:pPr>
        <w:jc w:val="both"/>
        <w:rPr>
          <w:rFonts w:asciiTheme="minorHAnsi" w:hAnsiTheme="minorHAnsi"/>
          <w:szCs w:val="22"/>
        </w:rPr>
      </w:pPr>
    </w:p>
    <w:p w14:paraId="38F8FA15" w14:textId="77777777" w:rsidR="008A0080" w:rsidRPr="00D57CAF" w:rsidRDefault="009A2017" w:rsidP="005766D5">
      <w:pPr>
        <w:pStyle w:val="ListParagraph"/>
        <w:numPr>
          <w:ilvl w:val="0"/>
          <w:numId w:val="10"/>
        </w:numPr>
        <w:jc w:val="both"/>
        <w:rPr>
          <w:rStyle w:val="Hyperlink"/>
          <w:rFonts w:asciiTheme="minorHAnsi" w:hAnsiTheme="minorHAnsi"/>
          <w:szCs w:val="22"/>
        </w:rPr>
      </w:pPr>
      <w:r w:rsidRPr="00D57CAF">
        <w:rPr>
          <w:rFonts w:asciiTheme="minorHAnsi" w:hAnsiTheme="minorHAnsi"/>
          <w:szCs w:val="22"/>
          <w:lang w:eastAsia="zh-TW"/>
        </w:rPr>
        <w:fldChar w:fldCharType="begin"/>
      </w:r>
      <w:r w:rsidRPr="00D57CAF">
        <w:rPr>
          <w:rFonts w:asciiTheme="minorHAnsi" w:hAnsiTheme="minorHAnsi"/>
          <w:szCs w:val="22"/>
          <w:lang w:eastAsia="zh-TW"/>
        </w:rPr>
        <w:instrText xml:space="preserve"> HYPERLINK  \l "_Induction" </w:instrText>
      </w:r>
      <w:r w:rsidRPr="00D57CAF">
        <w:rPr>
          <w:rFonts w:asciiTheme="minorHAnsi" w:hAnsiTheme="minorHAnsi"/>
          <w:szCs w:val="22"/>
          <w:lang w:eastAsia="zh-TW"/>
        </w:rPr>
        <w:fldChar w:fldCharType="separate"/>
      </w:r>
      <w:r w:rsidR="00A923C4" w:rsidRPr="00D57CAF">
        <w:rPr>
          <w:rStyle w:val="Hyperlink"/>
          <w:rFonts w:asciiTheme="minorHAnsi" w:hAnsiTheme="minorHAnsi"/>
          <w:szCs w:val="22"/>
          <w:lang w:eastAsia="zh-TW"/>
        </w:rPr>
        <w:t>Induction</w:t>
      </w:r>
    </w:p>
    <w:p w14:paraId="429EDA89" w14:textId="77777777" w:rsidR="00D3262D" w:rsidRPr="00D57CAF" w:rsidRDefault="009A2017" w:rsidP="005766D5">
      <w:pPr>
        <w:pStyle w:val="ListParagraph"/>
        <w:numPr>
          <w:ilvl w:val="0"/>
          <w:numId w:val="10"/>
        </w:numPr>
        <w:jc w:val="both"/>
        <w:rPr>
          <w:rStyle w:val="Hyperlink"/>
          <w:rFonts w:asciiTheme="minorHAnsi" w:hAnsiTheme="minorHAnsi"/>
          <w:szCs w:val="22"/>
        </w:rPr>
      </w:pPr>
      <w:r w:rsidRPr="00D57CAF">
        <w:rPr>
          <w:rFonts w:asciiTheme="minorHAnsi" w:hAnsiTheme="minorHAnsi"/>
          <w:szCs w:val="22"/>
          <w:lang w:eastAsia="zh-TW"/>
        </w:rPr>
        <w:fldChar w:fldCharType="end"/>
      </w:r>
      <w:r w:rsidR="00D3262D" w:rsidRPr="00D57CAF">
        <w:rPr>
          <w:rFonts w:asciiTheme="minorHAnsi" w:hAnsiTheme="minorHAnsi"/>
          <w:szCs w:val="22"/>
        </w:rPr>
        <w:fldChar w:fldCharType="begin"/>
      </w:r>
      <w:r w:rsidR="00D3262D" w:rsidRPr="00D57CAF">
        <w:rPr>
          <w:rFonts w:asciiTheme="minorHAnsi" w:hAnsiTheme="minorHAnsi"/>
          <w:szCs w:val="22"/>
        </w:rPr>
        <w:instrText xml:space="preserve"> HYPERLINK  \l "_Data_Protection_1" </w:instrText>
      </w:r>
      <w:r w:rsidR="00D3262D" w:rsidRPr="00D57CAF">
        <w:rPr>
          <w:rFonts w:asciiTheme="minorHAnsi" w:hAnsiTheme="minorHAnsi"/>
          <w:szCs w:val="22"/>
        </w:rPr>
        <w:fldChar w:fldCharType="separate"/>
      </w:r>
      <w:r w:rsidR="00A923C4" w:rsidRPr="00D57CAF">
        <w:rPr>
          <w:rStyle w:val="Hyperlink"/>
          <w:rFonts w:asciiTheme="minorHAnsi" w:hAnsiTheme="minorHAnsi"/>
          <w:szCs w:val="22"/>
          <w:lang w:eastAsia="zh-TW"/>
        </w:rPr>
        <w:t>Data Protection</w:t>
      </w:r>
      <w:r w:rsidR="00A8599C" w:rsidRPr="00D57CAF">
        <w:rPr>
          <w:rStyle w:val="Hyperlink"/>
          <w:rFonts w:asciiTheme="minorHAnsi" w:hAnsiTheme="minorHAnsi"/>
          <w:szCs w:val="22"/>
        </w:rPr>
        <w:t xml:space="preserve"> </w:t>
      </w:r>
    </w:p>
    <w:p w14:paraId="6332A19E" w14:textId="77777777" w:rsidR="00D3262D" w:rsidRPr="00D57CAF" w:rsidRDefault="00D3262D" w:rsidP="005766D5">
      <w:pPr>
        <w:pStyle w:val="ListParagraph"/>
        <w:numPr>
          <w:ilvl w:val="0"/>
          <w:numId w:val="10"/>
        </w:numPr>
        <w:jc w:val="both"/>
        <w:rPr>
          <w:rStyle w:val="Hyperlink"/>
          <w:rFonts w:asciiTheme="minorHAnsi" w:hAnsiTheme="minorHAnsi"/>
          <w:szCs w:val="22"/>
        </w:rPr>
      </w:pPr>
      <w:r w:rsidRPr="00D57CAF">
        <w:rPr>
          <w:rFonts w:asciiTheme="minorHAnsi" w:hAnsiTheme="minorHAnsi"/>
          <w:szCs w:val="22"/>
        </w:rPr>
        <w:fldChar w:fldCharType="end"/>
      </w:r>
      <w:r w:rsidR="009A2017" w:rsidRPr="00D57CAF">
        <w:rPr>
          <w:rFonts w:asciiTheme="minorHAnsi" w:hAnsiTheme="minorHAnsi"/>
          <w:szCs w:val="22"/>
          <w:lang w:eastAsia="zh-TW"/>
        </w:rPr>
        <w:fldChar w:fldCharType="begin"/>
      </w:r>
      <w:r w:rsidR="009A2017" w:rsidRPr="00D57CAF">
        <w:rPr>
          <w:rFonts w:asciiTheme="minorHAnsi" w:hAnsiTheme="minorHAnsi"/>
          <w:szCs w:val="22"/>
          <w:lang w:eastAsia="zh-TW"/>
        </w:rPr>
        <w:instrText xml:space="preserve"> HYPERLINK  \l "_Health_&amp;_Safety_1" </w:instrText>
      </w:r>
      <w:r w:rsidR="009A2017" w:rsidRPr="00D57CAF">
        <w:rPr>
          <w:rFonts w:asciiTheme="minorHAnsi" w:hAnsiTheme="minorHAnsi"/>
          <w:szCs w:val="22"/>
          <w:lang w:eastAsia="zh-TW"/>
        </w:rPr>
        <w:fldChar w:fldCharType="separate"/>
      </w:r>
      <w:r w:rsidR="00A923C4" w:rsidRPr="00D57CAF">
        <w:rPr>
          <w:rStyle w:val="Hyperlink"/>
          <w:rFonts w:asciiTheme="minorHAnsi" w:hAnsiTheme="minorHAnsi"/>
          <w:szCs w:val="22"/>
          <w:lang w:eastAsia="zh-TW"/>
        </w:rPr>
        <w:t>Health &amp; Safety</w:t>
      </w:r>
    </w:p>
    <w:p w14:paraId="286F2129" w14:textId="77777777" w:rsidR="00213A99" w:rsidRPr="00D57CAF" w:rsidRDefault="009A2017" w:rsidP="005766D5">
      <w:pPr>
        <w:pStyle w:val="ListParagraph"/>
        <w:numPr>
          <w:ilvl w:val="0"/>
          <w:numId w:val="10"/>
        </w:numPr>
        <w:jc w:val="both"/>
        <w:rPr>
          <w:rStyle w:val="Hyperlink"/>
          <w:rFonts w:asciiTheme="minorHAnsi" w:hAnsiTheme="minorHAnsi"/>
          <w:color w:val="auto"/>
          <w:szCs w:val="22"/>
          <w:u w:val="none"/>
        </w:rPr>
      </w:pPr>
      <w:r w:rsidRPr="00D57CAF">
        <w:rPr>
          <w:rFonts w:asciiTheme="minorHAnsi" w:hAnsiTheme="minorHAnsi"/>
          <w:szCs w:val="22"/>
          <w:lang w:eastAsia="zh-TW"/>
        </w:rPr>
        <w:fldChar w:fldCharType="end"/>
      </w:r>
      <w:hyperlink w:anchor="_Staff_Directory_&amp;" w:history="1">
        <w:r w:rsidR="00A923C4" w:rsidRPr="00D57CAF">
          <w:rPr>
            <w:rStyle w:val="Hyperlink"/>
            <w:rFonts w:asciiTheme="minorHAnsi" w:hAnsiTheme="minorHAnsi"/>
            <w:szCs w:val="22"/>
            <w:lang w:eastAsia="zh-TW"/>
          </w:rPr>
          <w:t>Staff Directory &amp; Telephones</w:t>
        </w:r>
      </w:hyperlink>
    </w:p>
    <w:p w14:paraId="4A57F7E9" w14:textId="77777777" w:rsidR="007900BB" w:rsidRPr="00D57CAF" w:rsidRDefault="003D708E" w:rsidP="005766D5">
      <w:pPr>
        <w:pStyle w:val="ListParagraph"/>
        <w:numPr>
          <w:ilvl w:val="0"/>
          <w:numId w:val="10"/>
        </w:numPr>
        <w:jc w:val="both"/>
        <w:rPr>
          <w:rFonts w:asciiTheme="minorHAnsi" w:hAnsiTheme="minorHAnsi"/>
          <w:szCs w:val="22"/>
        </w:rPr>
      </w:pPr>
      <w:hyperlink w:anchor="_Research_Profile" w:history="1">
        <w:r w:rsidR="00A923C4" w:rsidRPr="00D57CAF">
          <w:rPr>
            <w:rStyle w:val="Hyperlink"/>
            <w:rFonts w:asciiTheme="minorHAnsi" w:hAnsiTheme="minorHAnsi"/>
            <w:szCs w:val="22"/>
            <w:lang w:eastAsia="zh-TW"/>
          </w:rPr>
          <w:t>Load Staff Profile</w:t>
        </w:r>
      </w:hyperlink>
    </w:p>
    <w:p w14:paraId="2BCE9391" w14:textId="77777777" w:rsidR="00BA3E3B" w:rsidRPr="00CA5AFD" w:rsidRDefault="00BA3E3B">
      <w:pPr>
        <w:jc w:val="both"/>
        <w:rPr>
          <w:rFonts w:asciiTheme="minorHAnsi" w:hAnsiTheme="minorHAnsi"/>
          <w:szCs w:val="22"/>
        </w:rPr>
      </w:pPr>
    </w:p>
    <w:p w14:paraId="2EFFE710" w14:textId="77777777" w:rsidR="00D42D3C" w:rsidRPr="00CA5AFD" w:rsidRDefault="00A923C4">
      <w:pPr>
        <w:jc w:val="both"/>
        <w:rPr>
          <w:rFonts w:asciiTheme="minorHAnsi" w:hAnsiTheme="minorHAnsi"/>
          <w:szCs w:val="22"/>
        </w:rPr>
      </w:pPr>
      <w:r w:rsidRPr="00CA5AFD">
        <w:rPr>
          <w:rFonts w:asciiTheme="minorHAnsi" w:hAnsiTheme="minorHAnsi"/>
          <w:szCs w:val="22"/>
          <w:lang w:eastAsia="zh-TW"/>
        </w:rPr>
        <w:t xml:space="preserve">This Handbook provides web links to various supporting documents, for which you may require your University of Manchester (UoM) IT services </w:t>
      </w:r>
      <w:r w:rsidRPr="00CA5AFD">
        <w:rPr>
          <w:rFonts w:asciiTheme="minorHAnsi" w:hAnsiTheme="minorHAnsi"/>
          <w:i/>
          <w:szCs w:val="22"/>
          <w:lang w:eastAsia="zh-TW"/>
        </w:rPr>
        <w:t>username</w:t>
      </w:r>
      <w:r w:rsidRPr="00CA5AFD">
        <w:rPr>
          <w:rFonts w:asciiTheme="minorHAnsi" w:hAnsiTheme="minorHAnsi"/>
          <w:szCs w:val="22"/>
          <w:lang w:eastAsia="zh-TW"/>
        </w:rPr>
        <w:t xml:space="preserve"> and </w:t>
      </w:r>
      <w:r w:rsidRPr="00CA5AFD">
        <w:rPr>
          <w:rFonts w:asciiTheme="minorHAnsi" w:hAnsiTheme="minorHAnsi"/>
          <w:i/>
          <w:szCs w:val="22"/>
          <w:lang w:eastAsia="zh-TW"/>
        </w:rPr>
        <w:t>password</w:t>
      </w:r>
      <w:r w:rsidRPr="00CA5AFD">
        <w:rPr>
          <w:rFonts w:asciiTheme="minorHAnsi" w:hAnsiTheme="minorHAnsi"/>
          <w:szCs w:val="22"/>
          <w:lang w:eastAsia="zh-TW"/>
        </w:rPr>
        <w:t>.</w:t>
      </w:r>
    </w:p>
    <w:p w14:paraId="2A500BEF" w14:textId="77777777" w:rsidR="00D42D3C" w:rsidRPr="00CA5AFD" w:rsidRDefault="00D42D3C">
      <w:pPr>
        <w:jc w:val="both"/>
        <w:rPr>
          <w:rFonts w:asciiTheme="minorHAnsi" w:hAnsiTheme="minorHAnsi"/>
          <w:szCs w:val="22"/>
        </w:rPr>
      </w:pPr>
    </w:p>
    <w:p w14:paraId="5BE68F5D" w14:textId="77777777" w:rsidR="00466292" w:rsidRPr="00CA5AFD" w:rsidRDefault="00A923C4" w:rsidP="00453708">
      <w:pPr>
        <w:jc w:val="both"/>
        <w:rPr>
          <w:rFonts w:asciiTheme="minorHAnsi" w:hAnsiTheme="minorHAnsi"/>
          <w:szCs w:val="22"/>
        </w:rPr>
      </w:pPr>
      <w:r w:rsidRPr="00CA5AFD">
        <w:rPr>
          <w:rFonts w:asciiTheme="minorHAnsi" w:hAnsiTheme="minorHAnsi"/>
          <w:szCs w:val="22"/>
          <w:lang w:eastAsia="zh-TW"/>
        </w:rPr>
        <w:t>The content of this document can always be improved and it will be updated as changes are introduced.  If there is anything that you think should be included or amend</w:t>
      </w:r>
      <w:r w:rsidR="00976F27">
        <w:rPr>
          <w:rFonts w:asciiTheme="minorHAnsi" w:hAnsiTheme="minorHAnsi"/>
          <w:szCs w:val="22"/>
          <w:lang w:eastAsia="zh-TW"/>
        </w:rPr>
        <w:t>ed, please feel free to email</w:t>
      </w:r>
      <w:r>
        <w:rPr>
          <w:rFonts w:asciiTheme="minorHAnsi" w:hAnsiTheme="minorHAnsi"/>
          <w:szCs w:val="22"/>
          <w:lang w:eastAsia="zh-TW"/>
        </w:rPr>
        <w:t>:</w:t>
      </w:r>
      <w:r w:rsidRPr="00CA5AFD">
        <w:rPr>
          <w:rFonts w:asciiTheme="minorHAnsi" w:hAnsiTheme="minorHAnsi"/>
          <w:szCs w:val="22"/>
          <w:lang w:eastAsia="zh-TW"/>
        </w:rPr>
        <w:t xml:space="preserve">  </w:t>
      </w:r>
      <w:hyperlink r:id="rId12" w:history="1">
        <w:r w:rsidRPr="00D57CAF">
          <w:rPr>
            <w:rStyle w:val="Hyperlink"/>
            <w:rFonts w:asciiTheme="minorHAnsi" w:hAnsiTheme="minorHAnsi"/>
            <w:szCs w:val="22"/>
            <w:lang w:eastAsia="zh-TW"/>
          </w:rPr>
          <w:t>alison.wilson@manchester.ac.uk</w:t>
        </w:r>
      </w:hyperlink>
      <w:r w:rsidRPr="00D57CAF">
        <w:rPr>
          <w:rFonts w:asciiTheme="minorHAnsi" w:hAnsiTheme="minorHAnsi"/>
          <w:szCs w:val="22"/>
          <w:lang w:eastAsia="zh-TW"/>
        </w:rPr>
        <w:t>.</w:t>
      </w:r>
      <w:r w:rsidR="00D9498D" w:rsidRPr="00CA5AFD">
        <w:rPr>
          <w:rFonts w:asciiTheme="minorHAnsi" w:hAnsiTheme="minorHAnsi"/>
          <w:szCs w:val="22"/>
        </w:rPr>
        <w:t xml:space="preserve"> </w:t>
      </w:r>
    </w:p>
    <w:p w14:paraId="3716BDD3" w14:textId="77777777" w:rsidR="00310A92" w:rsidRPr="00CA5AFD" w:rsidRDefault="00310A92">
      <w:pPr>
        <w:jc w:val="both"/>
        <w:rPr>
          <w:rFonts w:asciiTheme="minorHAnsi" w:hAnsiTheme="minorHAnsi"/>
          <w:szCs w:val="22"/>
        </w:rPr>
      </w:pPr>
    </w:p>
    <w:p w14:paraId="7E7D15B9" w14:textId="7B976FDD" w:rsidR="0060616B" w:rsidRPr="00CA5AFD" w:rsidRDefault="00A923C4" w:rsidP="0076064D">
      <w:pPr>
        <w:rPr>
          <w:rFonts w:asciiTheme="minorHAnsi" w:hAnsiTheme="minorHAnsi"/>
          <w:szCs w:val="22"/>
        </w:rPr>
      </w:pPr>
      <w:r w:rsidRPr="00CA5AFD">
        <w:rPr>
          <w:rFonts w:asciiTheme="minorHAnsi" w:hAnsiTheme="minorHAnsi"/>
          <w:szCs w:val="22"/>
          <w:lang w:eastAsia="zh-TW"/>
        </w:rPr>
        <w:t>See also the University’s</w:t>
      </w:r>
      <w:r w:rsidRPr="00CA5AFD">
        <w:rPr>
          <w:rFonts w:asciiTheme="minorHAnsi" w:hAnsiTheme="minorHAnsi"/>
          <w:i/>
          <w:szCs w:val="22"/>
          <w:lang w:eastAsia="zh-TW"/>
        </w:rPr>
        <w:t xml:space="preserve"> Human Resources</w:t>
      </w:r>
      <w:r w:rsidR="00704486">
        <w:rPr>
          <w:rFonts w:asciiTheme="minorHAnsi" w:hAnsiTheme="minorHAnsi"/>
          <w:i/>
          <w:szCs w:val="22"/>
          <w:lang w:eastAsia="zh-TW"/>
        </w:rPr>
        <w:t xml:space="preserve"> (now known as People and Organisational Development, or P&amp;OD)</w:t>
      </w:r>
      <w:r w:rsidRPr="00CA5AFD">
        <w:rPr>
          <w:rFonts w:asciiTheme="minorHAnsi" w:hAnsiTheme="minorHAnsi"/>
          <w:i/>
          <w:szCs w:val="22"/>
          <w:lang w:eastAsia="zh-TW"/>
        </w:rPr>
        <w:t xml:space="preserve"> </w:t>
      </w:r>
      <w:r w:rsidRPr="00CA5AFD">
        <w:rPr>
          <w:rFonts w:asciiTheme="minorHAnsi" w:hAnsiTheme="minorHAnsi"/>
          <w:szCs w:val="22"/>
          <w:lang w:eastAsia="zh-TW"/>
        </w:rPr>
        <w:t>website:</w:t>
      </w:r>
    </w:p>
    <w:p w14:paraId="1FB764C0" w14:textId="0CC6AE56" w:rsidR="0060616B" w:rsidRDefault="003D708E" w:rsidP="0076064D">
      <w:pPr>
        <w:rPr>
          <w:rStyle w:val="Hyperlink"/>
          <w:rFonts w:asciiTheme="minorHAnsi" w:hAnsiTheme="minorHAnsi"/>
          <w:szCs w:val="22"/>
          <w:lang w:eastAsia="zh-TW"/>
        </w:rPr>
      </w:pPr>
      <w:hyperlink r:id="rId13" w:history="1">
        <w:r w:rsidR="00A923C4" w:rsidRPr="00D57CAF">
          <w:rPr>
            <w:rStyle w:val="Hyperlink"/>
            <w:rFonts w:asciiTheme="minorHAnsi" w:hAnsiTheme="minorHAnsi"/>
            <w:szCs w:val="22"/>
            <w:lang w:eastAsia="zh-TW"/>
          </w:rPr>
          <w:t>www.staffnet.manchester.ac.uk/employment/</w:t>
        </w:r>
      </w:hyperlink>
    </w:p>
    <w:p w14:paraId="3D1AD3C3" w14:textId="09506E42" w:rsidR="00271642" w:rsidRPr="00CA5AFD" w:rsidRDefault="00271642" w:rsidP="0076064D">
      <w:pPr>
        <w:rPr>
          <w:rFonts w:asciiTheme="minorHAnsi" w:hAnsiTheme="minorHAnsi"/>
          <w:szCs w:val="22"/>
        </w:rPr>
      </w:pPr>
      <w:r w:rsidRPr="00271642">
        <w:rPr>
          <w:rFonts w:asciiTheme="minorHAnsi" w:hAnsiTheme="minorHAnsi"/>
          <w:szCs w:val="22"/>
        </w:rPr>
        <w:t>https://www.staffnet.manchester.ac.uk/people-and-od/</w:t>
      </w:r>
    </w:p>
    <w:p w14:paraId="59A0EE0B" w14:textId="77777777" w:rsidR="0060616B" w:rsidRPr="00CA5AFD" w:rsidRDefault="0060616B" w:rsidP="0076064D">
      <w:pPr>
        <w:rPr>
          <w:rFonts w:asciiTheme="minorHAnsi" w:hAnsiTheme="minorHAnsi"/>
          <w:szCs w:val="22"/>
        </w:rPr>
      </w:pPr>
    </w:p>
    <w:p w14:paraId="0DD9031A" w14:textId="77777777" w:rsidR="00E13505" w:rsidRPr="00CA5AFD" w:rsidRDefault="00A923C4" w:rsidP="0076064D">
      <w:pPr>
        <w:rPr>
          <w:rFonts w:asciiTheme="minorHAnsi" w:hAnsiTheme="minorHAnsi"/>
          <w:szCs w:val="22"/>
        </w:rPr>
      </w:pPr>
      <w:r w:rsidRPr="00CA5AFD">
        <w:rPr>
          <w:rFonts w:asciiTheme="minorHAnsi" w:hAnsiTheme="minorHAnsi"/>
          <w:szCs w:val="22"/>
          <w:lang w:eastAsia="zh-TW"/>
        </w:rPr>
        <w:t xml:space="preserve">Or the University’s </w:t>
      </w:r>
      <w:r w:rsidRPr="00CA5AFD">
        <w:rPr>
          <w:rFonts w:asciiTheme="minorHAnsi" w:hAnsiTheme="minorHAnsi"/>
          <w:i/>
          <w:szCs w:val="22"/>
          <w:lang w:eastAsia="zh-TW"/>
        </w:rPr>
        <w:t>Manual of Academic Procedures</w:t>
      </w:r>
      <w:r w:rsidRPr="00CA5AFD">
        <w:rPr>
          <w:rFonts w:asciiTheme="minorHAnsi" w:hAnsiTheme="minorHAnsi"/>
          <w:szCs w:val="22"/>
          <w:lang w:eastAsia="zh-TW"/>
        </w:rPr>
        <w:t>:</w:t>
      </w:r>
    </w:p>
    <w:p w14:paraId="5958AD86" w14:textId="6DA28DC0" w:rsidR="00A76175" w:rsidRDefault="003D708E">
      <w:pPr>
        <w:jc w:val="both"/>
        <w:rPr>
          <w:rStyle w:val="Hyperlink"/>
          <w:rFonts w:asciiTheme="minorHAnsi" w:hAnsiTheme="minorHAnsi"/>
          <w:szCs w:val="22"/>
          <w:lang w:eastAsia="zh-TW"/>
        </w:rPr>
      </w:pPr>
      <w:hyperlink r:id="rId14" w:history="1">
        <w:r w:rsidR="00A923C4" w:rsidRPr="00D57CAF">
          <w:rPr>
            <w:rStyle w:val="Hyperlink"/>
            <w:rFonts w:asciiTheme="minorHAnsi" w:hAnsiTheme="minorHAnsi"/>
            <w:szCs w:val="22"/>
            <w:lang w:eastAsia="zh-TW"/>
          </w:rPr>
          <w:t>www.campus.manchester.ac.uk/tlso/map/</w:t>
        </w:r>
      </w:hyperlink>
    </w:p>
    <w:p w14:paraId="1024EC4C" w14:textId="4883A7CF" w:rsidR="00271642" w:rsidRPr="00CA5AFD" w:rsidRDefault="00271642">
      <w:pPr>
        <w:jc w:val="both"/>
        <w:rPr>
          <w:rFonts w:asciiTheme="minorHAnsi" w:hAnsiTheme="minorHAnsi"/>
          <w:szCs w:val="22"/>
        </w:rPr>
      </w:pPr>
      <w:r w:rsidRPr="00271642">
        <w:rPr>
          <w:rFonts w:asciiTheme="minorHAnsi" w:hAnsiTheme="minorHAnsi"/>
          <w:szCs w:val="22"/>
        </w:rPr>
        <w:t>https://www.staffnet.manchester.ac.uk/tlso/</w:t>
      </w:r>
    </w:p>
    <w:p w14:paraId="3A05C68C" w14:textId="77777777" w:rsidR="00D9498D" w:rsidRPr="00CA5AFD" w:rsidRDefault="00D9498D">
      <w:pPr>
        <w:jc w:val="both"/>
        <w:rPr>
          <w:rFonts w:asciiTheme="minorHAnsi" w:hAnsiTheme="minorHAnsi"/>
          <w:szCs w:val="22"/>
        </w:rPr>
      </w:pPr>
    </w:p>
    <w:p w14:paraId="0A9EACAC" w14:textId="77777777" w:rsidR="00D9498D" w:rsidRPr="00CA5AFD" w:rsidRDefault="00D9498D">
      <w:pPr>
        <w:jc w:val="both"/>
        <w:rPr>
          <w:rFonts w:asciiTheme="minorHAnsi" w:hAnsiTheme="minorHAnsi"/>
          <w:szCs w:val="22"/>
        </w:rPr>
      </w:pPr>
    </w:p>
    <w:p w14:paraId="045304BA" w14:textId="77777777" w:rsidR="00D9498D" w:rsidRPr="00CA5AFD" w:rsidRDefault="00A923C4">
      <w:pPr>
        <w:jc w:val="both"/>
        <w:rPr>
          <w:rFonts w:asciiTheme="minorHAnsi" w:hAnsiTheme="minorHAnsi"/>
          <w:szCs w:val="22"/>
        </w:rPr>
      </w:pPr>
      <w:r w:rsidRPr="00CA5AFD">
        <w:rPr>
          <w:rFonts w:asciiTheme="minorHAnsi" w:hAnsiTheme="minorHAnsi"/>
          <w:szCs w:val="22"/>
          <w:lang w:eastAsia="zh-TW"/>
        </w:rPr>
        <w:t>Alison Wilson</w:t>
      </w:r>
    </w:p>
    <w:p w14:paraId="7FE8F68F" w14:textId="77777777" w:rsidR="00D9498D" w:rsidRPr="00CA5AFD" w:rsidRDefault="00A923C4" w:rsidP="00453708">
      <w:pPr>
        <w:jc w:val="both"/>
        <w:rPr>
          <w:rFonts w:asciiTheme="minorHAnsi" w:hAnsiTheme="minorHAnsi"/>
          <w:szCs w:val="22"/>
        </w:rPr>
      </w:pPr>
      <w:r w:rsidRPr="00CA5AFD">
        <w:rPr>
          <w:rFonts w:asciiTheme="minorHAnsi" w:hAnsiTheme="minorHAnsi"/>
          <w:szCs w:val="22"/>
          <w:lang w:eastAsia="zh-TW"/>
        </w:rPr>
        <w:t xml:space="preserve">Head of School </w:t>
      </w:r>
      <w:r w:rsidR="00DD5A56">
        <w:rPr>
          <w:rFonts w:asciiTheme="minorHAnsi" w:hAnsiTheme="minorHAnsi"/>
          <w:szCs w:val="22"/>
          <w:lang w:eastAsia="zh-TW"/>
        </w:rPr>
        <w:t>Operations</w:t>
      </w:r>
    </w:p>
    <w:p w14:paraId="2747C57C" w14:textId="77777777" w:rsidR="00D9498D" w:rsidRPr="00CA5AFD" w:rsidRDefault="00A923C4">
      <w:pPr>
        <w:jc w:val="both"/>
        <w:rPr>
          <w:rFonts w:asciiTheme="minorHAnsi" w:hAnsiTheme="minorHAnsi"/>
          <w:szCs w:val="22"/>
        </w:rPr>
      </w:pPr>
      <w:r w:rsidRPr="00CA5AFD">
        <w:rPr>
          <w:rFonts w:asciiTheme="minorHAnsi" w:hAnsiTheme="minorHAnsi"/>
          <w:szCs w:val="22"/>
          <w:lang w:eastAsia="zh-TW"/>
        </w:rPr>
        <w:t>School of Social Sciences</w:t>
      </w:r>
    </w:p>
    <w:p w14:paraId="076FF181" w14:textId="77777777" w:rsidR="00C40507" w:rsidRPr="00CA5AFD" w:rsidRDefault="00A923C4">
      <w:pPr>
        <w:jc w:val="both"/>
        <w:rPr>
          <w:rFonts w:asciiTheme="minorHAnsi" w:hAnsiTheme="minorHAnsi"/>
          <w:szCs w:val="22"/>
        </w:rPr>
      </w:pPr>
      <w:r w:rsidRPr="00CA5AFD">
        <w:rPr>
          <w:rFonts w:asciiTheme="minorHAnsi" w:hAnsiTheme="minorHAnsi"/>
          <w:szCs w:val="22"/>
          <w:lang w:eastAsia="zh-TW"/>
        </w:rPr>
        <w:t xml:space="preserve">Arthur Lewis Building, </w:t>
      </w:r>
      <w:r>
        <w:rPr>
          <w:rFonts w:asciiTheme="minorHAnsi" w:hAnsiTheme="minorHAnsi"/>
          <w:szCs w:val="22"/>
          <w:lang w:eastAsia="zh-TW"/>
        </w:rPr>
        <w:t>4.</w:t>
      </w:r>
      <w:r w:rsidRPr="00CA5AFD">
        <w:rPr>
          <w:rFonts w:asciiTheme="minorHAnsi" w:hAnsiTheme="minorHAnsi"/>
          <w:szCs w:val="22"/>
          <w:lang w:eastAsia="zh-TW"/>
        </w:rPr>
        <w:t>0</w:t>
      </w:r>
      <w:r>
        <w:rPr>
          <w:rFonts w:asciiTheme="minorHAnsi" w:hAnsiTheme="minorHAnsi"/>
          <w:szCs w:val="22"/>
          <w:lang w:eastAsia="zh-TW"/>
        </w:rPr>
        <w:t>46</w:t>
      </w:r>
    </w:p>
    <w:p w14:paraId="6C9091F7" w14:textId="77777777" w:rsidR="00A55108" w:rsidRPr="00CA5AFD" w:rsidRDefault="00466292" w:rsidP="005E1509">
      <w:pPr>
        <w:pStyle w:val="Heading1"/>
        <w:rPr>
          <w:rFonts w:asciiTheme="minorHAnsi" w:hAnsiTheme="minorHAnsi"/>
        </w:rPr>
      </w:pPr>
      <w:r w:rsidRPr="00CA5AFD">
        <w:rPr>
          <w:rFonts w:asciiTheme="minorHAnsi" w:hAnsiTheme="minorHAnsi"/>
        </w:rPr>
        <w:br w:type="page"/>
      </w:r>
    </w:p>
    <w:sdt>
      <w:sdtPr>
        <w:rPr>
          <w:rFonts w:asciiTheme="minorHAnsi" w:eastAsia="PMingLiU" w:hAnsiTheme="minorHAnsi" w:cs="Times New Roman"/>
          <w:b w:val="0"/>
          <w:bCs w:val="0"/>
          <w:color w:val="244061" w:themeColor="accent1" w:themeShade="80"/>
          <w:sz w:val="22"/>
          <w:szCs w:val="20"/>
          <w:lang w:val="en-GB" w:eastAsia="en-US"/>
        </w:rPr>
        <w:id w:val="-1175487896"/>
        <w:docPartObj>
          <w:docPartGallery w:val="Table of Contents"/>
          <w:docPartUnique/>
        </w:docPartObj>
      </w:sdtPr>
      <w:sdtEndPr>
        <w:rPr>
          <w:b/>
          <w:noProof/>
          <w:szCs w:val="22"/>
        </w:rPr>
      </w:sdtEndPr>
      <w:sdtContent>
        <w:p w14:paraId="013CA21A" w14:textId="77777777" w:rsidR="00A55108" w:rsidRPr="00137643" w:rsidRDefault="00A923C4" w:rsidP="00D960FD">
          <w:pPr>
            <w:pStyle w:val="TOCHeading"/>
            <w:rPr>
              <w:rFonts w:asciiTheme="minorHAnsi" w:hAnsiTheme="minorHAnsi"/>
              <w:color w:val="auto"/>
              <w:sz w:val="32"/>
              <w:szCs w:val="32"/>
            </w:rPr>
          </w:pPr>
          <w:r w:rsidRPr="00137643">
            <w:rPr>
              <w:rFonts w:asciiTheme="minorHAnsi" w:eastAsia="PMingLiU" w:hAnsiTheme="minorHAnsi"/>
              <w:color w:val="auto"/>
              <w:sz w:val="32"/>
              <w:szCs w:val="32"/>
              <w:lang w:eastAsia="zh-TW"/>
            </w:rPr>
            <w:t>Table of Contents</w:t>
          </w:r>
        </w:p>
        <w:p w14:paraId="77FA6D10" w14:textId="266D1A47" w:rsidR="00D57CAF" w:rsidRDefault="00F8369C">
          <w:pPr>
            <w:pStyle w:val="TOC1"/>
            <w:rPr>
              <w:rFonts w:eastAsiaTheme="minorEastAsia" w:cstheme="minorBidi"/>
              <w:b w:val="0"/>
              <w:bCs w:val="0"/>
              <w:iCs w:val="0"/>
              <w:lang w:eastAsia="en-GB"/>
            </w:rPr>
          </w:pPr>
          <w:r w:rsidRPr="00F92FBB">
            <w:fldChar w:fldCharType="begin"/>
          </w:r>
          <w:r w:rsidRPr="00F92FBB">
            <w:instrText xml:space="preserve"> TOC \o "1-3" \h \z \u </w:instrText>
          </w:r>
          <w:r w:rsidRPr="00F92FBB">
            <w:fldChar w:fldCharType="separate"/>
          </w:r>
          <w:hyperlink w:anchor="_Toc112063817" w:history="1">
            <w:r w:rsidR="00D57CAF" w:rsidRPr="00B131C4">
              <w:rPr>
                <w:rStyle w:val="Hyperlink"/>
              </w:rPr>
              <w:t>THE FACULTY OF HUMANITIES</w:t>
            </w:r>
            <w:r w:rsidR="00D57CAF">
              <w:rPr>
                <w:webHidden/>
              </w:rPr>
              <w:tab/>
            </w:r>
            <w:r w:rsidR="00D57CAF">
              <w:rPr>
                <w:webHidden/>
              </w:rPr>
              <w:fldChar w:fldCharType="begin"/>
            </w:r>
            <w:r w:rsidR="00D57CAF">
              <w:rPr>
                <w:webHidden/>
              </w:rPr>
              <w:instrText xml:space="preserve"> PAGEREF _Toc112063817 \h </w:instrText>
            </w:r>
            <w:r w:rsidR="00D57CAF">
              <w:rPr>
                <w:webHidden/>
              </w:rPr>
            </w:r>
            <w:r w:rsidR="00D57CAF">
              <w:rPr>
                <w:webHidden/>
              </w:rPr>
              <w:fldChar w:fldCharType="separate"/>
            </w:r>
            <w:r w:rsidR="00324634">
              <w:rPr>
                <w:webHidden/>
              </w:rPr>
              <w:t>7</w:t>
            </w:r>
            <w:r w:rsidR="00D57CAF">
              <w:rPr>
                <w:webHidden/>
              </w:rPr>
              <w:fldChar w:fldCharType="end"/>
            </w:r>
          </w:hyperlink>
        </w:p>
        <w:p w14:paraId="5D36EE28" w14:textId="4D9F89B4" w:rsidR="00D57CAF" w:rsidRDefault="003D708E">
          <w:pPr>
            <w:pStyle w:val="TOC2"/>
            <w:rPr>
              <w:rFonts w:eastAsiaTheme="minorEastAsia" w:cstheme="minorBidi"/>
              <w:szCs w:val="22"/>
              <w:lang w:eastAsia="en-GB"/>
            </w:rPr>
          </w:pPr>
          <w:hyperlink w:anchor="_Toc112063818" w:history="1">
            <w:r w:rsidR="00D57CAF" w:rsidRPr="00B131C4">
              <w:rPr>
                <w:rStyle w:val="Hyperlink"/>
              </w:rPr>
              <w:t>What is the Faculty and how is it run?</w:t>
            </w:r>
            <w:r w:rsidR="00D57CAF">
              <w:rPr>
                <w:webHidden/>
              </w:rPr>
              <w:tab/>
            </w:r>
            <w:r w:rsidR="00D57CAF">
              <w:rPr>
                <w:webHidden/>
              </w:rPr>
              <w:fldChar w:fldCharType="begin"/>
            </w:r>
            <w:r w:rsidR="00D57CAF">
              <w:rPr>
                <w:webHidden/>
              </w:rPr>
              <w:instrText xml:space="preserve"> PAGEREF _Toc112063818 \h </w:instrText>
            </w:r>
            <w:r w:rsidR="00D57CAF">
              <w:rPr>
                <w:webHidden/>
              </w:rPr>
            </w:r>
            <w:r w:rsidR="00D57CAF">
              <w:rPr>
                <w:webHidden/>
              </w:rPr>
              <w:fldChar w:fldCharType="separate"/>
            </w:r>
            <w:r w:rsidR="00324634">
              <w:rPr>
                <w:webHidden/>
              </w:rPr>
              <w:t>7</w:t>
            </w:r>
            <w:r w:rsidR="00D57CAF">
              <w:rPr>
                <w:webHidden/>
              </w:rPr>
              <w:fldChar w:fldCharType="end"/>
            </w:r>
          </w:hyperlink>
        </w:p>
        <w:p w14:paraId="1F5B4B60" w14:textId="5463744D" w:rsidR="00D57CAF" w:rsidRDefault="003D708E">
          <w:pPr>
            <w:pStyle w:val="TOC1"/>
            <w:rPr>
              <w:rFonts w:eastAsiaTheme="minorEastAsia" w:cstheme="minorBidi"/>
              <w:b w:val="0"/>
              <w:bCs w:val="0"/>
              <w:iCs w:val="0"/>
              <w:lang w:eastAsia="en-GB"/>
            </w:rPr>
          </w:pPr>
          <w:hyperlink w:anchor="_Toc112063819" w:history="1">
            <w:r w:rsidR="00D57CAF" w:rsidRPr="00B131C4">
              <w:rPr>
                <w:rStyle w:val="Hyperlink"/>
              </w:rPr>
              <w:t>ORGANISATION OF THE SCHOOL OF SOCIAL SCIENCES</w:t>
            </w:r>
            <w:r w:rsidR="00D57CAF">
              <w:rPr>
                <w:webHidden/>
              </w:rPr>
              <w:tab/>
            </w:r>
            <w:r w:rsidR="00D57CAF">
              <w:rPr>
                <w:webHidden/>
              </w:rPr>
              <w:fldChar w:fldCharType="begin"/>
            </w:r>
            <w:r w:rsidR="00D57CAF">
              <w:rPr>
                <w:webHidden/>
              </w:rPr>
              <w:instrText xml:space="preserve"> PAGEREF _Toc112063819 \h </w:instrText>
            </w:r>
            <w:r w:rsidR="00D57CAF">
              <w:rPr>
                <w:webHidden/>
              </w:rPr>
            </w:r>
            <w:r w:rsidR="00D57CAF">
              <w:rPr>
                <w:webHidden/>
              </w:rPr>
              <w:fldChar w:fldCharType="separate"/>
            </w:r>
            <w:r w:rsidR="00324634">
              <w:rPr>
                <w:webHidden/>
              </w:rPr>
              <w:t>9</w:t>
            </w:r>
            <w:r w:rsidR="00D57CAF">
              <w:rPr>
                <w:webHidden/>
              </w:rPr>
              <w:fldChar w:fldCharType="end"/>
            </w:r>
          </w:hyperlink>
        </w:p>
        <w:p w14:paraId="0C67695C" w14:textId="4E7F30B2" w:rsidR="00D57CAF" w:rsidRDefault="003D708E">
          <w:pPr>
            <w:pStyle w:val="TOC2"/>
            <w:rPr>
              <w:rFonts w:eastAsiaTheme="minorEastAsia" w:cstheme="minorBidi"/>
              <w:szCs w:val="22"/>
              <w:lang w:eastAsia="en-GB"/>
            </w:rPr>
          </w:pPr>
          <w:hyperlink w:anchor="_Toc112063820" w:history="1">
            <w:r w:rsidR="00D57CAF" w:rsidRPr="00B131C4">
              <w:rPr>
                <w:rStyle w:val="Hyperlink"/>
              </w:rPr>
              <w:t>Background</w:t>
            </w:r>
            <w:r w:rsidR="00D57CAF">
              <w:rPr>
                <w:webHidden/>
              </w:rPr>
              <w:tab/>
            </w:r>
            <w:r w:rsidR="00D57CAF">
              <w:rPr>
                <w:webHidden/>
              </w:rPr>
              <w:fldChar w:fldCharType="begin"/>
            </w:r>
            <w:r w:rsidR="00D57CAF">
              <w:rPr>
                <w:webHidden/>
              </w:rPr>
              <w:instrText xml:space="preserve"> PAGEREF _Toc112063820 \h </w:instrText>
            </w:r>
            <w:r w:rsidR="00D57CAF">
              <w:rPr>
                <w:webHidden/>
              </w:rPr>
            </w:r>
            <w:r w:rsidR="00D57CAF">
              <w:rPr>
                <w:webHidden/>
              </w:rPr>
              <w:fldChar w:fldCharType="separate"/>
            </w:r>
            <w:r w:rsidR="00324634">
              <w:rPr>
                <w:webHidden/>
              </w:rPr>
              <w:t>9</w:t>
            </w:r>
            <w:r w:rsidR="00D57CAF">
              <w:rPr>
                <w:webHidden/>
              </w:rPr>
              <w:fldChar w:fldCharType="end"/>
            </w:r>
          </w:hyperlink>
        </w:p>
        <w:p w14:paraId="7641ACD6" w14:textId="31306791" w:rsidR="00D57CAF" w:rsidRDefault="003D708E">
          <w:pPr>
            <w:pStyle w:val="TOC2"/>
            <w:rPr>
              <w:rFonts w:eastAsiaTheme="minorEastAsia" w:cstheme="minorBidi"/>
              <w:szCs w:val="22"/>
              <w:lang w:eastAsia="en-GB"/>
            </w:rPr>
          </w:pPr>
          <w:hyperlink w:anchor="_Toc112063821" w:history="1">
            <w:r w:rsidR="00D57CAF" w:rsidRPr="00B131C4">
              <w:rPr>
                <w:rStyle w:val="Hyperlink"/>
              </w:rPr>
              <w:t>Structure</w:t>
            </w:r>
            <w:r w:rsidR="00D57CAF">
              <w:rPr>
                <w:webHidden/>
              </w:rPr>
              <w:tab/>
            </w:r>
            <w:r w:rsidR="00D57CAF">
              <w:rPr>
                <w:webHidden/>
              </w:rPr>
              <w:fldChar w:fldCharType="begin"/>
            </w:r>
            <w:r w:rsidR="00D57CAF">
              <w:rPr>
                <w:webHidden/>
              </w:rPr>
              <w:instrText xml:space="preserve"> PAGEREF _Toc112063821 \h </w:instrText>
            </w:r>
            <w:r w:rsidR="00D57CAF">
              <w:rPr>
                <w:webHidden/>
              </w:rPr>
            </w:r>
            <w:r w:rsidR="00D57CAF">
              <w:rPr>
                <w:webHidden/>
              </w:rPr>
              <w:fldChar w:fldCharType="separate"/>
            </w:r>
            <w:r w:rsidR="00324634">
              <w:rPr>
                <w:webHidden/>
              </w:rPr>
              <w:t>9</w:t>
            </w:r>
            <w:r w:rsidR="00D57CAF">
              <w:rPr>
                <w:webHidden/>
              </w:rPr>
              <w:fldChar w:fldCharType="end"/>
            </w:r>
          </w:hyperlink>
        </w:p>
        <w:p w14:paraId="50907358" w14:textId="4C470D0A" w:rsidR="00D57CAF" w:rsidRDefault="003D708E">
          <w:pPr>
            <w:pStyle w:val="TOC2"/>
            <w:rPr>
              <w:rFonts w:eastAsiaTheme="minorEastAsia" w:cstheme="minorBidi"/>
              <w:szCs w:val="22"/>
              <w:lang w:eastAsia="en-GB"/>
            </w:rPr>
          </w:pPr>
          <w:hyperlink w:anchor="_Toc112063822" w:history="1">
            <w:r w:rsidR="00D57CAF" w:rsidRPr="00B131C4">
              <w:rPr>
                <w:rStyle w:val="Hyperlink"/>
              </w:rPr>
              <w:t>School Governance</w:t>
            </w:r>
            <w:r w:rsidR="00D57CAF">
              <w:rPr>
                <w:webHidden/>
              </w:rPr>
              <w:tab/>
            </w:r>
            <w:r w:rsidR="00D57CAF">
              <w:rPr>
                <w:webHidden/>
              </w:rPr>
              <w:fldChar w:fldCharType="begin"/>
            </w:r>
            <w:r w:rsidR="00D57CAF">
              <w:rPr>
                <w:webHidden/>
              </w:rPr>
              <w:instrText xml:space="preserve"> PAGEREF _Toc112063822 \h </w:instrText>
            </w:r>
            <w:r w:rsidR="00D57CAF">
              <w:rPr>
                <w:webHidden/>
              </w:rPr>
            </w:r>
            <w:r w:rsidR="00D57CAF">
              <w:rPr>
                <w:webHidden/>
              </w:rPr>
              <w:fldChar w:fldCharType="separate"/>
            </w:r>
            <w:r w:rsidR="00324634">
              <w:rPr>
                <w:webHidden/>
              </w:rPr>
              <w:t>11</w:t>
            </w:r>
            <w:r w:rsidR="00D57CAF">
              <w:rPr>
                <w:webHidden/>
              </w:rPr>
              <w:fldChar w:fldCharType="end"/>
            </w:r>
          </w:hyperlink>
        </w:p>
        <w:p w14:paraId="50A5DC7F" w14:textId="1E86EFBB" w:rsidR="00D57CAF" w:rsidRDefault="003D708E">
          <w:pPr>
            <w:pStyle w:val="TOC2"/>
            <w:rPr>
              <w:rFonts w:eastAsiaTheme="minorEastAsia" w:cstheme="minorBidi"/>
              <w:szCs w:val="22"/>
              <w:lang w:eastAsia="en-GB"/>
            </w:rPr>
          </w:pPr>
          <w:hyperlink w:anchor="_Toc112063823" w:history="1">
            <w:r w:rsidR="00D57CAF" w:rsidRPr="00B131C4">
              <w:rPr>
                <w:rStyle w:val="Hyperlink"/>
              </w:rPr>
              <w:t>Teaching Governance</w:t>
            </w:r>
            <w:r w:rsidR="00D57CAF">
              <w:rPr>
                <w:webHidden/>
              </w:rPr>
              <w:tab/>
            </w:r>
            <w:r w:rsidR="00D57CAF">
              <w:rPr>
                <w:webHidden/>
              </w:rPr>
              <w:fldChar w:fldCharType="begin"/>
            </w:r>
            <w:r w:rsidR="00D57CAF">
              <w:rPr>
                <w:webHidden/>
              </w:rPr>
              <w:instrText xml:space="preserve"> PAGEREF _Toc112063823 \h </w:instrText>
            </w:r>
            <w:r w:rsidR="00D57CAF">
              <w:rPr>
                <w:webHidden/>
              </w:rPr>
            </w:r>
            <w:r w:rsidR="00D57CAF">
              <w:rPr>
                <w:webHidden/>
              </w:rPr>
              <w:fldChar w:fldCharType="separate"/>
            </w:r>
            <w:r w:rsidR="00324634">
              <w:rPr>
                <w:webHidden/>
              </w:rPr>
              <w:t>11</w:t>
            </w:r>
            <w:r w:rsidR="00D57CAF">
              <w:rPr>
                <w:webHidden/>
              </w:rPr>
              <w:fldChar w:fldCharType="end"/>
            </w:r>
          </w:hyperlink>
        </w:p>
        <w:p w14:paraId="0608D2B3" w14:textId="6CF8DBD9" w:rsidR="00D57CAF" w:rsidRDefault="003D708E">
          <w:pPr>
            <w:pStyle w:val="TOC2"/>
            <w:rPr>
              <w:rFonts w:eastAsiaTheme="minorEastAsia" w:cstheme="minorBidi"/>
              <w:szCs w:val="22"/>
              <w:lang w:eastAsia="en-GB"/>
            </w:rPr>
          </w:pPr>
          <w:hyperlink w:anchor="_Toc112063824" w:history="1">
            <w:r w:rsidR="00D57CAF" w:rsidRPr="00B131C4">
              <w:rPr>
                <w:rStyle w:val="Hyperlink"/>
              </w:rPr>
              <w:t>Research Governance</w:t>
            </w:r>
            <w:r w:rsidR="00D57CAF">
              <w:rPr>
                <w:webHidden/>
              </w:rPr>
              <w:tab/>
            </w:r>
            <w:r w:rsidR="00D57CAF">
              <w:rPr>
                <w:webHidden/>
              </w:rPr>
              <w:fldChar w:fldCharType="begin"/>
            </w:r>
            <w:r w:rsidR="00D57CAF">
              <w:rPr>
                <w:webHidden/>
              </w:rPr>
              <w:instrText xml:space="preserve"> PAGEREF _Toc112063824 \h </w:instrText>
            </w:r>
            <w:r w:rsidR="00D57CAF">
              <w:rPr>
                <w:webHidden/>
              </w:rPr>
            </w:r>
            <w:r w:rsidR="00D57CAF">
              <w:rPr>
                <w:webHidden/>
              </w:rPr>
              <w:fldChar w:fldCharType="separate"/>
            </w:r>
            <w:r w:rsidR="00324634">
              <w:rPr>
                <w:webHidden/>
              </w:rPr>
              <w:t>12</w:t>
            </w:r>
            <w:r w:rsidR="00D57CAF">
              <w:rPr>
                <w:webHidden/>
              </w:rPr>
              <w:fldChar w:fldCharType="end"/>
            </w:r>
          </w:hyperlink>
        </w:p>
        <w:p w14:paraId="1B87D959" w14:textId="66E1D79F" w:rsidR="00D57CAF" w:rsidRDefault="003D708E">
          <w:pPr>
            <w:pStyle w:val="TOC2"/>
            <w:rPr>
              <w:rFonts w:eastAsiaTheme="minorEastAsia" w:cstheme="minorBidi"/>
              <w:szCs w:val="22"/>
              <w:lang w:eastAsia="en-GB"/>
            </w:rPr>
          </w:pPr>
          <w:hyperlink w:anchor="_Toc112063825" w:history="1">
            <w:r w:rsidR="00D57CAF" w:rsidRPr="00B131C4">
              <w:rPr>
                <w:rStyle w:val="Hyperlink"/>
              </w:rPr>
              <w:t>Social Responsibility Governance (SR)</w:t>
            </w:r>
            <w:r w:rsidR="00D57CAF">
              <w:rPr>
                <w:webHidden/>
              </w:rPr>
              <w:tab/>
            </w:r>
            <w:r w:rsidR="00D57CAF">
              <w:rPr>
                <w:webHidden/>
              </w:rPr>
              <w:fldChar w:fldCharType="begin"/>
            </w:r>
            <w:r w:rsidR="00D57CAF">
              <w:rPr>
                <w:webHidden/>
              </w:rPr>
              <w:instrText xml:space="preserve"> PAGEREF _Toc112063825 \h </w:instrText>
            </w:r>
            <w:r w:rsidR="00D57CAF">
              <w:rPr>
                <w:webHidden/>
              </w:rPr>
            </w:r>
            <w:r w:rsidR="00D57CAF">
              <w:rPr>
                <w:webHidden/>
              </w:rPr>
              <w:fldChar w:fldCharType="separate"/>
            </w:r>
            <w:r w:rsidR="00324634">
              <w:rPr>
                <w:webHidden/>
              </w:rPr>
              <w:t>14</w:t>
            </w:r>
            <w:r w:rsidR="00D57CAF">
              <w:rPr>
                <w:webHidden/>
              </w:rPr>
              <w:fldChar w:fldCharType="end"/>
            </w:r>
          </w:hyperlink>
        </w:p>
        <w:p w14:paraId="45A9E746" w14:textId="5A5EB1FF" w:rsidR="00D57CAF" w:rsidRDefault="003D708E">
          <w:pPr>
            <w:pStyle w:val="TOC2"/>
            <w:rPr>
              <w:rFonts w:eastAsiaTheme="minorEastAsia" w:cstheme="minorBidi"/>
              <w:szCs w:val="22"/>
              <w:lang w:eastAsia="en-GB"/>
            </w:rPr>
          </w:pPr>
          <w:hyperlink w:anchor="_Toc112063826" w:history="1">
            <w:r w:rsidR="00D57CAF" w:rsidRPr="00B131C4">
              <w:rPr>
                <w:rStyle w:val="Hyperlink"/>
              </w:rPr>
              <w:t>Initial Appointment &amp; Staff Card</w:t>
            </w:r>
            <w:r w:rsidR="00D57CAF">
              <w:rPr>
                <w:webHidden/>
              </w:rPr>
              <w:tab/>
            </w:r>
            <w:r w:rsidR="00D57CAF">
              <w:rPr>
                <w:webHidden/>
              </w:rPr>
              <w:fldChar w:fldCharType="begin"/>
            </w:r>
            <w:r w:rsidR="00D57CAF">
              <w:rPr>
                <w:webHidden/>
              </w:rPr>
              <w:instrText xml:space="preserve"> PAGEREF _Toc112063826 \h </w:instrText>
            </w:r>
            <w:r w:rsidR="00D57CAF">
              <w:rPr>
                <w:webHidden/>
              </w:rPr>
            </w:r>
            <w:r w:rsidR="00D57CAF">
              <w:rPr>
                <w:webHidden/>
              </w:rPr>
              <w:fldChar w:fldCharType="separate"/>
            </w:r>
            <w:r w:rsidR="00324634">
              <w:rPr>
                <w:webHidden/>
              </w:rPr>
              <w:t>16</w:t>
            </w:r>
            <w:r w:rsidR="00D57CAF">
              <w:rPr>
                <w:webHidden/>
              </w:rPr>
              <w:fldChar w:fldCharType="end"/>
            </w:r>
          </w:hyperlink>
        </w:p>
        <w:p w14:paraId="221A4E42" w14:textId="7FC0EF8B" w:rsidR="00D57CAF" w:rsidRDefault="003D708E">
          <w:pPr>
            <w:pStyle w:val="TOC2"/>
            <w:rPr>
              <w:rFonts w:eastAsiaTheme="minorEastAsia" w:cstheme="minorBidi"/>
              <w:szCs w:val="22"/>
              <w:lang w:eastAsia="en-GB"/>
            </w:rPr>
          </w:pPr>
          <w:hyperlink w:anchor="_Toc112063827" w:history="1">
            <w:r w:rsidR="00D57CAF" w:rsidRPr="00B131C4">
              <w:rPr>
                <w:rStyle w:val="Hyperlink"/>
              </w:rPr>
              <w:t>Expenses for Relocation</w:t>
            </w:r>
            <w:r w:rsidR="00D57CAF">
              <w:rPr>
                <w:webHidden/>
              </w:rPr>
              <w:tab/>
            </w:r>
            <w:r w:rsidR="00D57CAF">
              <w:rPr>
                <w:webHidden/>
              </w:rPr>
              <w:fldChar w:fldCharType="begin"/>
            </w:r>
            <w:r w:rsidR="00D57CAF">
              <w:rPr>
                <w:webHidden/>
              </w:rPr>
              <w:instrText xml:space="preserve"> PAGEREF _Toc112063827 \h </w:instrText>
            </w:r>
            <w:r w:rsidR="00D57CAF">
              <w:rPr>
                <w:webHidden/>
              </w:rPr>
            </w:r>
            <w:r w:rsidR="00D57CAF">
              <w:rPr>
                <w:webHidden/>
              </w:rPr>
              <w:fldChar w:fldCharType="separate"/>
            </w:r>
            <w:r w:rsidR="00324634">
              <w:rPr>
                <w:webHidden/>
              </w:rPr>
              <w:t>16</w:t>
            </w:r>
            <w:r w:rsidR="00D57CAF">
              <w:rPr>
                <w:webHidden/>
              </w:rPr>
              <w:fldChar w:fldCharType="end"/>
            </w:r>
          </w:hyperlink>
        </w:p>
        <w:p w14:paraId="66390E0B" w14:textId="0C794889" w:rsidR="00D57CAF" w:rsidRDefault="003D708E">
          <w:pPr>
            <w:pStyle w:val="TOC2"/>
            <w:rPr>
              <w:rFonts w:eastAsiaTheme="minorEastAsia" w:cstheme="minorBidi"/>
              <w:szCs w:val="22"/>
              <w:lang w:eastAsia="en-GB"/>
            </w:rPr>
          </w:pPr>
          <w:hyperlink w:anchor="_Toc112063828" w:history="1">
            <w:r w:rsidR="00D57CAF" w:rsidRPr="00B131C4">
              <w:rPr>
                <w:rStyle w:val="Hyperlink"/>
              </w:rPr>
              <w:t>Induction</w:t>
            </w:r>
            <w:r w:rsidR="00D57CAF">
              <w:rPr>
                <w:webHidden/>
              </w:rPr>
              <w:tab/>
            </w:r>
            <w:r w:rsidR="00D57CAF">
              <w:rPr>
                <w:webHidden/>
              </w:rPr>
              <w:fldChar w:fldCharType="begin"/>
            </w:r>
            <w:r w:rsidR="00D57CAF">
              <w:rPr>
                <w:webHidden/>
              </w:rPr>
              <w:instrText xml:space="preserve"> PAGEREF _Toc112063828 \h </w:instrText>
            </w:r>
            <w:r w:rsidR="00D57CAF">
              <w:rPr>
                <w:webHidden/>
              </w:rPr>
            </w:r>
            <w:r w:rsidR="00D57CAF">
              <w:rPr>
                <w:webHidden/>
              </w:rPr>
              <w:fldChar w:fldCharType="separate"/>
            </w:r>
            <w:r w:rsidR="00324634">
              <w:rPr>
                <w:webHidden/>
              </w:rPr>
              <w:t>16</w:t>
            </w:r>
            <w:r w:rsidR="00D57CAF">
              <w:rPr>
                <w:webHidden/>
              </w:rPr>
              <w:fldChar w:fldCharType="end"/>
            </w:r>
          </w:hyperlink>
        </w:p>
        <w:p w14:paraId="35DCB48F" w14:textId="732F4F57" w:rsidR="00D57CAF" w:rsidRDefault="003D708E">
          <w:pPr>
            <w:pStyle w:val="TOC2"/>
            <w:rPr>
              <w:rFonts w:eastAsiaTheme="minorEastAsia" w:cstheme="minorBidi"/>
              <w:szCs w:val="22"/>
              <w:lang w:eastAsia="en-GB"/>
            </w:rPr>
          </w:pPr>
          <w:hyperlink w:anchor="_Toc112063829" w:history="1">
            <w:r w:rsidR="00D57CAF" w:rsidRPr="00B131C4">
              <w:rPr>
                <w:rStyle w:val="Hyperlink"/>
              </w:rPr>
              <w:t>Leave &amp; Absence</w:t>
            </w:r>
            <w:r w:rsidR="00D57CAF">
              <w:rPr>
                <w:webHidden/>
              </w:rPr>
              <w:tab/>
            </w:r>
            <w:r w:rsidR="00D57CAF">
              <w:rPr>
                <w:webHidden/>
              </w:rPr>
              <w:fldChar w:fldCharType="begin"/>
            </w:r>
            <w:r w:rsidR="00D57CAF">
              <w:rPr>
                <w:webHidden/>
              </w:rPr>
              <w:instrText xml:space="preserve"> PAGEREF _Toc112063829 \h </w:instrText>
            </w:r>
            <w:r w:rsidR="00D57CAF">
              <w:rPr>
                <w:webHidden/>
              </w:rPr>
            </w:r>
            <w:r w:rsidR="00D57CAF">
              <w:rPr>
                <w:webHidden/>
              </w:rPr>
              <w:fldChar w:fldCharType="separate"/>
            </w:r>
            <w:r w:rsidR="00324634">
              <w:rPr>
                <w:webHidden/>
              </w:rPr>
              <w:t>16</w:t>
            </w:r>
            <w:r w:rsidR="00D57CAF">
              <w:rPr>
                <w:webHidden/>
              </w:rPr>
              <w:fldChar w:fldCharType="end"/>
            </w:r>
          </w:hyperlink>
        </w:p>
        <w:p w14:paraId="6F078F63" w14:textId="1C9223DA" w:rsidR="00D57CAF" w:rsidRDefault="003D708E">
          <w:pPr>
            <w:pStyle w:val="TOC2"/>
            <w:rPr>
              <w:rFonts w:eastAsiaTheme="minorEastAsia" w:cstheme="minorBidi"/>
              <w:szCs w:val="22"/>
              <w:lang w:eastAsia="en-GB"/>
            </w:rPr>
          </w:pPr>
          <w:hyperlink w:anchor="_Toc112063830" w:history="1">
            <w:r w:rsidR="00D57CAF" w:rsidRPr="00B131C4">
              <w:rPr>
                <w:rStyle w:val="Hyperlink"/>
              </w:rPr>
              <w:t>Outside Work &amp; Consultancy</w:t>
            </w:r>
            <w:r w:rsidR="00D57CAF">
              <w:rPr>
                <w:webHidden/>
              </w:rPr>
              <w:tab/>
            </w:r>
            <w:r w:rsidR="00D57CAF">
              <w:rPr>
                <w:webHidden/>
              </w:rPr>
              <w:fldChar w:fldCharType="begin"/>
            </w:r>
            <w:r w:rsidR="00D57CAF">
              <w:rPr>
                <w:webHidden/>
              </w:rPr>
              <w:instrText xml:space="preserve"> PAGEREF _Toc112063830 \h </w:instrText>
            </w:r>
            <w:r w:rsidR="00D57CAF">
              <w:rPr>
                <w:webHidden/>
              </w:rPr>
            </w:r>
            <w:r w:rsidR="00D57CAF">
              <w:rPr>
                <w:webHidden/>
              </w:rPr>
              <w:fldChar w:fldCharType="separate"/>
            </w:r>
            <w:r w:rsidR="00324634">
              <w:rPr>
                <w:webHidden/>
              </w:rPr>
              <w:t>17</w:t>
            </w:r>
            <w:r w:rsidR="00D57CAF">
              <w:rPr>
                <w:webHidden/>
              </w:rPr>
              <w:fldChar w:fldCharType="end"/>
            </w:r>
          </w:hyperlink>
        </w:p>
        <w:p w14:paraId="1014C713" w14:textId="285D9FCF" w:rsidR="00D57CAF" w:rsidRDefault="003D708E">
          <w:pPr>
            <w:pStyle w:val="TOC2"/>
            <w:rPr>
              <w:rFonts w:eastAsiaTheme="minorEastAsia" w:cstheme="minorBidi"/>
              <w:szCs w:val="22"/>
              <w:lang w:eastAsia="en-GB"/>
            </w:rPr>
          </w:pPr>
          <w:hyperlink w:anchor="_Toc112063831" w:history="1">
            <w:r w:rsidR="00D57CAF" w:rsidRPr="00B131C4">
              <w:rPr>
                <w:rStyle w:val="Hyperlink"/>
              </w:rPr>
              <w:t>Peer Review of Teaching</w:t>
            </w:r>
            <w:r w:rsidR="00D57CAF">
              <w:rPr>
                <w:webHidden/>
              </w:rPr>
              <w:tab/>
            </w:r>
            <w:r w:rsidR="00D57CAF">
              <w:rPr>
                <w:webHidden/>
              </w:rPr>
              <w:fldChar w:fldCharType="begin"/>
            </w:r>
            <w:r w:rsidR="00D57CAF">
              <w:rPr>
                <w:webHidden/>
              </w:rPr>
              <w:instrText xml:space="preserve"> PAGEREF _Toc112063831 \h </w:instrText>
            </w:r>
            <w:r w:rsidR="00D57CAF">
              <w:rPr>
                <w:webHidden/>
              </w:rPr>
            </w:r>
            <w:r w:rsidR="00D57CAF">
              <w:rPr>
                <w:webHidden/>
              </w:rPr>
              <w:fldChar w:fldCharType="separate"/>
            </w:r>
            <w:r w:rsidR="00324634">
              <w:rPr>
                <w:webHidden/>
              </w:rPr>
              <w:t>18</w:t>
            </w:r>
            <w:r w:rsidR="00D57CAF">
              <w:rPr>
                <w:webHidden/>
              </w:rPr>
              <w:fldChar w:fldCharType="end"/>
            </w:r>
          </w:hyperlink>
        </w:p>
        <w:p w14:paraId="0825CBFE" w14:textId="6D9B6FB3" w:rsidR="00D57CAF" w:rsidRDefault="003D708E">
          <w:pPr>
            <w:pStyle w:val="TOC2"/>
            <w:rPr>
              <w:rFonts w:eastAsiaTheme="minorEastAsia" w:cstheme="minorBidi"/>
              <w:szCs w:val="22"/>
              <w:lang w:eastAsia="en-GB"/>
            </w:rPr>
          </w:pPr>
          <w:hyperlink w:anchor="_Toc112063832" w:history="1">
            <w:r w:rsidR="00D57CAF" w:rsidRPr="00B131C4">
              <w:rPr>
                <w:rStyle w:val="Hyperlink"/>
              </w:rPr>
              <w:t>Performance &amp; Development Review (PDR) &amp; Personal Research Plan (PREP)</w:t>
            </w:r>
            <w:r w:rsidR="00D57CAF">
              <w:rPr>
                <w:webHidden/>
              </w:rPr>
              <w:tab/>
            </w:r>
            <w:r w:rsidR="00D57CAF">
              <w:rPr>
                <w:webHidden/>
              </w:rPr>
              <w:fldChar w:fldCharType="begin"/>
            </w:r>
            <w:r w:rsidR="00D57CAF">
              <w:rPr>
                <w:webHidden/>
              </w:rPr>
              <w:instrText xml:space="preserve"> PAGEREF _Toc112063832 \h </w:instrText>
            </w:r>
            <w:r w:rsidR="00D57CAF">
              <w:rPr>
                <w:webHidden/>
              </w:rPr>
            </w:r>
            <w:r w:rsidR="00D57CAF">
              <w:rPr>
                <w:webHidden/>
              </w:rPr>
              <w:fldChar w:fldCharType="separate"/>
            </w:r>
            <w:r w:rsidR="00324634">
              <w:rPr>
                <w:webHidden/>
              </w:rPr>
              <w:t>18</w:t>
            </w:r>
            <w:r w:rsidR="00D57CAF">
              <w:rPr>
                <w:webHidden/>
              </w:rPr>
              <w:fldChar w:fldCharType="end"/>
            </w:r>
          </w:hyperlink>
        </w:p>
        <w:p w14:paraId="2D0F8992" w14:textId="00CB8EFB" w:rsidR="00D57CAF" w:rsidRDefault="003D708E">
          <w:pPr>
            <w:pStyle w:val="TOC2"/>
            <w:rPr>
              <w:rFonts w:eastAsiaTheme="minorEastAsia" w:cstheme="minorBidi"/>
              <w:szCs w:val="22"/>
              <w:lang w:eastAsia="en-GB"/>
            </w:rPr>
          </w:pPr>
          <w:hyperlink w:anchor="_Toc112063833" w:history="1">
            <w:r w:rsidR="00D57CAF" w:rsidRPr="00B131C4">
              <w:rPr>
                <w:rStyle w:val="Hyperlink"/>
              </w:rPr>
              <w:t>Academic Leave</w:t>
            </w:r>
            <w:r w:rsidR="00D57CAF">
              <w:rPr>
                <w:webHidden/>
              </w:rPr>
              <w:tab/>
            </w:r>
            <w:r w:rsidR="00D57CAF">
              <w:rPr>
                <w:webHidden/>
              </w:rPr>
              <w:fldChar w:fldCharType="begin"/>
            </w:r>
            <w:r w:rsidR="00D57CAF">
              <w:rPr>
                <w:webHidden/>
              </w:rPr>
              <w:instrText xml:space="preserve"> PAGEREF _Toc112063833 \h </w:instrText>
            </w:r>
            <w:r w:rsidR="00D57CAF">
              <w:rPr>
                <w:webHidden/>
              </w:rPr>
            </w:r>
            <w:r w:rsidR="00D57CAF">
              <w:rPr>
                <w:webHidden/>
              </w:rPr>
              <w:fldChar w:fldCharType="separate"/>
            </w:r>
            <w:r w:rsidR="00324634">
              <w:rPr>
                <w:webHidden/>
              </w:rPr>
              <w:t>18</w:t>
            </w:r>
            <w:r w:rsidR="00D57CAF">
              <w:rPr>
                <w:webHidden/>
              </w:rPr>
              <w:fldChar w:fldCharType="end"/>
            </w:r>
          </w:hyperlink>
        </w:p>
        <w:p w14:paraId="481D65A7" w14:textId="4D99B735" w:rsidR="00D57CAF" w:rsidRDefault="003D708E">
          <w:pPr>
            <w:pStyle w:val="TOC2"/>
            <w:rPr>
              <w:rFonts w:eastAsiaTheme="minorEastAsia" w:cstheme="minorBidi"/>
              <w:szCs w:val="22"/>
              <w:lang w:eastAsia="en-GB"/>
            </w:rPr>
          </w:pPr>
          <w:hyperlink w:anchor="_Toc112063834" w:history="1">
            <w:r w:rsidR="00D57CAF" w:rsidRPr="00B131C4">
              <w:rPr>
                <w:rStyle w:val="Hyperlink"/>
              </w:rPr>
              <w:t>Tenure Procedures (Probationary Period)</w:t>
            </w:r>
            <w:r w:rsidR="00D57CAF">
              <w:rPr>
                <w:webHidden/>
              </w:rPr>
              <w:tab/>
            </w:r>
            <w:r w:rsidR="00D57CAF">
              <w:rPr>
                <w:webHidden/>
              </w:rPr>
              <w:fldChar w:fldCharType="begin"/>
            </w:r>
            <w:r w:rsidR="00D57CAF">
              <w:rPr>
                <w:webHidden/>
              </w:rPr>
              <w:instrText xml:space="preserve"> PAGEREF _Toc112063834 \h </w:instrText>
            </w:r>
            <w:r w:rsidR="00D57CAF">
              <w:rPr>
                <w:webHidden/>
              </w:rPr>
            </w:r>
            <w:r w:rsidR="00D57CAF">
              <w:rPr>
                <w:webHidden/>
              </w:rPr>
              <w:fldChar w:fldCharType="separate"/>
            </w:r>
            <w:r w:rsidR="00324634">
              <w:rPr>
                <w:webHidden/>
              </w:rPr>
              <w:t>18</w:t>
            </w:r>
            <w:r w:rsidR="00D57CAF">
              <w:rPr>
                <w:webHidden/>
              </w:rPr>
              <w:fldChar w:fldCharType="end"/>
            </w:r>
          </w:hyperlink>
        </w:p>
        <w:p w14:paraId="2AD199AD" w14:textId="78F7FA98" w:rsidR="00D57CAF" w:rsidRDefault="003D708E">
          <w:pPr>
            <w:pStyle w:val="TOC2"/>
            <w:rPr>
              <w:rFonts w:eastAsiaTheme="minorEastAsia" w:cstheme="minorBidi"/>
              <w:szCs w:val="22"/>
              <w:lang w:eastAsia="en-GB"/>
            </w:rPr>
          </w:pPr>
          <w:hyperlink w:anchor="_Toc112063835" w:history="1">
            <w:r w:rsidR="00D57CAF" w:rsidRPr="00B131C4">
              <w:rPr>
                <w:rStyle w:val="Hyperlink"/>
              </w:rPr>
              <w:t>HNAP (Humanities New Academic Programme)</w:t>
            </w:r>
            <w:r w:rsidR="00D57CAF">
              <w:rPr>
                <w:webHidden/>
              </w:rPr>
              <w:tab/>
            </w:r>
            <w:r w:rsidR="00D57CAF">
              <w:rPr>
                <w:webHidden/>
              </w:rPr>
              <w:fldChar w:fldCharType="begin"/>
            </w:r>
            <w:r w:rsidR="00D57CAF">
              <w:rPr>
                <w:webHidden/>
              </w:rPr>
              <w:instrText xml:space="preserve"> PAGEREF _Toc112063835 \h </w:instrText>
            </w:r>
            <w:r w:rsidR="00D57CAF">
              <w:rPr>
                <w:webHidden/>
              </w:rPr>
            </w:r>
            <w:r w:rsidR="00D57CAF">
              <w:rPr>
                <w:webHidden/>
              </w:rPr>
              <w:fldChar w:fldCharType="separate"/>
            </w:r>
            <w:r w:rsidR="00324634">
              <w:rPr>
                <w:webHidden/>
              </w:rPr>
              <w:t>18</w:t>
            </w:r>
            <w:r w:rsidR="00D57CAF">
              <w:rPr>
                <w:webHidden/>
              </w:rPr>
              <w:fldChar w:fldCharType="end"/>
            </w:r>
          </w:hyperlink>
        </w:p>
        <w:p w14:paraId="46014BCD" w14:textId="5BE88A99" w:rsidR="00D57CAF" w:rsidRDefault="003D708E">
          <w:pPr>
            <w:pStyle w:val="TOC2"/>
            <w:rPr>
              <w:rFonts w:eastAsiaTheme="minorEastAsia" w:cstheme="minorBidi"/>
              <w:szCs w:val="22"/>
              <w:lang w:eastAsia="en-GB"/>
            </w:rPr>
          </w:pPr>
          <w:hyperlink w:anchor="_Toc112063836" w:history="1">
            <w:r w:rsidR="00D57CAF" w:rsidRPr="00B131C4">
              <w:rPr>
                <w:rStyle w:val="Hyperlink"/>
              </w:rPr>
              <w:t>Curriculum Vitae</w:t>
            </w:r>
            <w:r w:rsidR="00D57CAF">
              <w:rPr>
                <w:webHidden/>
              </w:rPr>
              <w:tab/>
            </w:r>
            <w:r w:rsidR="00D57CAF">
              <w:rPr>
                <w:webHidden/>
              </w:rPr>
              <w:fldChar w:fldCharType="begin"/>
            </w:r>
            <w:r w:rsidR="00D57CAF">
              <w:rPr>
                <w:webHidden/>
              </w:rPr>
              <w:instrText xml:space="preserve"> PAGEREF _Toc112063836 \h </w:instrText>
            </w:r>
            <w:r w:rsidR="00D57CAF">
              <w:rPr>
                <w:webHidden/>
              </w:rPr>
            </w:r>
            <w:r w:rsidR="00D57CAF">
              <w:rPr>
                <w:webHidden/>
              </w:rPr>
              <w:fldChar w:fldCharType="separate"/>
            </w:r>
            <w:r w:rsidR="00324634">
              <w:rPr>
                <w:webHidden/>
              </w:rPr>
              <w:t>19</w:t>
            </w:r>
            <w:r w:rsidR="00D57CAF">
              <w:rPr>
                <w:webHidden/>
              </w:rPr>
              <w:fldChar w:fldCharType="end"/>
            </w:r>
          </w:hyperlink>
        </w:p>
        <w:p w14:paraId="3AC5DC07" w14:textId="183B9672" w:rsidR="00D57CAF" w:rsidRDefault="003D708E">
          <w:pPr>
            <w:pStyle w:val="TOC2"/>
            <w:rPr>
              <w:rFonts w:eastAsiaTheme="minorEastAsia" w:cstheme="minorBidi"/>
              <w:szCs w:val="22"/>
              <w:lang w:eastAsia="en-GB"/>
            </w:rPr>
          </w:pPr>
          <w:hyperlink w:anchor="_Toc112063837" w:history="1">
            <w:r w:rsidR="00D57CAF" w:rsidRPr="00B131C4">
              <w:rPr>
                <w:rStyle w:val="Hyperlink"/>
              </w:rPr>
              <w:t>Mentors</w:t>
            </w:r>
            <w:r w:rsidR="00D57CAF">
              <w:rPr>
                <w:webHidden/>
              </w:rPr>
              <w:tab/>
            </w:r>
            <w:r w:rsidR="00D57CAF">
              <w:rPr>
                <w:webHidden/>
              </w:rPr>
              <w:fldChar w:fldCharType="begin"/>
            </w:r>
            <w:r w:rsidR="00D57CAF">
              <w:rPr>
                <w:webHidden/>
              </w:rPr>
              <w:instrText xml:space="preserve"> PAGEREF _Toc112063837 \h </w:instrText>
            </w:r>
            <w:r w:rsidR="00D57CAF">
              <w:rPr>
                <w:webHidden/>
              </w:rPr>
            </w:r>
            <w:r w:rsidR="00D57CAF">
              <w:rPr>
                <w:webHidden/>
              </w:rPr>
              <w:fldChar w:fldCharType="separate"/>
            </w:r>
            <w:r w:rsidR="00324634">
              <w:rPr>
                <w:webHidden/>
              </w:rPr>
              <w:t>19</w:t>
            </w:r>
            <w:r w:rsidR="00D57CAF">
              <w:rPr>
                <w:webHidden/>
              </w:rPr>
              <w:fldChar w:fldCharType="end"/>
            </w:r>
          </w:hyperlink>
        </w:p>
        <w:p w14:paraId="5396C93D" w14:textId="52763C21" w:rsidR="00D57CAF" w:rsidRDefault="003D708E">
          <w:pPr>
            <w:pStyle w:val="TOC2"/>
            <w:rPr>
              <w:rFonts w:eastAsiaTheme="minorEastAsia" w:cstheme="minorBidi"/>
              <w:szCs w:val="22"/>
              <w:lang w:eastAsia="en-GB"/>
            </w:rPr>
          </w:pPr>
          <w:hyperlink w:anchor="_Toc112063838" w:history="1">
            <w:r w:rsidR="00D57CAF" w:rsidRPr="00B131C4">
              <w:rPr>
                <w:rStyle w:val="Hyperlink"/>
              </w:rPr>
              <w:t>Staff Learning &amp; Development</w:t>
            </w:r>
            <w:r w:rsidR="00D57CAF">
              <w:rPr>
                <w:webHidden/>
              </w:rPr>
              <w:tab/>
            </w:r>
            <w:r w:rsidR="00D57CAF">
              <w:rPr>
                <w:webHidden/>
              </w:rPr>
              <w:fldChar w:fldCharType="begin"/>
            </w:r>
            <w:r w:rsidR="00D57CAF">
              <w:rPr>
                <w:webHidden/>
              </w:rPr>
              <w:instrText xml:space="preserve"> PAGEREF _Toc112063838 \h </w:instrText>
            </w:r>
            <w:r w:rsidR="00D57CAF">
              <w:rPr>
                <w:webHidden/>
              </w:rPr>
            </w:r>
            <w:r w:rsidR="00D57CAF">
              <w:rPr>
                <w:webHidden/>
              </w:rPr>
              <w:fldChar w:fldCharType="separate"/>
            </w:r>
            <w:r w:rsidR="00324634">
              <w:rPr>
                <w:webHidden/>
              </w:rPr>
              <w:t>19</w:t>
            </w:r>
            <w:r w:rsidR="00D57CAF">
              <w:rPr>
                <w:webHidden/>
              </w:rPr>
              <w:fldChar w:fldCharType="end"/>
            </w:r>
          </w:hyperlink>
        </w:p>
        <w:p w14:paraId="5AB31B0D" w14:textId="60374516" w:rsidR="00D57CAF" w:rsidRDefault="003D708E">
          <w:pPr>
            <w:pStyle w:val="TOC2"/>
            <w:rPr>
              <w:rFonts w:eastAsiaTheme="minorEastAsia" w:cstheme="minorBidi"/>
              <w:szCs w:val="22"/>
              <w:lang w:eastAsia="en-GB"/>
            </w:rPr>
          </w:pPr>
          <w:hyperlink w:anchor="_Toc112063839" w:history="1">
            <w:r w:rsidR="00D57CAF" w:rsidRPr="00B131C4">
              <w:rPr>
                <w:rStyle w:val="Hyperlink"/>
              </w:rPr>
              <w:t>Register of Interests</w:t>
            </w:r>
            <w:r w:rsidR="00D57CAF">
              <w:rPr>
                <w:webHidden/>
              </w:rPr>
              <w:tab/>
            </w:r>
            <w:r w:rsidR="00D57CAF">
              <w:rPr>
                <w:webHidden/>
              </w:rPr>
              <w:fldChar w:fldCharType="begin"/>
            </w:r>
            <w:r w:rsidR="00D57CAF">
              <w:rPr>
                <w:webHidden/>
              </w:rPr>
              <w:instrText xml:space="preserve"> PAGEREF _Toc112063839 \h </w:instrText>
            </w:r>
            <w:r w:rsidR="00D57CAF">
              <w:rPr>
                <w:webHidden/>
              </w:rPr>
            </w:r>
            <w:r w:rsidR="00D57CAF">
              <w:rPr>
                <w:webHidden/>
              </w:rPr>
              <w:fldChar w:fldCharType="separate"/>
            </w:r>
            <w:r w:rsidR="00324634">
              <w:rPr>
                <w:webHidden/>
              </w:rPr>
              <w:t>19</w:t>
            </w:r>
            <w:r w:rsidR="00D57CAF">
              <w:rPr>
                <w:webHidden/>
              </w:rPr>
              <w:fldChar w:fldCharType="end"/>
            </w:r>
          </w:hyperlink>
        </w:p>
        <w:p w14:paraId="24219F29" w14:textId="2A73D454" w:rsidR="00D57CAF" w:rsidRDefault="003D708E">
          <w:pPr>
            <w:pStyle w:val="TOC2"/>
            <w:rPr>
              <w:rFonts w:eastAsiaTheme="minorEastAsia" w:cstheme="minorBidi"/>
              <w:szCs w:val="22"/>
              <w:lang w:eastAsia="en-GB"/>
            </w:rPr>
          </w:pPr>
          <w:hyperlink w:anchor="_Toc112063840" w:history="1">
            <w:r w:rsidR="00D57CAF" w:rsidRPr="00B131C4">
              <w:rPr>
                <w:rStyle w:val="Hyperlink"/>
              </w:rPr>
              <w:t>Promotions</w:t>
            </w:r>
            <w:r w:rsidR="00D57CAF">
              <w:rPr>
                <w:webHidden/>
              </w:rPr>
              <w:tab/>
            </w:r>
            <w:r w:rsidR="00D57CAF">
              <w:rPr>
                <w:webHidden/>
              </w:rPr>
              <w:fldChar w:fldCharType="begin"/>
            </w:r>
            <w:r w:rsidR="00D57CAF">
              <w:rPr>
                <w:webHidden/>
              </w:rPr>
              <w:instrText xml:space="preserve"> PAGEREF _Toc112063840 \h </w:instrText>
            </w:r>
            <w:r w:rsidR="00D57CAF">
              <w:rPr>
                <w:webHidden/>
              </w:rPr>
            </w:r>
            <w:r w:rsidR="00D57CAF">
              <w:rPr>
                <w:webHidden/>
              </w:rPr>
              <w:fldChar w:fldCharType="separate"/>
            </w:r>
            <w:r w:rsidR="00324634">
              <w:rPr>
                <w:webHidden/>
              </w:rPr>
              <w:t>19</w:t>
            </w:r>
            <w:r w:rsidR="00D57CAF">
              <w:rPr>
                <w:webHidden/>
              </w:rPr>
              <w:fldChar w:fldCharType="end"/>
            </w:r>
          </w:hyperlink>
        </w:p>
        <w:p w14:paraId="38E3AEC7" w14:textId="3AFE004E" w:rsidR="00D57CAF" w:rsidRDefault="003D708E">
          <w:pPr>
            <w:pStyle w:val="TOC2"/>
            <w:rPr>
              <w:rFonts w:eastAsiaTheme="minorEastAsia" w:cstheme="minorBidi"/>
              <w:szCs w:val="22"/>
              <w:lang w:eastAsia="en-GB"/>
            </w:rPr>
          </w:pPr>
          <w:hyperlink w:anchor="_Toc112063841" w:history="1">
            <w:r w:rsidR="00D57CAF" w:rsidRPr="00B131C4">
              <w:rPr>
                <w:rStyle w:val="Hyperlink"/>
              </w:rPr>
              <w:t>Exceptional Performance</w:t>
            </w:r>
            <w:r w:rsidR="00D57CAF">
              <w:rPr>
                <w:webHidden/>
              </w:rPr>
              <w:tab/>
            </w:r>
            <w:r w:rsidR="00D57CAF">
              <w:rPr>
                <w:webHidden/>
              </w:rPr>
              <w:fldChar w:fldCharType="begin"/>
            </w:r>
            <w:r w:rsidR="00D57CAF">
              <w:rPr>
                <w:webHidden/>
              </w:rPr>
              <w:instrText xml:space="preserve"> PAGEREF _Toc112063841 \h </w:instrText>
            </w:r>
            <w:r w:rsidR="00D57CAF">
              <w:rPr>
                <w:webHidden/>
              </w:rPr>
            </w:r>
            <w:r w:rsidR="00D57CAF">
              <w:rPr>
                <w:webHidden/>
              </w:rPr>
              <w:fldChar w:fldCharType="separate"/>
            </w:r>
            <w:r w:rsidR="00324634">
              <w:rPr>
                <w:webHidden/>
              </w:rPr>
              <w:t>19</w:t>
            </w:r>
            <w:r w:rsidR="00D57CAF">
              <w:rPr>
                <w:webHidden/>
              </w:rPr>
              <w:fldChar w:fldCharType="end"/>
            </w:r>
          </w:hyperlink>
        </w:p>
        <w:p w14:paraId="11B4DBB1" w14:textId="6E18BB54" w:rsidR="00D57CAF" w:rsidRDefault="003D708E">
          <w:pPr>
            <w:pStyle w:val="TOC2"/>
            <w:rPr>
              <w:rFonts w:eastAsiaTheme="minorEastAsia" w:cstheme="minorBidi"/>
              <w:szCs w:val="22"/>
              <w:lang w:eastAsia="en-GB"/>
            </w:rPr>
          </w:pPr>
          <w:hyperlink w:anchor="_Toc112063842" w:history="1">
            <w:r w:rsidR="00D57CAF" w:rsidRPr="00B131C4">
              <w:rPr>
                <w:rStyle w:val="Hyperlink"/>
              </w:rPr>
              <w:t>Occupational Health</w:t>
            </w:r>
            <w:r w:rsidR="00D57CAF">
              <w:rPr>
                <w:webHidden/>
              </w:rPr>
              <w:tab/>
            </w:r>
            <w:r w:rsidR="00D57CAF">
              <w:rPr>
                <w:webHidden/>
              </w:rPr>
              <w:fldChar w:fldCharType="begin"/>
            </w:r>
            <w:r w:rsidR="00D57CAF">
              <w:rPr>
                <w:webHidden/>
              </w:rPr>
              <w:instrText xml:space="preserve"> PAGEREF _Toc112063842 \h </w:instrText>
            </w:r>
            <w:r w:rsidR="00D57CAF">
              <w:rPr>
                <w:webHidden/>
              </w:rPr>
            </w:r>
            <w:r w:rsidR="00D57CAF">
              <w:rPr>
                <w:webHidden/>
              </w:rPr>
              <w:fldChar w:fldCharType="separate"/>
            </w:r>
            <w:r w:rsidR="00324634">
              <w:rPr>
                <w:webHidden/>
              </w:rPr>
              <w:t>19</w:t>
            </w:r>
            <w:r w:rsidR="00D57CAF">
              <w:rPr>
                <w:webHidden/>
              </w:rPr>
              <w:fldChar w:fldCharType="end"/>
            </w:r>
          </w:hyperlink>
        </w:p>
        <w:p w14:paraId="625CCF25" w14:textId="769987F4" w:rsidR="00D57CAF" w:rsidRDefault="003D708E">
          <w:pPr>
            <w:pStyle w:val="TOC2"/>
            <w:rPr>
              <w:rFonts w:eastAsiaTheme="minorEastAsia" w:cstheme="minorBidi"/>
              <w:szCs w:val="22"/>
              <w:lang w:eastAsia="en-GB"/>
            </w:rPr>
          </w:pPr>
          <w:hyperlink w:anchor="_Toc112063843" w:history="1">
            <w:r w:rsidR="00D57CAF" w:rsidRPr="00B131C4">
              <w:rPr>
                <w:rStyle w:val="Hyperlink"/>
              </w:rPr>
              <w:t>Disability Issues</w:t>
            </w:r>
            <w:r w:rsidR="00D57CAF">
              <w:rPr>
                <w:webHidden/>
              </w:rPr>
              <w:tab/>
            </w:r>
            <w:r w:rsidR="00D57CAF">
              <w:rPr>
                <w:webHidden/>
              </w:rPr>
              <w:fldChar w:fldCharType="begin"/>
            </w:r>
            <w:r w:rsidR="00D57CAF">
              <w:rPr>
                <w:webHidden/>
              </w:rPr>
              <w:instrText xml:space="preserve"> PAGEREF _Toc112063843 \h </w:instrText>
            </w:r>
            <w:r w:rsidR="00D57CAF">
              <w:rPr>
                <w:webHidden/>
              </w:rPr>
            </w:r>
            <w:r w:rsidR="00D57CAF">
              <w:rPr>
                <w:webHidden/>
              </w:rPr>
              <w:fldChar w:fldCharType="separate"/>
            </w:r>
            <w:r w:rsidR="00324634">
              <w:rPr>
                <w:webHidden/>
              </w:rPr>
              <w:t>20</w:t>
            </w:r>
            <w:r w:rsidR="00D57CAF">
              <w:rPr>
                <w:webHidden/>
              </w:rPr>
              <w:fldChar w:fldCharType="end"/>
            </w:r>
          </w:hyperlink>
        </w:p>
        <w:p w14:paraId="1D83A0F9" w14:textId="0474854C" w:rsidR="00D57CAF" w:rsidRDefault="003D708E">
          <w:pPr>
            <w:pStyle w:val="TOC2"/>
            <w:rPr>
              <w:rFonts w:eastAsiaTheme="minorEastAsia" w:cstheme="minorBidi"/>
              <w:szCs w:val="22"/>
              <w:lang w:eastAsia="en-GB"/>
            </w:rPr>
          </w:pPr>
          <w:hyperlink w:anchor="_Toc112063844" w:history="1">
            <w:r w:rsidR="00D57CAF" w:rsidRPr="00B131C4">
              <w:rPr>
                <w:rStyle w:val="Hyperlink"/>
              </w:rPr>
              <w:t>Counselling Service</w:t>
            </w:r>
            <w:r w:rsidR="00D57CAF">
              <w:rPr>
                <w:webHidden/>
              </w:rPr>
              <w:tab/>
            </w:r>
            <w:r w:rsidR="00D57CAF">
              <w:rPr>
                <w:webHidden/>
              </w:rPr>
              <w:fldChar w:fldCharType="begin"/>
            </w:r>
            <w:r w:rsidR="00D57CAF">
              <w:rPr>
                <w:webHidden/>
              </w:rPr>
              <w:instrText xml:space="preserve"> PAGEREF _Toc112063844 \h </w:instrText>
            </w:r>
            <w:r w:rsidR="00D57CAF">
              <w:rPr>
                <w:webHidden/>
              </w:rPr>
            </w:r>
            <w:r w:rsidR="00D57CAF">
              <w:rPr>
                <w:webHidden/>
              </w:rPr>
              <w:fldChar w:fldCharType="separate"/>
            </w:r>
            <w:r w:rsidR="00324634">
              <w:rPr>
                <w:webHidden/>
              </w:rPr>
              <w:t>20</w:t>
            </w:r>
            <w:r w:rsidR="00D57CAF">
              <w:rPr>
                <w:webHidden/>
              </w:rPr>
              <w:fldChar w:fldCharType="end"/>
            </w:r>
          </w:hyperlink>
        </w:p>
        <w:p w14:paraId="5DC344D3" w14:textId="45107AE0" w:rsidR="00D57CAF" w:rsidRDefault="003D708E">
          <w:pPr>
            <w:pStyle w:val="TOC2"/>
            <w:rPr>
              <w:rFonts w:eastAsiaTheme="minorEastAsia" w:cstheme="minorBidi"/>
              <w:szCs w:val="22"/>
              <w:lang w:eastAsia="en-GB"/>
            </w:rPr>
          </w:pPr>
          <w:hyperlink w:anchor="_Toc112063845" w:history="1">
            <w:r w:rsidR="00D57CAF" w:rsidRPr="00B131C4">
              <w:rPr>
                <w:rStyle w:val="Hyperlink"/>
                <w:lang w:bidi="ta-IN"/>
              </w:rPr>
              <w:t>Wellbeing</w:t>
            </w:r>
            <w:r w:rsidR="00D57CAF">
              <w:rPr>
                <w:webHidden/>
              </w:rPr>
              <w:tab/>
            </w:r>
            <w:r w:rsidR="00D57CAF">
              <w:rPr>
                <w:webHidden/>
              </w:rPr>
              <w:fldChar w:fldCharType="begin"/>
            </w:r>
            <w:r w:rsidR="00D57CAF">
              <w:rPr>
                <w:webHidden/>
              </w:rPr>
              <w:instrText xml:space="preserve"> PAGEREF _Toc112063845 \h </w:instrText>
            </w:r>
            <w:r w:rsidR="00D57CAF">
              <w:rPr>
                <w:webHidden/>
              </w:rPr>
            </w:r>
            <w:r w:rsidR="00D57CAF">
              <w:rPr>
                <w:webHidden/>
              </w:rPr>
              <w:fldChar w:fldCharType="separate"/>
            </w:r>
            <w:r w:rsidR="00324634">
              <w:rPr>
                <w:webHidden/>
              </w:rPr>
              <w:t>20</w:t>
            </w:r>
            <w:r w:rsidR="00D57CAF">
              <w:rPr>
                <w:webHidden/>
              </w:rPr>
              <w:fldChar w:fldCharType="end"/>
            </w:r>
          </w:hyperlink>
        </w:p>
        <w:p w14:paraId="273440B9" w14:textId="469112C7" w:rsidR="00D57CAF" w:rsidRDefault="003D708E">
          <w:pPr>
            <w:pStyle w:val="TOC2"/>
            <w:rPr>
              <w:rFonts w:eastAsiaTheme="minorEastAsia" w:cstheme="minorBidi"/>
              <w:szCs w:val="22"/>
              <w:lang w:eastAsia="en-GB"/>
            </w:rPr>
          </w:pPr>
          <w:hyperlink w:anchor="_Toc112063846" w:history="1">
            <w:r w:rsidR="00D57CAF" w:rsidRPr="00B131C4">
              <w:rPr>
                <w:rStyle w:val="Hyperlink"/>
                <w:lang w:bidi="ta-IN"/>
              </w:rPr>
              <w:t>Dignity at Work and Study</w:t>
            </w:r>
            <w:r w:rsidR="00D57CAF">
              <w:rPr>
                <w:webHidden/>
              </w:rPr>
              <w:tab/>
            </w:r>
            <w:r w:rsidR="00D57CAF">
              <w:rPr>
                <w:webHidden/>
              </w:rPr>
              <w:fldChar w:fldCharType="begin"/>
            </w:r>
            <w:r w:rsidR="00D57CAF">
              <w:rPr>
                <w:webHidden/>
              </w:rPr>
              <w:instrText xml:space="preserve"> PAGEREF _Toc112063846 \h </w:instrText>
            </w:r>
            <w:r w:rsidR="00D57CAF">
              <w:rPr>
                <w:webHidden/>
              </w:rPr>
            </w:r>
            <w:r w:rsidR="00D57CAF">
              <w:rPr>
                <w:webHidden/>
              </w:rPr>
              <w:fldChar w:fldCharType="separate"/>
            </w:r>
            <w:r w:rsidR="00324634">
              <w:rPr>
                <w:webHidden/>
              </w:rPr>
              <w:t>20</w:t>
            </w:r>
            <w:r w:rsidR="00D57CAF">
              <w:rPr>
                <w:webHidden/>
              </w:rPr>
              <w:fldChar w:fldCharType="end"/>
            </w:r>
          </w:hyperlink>
        </w:p>
        <w:p w14:paraId="1AA3CC88" w14:textId="3D7F9CB7" w:rsidR="00D57CAF" w:rsidRDefault="003D708E">
          <w:pPr>
            <w:pStyle w:val="TOC2"/>
            <w:rPr>
              <w:rFonts w:eastAsiaTheme="minorEastAsia" w:cstheme="minorBidi"/>
              <w:szCs w:val="22"/>
              <w:lang w:eastAsia="en-GB"/>
            </w:rPr>
          </w:pPr>
          <w:hyperlink w:anchor="_Toc112063847" w:history="1">
            <w:r w:rsidR="00D57CAF" w:rsidRPr="00B131C4">
              <w:rPr>
                <w:rStyle w:val="Hyperlink"/>
              </w:rPr>
              <w:t>Other Information</w:t>
            </w:r>
            <w:r w:rsidR="00D57CAF">
              <w:rPr>
                <w:webHidden/>
              </w:rPr>
              <w:tab/>
            </w:r>
            <w:r w:rsidR="00D57CAF">
              <w:rPr>
                <w:webHidden/>
              </w:rPr>
              <w:fldChar w:fldCharType="begin"/>
            </w:r>
            <w:r w:rsidR="00D57CAF">
              <w:rPr>
                <w:webHidden/>
              </w:rPr>
              <w:instrText xml:space="preserve"> PAGEREF _Toc112063847 \h </w:instrText>
            </w:r>
            <w:r w:rsidR="00D57CAF">
              <w:rPr>
                <w:webHidden/>
              </w:rPr>
            </w:r>
            <w:r w:rsidR="00D57CAF">
              <w:rPr>
                <w:webHidden/>
              </w:rPr>
              <w:fldChar w:fldCharType="separate"/>
            </w:r>
            <w:r w:rsidR="00324634">
              <w:rPr>
                <w:webHidden/>
              </w:rPr>
              <w:t>21</w:t>
            </w:r>
            <w:r w:rsidR="00D57CAF">
              <w:rPr>
                <w:webHidden/>
              </w:rPr>
              <w:fldChar w:fldCharType="end"/>
            </w:r>
          </w:hyperlink>
        </w:p>
        <w:p w14:paraId="18EA3049" w14:textId="577EB9D2" w:rsidR="00D57CAF" w:rsidRDefault="003D708E">
          <w:pPr>
            <w:pStyle w:val="TOC1"/>
            <w:rPr>
              <w:rFonts w:eastAsiaTheme="minorEastAsia" w:cstheme="minorBidi"/>
              <w:b w:val="0"/>
              <w:bCs w:val="0"/>
              <w:iCs w:val="0"/>
              <w:lang w:eastAsia="en-GB"/>
            </w:rPr>
          </w:pPr>
          <w:hyperlink w:anchor="_Toc112063848" w:history="1">
            <w:r w:rsidR="00D57CAF" w:rsidRPr="00B131C4">
              <w:rPr>
                <w:rStyle w:val="Hyperlink"/>
              </w:rPr>
              <w:t>AN A TO Z OF PRACTICAL MATTERS</w:t>
            </w:r>
            <w:r w:rsidR="00D57CAF">
              <w:rPr>
                <w:webHidden/>
              </w:rPr>
              <w:tab/>
            </w:r>
            <w:r w:rsidR="00D57CAF">
              <w:rPr>
                <w:webHidden/>
              </w:rPr>
              <w:fldChar w:fldCharType="begin"/>
            </w:r>
            <w:r w:rsidR="00D57CAF">
              <w:rPr>
                <w:webHidden/>
              </w:rPr>
              <w:instrText xml:space="preserve"> PAGEREF _Toc112063848 \h </w:instrText>
            </w:r>
            <w:r w:rsidR="00D57CAF">
              <w:rPr>
                <w:webHidden/>
              </w:rPr>
            </w:r>
            <w:r w:rsidR="00D57CAF">
              <w:rPr>
                <w:webHidden/>
              </w:rPr>
              <w:fldChar w:fldCharType="separate"/>
            </w:r>
            <w:r w:rsidR="00324634">
              <w:rPr>
                <w:webHidden/>
              </w:rPr>
              <w:t>22</w:t>
            </w:r>
            <w:r w:rsidR="00D57CAF">
              <w:rPr>
                <w:webHidden/>
              </w:rPr>
              <w:fldChar w:fldCharType="end"/>
            </w:r>
          </w:hyperlink>
        </w:p>
        <w:p w14:paraId="6B4B20CE" w14:textId="58433973" w:rsidR="00D57CAF" w:rsidRDefault="003D708E">
          <w:pPr>
            <w:pStyle w:val="TOC2"/>
            <w:rPr>
              <w:rFonts w:eastAsiaTheme="minorEastAsia" w:cstheme="minorBidi"/>
              <w:szCs w:val="22"/>
              <w:lang w:eastAsia="en-GB"/>
            </w:rPr>
          </w:pPr>
          <w:hyperlink w:anchor="_Toc112063849" w:history="1">
            <w:r w:rsidR="00D57CAF" w:rsidRPr="00B131C4">
              <w:rPr>
                <w:rStyle w:val="Hyperlink"/>
              </w:rPr>
              <w:t>Administrative Duties (Service &amp; Leadership)</w:t>
            </w:r>
            <w:r w:rsidR="00D57CAF">
              <w:rPr>
                <w:webHidden/>
              </w:rPr>
              <w:tab/>
            </w:r>
            <w:r w:rsidR="00D57CAF">
              <w:rPr>
                <w:webHidden/>
              </w:rPr>
              <w:fldChar w:fldCharType="begin"/>
            </w:r>
            <w:r w:rsidR="00D57CAF">
              <w:rPr>
                <w:webHidden/>
              </w:rPr>
              <w:instrText xml:space="preserve"> PAGEREF _Toc112063849 \h </w:instrText>
            </w:r>
            <w:r w:rsidR="00D57CAF">
              <w:rPr>
                <w:webHidden/>
              </w:rPr>
            </w:r>
            <w:r w:rsidR="00D57CAF">
              <w:rPr>
                <w:webHidden/>
              </w:rPr>
              <w:fldChar w:fldCharType="separate"/>
            </w:r>
            <w:r w:rsidR="00324634">
              <w:rPr>
                <w:webHidden/>
              </w:rPr>
              <w:t>22</w:t>
            </w:r>
            <w:r w:rsidR="00D57CAF">
              <w:rPr>
                <w:webHidden/>
              </w:rPr>
              <w:fldChar w:fldCharType="end"/>
            </w:r>
          </w:hyperlink>
        </w:p>
        <w:p w14:paraId="3C367932" w14:textId="632F087F" w:rsidR="00D57CAF" w:rsidRDefault="003D708E">
          <w:pPr>
            <w:pStyle w:val="TOC2"/>
            <w:rPr>
              <w:rFonts w:eastAsiaTheme="minorEastAsia" w:cstheme="minorBidi"/>
              <w:szCs w:val="22"/>
              <w:lang w:eastAsia="en-GB"/>
            </w:rPr>
          </w:pPr>
          <w:hyperlink w:anchor="_Toc112063850" w:history="1">
            <w:r w:rsidR="00D57CAF" w:rsidRPr="00B131C4">
              <w:rPr>
                <w:rStyle w:val="Hyperlink"/>
              </w:rPr>
              <w:t>Accommodation</w:t>
            </w:r>
            <w:r w:rsidR="00D57CAF">
              <w:rPr>
                <w:webHidden/>
              </w:rPr>
              <w:tab/>
            </w:r>
            <w:r w:rsidR="00D57CAF">
              <w:rPr>
                <w:webHidden/>
              </w:rPr>
              <w:fldChar w:fldCharType="begin"/>
            </w:r>
            <w:r w:rsidR="00D57CAF">
              <w:rPr>
                <w:webHidden/>
              </w:rPr>
              <w:instrText xml:space="preserve"> PAGEREF _Toc112063850 \h </w:instrText>
            </w:r>
            <w:r w:rsidR="00D57CAF">
              <w:rPr>
                <w:webHidden/>
              </w:rPr>
            </w:r>
            <w:r w:rsidR="00D57CAF">
              <w:rPr>
                <w:webHidden/>
              </w:rPr>
              <w:fldChar w:fldCharType="separate"/>
            </w:r>
            <w:r w:rsidR="00324634">
              <w:rPr>
                <w:webHidden/>
              </w:rPr>
              <w:t>22</w:t>
            </w:r>
            <w:r w:rsidR="00D57CAF">
              <w:rPr>
                <w:webHidden/>
              </w:rPr>
              <w:fldChar w:fldCharType="end"/>
            </w:r>
          </w:hyperlink>
        </w:p>
        <w:p w14:paraId="10D43E78" w14:textId="45552736" w:rsidR="00D57CAF" w:rsidRDefault="003D708E">
          <w:pPr>
            <w:pStyle w:val="TOC2"/>
            <w:rPr>
              <w:rFonts w:eastAsiaTheme="minorEastAsia" w:cstheme="minorBidi"/>
              <w:szCs w:val="22"/>
              <w:lang w:eastAsia="en-GB"/>
            </w:rPr>
          </w:pPr>
          <w:hyperlink w:anchor="_Toc112063851" w:history="1">
            <w:r w:rsidR="00D57CAF" w:rsidRPr="00B131C4">
              <w:rPr>
                <w:rStyle w:val="Hyperlink"/>
              </w:rPr>
              <w:t>Buildings</w:t>
            </w:r>
            <w:r w:rsidR="00D57CAF">
              <w:rPr>
                <w:webHidden/>
              </w:rPr>
              <w:tab/>
            </w:r>
            <w:r w:rsidR="00D57CAF">
              <w:rPr>
                <w:webHidden/>
              </w:rPr>
              <w:fldChar w:fldCharType="begin"/>
            </w:r>
            <w:r w:rsidR="00D57CAF">
              <w:rPr>
                <w:webHidden/>
              </w:rPr>
              <w:instrText xml:space="preserve"> PAGEREF _Toc112063851 \h </w:instrText>
            </w:r>
            <w:r w:rsidR="00D57CAF">
              <w:rPr>
                <w:webHidden/>
              </w:rPr>
            </w:r>
            <w:r w:rsidR="00D57CAF">
              <w:rPr>
                <w:webHidden/>
              </w:rPr>
              <w:fldChar w:fldCharType="separate"/>
            </w:r>
            <w:r w:rsidR="00324634">
              <w:rPr>
                <w:webHidden/>
              </w:rPr>
              <w:t>22</w:t>
            </w:r>
            <w:r w:rsidR="00D57CAF">
              <w:rPr>
                <w:webHidden/>
              </w:rPr>
              <w:fldChar w:fldCharType="end"/>
            </w:r>
          </w:hyperlink>
        </w:p>
        <w:p w14:paraId="396D4A20" w14:textId="75403980" w:rsidR="00D57CAF" w:rsidRDefault="003D708E">
          <w:pPr>
            <w:pStyle w:val="TOC2"/>
            <w:rPr>
              <w:rFonts w:eastAsiaTheme="minorEastAsia" w:cstheme="minorBidi"/>
              <w:szCs w:val="22"/>
              <w:lang w:eastAsia="en-GB"/>
            </w:rPr>
          </w:pPr>
          <w:hyperlink w:anchor="_Toc112063852" w:history="1">
            <w:r w:rsidR="00D57CAF" w:rsidRPr="00B131C4">
              <w:rPr>
                <w:rStyle w:val="Hyperlink"/>
              </w:rPr>
              <w:t>Core Hours</w:t>
            </w:r>
            <w:r w:rsidR="00D57CAF">
              <w:rPr>
                <w:webHidden/>
              </w:rPr>
              <w:tab/>
            </w:r>
            <w:r w:rsidR="00D57CAF">
              <w:rPr>
                <w:webHidden/>
              </w:rPr>
              <w:fldChar w:fldCharType="begin"/>
            </w:r>
            <w:r w:rsidR="00D57CAF">
              <w:rPr>
                <w:webHidden/>
              </w:rPr>
              <w:instrText xml:space="preserve"> PAGEREF _Toc112063852 \h </w:instrText>
            </w:r>
            <w:r w:rsidR="00D57CAF">
              <w:rPr>
                <w:webHidden/>
              </w:rPr>
            </w:r>
            <w:r w:rsidR="00D57CAF">
              <w:rPr>
                <w:webHidden/>
              </w:rPr>
              <w:fldChar w:fldCharType="separate"/>
            </w:r>
            <w:r w:rsidR="00324634">
              <w:rPr>
                <w:webHidden/>
              </w:rPr>
              <w:t>23</w:t>
            </w:r>
            <w:r w:rsidR="00D57CAF">
              <w:rPr>
                <w:webHidden/>
              </w:rPr>
              <w:fldChar w:fldCharType="end"/>
            </w:r>
          </w:hyperlink>
        </w:p>
        <w:p w14:paraId="30C180DF" w14:textId="3A14E5D5" w:rsidR="00D57CAF" w:rsidRDefault="003D708E">
          <w:pPr>
            <w:pStyle w:val="TOC2"/>
            <w:rPr>
              <w:rFonts w:eastAsiaTheme="minorEastAsia" w:cstheme="minorBidi"/>
              <w:szCs w:val="22"/>
              <w:lang w:eastAsia="en-GB"/>
            </w:rPr>
          </w:pPr>
          <w:hyperlink w:anchor="_Toc112063853" w:history="1">
            <w:r w:rsidR="00D57CAF" w:rsidRPr="00613F0C">
              <w:rPr>
                <w:rStyle w:val="Hyperlink"/>
              </w:rPr>
              <w:t>http://www.staffnet.manchester.ac.uk/human-resources/current-staff/parents-carers/</w:t>
            </w:r>
            <w:r w:rsidR="00D57CAF" w:rsidRPr="00613F0C">
              <w:rPr>
                <w:webHidden/>
              </w:rPr>
              <w:tab/>
            </w:r>
            <w:r w:rsidR="00D57CAF" w:rsidRPr="00613F0C">
              <w:rPr>
                <w:webHidden/>
              </w:rPr>
              <w:fldChar w:fldCharType="begin"/>
            </w:r>
            <w:r w:rsidR="00D57CAF" w:rsidRPr="00613F0C">
              <w:rPr>
                <w:webHidden/>
              </w:rPr>
              <w:instrText xml:space="preserve"> PAGEREF _Toc112063853 \h </w:instrText>
            </w:r>
            <w:r w:rsidR="00D57CAF" w:rsidRPr="00613F0C">
              <w:rPr>
                <w:webHidden/>
              </w:rPr>
            </w:r>
            <w:r w:rsidR="00D57CAF" w:rsidRPr="00613F0C">
              <w:rPr>
                <w:webHidden/>
              </w:rPr>
              <w:fldChar w:fldCharType="separate"/>
            </w:r>
            <w:r w:rsidR="00324634">
              <w:rPr>
                <w:webHidden/>
              </w:rPr>
              <w:t>24</w:t>
            </w:r>
            <w:r w:rsidR="00D57CAF" w:rsidRPr="00613F0C">
              <w:rPr>
                <w:webHidden/>
              </w:rPr>
              <w:fldChar w:fldCharType="end"/>
            </w:r>
          </w:hyperlink>
        </w:p>
        <w:p w14:paraId="0A79BD49" w14:textId="0104400C" w:rsidR="00D57CAF" w:rsidRDefault="003D708E">
          <w:pPr>
            <w:pStyle w:val="TOC2"/>
            <w:rPr>
              <w:rFonts w:eastAsiaTheme="minorEastAsia" w:cstheme="minorBidi"/>
              <w:szCs w:val="22"/>
              <w:lang w:eastAsia="en-GB"/>
            </w:rPr>
          </w:pPr>
          <w:hyperlink w:anchor="_Toc112063854" w:history="1">
            <w:r w:rsidR="00D57CAF" w:rsidRPr="00B131C4">
              <w:rPr>
                <w:rStyle w:val="Hyperlink"/>
              </w:rPr>
              <w:t>Catering, Drinks &amp; Snacks</w:t>
            </w:r>
            <w:r w:rsidR="00D57CAF">
              <w:rPr>
                <w:webHidden/>
              </w:rPr>
              <w:tab/>
            </w:r>
            <w:r w:rsidR="00D57CAF">
              <w:rPr>
                <w:webHidden/>
              </w:rPr>
              <w:fldChar w:fldCharType="begin"/>
            </w:r>
            <w:r w:rsidR="00D57CAF">
              <w:rPr>
                <w:webHidden/>
              </w:rPr>
              <w:instrText xml:space="preserve"> PAGEREF _Toc112063854 \h </w:instrText>
            </w:r>
            <w:r w:rsidR="00D57CAF">
              <w:rPr>
                <w:webHidden/>
              </w:rPr>
            </w:r>
            <w:r w:rsidR="00D57CAF">
              <w:rPr>
                <w:webHidden/>
              </w:rPr>
              <w:fldChar w:fldCharType="separate"/>
            </w:r>
            <w:r w:rsidR="00324634">
              <w:rPr>
                <w:webHidden/>
              </w:rPr>
              <w:t>24</w:t>
            </w:r>
            <w:r w:rsidR="00D57CAF">
              <w:rPr>
                <w:webHidden/>
              </w:rPr>
              <w:fldChar w:fldCharType="end"/>
            </w:r>
          </w:hyperlink>
        </w:p>
        <w:p w14:paraId="7B5F5DED" w14:textId="45C1A7D6" w:rsidR="00D57CAF" w:rsidRDefault="003D708E">
          <w:pPr>
            <w:pStyle w:val="TOC2"/>
            <w:rPr>
              <w:rFonts w:eastAsiaTheme="minorEastAsia" w:cstheme="minorBidi"/>
              <w:szCs w:val="22"/>
              <w:lang w:eastAsia="en-GB"/>
            </w:rPr>
          </w:pPr>
          <w:hyperlink w:anchor="_Toc112063855" w:history="1">
            <w:r w:rsidR="00D57CAF" w:rsidRPr="00B131C4">
              <w:rPr>
                <w:rStyle w:val="Hyperlink"/>
              </w:rPr>
              <w:t>Children at Work</w:t>
            </w:r>
            <w:r w:rsidR="00D57CAF">
              <w:rPr>
                <w:webHidden/>
              </w:rPr>
              <w:tab/>
            </w:r>
            <w:r w:rsidR="00D57CAF">
              <w:rPr>
                <w:webHidden/>
              </w:rPr>
              <w:fldChar w:fldCharType="begin"/>
            </w:r>
            <w:r w:rsidR="00D57CAF">
              <w:rPr>
                <w:webHidden/>
              </w:rPr>
              <w:instrText xml:space="preserve"> PAGEREF _Toc112063855 \h </w:instrText>
            </w:r>
            <w:r w:rsidR="00D57CAF">
              <w:rPr>
                <w:webHidden/>
              </w:rPr>
            </w:r>
            <w:r w:rsidR="00D57CAF">
              <w:rPr>
                <w:webHidden/>
              </w:rPr>
              <w:fldChar w:fldCharType="separate"/>
            </w:r>
            <w:r w:rsidR="00324634">
              <w:rPr>
                <w:webHidden/>
              </w:rPr>
              <w:t>24</w:t>
            </w:r>
            <w:r w:rsidR="00D57CAF">
              <w:rPr>
                <w:webHidden/>
              </w:rPr>
              <w:fldChar w:fldCharType="end"/>
            </w:r>
          </w:hyperlink>
        </w:p>
        <w:p w14:paraId="14A34715" w14:textId="7E60F4A8" w:rsidR="00D57CAF" w:rsidRDefault="003D708E">
          <w:pPr>
            <w:pStyle w:val="TOC2"/>
            <w:rPr>
              <w:rFonts w:eastAsiaTheme="minorEastAsia" w:cstheme="minorBidi"/>
              <w:szCs w:val="22"/>
              <w:lang w:eastAsia="en-GB"/>
            </w:rPr>
          </w:pPr>
          <w:hyperlink w:anchor="_Toc112063856" w:history="1">
            <w:r w:rsidR="00D57CAF" w:rsidRPr="00B131C4">
              <w:rPr>
                <w:rStyle w:val="Hyperlink"/>
              </w:rPr>
              <w:t>Computer Support</w:t>
            </w:r>
            <w:r w:rsidR="00D57CAF">
              <w:rPr>
                <w:webHidden/>
              </w:rPr>
              <w:tab/>
            </w:r>
            <w:r w:rsidR="00D57CAF">
              <w:rPr>
                <w:webHidden/>
              </w:rPr>
              <w:fldChar w:fldCharType="begin"/>
            </w:r>
            <w:r w:rsidR="00D57CAF">
              <w:rPr>
                <w:webHidden/>
              </w:rPr>
              <w:instrText xml:space="preserve"> PAGEREF _Toc112063856 \h </w:instrText>
            </w:r>
            <w:r w:rsidR="00D57CAF">
              <w:rPr>
                <w:webHidden/>
              </w:rPr>
            </w:r>
            <w:r w:rsidR="00D57CAF">
              <w:rPr>
                <w:webHidden/>
              </w:rPr>
              <w:fldChar w:fldCharType="separate"/>
            </w:r>
            <w:r w:rsidR="00324634">
              <w:rPr>
                <w:webHidden/>
              </w:rPr>
              <w:t>24</w:t>
            </w:r>
            <w:r w:rsidR="00D57CAF">
              <w:rPr>
                <w:webHidden/>
              </w:rPr>
              <w:fldChar w:fldCharType="end"/>
            </w:r>
          </w:hyperlink>
        </w:p>
        <w:p w14:paraId="56EABF61" w14:textId="7D41B867" w:rsidR="00D57CAF" w:rsidRDefault="003D708E">
          <w:pPr>
            <w:pStyle w:val="TOC2"/>
            <w:rPr>
              <w:rFonts w:eastAsiaTheme="minorEastAsia" w:cstheme="minorBidi"/>
              <w:szCs w:val="22"/>
              <w:lang w:eastAsia="en-GB"/>
            </w:rPr>
          </w:pPr>
          <w:hyperlink w:anchor="_Toc112063857" w:history="1">
            <w:r w:rsidR="00D57CAF" w:rsidRPr="00B131C4">
              <w:rPr>
                <w:rStyle w:val="Hyperlink"/>
              </w:rPr>
              <w:t>Copyright</w:t>
            </w:r>
            <w:r w:rsidR="00D57CAF">
              <w:rPr>
                <w:webHidden/>
              </w:rPr>
              <w:tab/>
            </w:r>
            <w:r w:rsidR="00D57CAF">
              <w:rPr>
                <w:webHidden/>
              </w:rPr>
              <w:fldChar w:fldCharType="begin"/>
            </w:r>
            <w:r w:rsidR="00D57CAF">
              <w:rPr>
                <w:webHidden/>
              </w:rPr>
              <w:instrText xml:space="preserve"> PAGEREF _Toc112063857 \h </w:instrText>
            </w:r>
            <w:r w:rsidR="00D57CAF">
              <w:rPr>
                <w:webHidden/>
              </w:rPr>
            </w:r>
            <w:r w:rsidR="00D57CAF">
              <w:rPr>
                <w:webHidden/>
              </w:rPr>
              <w:fldChar w:fldCharType="separate"/>
            </w:r>
            <w:r w:rsidR="00324634">
              <w:rPr>
                <w:webHidden/>
              </w:rPr>
              <w:t>24</w:t>
            </w:r>
            <w:r w:rsidR="00D57CAF">
              <w:rPr>
                <w:webHidden/>
              </w:rPr>
              <w:fldChar w:fldCharType="end"/>
            </w:r>
          </w:hyperlink>
        </w:p>
        <w:p w14:paraId="06BCC269" w14:textId="50DAA24D" w:rsidR="00D57CAF" w:rsidRDefault="003D708E">
          <w:pPr>
            <w:pStyle w:val="TOC2"/>
            <w:rPr>
              <w:rFonts w:eastAsiaTheme="minorEastAsia" w:cstheme="minorBidi"/>
              <w:szCs w:val="22"/>
              <w:lang w:eastAsia="en-GB"/>
            </w:rPr>
          </w:pPr>
          <w:hyperlink w:anchor="_Toc112063858" w:history="1">
            <w:r w:rsidR="00D57CAF" w:rsidRPr="00B131C4">
              <w:rPr>
                <w:rStyle w:val="Hyperlink"/>
              </w:rPr>
              <w:t>Data Protection</w:t>
            </w:r>
            <w:r w:rsidR="00D57CAF">
              <w:rPr>
                <w:webHidden/>
              </w:rPr>
              <w:tab/>
            </w:r>
            <w:r w:rsidR="00D57CAF">
              <w:rPr>
                <w:webHidden/>
              </w:rPr>
              <w:fldChar w:fldCharType="begin"/>
            </w:r>
            <w:r w:rsidR="00D57CAF">
              <w:rPr>
                <w:webHidden/>
              </w:rPr>
              <w:instrText xml:space="preserve"> PAGEREF _Toc112063858 \h </w:instrText>
            </w:r>
            <w:r w:rsidR="00D57CAF">
              <w:rPr>
                <w:webHidden/>
              </w:rPr>
            </w:r>
            <w:r w:rsidR="00D57CAF">
              <w:rPr>
                <w:webHidden/>
              </w:rPr>
              <w:fldChar w:fldCharType="separate"/>
            </w:r>
            <w:r w:rsidR="00324634">
              <w:rPr>
                <w:webHidden/>
              </w:rPr>
              <w:t>24</w:t>
            </w:r>
            <w:r w:rsidR="00D57CAF">
              <w:rPr>
                <w:webHidden/>
              </w:rPr>
              <w:fldChar w:fldCharType="end"/>
            </w:r>
          </w:hyperlink>
        </w:p>
        <w:p w14:paraId="127AE547" w14:textId="5561C1B5" w:rsidR="00D57CAF" w:rsidRDefault="003D708E">
          <w:pPr>
            <w:pStyle w:val="TOC2"/>
            <w:rPr>
              <w:rFonts w:eastAsiaTheme="minorEastAsia" w:cstheme="minorBidi"/>
              <w:szCs w:val="22"/>
              <w:lang w:eastAsia="en-GB"/>
            </w:rPr>
          </w:pPr>
          <w:hyperlink w:anchor="_Toc112063859" w:history="1">
            <w:r w:rsidR="00D57CAF" w:rsidRPr="00B131C4">
              <w:rPr>
                <w:rStyle w:val="Hyperlink"/>
              </w:rPr>
              <w:t>Email</w:t>
            </w:r>
            <w:r w:rsidR="00D57CAF">
              <w:rPr>
                <w:webHidden/>
              </w:rPr>
              <w:tab/>
            </w:r>
            <w:r w:rsidR="00D57CAF">
              <w:rPr>
                <w:webHidden/>
              </w:rPr>
              <w:fldChar w:fldCharType="begin"/>
            </w:r>
            <w:r w:rsidR="00D57CAF">
              <w:rPr>
                <w:webHidden/>
              </w:rPr>
              <w:instrText xml:space="preserve"> PAGEREF _Toc112063859 \h </w:instrText>
            </w:r>
            <w:r w:rsidR="00D57CAF">
              <w:rPr>
                <w:webHidden/>
              </w:rPr>
            </w:r>
            <w:r w:rsidR="00D57CAF">
              <w:rPr>
                <w:webHidden/>
              </w:rPr>
              <w:fldChar w:fldCharType="separate"/>
            </w:r>
            <w:r w:rsidR="00324634">
              <w:rPr>
                <w:webHidden/>
              </w:rPr>
              <w:t>25</w:t>
            </w:r>
            <w:r w:rsidR="00D57CAF">
              <w:rPr>
                <w:webHidden/>
              </w:rPr>
              <w:fldChar w:fldCharType="end"/>
            </w:r>
          </w:hyperlink>
        </w:p>
        <w:p w14:paraId="0FBA91F0" w14:textId="1D2FC7A2" w:rsidR="00D57CAF" w:rsidRDefault="003D708E">
          <w:pPr>
            <w:pStyle w:val="TOC2"/>
            <w:rPr>
              <w:rFonts w:eastAsiaTheme="minorEastAsia" w:cstheme="minorBidi"/>
              <w:szCs w:val="22"/>
              <w:lang w:eastAsia="en-GB"/>
            </w:rPr>
          </w:pPr>
          <w:hyperlink w:anchor="_Toc112063860" w:history="1">
            <w:r w:rsidR="00D57CAF" w:rsidRPr="00B131C4">
              <w:rPr>
                <w:rStyle w:val="Hyperlink"/>
              </w:rPr>
              <w:t>Equipment</w:t>
            </w:r>
            <w:r w:rsidR="00D57CAF">
              <w:rPr>
                <w:webHidden/>
              </w:rPr>
              <w:tab/>
            </w:r>
            <w:r w:rsidR="00D57CAF">
              <w:rPr>
                <w:webHidden/>
              </w:rPr>
              <w:fldChar w:fldCharType="begin"/>
            </w:r>
            <w:r w:rsidR="00D57CAF">
              <w:rPr>
                <w:webHidden/>
              </w:rPr>
              <w:instrText xml:space="preserve"> PAGEREF _Toc112063860 \h </w:instrText>
            </w:r>
            <w:r w:rsidR="00D57CAF">
              <w:rPr>
                <w:webHidden/>
              </w:rPr>
            </w:r>
            <w:r w:rsidR="00D57CAF">
              <w:rPr>
                <w:webHidden/>
              </w:rPr>
              <w:fldChar w:fldCharType="separate"/>
            </w:r>
            <w:r w:rsidR="00324634">
              <w:rPr>
                <w:webHidden/>
              </w:rPr>
              <w:t>25</w:t>
            </w:r>
            <w:r w:rsidR="00D57CAF">
              <w:rPr>
                <w:webHidden/>
              </w:rPr>
              <w:fldChar w:fldCharType="end"/>
            </w:r>
          </w:hyperlink>
        </w:p>
        <w:p w14:paraId="037D600F" w14:textId="1FDE647F" w:rsidR="00D57CAF" w:rsidRDefault="003D708E">
          <w:pPr>
            <w:pStyle w:val="TOC2"/>
            <w:rPr>
              <w:rFonts w:eastAsiaTheme="minorEastAsia" w:cstheme="minorBidi"/>
              <w:szCs w:val="22"/>
              <w:lang w:eastAsia="en-GB"/>
            </w:rPr>
          </w:pPr>
          <w:hyperlink w:anchor="_Toc112063861" w:history="1">
            <w:r w:rsidR="00D57CAF" w:rsidRPr="00B131C4">
              <w:rPr>
                <w:rStyle w:val="Hyperlink"/>
              </w:rPr>
              <w:t>Fax Machine</w:t>
            </w:r>
            <w:r w:rsidR="00D57CAF">
              <w:rPr>
                <w:webHidden/>
              </w:rPr>
              <w:tab/>
            </w:r>
            <w:r w:rsidR="00D57CAF">
              <w:rPr>
                <w:webHidden/>
              </w:rPr>
              <w:fldChar w:fldCharType="begin"/>
            </w:r>
            <w:r w:rsidR="00D57CAF">
              <w:rPr>
                <w:webHidden/>
              </w:rPr>
              <w:instrText xml:space="preserve"> PAGEREF _Toc112063861 \h </w:instrText>
            </w:r>
            <w:r w:rsidR="00D57CAF">
              <w:rPr>
                <w:webHidden/>
              </w:rPr>
            </w:r>
            <w:r w:rsidR="00D57CAF">
              <w:rPr>
                <w:webHidden/>
              </w:rPr>
              <w:fldChar w:fldCharType="separate"/>
            </w:r>
            <w:r w:rsidR="00324634">
              <w:rPr>
                <w:webHidden/>
              </w:rPr>
              <w:t>25</w:t>
            </w:r>
            <w:r w:rsidR="00D57CAF">
              <w:rPr>
                <w:webHidden/>
              </w:rPr>
              <w:fldChar w:fldCharType="end"/>
            </w:r>
          </w:hyperlink>
        </w:p>
        <w:p w14:paraId="7BDAD7F1" w14:textId="017856B0" w:rsidR="00D57CAF" w:rsidRDefault="003D708E">
          <w:pPr>
            <w:pStyle w:val="TOC2"/>
            <w:rPr>
              <w:rFonts w:eastAsiaTheme="minorEastAsia" w:cstheme="minorBidi"/>
              <w:szCs w:val="22"/>
              <w:lang w:eastAsia="en-GB"/>
            </w:rPr>
          </w:pPr>
          <w:hyperlink w:anchor="_Toc112063862" w:history="1">
            <w:r w:rsidR="00D57CAF" w:rsidRPr="00B131C4">
              <w:rPr>
                <w:rStyle w:val="Hyperlink"/>
              </w:rPr>
              <w:t>Financial Procedures &amp; Approval</w:t>
            </w:r>
            <w:r w:rsidR="00D57CAF">
              <w:rPr>
                <w:webHidden/>
              </w:rPr>
              <w:tab/>
            </w:r>
            <w:r w:rsidR="00D57CAF">
              <w:rPr>
                <w:webHidden/>
              </w:rPr>
              <w:fldChar w:fldCharType="begin"/>
            </w:r>
            <w:r w:rsidR="00D57CAF">
              <w:rPr>
                <w:webHidden/>
              </w:rPr>
              <w:instrText xml:space="preserve"> PAGEREF _Toc112063862 \h </w:instrText>
            </w:r>
            <w:r w:rsidR="00D57CAF">
              <w:rPr>
                <w:webHidden/>
              </w:rPr>
            </w:r>
            <w:r w:rsidR="00D57CAF">
              <w:rPr>
                <w:webHidden/>
              </w:rPr>
              <w:fldChar w:fldCharType="separate"/>
            </w:r>
            <w:r w:rsidR="00324634">
              <w:rPr>
                <w:webHidden/>
              </w:rPr>
              <w:t>25</w:t>
            </w:r>
            <w:r w:rsidR="00D57CAF">
              <w:rPr>
                <w:webHidden/>
              </w:rPr>
              <w:fldChar w:fldCharType="end"/>
            </w:r>
          </w:hyperlink>
        </w:p>
        <w:p w14:paraId="159B371C" w14:textId="6DC9A4CD" w:rsidR="00D57CAF" w:rsidRDefault="003D708E">
          <w:pPr>
            <w:pStyle w:val="TOC2"/>
            <w:rPr>
              <w:rFonts w:eastAsiaTheme="minorEastAsia" w:cstheme="minorBidi"/>
              <w:szCs w:val="22"/>
              <w:lang w:eastAsia="en-GB"/>
            </w:rPr>
          </w:pPr>
          <w:hyperlink w:anchor="_Toc112063863" w:history="1">
            <w:r w:rsidR="00D57CAF" w:rsidRPr="00B131C4">
              <w:rPr>
                <w:rStyle w:val="Hyperlink"/>
              </w:rPr>
              <w:t>Fire Alarms</w:t>
            </w:r>
            <w:r w:rsidR="00D57CAF">
              <w:rPr>
                <w:webHidden/>
              </w:rPr>
              <w:tab/>
            </w:r>
            <w:r w:rsidR="00D57CAF">
              <w:rPr>
                <w:webHidden/>
              </w:rPr>
              <w:fldChar w:fldCharType="begin"/>
            </w:r>
            <w:r w:rsidR="00D57CAF">
              <w:rPr>
                <w:webHidden/>
              </w:rPr>
              <w:instrText xml:space="preserve"> PAGEREF _Toc112063863 \h </w:instrText>
            </w:r>
            <w:r w:rsidR="00D57CAF">
              <w:rPr>
                <w:webHidden/>
              </w:rPr>
            </w:r>
            <w:r w:rsidR="00D57CAF">
              <w:rPr>
                <w:webHidden/>
              </w:rPr>
              <w:fldChar w:fldCharType="separate"/>
            </w:r>
            <w:r w:rsidR="00324634">
              <w:rPr>
                <w:webHidden/>
              </w:rPr>
              <w:t>26</w:t>
            </w:r>
            <w:r w:rsidR="00D57CAF">
              <w:rPr>
                <w:webHidden/>
              </w:rPr>
              <w:fldChar w:fldCharType="end"/>
            </w:r>
          </w:hyperlink>
        </w:p>
        <w:p w14:paraId="7E9DD8B4" w14:textId="487926C9" w:rsidR="00D57CAF" w:rsidRDefault="00FE68A8">
          <w:pPr>
            <w:pStyle w:val="TOC2"/>
            <w:rPr>
              <w:rFonts w:eastAsiaTheme="minorEastAsia" w:cstheme="minorBidi"/>
              <w:szCs w:val="22"/>
              <w:lang w:eastAsia="en-GB"/>
            </w:rPr>
          </w:pPr>
          <w:r w:rsidRPr="00FE68A8">
            <w:rPr>
              <w:rFonts w:eastAsiaTheme="minorEastAsia" w:cstheme="minorBidi"/>
              <w:szCs w:val="22"/>
              <w:lang w:eastAsia="en-GB"/>
            </w:rPr>
            <w:t>First Aid, Accidents and Emergencies</w:t>
          </w:r>
          <w:r w:rsidRPr="00FE68A8">
            <w:rPr>
              <w:rFonts w:eastAsiaTheme="minorEastAsia" w:cstheme="minorBidi"/>
              <w:szCs w:val="22"/>
              <w:lang w:eastAsia="en-GB"/>
            </w:rPr>
            <w:tab/>
            <w:t>27</w:t>
          </w:r>
        </w:p>
        <w:p w14:paraId="088F5FB0" w14:textId="2F3F0A44" w:rsidR="00D57CAF" w:rsidRDefault="003D708E">
          <w:pPr>
            <w:pStyle w:val="TOC2"/>
            <w:rPr>
              <w:rFonts w:eastAsiaTheme="minorEastAsia" w:cstheme="minorBidi"/>
              <w:szCs w:val="22"/>
              <w:lang w:eastAsia="en-GB"/>
            </w:rPr>
          </w:pPr>
          <w:hyperlink w:anchor="_Toc112063865" w:history="1">
            <w:r w:rsidR="00D57CAF" w:rsidRPr="00B131C4">
              <w:rPr>
                <w:rStyle w:val="Hyperlink"/>
              </w:rPr>
              <w:t>Head of School</w:t>
            </w:r>
            <w:r w:rsidR="00D57CAF">
              <w:rPr>
                <w:webHidden/>
              </w:rPr>
              <w:tab/>
            </w:r>
            <w:r w:rsidR="00D57CAF">
              <w:rPr>
                <w:webHidden/>
              </w:rPr>
              <w:fldChar w:fldCharType="begin"/>
            </w:r>
            <w:r w:rsidR="00D57CAF">
              <w:rPr>
                <w:webHidden/>
              </w:rPr>
              <w:instrText xml:space="preserve"> PAGEREF _Toc112063865 \h </w:instrText>
            </w:r>
            <w:r w:rsidR="00D57CAF">
              <w:rPr>
                <w:webHidden/>
              </w:rPr>
            </w:r>
            <w:r w:rsidR="00D57CAF">
              <w:rPr>
                <w:webHidden/>
              </w:rPr>
              <w:fldChar w:fldCharType="separate"/>
            </w:r>
            <w:r w:rsidR="00324634">
              <w:rPr>
                <w:webHidden/>
              </w:rPr>
              <w:t>27</w:t>
            </w:r>
            <w:r w:rsidR="00D57CAF">
              <w:rPr>
                <w:webHidden/>
              </w:rPr>
              <w:fldChar w:fldCharType="end"/>
            </w:r>
          </w:hyperlink>
        </w:p>
        <w:p w14:paraId="7F56A4CC" w14:textId="74B53AFF" w:rsidR="00D57CAF" w:rsidRDefault="003D708E">
          <w:pPr>
            <w:pStyle w:val="TOC2"/>
            <w:rPr>
              <w:rFonts w:eastAsiaTheme="minorEastAsia" w:cstheme="minorBidi"/>
              <w:szCs w:val="22"/>
              <w:lang w:eastAsia="en-GB"/>
            </w:rPr>
          </w:pPr>
          <w:hyperlink w:anchor="_Toc112063866" w:history="1">
            <w:r w:rsidR="00D57CAF" w:rsidRPr="00B131C4">
              <w:rPr>
                <w:rStyle w:val="Hyperlink"/>
              </w:rPr>
              <w:t>Health &amp; Safety</w:t>
            </w:r>
            <w:r w:rsidR="00D57CAF">
              <w:rPr>
                <w:webHidden/>
              </w:rPr>
              <w:tab/>
            </w:r>
            <w:r w:rsidR="00D57CAF">
              <w:rPr>
                <w:webHidden/>
              </w:rPr>
              <w:fldChar w:fldCharType="begin"/>
            </w:r>
            <w:r w:rsidR="00D57CAF">
              <w:rPr>
                <w:webHidden/>
              </w:rPr>
              <w:instrText xml:space="preserve"> PAGEREF _Toc112063866 \h </w:instrText>
            </w:r>
            <w:r w:rsidR="00D57CAF">
              <w:rPr>
                <w:webHidden/>
              </w:rPr>
            </w:r>
            <w:r w:rsidR="00D57CAF">
              <w:rPr>
                <w:webHidden/>
              </w:rPr>
              <w:fldChar w:fldCharType="separate"/>
            </w:r>
            <w:r w:rsidR="00324634">
              <w:rPr>
                <w:webHidden/>
              </w:rPr>
              <w:t>27</w:t>
            </w:r>
            <w:r w:rsidR="00D57CAF">
              <w:rPr>
                <w:webHidden/>
              </w:rPr>
              <w:fldChar w:fldCharType="end"/>
            </w:r>
          </w:hyperlink>
        </w:p>
        <w:p w14:paraId="39FD195A" w14:textId="48AF0B75" w:rsidR="00D57CAF" w:rsidRDefault="003D708E">
          <w:pPr>
            <w:pStyle w:val="TOC2"/>
            <w:rPr>
              <w:rFonts w:eastAsiaTheme="minorEastAsia" w:cstheme="minorBidi"/>
              <w:szCs w:val="22"/>
              <w:lang w:eastAsia="en-GB"/>
            </w:rPr>
          </w:pPr>
          <w:hyperlink w:anchor="_Toc112063867" w:history="1">
            <w:r w:rsidR="00D57CAF" w:rsidRPr="00B131C4">
              <w:rPr>
                <w:rStyle w:val="Hyperlink"/>
              </w:rPr>
              <w:t>Hybrid Working</w:t>
            </w:r>
            <w:r w:rsidR="00D57CAF">
              <w:rPr>
                <w:webHidden/>
              </w:rPr>
              <w:tab/>
            </w:r>
            <w:r w:rsidR="00D57CAF">
              <w:rPr>
                <w:webHidden/>
              </w:rPr>
              <w:fldChar w:fldCharType="begin"/>
            </w:r>
            <w:r w:rsidR="00D57CAF">
              <w:rPr>
                <w:webHidden/>
              </w:rPr>
              <w:instrText xml:space="preserve"> PAGEREF _Toc112063867 \h </w:instrText>
            </w:r>
            <w:r w:rsidR="00D57CAF">
              <w:rPr>
                <w:webHidden/>
              </w:rPr>
            </w:r>
            <w:r w:rsidR="00D57CAF">
              <w:rPr>
                <w:webHidden/>
              </w:rPr>
              <w:fldChar w:fldCharType="separate"/>
            </w:r>
            <w:r w:rsidR="00324634">
              <w:rPr>
                <w:webHidden/>
              </w:rPr>
              <w:t>29</w:t>
            </w:r>
            <w:r w:rsidR="00D57CAF">
              <w:rPr>
                <w:webHidden/>
              </w:rPr>
              <w:fldChar w:fldCharType="end"/>
            </w:r>
          </w:hyperlink>
        </w:p>
        <w:p w14:paraId="3DC25342" w14:textId="7BC5018A" w:rsidR="00D57CAF" w:rsidRDefault="003D708E">
          <w:pPr>
            <w:pStyle w:val="TOC2"/>
            <w:rPr>
              <w:rFonts w:eastAsiaTheme="minorEastAsia" w:cstheme="minorBidi"/>
              <w:szCs w:val="22"/>
              <w:lang w:eastAsia="en-GB"/>
            </w:rPr>
          </w:pPr>
          <w:hyperlink w:anchor="_Toc112063868" w:history="1">
            <w:r w:rsidR="00D57CAF" w:rsidRPr="00B131C4">
              <w:rPr>
                <w:rStyle w:val="Hyperlink"/>
              </w:rPr>
              <w:t>Intranet</w:t>
            </w:r>
            <w:r w:rsidR="00D57CAF">
              <w:rPr>
                <w:webHidden/>
              </w:rPr>
              <w:tab/>
            </w:r>
            <w:r w:rsidR="00D57CAF">
              <w:rPr>
                <w:webHidden/>
              </w:rPr>
              <w:fldChar w:fldCharType="begin"/>
            </w:r>
            <w:r w:rsidR="00D57CAF">
              <w:rPr>
                <w:webHidden/>
              </w:rPr>
              <w:instrText xml:space="preserve"> PAGEREF _Toc112063868 \h </w:instrText>
            </w:r>
            <w:r w:rsidR="00D57CAF">
              <w:rPr>
                <w:webHidden/>
              </w:rPr>
            </w:r>
            <w:r w:rsidR="00D57CAF">
              <w:rPr>
                <w:webHidden/>
              </w:rPr>
              <w:fldChar w:fldCharType="separate"/>
            </w:r>
            <w:r w:rsidR="00324634">
              <w:rPr>
                <w:webHidden/>
              </w:rPr>
              <w:t>29</w:t>
            </w:r>
            <w:r w:rsidR="00D57CAF">
              <w:rPr>
                <w:webHidden/>
              </w:rPr>
              <w:fldChar w:fldCharType="end"/>
            </w:r>
          </w:hyperlink>
        </w:p>
        <w:p w14:paraId="6300E257" w14:textId="538C3FE3" w:rsidR="00D57CAF" w:rsidRDefault="003D708E">
          <w:pPr>
            <w:pStyle w:val="TOC2"/>
            <w:rPr>
              <w:rFonts w:eastAsiaTheme="minorEastAsia" w:cstheme="minorBidi"/>
              <w:szCs w:val="22"/>
              <w:lang w:eastAsia="en-GB"/>
            </w:rPr>
          </w:pPr>
          <w:hyperlink w:anchor="_Toc112063869" w:history="1">
            <w:r w:rsidR="00D57CAF" w:rsidRPr="00B131C4">
              <w:rPr>
                <w:rStyle w:val="Hyperlink"/>
              </w:rPr>
              <w:t>IT Services</w:t>
            </w:r>
            <w:r w:rsidR="00D57CAF">
              <w:rPr>
                <w:webHidden/>
              </w:rPr>
              <w:tab/>
            </w:r>
            <w:r w:rsidR="00D57CAF">
              <w:rPr>
                <w:webHidden/>
              </w:rPr>
              <w:fldChar w:fldCharType="begin"/>
            </w:r>
            <w:r w:rsidR="00D57CAF">
              <w:rPr>
                <w:webHidden/>
              </w:rPr>
              <w:instrText xml:space="preserve"> PAGEREF _Toc112063869 \h </w:instrText>
            </w:r>
            <w:r w:rsidR="00D57CAF">
              <w:rPr>
                <w:webHidden/>
              </w:rPr>
            </w:r>
            <w:r w:rsidR="00D57CAF">
              <w:rPr>
                <w:webHidden/>
              </w:rPr>
              <w:fldChar w:fldCharType="separate"/>
            </w:r>
            <w:r w:rsidR="00324634">
              <w:rPr>
                <w:webHidden/>
              </w:rPr>
              <w:t>29</w:t>
            </w:r>
            <w:r w:rsidR="00D57CAF">
              <w:rPr>
                <w:webHidden/>
              </w:rPr>
              <w:fldChar w:fldCharType="end"/>
            </w:r>
          </w:hyperlink>
        </w:p>
        <w:p w14:paraId="33F81BDE" w14:textId="15013B85" w:rsidR="00D57CAF" w:rsidRDefault="003D708E">
          <w:pPr>
            <w:pStyle w:val="TOC2"/>
            <w:rPr>
              <w:rFonts w:eastAsiaTheme="minorEastAsia" w:cstheme="minorBidi"/>
              <w:szCs w:val="22"/>
              <w:lang w:eastAsia="en-GB"/>
            </w:rPr>
          </w:pPr>
          <w:hyperlink w:anchor="_Toc112063870" w:history="1">
            <w:r w:rsidR="00D57CAF" w:rsidRPr="00B131C4">
              <w:rPr>
                <w:rStyle w:val="Hyperlink"/>
              </w:rPr>
              <w:t>(University of) Manchester Library</w:t>
            </w:r>
            <w:r w:rsidR="00D57CAF">
              <w:rPr>
                <w:webHidden/>
              </w:rPr>
              <w:tab/>
            </w:r>
            <w:r w:rsidR="00D57CAF">
              <w:rPr>
                <w:webHidden/>
              </w:rPr>
              <w:fldChar w:fldCharType="begin"/>
            </w:r>
            <w:r w:rsidR="00D57CAF">
              <w:rPr>
                <w:webHidden/>
              </w:rPr>
              <w:instrText xml:space="preserve"> PAGEREF _Toc112063870 \h </w:instrText>
            </w:r>
            <w:r w:rsidR="00D57CAF">
              <w:rPr>
                <w:webHidden/>
              </w:rPr>
            </w:r>
            <w:r w:rsidR="00D57CAF">
              <w:rPr>
                <w:webHidden/>
              </w:rPr>
              <w:fldChar w:fldCharType="separate"/>
            </w:r>
            <w:r w:rsidR="00324634">
              <w:rPr>
                <w:webHidden/>
              </w:rPr>
              <w:t>29</w:t>
            </w:r>
            <w:r w:rsidR="00D57CAF">
              <w:rPr>
                <w:webHidden/>
              </w:rPr>
              <w:fldChar w:fldCharType="end"/>
            </w:r>
          </w:hyperlink>
        </w:p>
        <w:p w14:paraId="5051DB94" w14:textId="39F36799" w:rsidR="00D57CAF" w:rsidRDefault="003D708E">
          <w:pPr>
            <w:pStyle w:val="TOC2"/>
            <w:rPr>
              <w:rFonts w:eastAsiaTheme="minorEastAsia" w:cstheme="minorBidi"/>
              <w:szCs w:val="22"/>
              <w:lang w:eastAsia="en-GB"/>
            </w:rPr>
          </w:pPr>
          <w:hyperlink w:anchor="_Toc112063871" w:history="1">
            <w:r w:rsidR="00D57CAF" w:rsidRPr="00B131C4">
              <w:rPr>
                <w:rStyle w:val="Hyperlink"/>
              </w:rPr>
              <w:t>Meeting Rooms (Arthur Lewis Building)</w:t>
            </w:r>
            <w:r w:rsidR="00D57CAF">
              <w:rPr>
                <w:webHidden/>
              </w:rPr>
              <w:tab/>
            </w:r>
            <w:r w:rsidR="00D57CAF">
              <w:rPr>
                <w:webHidden/>
              </w:rPr>
              <w:fldChar w:fldCharType="begin"/>
            </w:r>
            <w:r w:rsidR="00D57CAF">
              <w:rPr>
                <w:webHidden/>
              </w:rPr>
              <w:instrText xml:space="preserve"> PAGEREF _Toc112063871 \h </w:instrText>
            </w:r>
            <w:r w:rsidR="00D57CAF">
              <w:rPr>
                <w:webHidden/>
              </w:rPr>
            </w:r>
            <w:r w:rsidR="00D57CAF">
              <w:rPr>
                <w:webHidden/>
              </w:rPr>
              <w:fldChar w:fldCharType="separate"/>
            </w:r>
            <w:r w:rsidR="00324634">
              <w:rPr>
                <w:webHidden/>
              </w:rPr>
              <w:t>29</w:t>
            </w:r>
            <w:r w:rsidR="00D57CAF">
              <w:rPr>
                <w:webHidden/>
              </w:rPr>
              <w:fldChar w:fldCharType="end"/>
            </w:r>
          </w:hyperlink>
        </w:p>
        <w:p w14:paraId="6F61A4FD" w14:textId="53B3208F" w:rsidR="00D57CAF" w:rsidRDefault="003D708E">
          <w:pPr>
            <w:pStyle w:val="TOC2"/>
            <w:rPr>
              <w:rFonts w:eastAsiaTheme="minorEastAsia" w:cstheme="minorBidi"/>
              <w:szCs w:val="22"/>
              <w:lang w:eastAsia="en-GB"/>
            </w:rPr>
          </w:pPr>
          <w:hyperlink w:anchor="_Toc112063872" w:history="1">
            <w:r w:rsidR="00D57CAF" w:rsidRPr="00B131C4">
              <w:rPr>
                <w:rStyle w:val="Hyperlink"/>
              </w:rPr>
              <w:t>Personal Teaching Timetable</w:t>
            </w:r>
            <w:r w:rsidR="00D57CAF">
              <w:rPr>
                <w:webHidden/>
              </w:rPr>
              <w:tab/>
            </w:r>
            <w:r w:rsidR="00D57CAF">
              <w:rPr>
                <w:webHidden/>
              </w:rPr>
              <w:fldChar w:fldCharType="begin"/>
            </w:r>
            <w:r w:rsidR="00D57CAF">
              <w:rPr>
                <w:webHidden/>
              </w:rPr>
              <w:instrText xml:space="preserve"> PAGEREF _Toc112063872 \h </w:instrText>
            </w:r>
            <w:r w:rsidR="00D57CAF">
              <w:rPr>
                <w:webHidden/>
              </w:rPr>
            </w:r>
            <w:r w:rsidR="00D57CAF">
              <w:rPr>
                <w:webHidden/>
              </w:rPr>
              <w:fldChar w:fldCharType="separate"/>
            </w:r>
            <w:r w:rsidR="00324634">
              <w:rPr>
                <w:webHidden/>
              </w:rPr>
              <w:t>30</w:t>
            </w:r>
            <w:r w:rsidR="00D57CAF">
              <w:rPr>
                <w:webHidden/>
              </w:rPr>
              <w:fldChar w:fldCharType="end"/>
            </w:r>
          </w:hyperlink>
        </w:p>
        <w:p w14:paraId="10037127" w14:textId="65B1A7EE" w:rsidR="00D57CAF" w:rsidRDefault="003D708E">
          <w:pPr>
            <w:pStyle w:val="TOC2"/>
            <w:rPr>
              <w:rFonts w:eastAsiaTheme="minorEastAsia" w:cstheme="minorBidi"/>
              <w:szCs w:val="22"/>
              <w:lang w:eastAsia="en-GB"/>
            </w:rPr>
          </w:pPr>
          <w:hyperlink w:anchor="_Toc112063873" w:history="1">
            <w:r w:rsidR="00D57CAF" w:rsidRPr="00B131C4">
              <w:rPr>
                <w:rStyle w:val="Hyperlink"/>
              </w:rPr>
              <w:t>Photocopying and Printing</w:t>
            </w:r>
            <w:r w:rsidR="00D57CAF">
              <w:rPr>
                <w:webHidden/>
              </w:rPr>
              <w:tab/>
            </w:r>
            <w:r w:rsidR="00D57CAF">
              <w:rPr>
                <w:webHidden/>
              </w:rPr>
              <w:fldChar w:fldCharType="begin"/>
            </w:r>
            <w:r w:rsidR="00D57CAF">
              <w:rPr>
                <w:webHidden/>
              </w:rPr>
              <w:instrText xml:space="preserve"> PAGEREF _Toc112063873 \h </w:instrText>
            </w:r>
            <w:r w:rsidR="00D57CAF">
              <w:rPr>
                <w:webHidden/>
              </w:rPr>
            </w:r>
            <w:r w:rsidR="00D57CAF">
              <w:rPr>
                <w:webHidden/>
              </w:rPr>
              <w:fldChar w:fldCharType="separate"/>
            </w:r>
            <w:r w:rsidR="00324634">
              <w:rPr>
                <w:webHidden/>
              </w:rPr>
              <w:t>30</w:t>
            </w:r>
            <w:r w:rsidR="00D57CAF">
              <w:rPr>
                <w:webHidden/>
              </w:rPr>
              <w:fldChar w:fldCharType="end"/>
            </w:r>
          </w:hyperlink>
        </w:p>
        <w:p w14:paraId="6F18A6BA" w14:textId="4AC0DB81" w:rsidR="00D57CAF" w:rsidRDefault="003D708E">
          <w:pPr>
            <w:pStyle w:val="TOC2"/>
            <w:rPr>
              <w:rFonts w:eastAsiaTheme="minorEastAsia" w:cstheme="minorBidi"/>
              <w:szCs w:val="22"/>
              <w:lang w:eastAsia="en-GB"/>
            </w:rPr>
          </w:pPr>
          <w:hyperlink w:anchor="_Toc112063874" w:history="1">
            <w:r w:rsidR="00D57CAF" w:rsidRPr="00B131C4">
              <w:rPr>
                <w:rStyle w:val="Hyperlink"/>
              </w:rPr>
              <w:t>Post</w:t>
            </w:r>
            <w:r w:rsidR="00D57CAF">
              <w:rPr>
                <w:webHidden/>
              </w:rPr>
              <w:tab/>
            </w:r>
            <w:r w:rsidR="00D57CAF">
              <w:rPr>
                <w:webHidden/>
              </w:rPr>
              <w:fldChar w:fldCharType="begin"/>
            </w:r>
            <w:r w:rsidR="00D57CAF">
              <w:rPr>
                <w:webHidden/>
              </w:rPr>
              <w:instrText xml:space="preserve"> PAGEREF _Toc112063874 \h </w:instrText>
            </w:r>
            <w:r w:rsidR="00D57CAF">
              <w:rPr>
                <w:webHidden/>
              </w:rPr>
            </w:r>
            <w:r w:rsidR="00D57CAF">
              <w:rPr>
                <w:webHidden/>
              </w:rPr>
              <w:fldChar w:fldCharType="separate"/>
            </w:r>
            <w:r w:rsidR="00324634">
              <w:rPr>
                <w:webHidden/>
              </w:rPr>
              <w:t>31</w:t>
            </w:r>
            <w:r w:rsidR="00D57CAF">
              <w:rPr>
                <w:webHidden/>
              </w:rPr>
              <w:fldChar w:fldCharType="end"/>
            </w:r>
          </w:hyperlink>
        </w:p>
        <w:p w14:paraId="1FC12B4D" w14:textId="35516DDB" w:rsidR="00D57CAF" w:rsidRDefault="003D708E">
          <w:pPr>
            <w:pStyle w:val="TOC2"/>
            <w:rPr>
              <w:rFonts w:eastAsiaTheme="minorEastAsia" w:cstheme="minorBidi"/>
              <w:szCs w:val="22"/>
              <w:lang w:eastAsia="en-GB"/>
            </w:rPr>
          </w:pPr>
          <w:hyperlink w:anchor="_Toc112063875" w:history="1">
            <w:r w:rsidR="00D57CAF" w:rsidRPr="00B131C4">
              <w:rPr>
                <w:rStyle w:val="Hyperlink"/>
              </w:rPr>
              <w:t>Recycling</w:t>
            </w:r>
            <w:r w:rsidR="00D57CAF">
              <w:rPr>
                <w:webHidden/>
              </w:rPr>
              <w:tab/>
            </w:r>
            <w:r w:rsidR="00D57CAF">
              <w:rPr>
                <w:webHidden/>
              </w:rPr>
              <w:fldChar w:fldCharType="begin"/>
            </w:r>
            <w:r w:rsidR="00D57CAF">
              <w:rPr>
                <w:webHidden/>
              </w:rPr>
              <w:instrText xml:space="preserve"> PAGEREF _Toc112063875 \h </w:instrText>
            </w:r>
            <w:r w:rsidR="00D57CAF">
              <w:rPr>
                <w:webHidden/>
              </w:rPr>
            </w:r>
            <w:r w:rsidR="00D57CAF">
              <w:rPr>
                <w:webHidden/>
              </w:rPr>
              <w:fldChar w:fldCharType="separate"/>
            </w:r>
            <w:r w:rsidR="00324634">
              <w:rPr>
                <w:webHidden/>
              </w:rPr>
              <w:t>31</w:t>
            </w:r>
            <w:r w:rsidR="00D57CAF">
              <w:rPr>
                <w:webHidden/>
              </w:rPr>
              <w:fldChar w:fldCharType="end"/>
            </w:r>
          </w:hyperlink>
        </w:p>
        <w:p w14:paraId="50A6FB05" w14:textId="0E8599DA" w:rsidR="00D57CAF" w:rsidRDefault="003D708E">
          <w:pPr>
            <w:pStyle w:val="TOC2"/>
            <w:rPr>
              <w:rFonts w:eastAsiaTheme="minorEastAsia" w:cstheme="minorBidi"/>
              <w:szCs w:val="22"/>
              <w:lang w:eastAsia="en-GB"/>
            </w:rPr>
          </w:pPr>
          <w:hyperlink w:anchor="_Toc112063876" w:history="1">
            <w:r w:rsidR="00D57CAF" w:rsidRPr="00B131C4">
              <w:rPr>
                <w:rStyle w:val="Hyperlink"/>
              </w:rPr>
              <w:t>Professional Support</w:t>
            </w:r>
            <w:r w:rsidR="00D57CAF">
              <w:rPr>
                <w:webHidden/>
              </w:rPr>
              <w:tab/>
            </w:r>
            <w:r w:rsidR="00D57CAF">
              <w:rPr>
                <w:webHidden/>
              </w:rPr>
              <w:fldChar w:fldCharType="begin"/>
            </w:r>
            <w:r w:rsidR="00D57CAF">
              <w:rPr>
                <w:webHidden/>
              </w:rPr>
              <w:instrText xml:space="preserve"> PAGEREF _Toc112063876 \h </w:instrText>
            </w:r>
            <w:r w:rsidR="00D57CAF">
              <w:rPr>
                <w:webHidden/>
              </w:rPr>
            </w:r>
            <w:r w:rsidR="00D57CAF">
              <w:rPr>
                <w:webHidden/>
              </w:rPr>
              <w:fldChar w:fldCharType="separate"/>
            </w:r>
            <w:r w:rsidR="00324634">
              <w:rPr>
                <w:webHidden/>
              </w:rPr>
              <w:t>32</w:t>
            </w:r>
            <w:r w:rsidR="00D57CAF">
              <w:rPr>
                <w:webHidden/>
              </w:rPr>
              <w:fldChar w:fldCharType="end"/>
            </w:r>
          </w:hyperlink>
        </w:p>
        <w:p w14:paraId="30F8C4AF" w14:textId="67BD5027" w:rsidR="00D57CAF" w:rsidRDefault="003D708E">
          <w:pPr>
            <w:pStyle w:val="TOC2"/>
            <w:rPr>
              <w:rFonts w:eastAsiaTheme="minorEastAsia" w:cstheme="minorBidi"/>
              <w:szCs w:val="22"/>
              <w:lang w:eastAsia="en-GB"/>
            </w:rPr>
          </w:pPr>
          <w:hyperlink w:anchor="_Toc112063877" w:history="1">
            <w:r w:rsidR="00D57CAF" w:rsidRPr="00B131C4">
              <w:rPr>
                <w:rStyle w:val="Hyperlink"/>
              </w:rPr>
              <w:t>Showers</w:t>
            </w:r>
            <w:r w:rsidR="00D57CAF">
              <w:rPr>
                <w:webHidden/>
              </w:rPr>
              <w:tab/>
            </w:r>
            <w:r w:rsidR="00D57CAF">
              <w:rPr>
                <w:webHidden/>
              </w:rPr>
              <w:fldChar w:fldCharType="begin"/>
            </w:r>
            <w:r w:rsidR="00D57CAF">
              <w:rPr>
                <w:webHidden/>
              </w:rPr>
              <w:instrText xml:space="preserve"> PAGEREF _Toc112063877 \h </w:instrText>
            </w:r>
            <w:r w:rsidR="00D57CAF">
              <w:rPr>
                <w:webHidden/>
              </w:rPr>
            </w:r>
            <w:r w:rsidR="00D57CAF">
              <w:rPr>
                <w:webHidden/>
              </w:rPr>
              <w:fldChar w:fldCharType="separate"/>
            </w:r>
            <w:r w:rsidR="00324634">
              <w:rPr>
                <w:webHidden/>
              </w:rPr>
              <w:t>32</w:t>
            </w:r>
            <w:r w:rsidR="00D57CAF">
              <w:rPr>
                <w:webHidden/>
              </w:rPr>
              <w:fldChar w:fldCharType="end"/>
            </w:r>
          </w:hyperlink>
        </w:p>
        <w:p w14:paraId="529E4D8E" w14:textId="21FFB57C" w:rsidR="00D57CAF" w:rsidRDefault="003D708E">
          <w:pPr>
            <w:pStyle w:val="TOC2"/>
            <w:rPr>
              <w:rFonts w:eastAsiaTheme="minorEastAsia" w:cstheme="minorBidi"/>
              <w:szCs w:val="22"/>
              <w:lang w:eastAsia="en-GB"/>
            </w:rPr>
          </w:pPr>
          <w:hyperlink w:anchor="_Toc112063878" w:history="1">
            <w:r w:rsidR="00D57CAF" w:rsidRPr="00B131C4">
              <w:rPr>
                <w:rStyle w:val="Hyperlink"/>
              </w:rPr>
              <w:t>Smoking on University Premises</w:t>
            </w:r>
            <w:r w:rsidR="00D57CAF">
              <w:rPr>
                <w:webHidden/>
              </w:rPr>
              <w:tab/>
            </w:r>
            <w:r w:rsidR="00D57CAF">
              <w:rPr>
                <w:webHidden/>
              </w:rPr>
              <w:fldChar w:fldCharType="begin"/>
            </w:r>
            <w:r w:rsidR="00D57CAF">
              <w:rPr>
                <w:webHidden/>
              </w:rPr>
              <w:instrText xml:space="preserve"> PAGEREF _Toc112063878 \h </w:instrText>
            </w:r>
            <w:r w:rsidR="00D57CAF">
              <w:rPr>
                <w:webHidden/>
              </w:rPr>
            </w:r>
            <w:r w:rsidR="00D57CAF">
              <w:rPr>
                <w:webHidden/>
              </w:rPr>
              <w:fldChar w:fldCharType="separate"/>
            </w:r>
            <w:r w:rsidR="00324634">
              <w:rPr>
                <w:webHidden/>
              </w:rPr>
              <w:t>32</w:t>
            </w:r>
            <w:r w:rsidR="00D57CAF">
              <w:rPr>
                <w:webHidden/>
              </w:rPr>
              <w:fldChar w:fldCharType="end"/>
            </w:r>
          </w:hyperlink>
        </w:p>
        <w:p w14:paraId="1E123494" w14:textId="1F7D2C63" w:rsidR="00D57CAF" w:rsidRDefault="003D708E">
          <w:pPr>
            <w:pStyle w:val="TOC2"/>
            <w:rPr>
              <w:rFonts w:eastAsiaTheme="minorEastAsia" w:cstheme="minorBidi"/>
              <w:szCs w:val="22"/>
              <w:lang w:eastAsia="en-GB"/>
            </w:rPr>
          </w:pPr>
          <w:hyperlink w:anchor="_Toc112063879" w:history="1">
            <w:r w:rsidR="00D57CAF" w:rsidRPr="00B131C4">
              <w:rPr>
                <w:rStyle w:val="Hyperlink"/>
              </w:rPr>
              <w:t>Staff Directory &amp; Telephones</w:t>
            </w:r>
            <w:r w:rsidR="00D57CAF">
              <w:rPr>
                <w:webHidden/>
              </w:rPr>
              <w:tab/>
            </w:r>
            <w:r w:rsidR="00D57CAF">
              <w:rPr>
                <w:webHidden/>
              </w:rPr>
              <w:fldChar w:fldCharType="begin"/>
            </w:r>
            <w:r w:rsidR="00D57CAF">
              <w:rPr>
                <w:webHidden/>
              </w:rPr>
              <w:instrText xml:space="preserve"> PAGEREF _Toc112063879 \h </w:instrText>
            </w:r>
            <w:r w:rsidR="00D57CAF">
              <w:rPr>
                <w:webHidden/>
              </w:rPr>
            </w:r>
            <w:r w:rsidR="00D57CAF">
              <w:rPr>
                <w:webHidden/>
              </w:rPr>
              <w:fldChar w:fldCharType="separate"/>
            </w:r>
            <w:r w:rsidR="00324634">
              <w:rPr>
                <w:webHidden/>
              </w:rPr>
              <w:t>32</w:t>
            </w:r>
            <w:r w:rsidR="00D57CAF">
              <w:rPr>
                <w:webHidden/>
              </w:rPr>
              <w:fldChar w:fldCharType="end"/>
            </w:r>
          </w:hyperlink>
        </w:p>
        <w:p w14:paraId="3B77CC23" w14:textId="06179999" w:rsidR="00D57CAF" w:rsidRDefault="003D708E">
          <w:pPr>
            <w:pStyle w:val="TOC2"/>
            <w:rPr>
              <w:rFonts w:eastAsiaTheme="minorEastAsia" w:cstheme="minorBidi"/>
              <w:szCs w:val="22"/>
              <w:lang w:eastAsia="en-GB"/>
            </w:rPr>
          </w:pPr>
          <w:hyperlink w:anchor="_Toc112063880" w:history="1">
            <w:r w:rsidR="00D57CAF" w:rsidRPr="00B131C4">
              <w:rPr>
                <w:rStyle w:val="Hyperlink"/>
              </w:rPr>
              <w:t>Stationery and Supplies</w:t>
            </w:r>
            <w:r w:rsidR="00D57CAF">
              <w:rPr>
                <w:webHidden/>
              </w:rPr>
              <w:tab/>
            </w:r>
            <w:r w:rsidR="00D57CAF">
              <w:rPr>
                <w:webHidden/>
              </w:rPr>
              <w:fldChar w:fldCharType="begin"/>
            </w:r>
            <w:r w:rsidR="00D57CAF">
              <w:rPr>
                <w:webHidden/>
              </w:rPr>
              <w:instrText xml:space="preserve"> PAGEREF _Toc112063880 \h </w:instrText>
            </w:r>
            <w:r w:rsidR="00D57CAF">
              <w:rPr>
                <w:webHidden/>
              </w:rPr>
            </w:r>
            <w:r w:rsidR="00D57CAF">
              <w:rPr>
                <w:webHidden/>
              </w:rPr>
              <w:fldChar w:fldCharType="separate"/>
            </w:r>
            <w:r w:rsidR="00324634">
              <w:rPr>
                <w:webHidden/>
              </w:rPr>
              <w:t>33</w:t>
            </w:r>
            <w:r w:rsidR="00D57CAF">
              <w:rPr>
                <w:webHidden/>
              </w:rPr>
              <w:fldChar w:fldCharType="end"/>
            </w:r>
          </w:hyperlink>
        </w:p>
        <w:p w14:paraId="7DDF214B" w14:textId="1E7F16CF" w:rsidR="00D57CAF" w:rsidRDefault="003D708E">
          <w:pPr>
            <w:pStyle w:val="TOC2"/>
            <w:rPr>
              <w:rFonts w:eastAsiaTheme="minorEastAsia" w:cstheme="minorBidi"/>
              <w:szCs w:val="22"/>
              <w:lang w:eastAsia="en-GB"/>
            </w:rPr>
          </w:pPr>
          <w:hyperlink w:anchor="_Toc112063881" w:history="1">
            <w:r w:rsidR="00D57CAF" w:rsidRPr="00B131C4">
              <w:rPr>
                <w:rStyle w:val="Hyperlink"/>
              </w:rPr>
              <w:t>Travel</w:t>
            </w:r>
            <w:r w:rsidR="00D57CAF">
              <w:rPr>
                <w:webHidden/>
              </w:rPr>
              <w:tab/>
            </w:r>
            <w:r w:rsidR="00D57CAF">
              <w:rPr>
                <w:webHidden/>
              </w:rPr>
              <w:fldChar w:fldCharType="begin"/>
            </w:r>
            <w:r w:rsidR="00D57CAF">
              <w:rPr>
                <w:webHidden/>
              </w:rPr>
              <w:instrText xml:space="preserve"> PAGEREF _Toc112063881 \h </w:instrText>
            </w:r>
            <w:r w:rsidR="00D57CAF">
              <w:rPr>
                <w:webHidden/>
              </w:rPr>
            </w:r>
            <w:r w:rsidR="00D57CAF">
              <w:rPr>
                <w:webHidden/>
              </w:rPr>
              <w:fldChar w:fldCharType="separate"/>
            </w:r>
            <w:r w:rsidR="00324634">
              <w:rPr>
                <w:webHidden/>
              </w:rPr>
              <w:t>33</w:t>
            </w:r>
            <w:r w:rsidR="00D57CAF">
              <w:rPr>
                <w:webHidden/>
              </w:rPr>
              <w:fldChar w:fldCharType="end"/>
            </w:r>
          </w:hyperlink>
        </w:p>
        <w:p w14:paraId="740D3E7E" w14:textId="2AEDE804" w:rsidR="00D57CAF" w:rsidRDefault="003D708E">
          <w:pPr>
            <w:pStyle w:val="TOC2"/>
            <w:rPr>
              <w:rFonts w:eastAsiaTheme="minorEastAsia" w:cstheme="minorBidi"/>
              <w:szCs w:val="22"/>
              <w:lang w:eastAsia="en-GB"/>
            </w:rPr>
          </w:pPr>
          <w:hyperlink w:anchor="_Toc112063882" w:history="1">
            <w:r w:rsidR="00D57CAF" w:rsidRPr="00B131C4">
              <w:rPr>
                <w:rStyle w:val="Hyperlink"/>
              </w:rPr>
              <w:t>Work Allocation Model (WAM)</w:t>
            </w:r>
            <w:r w:rsidR="00D57CAF">
              <w:rPr>
                <w:webHidden/>
              </w:rPr>
              <w:tab/>
            </w:r>
            <w:r w:rsidR="00D57CAF">
              <w:rPr>
                <w:webHidden/>
              </w:rPr>
              <w:fldChar w:fldCharType="begin"/>
            </w:r>
            <w:r w:rsidR="00D57CAF">
              <w:rPr>
                <w:webHidden/>
              </w:rPr>
              <w:instrText xml:space="preserve"> PAGEREF _Toc112063882 \h </w:instrText>
            </w:r>
            <w:r w:rsidR="00D57CAF">
              <w:rPr>
                <w:webHidden/>
              </w:rPr>
            </w:r>
            <w:r w:rsidR="00D57CAF">
              <w:rPr>
                <w:webHidden/>
              </w:rPr>
              <w:fldChar w:fldCharType="separate"/>
            </w:r>
            <w:r w:rsidR="00324634">
              <w:rPr>
                <w:webHidden/>
              </w:rPr>
              <w:t>34</w:t>
            </w:r>
            <w:r w:rsidR="00D57CAF">
              <w:rPr>
                <w:webHidden/>
              </w:rPr>
              <w:fldChar w:fldCharType="end"/>
            </w:r>
          </w:hyperlink>
        </w:p>
        <w:p w14:paraId="3B23588B" w14:textId="5B88274D" w:rsidR="00D57CAF" w:rsidRDefault="003D708E">
          <w:pPr>
            <w:pStyle w:val="TOC2"/>
            <w:rPr>
              <w:rFonts w:eastAsiaTheme="minorEastAsia" w:cstheme="minorBidi"/>
              <w:szCs w:val="22"/>
              <w:lang w:eastAsia="en-GB"/>
            </w:rPr>
          </w:pPr>
          <w:hyperlink w:anchor="_Toc112063883" w:history="1">
            <w:r w:rsidR="00D57CAF" w:rsidRPr="00B131C4">
              <w:rPr>
                <w:rStyle w:val="Hyperlink"/>
              </w:rPr>
              <w:t>Web Pages</w:t>
            </w:r>
            <w:r w:rsidR="00D57CAF">
              <w:rPr>
                <w:webHidden/>
              </w:rPr>
              <w:tab/>
            </w:r>
            <w:r w:rsidR="00D57CAF">
              <w:rPr>
                <w:webHidden/>
              </w:rPr>
              <w:fldChar w:fldCharType="begin"/>
            </w:r>
            <w:r w:rsidR="00D57CAF">
              <w:rPr>
                <w:webHidden/>
              </w:rPr>
              <w:instrText xml:space="preserve"> PAGEREF _Toc112063883 \h </w:instrText>
            </w:r>
            <w:r w:rsidR="00D57CAF">
              <w:rPr>
                <w:webHidden/>
              </w:rPr>
            </w:r>
            <w:r w:rsidR="00D57CAF">
              <w:rPr>
                <w:webHidden/>
              </w:rPr>
              <w:fldChar w:fldCharType="separate"/>
            </w:r>
            <w:r w:rsidR="00324634">
              <w:rPr>
                <w:webHidden/>
              </w:rPr>
              <w:t>35</w:t>
            </w:r>
            <w:r w:rsidR="00D57CAF">
              <w:rPr>
                <w:webHidden/>
              </w:rPr>
              <w:fldChar w:fldCharType="end"/>
            </w:r>
          </w:hyperlink>
        </w:p>
        <w:p w14:paraId="56088E35" w14:textId="0F823B2F" w:rsidR="00D57CAF" w:rsidRDefault="003D708E">
          <w:pPr>
            <w:pStyle w:val="TOC2"/>
            <w:rPr>
              <w:rFonts w:eastAsiaTheme="minorEastAsia" w:cstheme="minorBidi"/>
              <w:szCs w:val="22"/>
              <w:lang w:eastAsia="en-GB"/>
            </w:rPr>
          </w:pPr>
          <w:hyperlink w:anchor="_Toc112063884" w:history="1">
            <w:r w:rsidR="00D57CAF" w:rsidRPr="00B131C4">
              <w:rPr>
                <w:rStyle w:val="Hyperlink"/>
              </w:rPr>
              <w:t>Wireless</w:t>
            </w:r>
            <w:r w:rsidR="00D57CAF">
              <w:rPr>
                <w:webHidden/>
              </w:rPr>
              <w:tab/>
            </w:r>
            <w:r w:rsidR="00D57CAF">
              <w:rPr>
                <w:webHidden/>
              </w:rPr>
              <w:fldChar w:fldCharType="begin"/>
            </w:r>
            <w:r w:rsidR="00D57CAF">
              <w:rPr>
                <w:webHidden/>
              </w:rPr>
              <w:instrText xml:space="preserve"> PAGEREF _Toc112063884 \h </w:instrText>
            </w:r>
            <w:r w:rsidR="00D57CAF">
              <w:rPr>
                <w:webHidden/>
              </w:rPr>
            </w:r>
            <w:r w:rsidR="00D57CAF">
              <w:rPr>
                <w:webHidden/>
              </w:rPr>
              <w:fldChar w:fldCharType="separate"/>
            </w:r>
            <w:r w:rsidR="00324634">
              <w:rPr>
                <w:webHidden/>
              </w:rPr>
              <w:t>35</w:t>
            </w:r>
            <w:r w:rsidR="00D57CAF">
              <w:rPr>
                <w:webHidden/>
              </w:rPr>
              <w:fldChar w:fldCharType="end"/>
            </w:r>
          </w:hyperlink>
        </w:p>
        <w:p w14:paraId="21446C8F" w14:textId="375CCB61" w:rsidR="00D57CAF" w:rsidRDefault="003D708E">
          <w:pPr>
            <w:pStyle w:val="TOC1"/>
            <w:rPr>
              <w:rFonts w:eastAsiaTheme="minorEastAsia" w:cstheme="minorBidi"/>
              <w:b w:val="0"/>
              <w:bCs w:val="0"/>
              <w:iCs w:val="0"/>
              <w:lang w:eastAsia="en-GB"/>
            </w:rPr>
          </w:pPr>
          <w:hyperlink w:anchor="_Toc112063885" w:history="1">
            <w:r w:rsidR="00D57CAF" w:rsidRPr="00B131C4">
              <w:rPr>
                <w:rStyle w:val="Hyperlink"/>
              </w:rPr>
              <w:t>STUDENTS &amp; TEACHING</w:t>
            </w:r>
            <w:r w:rsidR="00D57CAF">
              <w:rPr>
                <w:webHidden/>
              </w:rPr>
              <w:tab/>
            </w:r>
            <w:r w:rsidR="00D57CAF">
              <w:rPr>
                <w:webHidden/>
              </w:rPr>
              <w:fldChar w:fldCharType="begin"/>
            </w:r>
            <w:r w:rsidR="00D57CAF">
              <w:rPr>
                <w:webHidden/>
              </w:rPr>
              <w:instrText xml:space="preserve"> PAGEREF _Toc112063885 \h </w:instrText>
            </w:r>
            <w:r w:rsidR="00D57CAF">
              <w:rPr>
                <w:webHidden/>
              </w:rPr>
            </w:r>
            <w:r w:rsidR="00D57CAF">
              <w:rPr>
                <w:webHidden/>
              </w:rPr>
              <w:fldChar w:fldCharType="separate"/>
            </w:r>
            <w:r w:rsidR="00324634">
              <w:rPr>
                <w:webHidden/>
              </w:rPr>
              <w:t>36</w:t>
            </w:r>
            <w:r w:rsidR="00D57CAF">
              <w:rPr>
                <w:webHidden/>
              </w:rPr>
              <w:fldChar w:fldCharType="end"/>
            </w:r>
          </w:hyperlink>
        </w:p>
        <w:p w14:paraId="5905739A" w14:textId="70E5882A" w:rsidR="00D57CAF" w:rsidRDefault="003D708E">
          <w:pPr>
            <w:pStyle w:val="TOC2"/>
            <w:rPr>
              <w:rFonts w:eastAsiaTheme="minorEastAsia" w:cstheme="minorBidi"/>
              <w:szCs w:val="22"/>
              <w:lang w:eastAsia="en-GB"/>
            </w:rPr>
          </w:pPr>
          <w:hyperlink w:anchor="_Toc112063886" w:history="1">
            <w:r w:rsidR="00D57CAF" w:rsidRPr="00B131C4">
              <w:rPr>
                <w:rStyle w:val="Hyperlink"/>
              </w:rPr>
              <w:t>Academic Advisors</w:t>
            </w:r>
            <w:r w:rsidR="00D57CAF">
              <w:rPr>
                <w:webHidden/>
              </w:rPr>
              <w:tab/>
            </w:r>
            <w:r w:rsidR="00D57CAF">
              <w:rPr>
                <w:webHidden/>
              </w:rPr>
              <w:fldChar w:fldCharType="begin"/>
            </w:r>
            <w:r w:rsidR="00D57CAF">
              <w:rPr>
                <w:webHidden/>
              </w:rPr>
              <w:instrText xml:space="preserve"> PAGEREF _Toc112063886 \h </w:instrText>
            </w:r>
            <w:r w:rsidR="00D57CAF">
              <w:rPr>
                <w:webHidden/>
              </w:rPr>
            </w:r>
            <w:r w:rsidR="00D57CAF">
              <w:rPr>
                <w:webHidden/>
              </w:rPr>
              <w:fldChar w:fldCharType="separate"/>
            </w:r>
            <w:r w:rsidR="00324634">
              <w:rPr>
                <w:webHidden/>
              </w:rPr>
              <w:t>36</w:t>
            </w:r>
            <w:r w:rsidR="00D57CAF">
              <w:rPr>
                <w:webHidden/>
              </w:rPr>
              <w:fldChar w:fldCharType="end"/>
            </w:r>
          </w:hyperlink>
        </w:p>
        <w:p w14:paraId="4130C9FD" w14:textId="5BA9B83D" w:rsidR="00D57CAF" w:rsidRDefault="003D708E">
          <w:pPr>
            <w:pStyle w:val="TOC2"/>
            <w:rPr>
              <w:rFonts w:eastAsiaTheme="minorEastAsia" w:cstheme="minorBidi"/>
              <w:szCs w:val="22"/>
              <w:lang w:eastAsia="en-GB"/>
            </w:rPr>
          </w:pPr>
          <w:hyperlink w:anchor="_Toc112063887" w:history="1">
            <w:r w:rsidR="00D57CAF" w:rsidRPr="00B131C4">
              <w:rPr>
                <w:rStyle w:val="Hyperlink"/>
              </w:rPr>
              <w:t>Blackboard VLE</w:t>
            </w:r>
            <w:r w:rsidR="00D57CAF">
              <w:rPr>
                <w:webHidden/>
              </w:rPr>
              <w:tab/>
            </w:r>
            <w:r w:rsidR="00D57CAF">
              <w:rPr>
                <w:webHidden/>
              </w:rPr>
              <w:fldChar w:fldCharType="begin"/>
            </w:r>
            <w:r w:rsidR="00D57CAF">
              <w:rPr>
                <w:webHidden/>
              </w:rPr>
              <w:instrText xml:space="preserve"> PAGEREF _Toc112063887 \h </w:instrText>
            </w:r>
            <w:r w:rsidR="00D57CAF">
              <w:rPr>
                <w:webHidden/>
              </w:rPr>
            </w:r>
            <w:r w:rsidR="00D57CAF">
              <w:rPr>
                <w:webHidden/>
              </w:rPr>
              <w:fldChar w:fldCharType="separate"/>
            </w:r>
            <w:r w:rsidR="00324634">
              <w:rPr>
                <w:webHidden/>
              </w:rPr>
              <w:t>36</w:t>
            </w:r>
            <w:r w:rsidR="00D57CAF">
              <w:rPr>
                <w:webHidden/>
              </w:rPr>
              <w:fldChar w:fldCharType="end"/>
            </w:r>
          </w:hyperlink>
        </w:p>
        <w:p w14:paraId="07C1D019" w14:textId="46108A8E" w:rsidR="00D57CAF" w:rsidRDefault="003D708E">
          <w:pPr>
            <w:pStyle w:val="TOC2"/>
            <w:rPr>
              <w:rFonts w:eastAsiaTheme="minorEastAsia" w:cstheme="minorBidi"/>
              <w:szCs w:val="22"/>
              <w:lang w:eastAsia="en-GB"/>
            </w:rPr>
          </w:pPr>
          <w:hyperlink w:anchor="_Toc112063888" w:history="1">
            <w:r w:rsidR="00D57CAF" w:rsidRPr="00B131C4">
              <w:rPr>
                <w:rStyle w:val="Hyperlink"/>
              </w:rPr>
              <w:t>Campus Solutions</w:t>
            </w:r>
            <w:r w:rsidR="00D57CAF">
              <w:rPr>
                <w:webHidden/>
              </w:rPr>
              <w:tab/>
            </w:r>
            <w:r w:rsidR="00D57CAF">
              <w:rPr>
                <w:webHidden/>
              </w:rPr>
              <w:fldChar w:fldCharType="begin"/>
            </w:r>
            <w:r w:rsidR="00D57CAF">
              <w:rPr>
                <w:webHidden/>
              </w:rPr>
              <w:instrText xml:space="preserve"> PAGEREF _Toc112063888 \h </w:instrText>
            </w:r>
            <w:r w:rsidR="00D57CAF">
              <w:rPr>
                <w:webHidden/>
              </w:rPr>
            </w:r>
            <w:r w:rsidR="00D57CAF">
              <w:rPr>
                <w:webHidden/>
              </w:rPr>
              <w:fldChar w:fldCharType="separate"/>
            </w:r>
            <w:r w:rsidR="00324634">
              <w:rPr>
                <w:webHidden/>
              </w:rPr>
              <w:t>36</w:t>
            </w:r>
            <w:r w:rsidR="00D57CAF">
              <w:rPr>
                <w:webHidden/>
              </w:rPr>
              <w:fldChar w:fldCharType="end"/>
            </w:r>
          </w:hyperlink>
        </w:p>
        <w:p w14:paraId="3158F2C0" w14:textId="373053CC" w:rsidR="00D57CAF" w:rsidRDefault="003D708E">
          <w:pPr>
            <w:pStyle w:val="TOC2"/>
            <w:rPr>
              <w:rFonts w:eastAsiaTheme="minorEastAsia" w:cstheme="minorBidi"/>
              <w:szCs w:val="22"/>
              <w:lang w:eastAsia="en-GB"/>
            </w:rPr>
          </w:pPr>
          <w:hyperlink w:anchor="_Toc112063889" w:history="1">
            <w:r w:rsidR="00D57CAF" w:rsidRPr="00B131C4">
              <w:rPr>
                <w:rStyle w:val="Hyperlink"/>
              </w:rPr>
              <w:t>Degree Ceremonies</w:t>
            </w:r>
            <w:r w:rsidR="00D57CAF">
              <w:rPr>
                <w:webHidden/>
              </w:rPr>
              <w:tab/>
            </w:r>
            <w:r w:rsidR="00D57CAF">
              <w:rPr>
                <w:webHidden/>
              </w:rPr>
              <w:fldChar w:fldCharType="begin"/>
            </w:r>
            <w:r w:rsidR="00D57CAF">
              <w:rPr>
                <w:webHidden/>
              </w:rPr>
              <w:instrText xml:space="preserve"> PAGEREF _Toc112063889 \h </w:instrText>
            </w:r>
            <w:r w:rsidR="00D57CAF">
              <w:rPr>
                <w:webHidden/>
              </w:rPr>
            </w:r>
            <w:r w:rsidR="00D57CAF">
              <w:rPr>
                <w:webHidden/>
              </w:rPr>
              <w:fldChar w:fldCharType="separate"/>
            </w:r>
            <w:r w:rsidR="00324634">
              <w:rPr>
                <w:webHidden/>
              </w:rPr>
              <w:t>36</w:t>
            </w:r>
            <w:r w:rsidR="00D57CAF">
              <w:rPr>
                <w:webHidden/>
              </w:rPr>
              <w:fldChar w:fldCharType="end"/>
            </w:r>
          </w:hyperlink>
        </w:p>
        <w:p w14:paraId="3C6574E9" w14:textId="56F81527" w:rsidR="00D57CAF" w:rsidRDefault="003D708E">
          <w:pPr>
            <w:pStyle w:val="TOC2"/>
            <w:rPr>
              <w:rFonts w:eastAsiaTheme="minorEastAsia" w:cstheme="minorBidi"/>
              <w:szCs w:val="22"/>
              <w:lang w:eastAsia="en-GB"/>
            </w:rPr>
          </w:pPr>
          <w:hyperlink w:anchor="_Toc112063890" w:history="1">
            <w:r w:rsidR="00D57CAF" w:rsidRPr="00B131C4">
              <w:rPr>
                <w:rStyle w:val="Hyperlink"/>
              </w:rPr>
              <w:t>Developing New Course Units/ Programmes</w:t>
            </w:r>
            <w:r w:rsidR="00D57CAF">
              <w:rPr>
                <w:webHidden/>
              </w:rPr>
              <w:tab/>
            </w:r>
            <w:r w:rsidR="00D57CAF">
              <w:rPr>
                <w:webHidden/>
              </w:rPr>
              <w:fldChar w:fldCharType="begin"/>
            </w:r>
            <w:r w:rsidR="00D57CAF">
              <w:rPr>
                <w:webHidden/>
              </w:rPr>
              <w:instrText xml:space="preserve"> PAGEREF _Toc112063890 \h </w:instrText>
            </w:r>
            <w:r w:rsidR="00D57CAF">
              <w:rPr>
                <w:webHidden/>
              </w:rPr>
            </w:r>
            <w:r w:rsidR="00D57CAF">
              <w:rPr>
                <w:webHidden/>
              </w:rPr>
              <w:fldChar w:fldCharType="separate"/>
            </w:r>
            <w:r w:rsidR="00324634">
              <w:rPr>
                <w:webHidden/>
              </w:rPr>
              <w:t>36</w:t>
            </w:r>
            <w:r w:rsidR="00D57CAF">
              <w:rPr>
                <w:webHidden/>
              </w:rPr>
              <w:fldChar w:fldCharType="end"/>
            </w:r>
          </w:hyperlink>
        </w:p>
        <w:p w14:paraId="1B42DB39" w14:textId="53AF9856" w:rsidR="00D57CAF" w:rsidRDefault="003D708E">
          <w:pPr>
            <w:pStyle w:val="TOC2"/>
            <w:rPr>
              <w:rFonts w:eastAsiaTheme="minorEastAsia" w:cstheme="minorBidi"/>
              <w:szCs w:val="22"/>
              <w:lang w:eastAsia="en-GB"/>
            </w:rPr>
          </w:pPr>
          <w:hyperlink w:anchor="_Toc112063891" w:history="1">
            <w:r w:rsidR="00D57CAF" w:rsidRPr="00B131C4">
              <w:rPr>
                <w:rStyle w:val="Hyperlink"/>
              </w:rPr>
              <w:t>Examinations/Assessment</w:t>
            </w:r>
            <w:r w:rsidR="00D57CAF">
              <w:rPr>
                <w:webHidden/>
              </w:rPr>
              <w:tab/>
            </w:r>
            <w:r w:rsidR="00D57CAF">
              <w:rPr>
                <w:webHidden/>
              </w:rPr>
              <w:fldChar w:fldCharType="begin"/>
            </w:r>
            <w:r w:rsidR="00D57CAF">
              <w:rPr>
                <w:webHidden/>
              </w:rPr>
              <w:instrText xml:space="preserve"> PAGEREF _Toc112063891 \h </w:instrText>
            </w:r>
            <w:r w:rsidR="00D57CAF">
              <w:rPr>
                <w:webHidden/>
              </w:rPr>
            </w:r>
            <w:r w:rsidR="00D57CAF">
              <w:rPr>
                <w:webHidden/>
              </w:rPr>
              <w:fldChar w:fldCharType="separate"/>
            </w:r>
            <w:r w:rsidR="00324634">
              <w:rPr>
                <w:webHidden/>
              </w:rPr>
              <w:t>37</w:t>
            </w:r>
            <w:r w:rsidR="00D57CAF">
              <w:rPr>
                <w:webHidden/>
              </w:rPr>
              <w:fldChar w:fldCharType="end"/>
            </w:r>
          </w:hyperlink>
        </w:p>
        <w:p w14:paraId="6EE0E59B" w14:textId="065A0F1F" w:rsidR="00D57CAF" w:rsidRDefault="003D708E">
          <w:pPr>
            <w:pStyle w:val="TOC2"/>
            <w:rPr>
              <w:rFonts w:eastAsiaTheme="minorEastAsia" w:cstheme="minorBidi"/>
              <w:szCs w:val="22"/>
              <w:lang w:eastAsia="en-GB"/>
            </w:rPr>
          </w:pPr>
          <w:hyperlink w:anchor="_Toc112063892" w:history="1">
            <w:r w:rsidR="00D57CAF" w:rsidRPr="00B131C4">
              <w:rPr>
                <w:rStyle w:val="Hyperlink"/>
              </w:rPr>
              <w:t>Funding For Developing Teaching/ Student Support</w:t>
            </w:r>
            <w:r w:rsidR="00D57CAF">
              <w:rPr>
                <w:webHidden/>
              </w:rPr>
              <w:tab/>
            </w:r>
            <w:r w:rsidR="00D57CAF">
              <w:rPr>
                <w:webHidden/>
              </w:rPr>
              <w:fldChar w:fldCharType="begin"/>
            </w:r>
            <w:r w:rsidR="00D57CAF">
              <w:rPr>
                <w:webHidden/>
              </w:rPr>
              <w:instrText xml:space="preserve"> PAGEREF _Toc112063892 \h </w:instrText>
            </w:r>
            <w:r w:rsidR="00D57CAF">
              <w:rPr>
                <w:webHidden/>
              </w:rPr>
            </w:r>
            <w:r w:rsidR="00D57CAF">
              <w:rPr>
                <w:webHidden/>
              </w:rPr>
              <w:fldChar w:fldCharType="separate"/>
            </w:r>
            <w:r w:rsidR="00324634">
              <w:rPr>
                <w:webHidden/>
              </w:rPr>
              <w:t>37</w:t>
            </w:r>
            <w:r w:rsidR="00D57CAF">
              <w:rPr>
                <w:webHidden/>
              </w:rPr>
              <w:fldChar w:fldCharType="end"/>
            </w:r>
          </w:hyperlink>
        </w:p>
        <w:p w14:paraId="44D56B96" w14:textId="41896BC3" w:rsidR="00D57CAF" w:rsidRDefault="00D57CAF">
          <w:pPr>
            <w:pStyle w:val="TOC2"/>
            <w:rPr>
              <w:rFonts w:eastAsiaTheme="minorEastAsia" w:cstheme="minorBidi"/>
              <w:szCs w:val="22"/>
              <w:lang w:eastAsia="en-GB"/>
            </w:rPr>
          </w:pPr>
          <w:r w:rsidRPr="00D57CAF">
            <w:rPr>
              <w:rFonts w:eastAsiaTheme="minorEastAsia" w:cstheme="minorBidi"/>
              <w:szCs w:val="22"/>
              <w:lang w:eastAsia="en-GB"/>
            </w:rPr>
            <w:t>Graduate Teaching Assistants (GTAs often referred to as TAs)</w:t>
          </w:r>
          <w:r w:rsidRPr="00D57CAF">
            <w:rPr>
              <w:rFonts w:eastAsiaTheme="minorEastAsia" w:cstheme="minorBidi"/>
              <w:szCs w:val="22"/>
              <w:lang w:eastAsia="en-GB"/>
            </w:rPr>
            <w:tab/>
            <w:t>3</w:t>
          </w:r>
          <w:r>
            <w:rPr>
              <w:rFonts w:eastAsiaTheme="minorEastAsia" w:cstheme="minorBidi"/>
              <w:szCs w:val="22"/>
              <w:lang w:eastAsia="en-GB"/>
            </w:rPr>
            <w:t>8</w:t>
          </w:r>
        </w:p>
        <w:p w14:paraId="4A8D3222" w14:textId="3062AB68" w:rsidR="00D57CAF" w:rsidRDefault="003D708E">
          <w:pPr>
            <w:pStyle w:val="TOC2"/>
            <w:rPr>
              <w:rFonts w:eastAsiaTheme="minorEastAsia" w:cstheme="minorBidi"/>
              <w:szCs w:val="22"/>
              <w:lang w:eastAsia="en-GB"/>
            </w:rPr>
          </w:pPr>
          <w:hyperlink w:anchor="_Toc112063894" w:history="1">
            <w:r w:rsidR="00D57CAF" w:rsidRPr="00B131C4">
              <w:rPr>
                <w:rStyle w:val="Hyperlink"/>
              </w:rPr>
              <w:t>Office Hours Policy</w:t>
            </w:r>
            <w:r w:rsidR="00D57CAF">
              <w:rPr>
                <w:webHidden/>
              </w:rPr>
              <w:tab/>
            </w:r>
            <w:r w:rsidR="00D57CAF">
              <w:rPr>
                <w:webHidden/>
              </w:rPr>
              <w:fldChar w:fldCharType="begin"/>
            </w:r>
            <w:r w:rsidR="00D57CAF">
              <w:rPr>
                <w:webHidden/>
              </w:rPr>
              <w:instrText xml:space="preserve"> PAGEREF _Toc112063894 \h </w:instrText>
            </w:r>
            <w:r w:rsidR="00D57CAF">
              <w:rPr>
                <w:webHidden/>
              </w:rPr>
            </w:r>
            <w:r w:rsidR="00D57CAF">
              <w:rPr>
                <w:webHidden/>
              </w:rPr>
              <w:fldChar w:fldCharType="separate"/>
            </w:r>
            <w:r w:rsidR="00324634">
              <w:rPr>
                <w:webHidden/>
              </w:rPr>
              <w:t>39</w:t>
            </w:r>
            <w:r w:rsidR="00D57CAF">
              <w:rPr>
                <w:webHidden/>
              </w:rPr>
              <w:fldChar w:fldCharType="end"/>
            </w:r>
          </w:hyperlink>
        </w:p>
        <w:p w14:paraId="25C9179F" w14:textId="1853D3CE" w:rsidR="00D57CAF" w:rsidRDefault="003D708E">
          <w:pPr>
            <w:pStyle w:val="TOC2"/>
            <w:rPr>
              <w:rFonts w:eastAsiaTheme="minorEastAsia" w:cstheme="minorBidi"/>
              <w:szCs w:val="22"/>
              <w:lang w:eastAsia="en-GB"/>
            </w:rPr>
          </w:pPr>
          <w:hyperlink w:anchor="_Toc112063895" w:history="1">
            <w:r w:rsidR="00D57CAF" w:rsidRPr="00B131C4">
              <w:rPr>
                <w:rStyle w:val="Hyperlink"/>
              </w:rPr>
              <w:t>Teaching Resources</w:t>
            </w:r>
            <w:r w:rsidR="00D57CAF">
              <w:rPr>
                <w:webHidden/>
              </w:rPr>
              <w:tab/>
            </w:r>
            <w:r w:rsidR="00D57CAF">
              <w:rPr>
                <w:webHidden/>
              </w:rPr>
              <w:fldChar w:fldCharType="begin"/>
            </w:r>
            <w:r w:rsidR="00D57CAF">
              <w:rPr>
                <w:webHidden/>
              </w:rPr>
              <w:instrText xml:space="preserve"> PAGEREF _Toc112063895 \h </w:instrText>
            </w:r>
            <w:r w:rsidR="00D57CAF">
              <w:rPr>
                <w:webHidden/>
              </w:rPr>
            </w:r>
            <w:r w:rsidR="00D57CAF">
              <w:rPr>
                <w:webHidden/>
              </w:rPr>
              <w:fldChar w:fldCharType="separate"/>
            </w:r>
            <w:r w:rsidR="00324634">
              <w:rPr>
                <w:webHidden/>
              </w:rPr>
              <w:t>39</w:t>
            </w:r>
            <w:r w:rsidR="00D57CAF">
              <w:rPr>
                <w:webHidden/>
              </w:rPr>
              <w:fldChar w:fldCharType="end"/>
            </w:r>
          </w:hyperlink>
        </w:p>
        <w:p w14:paraId="2E9BFD5D" w14:textId="5EEDB8AB" w:rsidR="00D57CAF" w:rsidRDefault="003D708E">
          <w:pPr>
            <w:pStyle w:val="TOC2"/>
            <w:rPr>
              <w:rFonts w:eastAsiaTheme="minorEastAsia" w:cstheme="minorBidi"/>
              <w:szCs w:val="22"/>
              <w:lang w:eastAsia="en-GB"/>
            </w:rPr>
          </w:pPr>
          <w:hyperlink w:anchor="_Toc112063896" w:history="1">
            <w:r w:rsidR="00D57CAF" w:rsidRPr="00B131C4">
              <w:rPr>
                <w:rStyle w:val="Hyperlink"/>
              </w:rPr>
              <w:t>Unit Surveys (Teaching Assessment)</w:t>
            </w:r>
            <w:r w:rsidR="00D57CAF">
              <w:rPr>
                <w:webHidden/>
              </w:rPr>
              <w:tab/>
            </w:r>
            <w:r w:rsidR="00D57CAF">
              <w:rPr>
                <w:webHidden/>
              </w:rPr>
              <w:fldChar w:fldCharType="begin"/>
            </w:r>
            <w:r w:rsidR="00D57CAF">
              <w:rPr>
                <w:webHidden/>
              </w:rPr>
              <w:instrText xml:space="preserve"> PAGEREF _Toc112063896 \h </w:instrText>
            </w:r>
            <w:r w:rsidR="00D57CAF">
              <w:rPr>
                <w:webHidden/>
              </w:rPr>
            </w:r>
            <w:r w:rsidR="00D57CAF">
              <w:rPr>
                <w:webHidden/>
              </w:rPr>
              <w:fldChar w:fldCharType="separate"/>
            </w:r>
            <w:r w:rsidR="00324634">
              <w:rPr>
                <w:webHidden/>
              </w:rPr>
              <w:t>39</w:t>
            </w:r>
            <w:r w:rsidR="00D57CAF">
              <w:rPr>
                <w:webHidden/>
              </w:rPr>
              <w:fldChar w:fldCharType="end"/>
            </w:r>
          </w:hyperlink>
        </w:p>
        <w:p w14:paraId="3153A104" w14:textId="00DE2DB0" w:rsidR="00D57CAF" w:rsidRDefault="003D708E">
          <w:pPr>
            <w:pStyle w:val="TOC2"/>
            <w:rPr>
              <w:rFonts w:eastAsiaTheme="minorEastAsia" w:cstheme="minorBidi"/>
              <w:szCs w:val="22"/>
              <w:lang w:eastAsia="en-GB"/>
            </w:rPr>
          </w:pPr>
          <w:hyperlink w:anchor="_Toc112063897" w:history="1">
            <w:r w:rsidR="00D57CAF" w:rsidRPr="00B131C4">
              <w:rPr>
                <w:rStyle w:val="Hyperlink"/>
              </w:rPr>
              <w:t>Reading Week</w:t>
            </w:r>
            <w:r w:rsidR="00D57CAF">
              <w:rPr>
                <w:webHidden/>
              </w:rPr>
              <w:tab/>
            </w:r>
            <w:r w:rsidR="00D57CAF">
              <w:rPr>
                <w:webHidden/>
              </w:rPr>
              <w:fldChar w:fldCharType="begin"/>
            </w:r>
            <w:r w:rsidR="00D57CAF">
              <w:rPr>
                <w:webHidden/>
              </w:rPr>
              <w:instrText xml:space="preserve"> PAGEREF _Toc112063897 \h </w:instrText>
            </w:r>
            <w:r w:rsidR="00D57CAF">
              <w:rPr>
                <w:webHidden/>
              </w:rPr>
            </w:r>
            <w:r w:rsidR="00D57CAF">
              <w:rPr>
                <w:webHidden/>
              </w:rPr>
              <w:fldChar w:fldCharType="separate"/>
            </w:r>
            <w:r w:rsidR="00324634">
              <w:rPr>
                <w:webHidden/>
              </w:rPr>
              <w:t>39</w:t>
            </w:r>
            <w:r w:rsidR="00D57CAF">
              <w:rPr>
                <w:webHidden/>
              </w:rPr>
              <w:fldChar w:fldCharType="end"/>
            </w:r>
          </w:hyperlink>
        </w:p>
        <w:p w14:paraId="7054F430" w14:textId="0E29CBEB" w:rsidR="00D57CAF" w:rsidRDefault="003D708E">
          <w:pPr>
            <w:pStyle w:val="TOC2"/>
            <w:rPr>
              <w:rFonts w:eastAsiaTheme="minorEastAsia" w:cstheme="minorBidi"/>
              <w:szCs w:val="22"/>
              <w:lang w:eastAsia="en-GB"/>
            </w:rPr>
          </w:pPr>
          <w:hyperlink w:anchor="_Toc112063898" w:history="1">
            <w:r w:rsidR="00D57CAF" w:rsidRPr="00B131C4">
              <w:rPr>
                <w:rStyle w:val="Hyperlink"/>
              </w:rPr>
              <w:t>Semester Dates</w:t>
            </w:r>
            <w:r w:rsidR="00D57CAF">
              <w:rPr>
                <w:webHidden/>
              </w:rPr>
              <w:tab/>
            </w:r>
            <w:r w:rsidR="00D57CAF">
              <w:rPr>
                <w:webHidden/>
              </w:rPr>
              <w:fldChar w:fldCharType="begin"/>
            </w:r>
            <w:r w:rsidR="00D57CAF">
              <w:rPr>
                <w:webHidden/>
              </w:rPr>
              <w:instrText xml:space="preserve"> PAGEREF _Toc112063898 \h </w:instrText>
            </w:r>
            <w:r w:rsidR="00D57CAF">
              <w:rPr>
                <w:webHidden/>
              </w:rPr>
            </w:r>
            <w:r w:rsidR="00D57CAF">
              <w:rPr>
                <w:webHidden/>
              </w:rPr>
              <w:fldChar w:fldCharType="separate"/>
            </w:r>
            <w:r w:rsidR="00324634">
              <w:rPr>
                <w:webHidden/>
              </w:rPr>
              <w:t>39</w:t>
            </w:r>
            <w:r w:rsidR="00D57CAF">
              <w:rPr>
                <w:webHidden/>
              </w:rPr>
              <w:fldChar w:fldCharType="end"/>
            </w:r>
          </w:hyperlink>
        </w:p>
        <w:p w14:paraId="0628B832" w14:textId="05854C94" w:rsidR="00D57CAF" w:rsidRDefault="003D708E">
          <w:pPr>
            <w:pStyle w:val="TOC2"/>
            <w:rPr>
              <w:rFonts w:eastAsiaTheme="minorEastAsia" w:cstheme="minorBidi"/>
              <w:szCs w:val="22"/>
              <w:lang w:eastAsia="en-GB"/>
            </w:rPr>
          </w:pPr>
          <w:hyperlink w:anchor="_Toc112063899" w:history="1">
            <w:r w:rsidR="00D57CAF" w:rsidRPr="00B131C4">
              <w:rPr>
                <w:rStyle w:val="Hyperlink"/>
              </w:rPr>
              <w:t>Welcome Week</w:t>
            </w:r>
            <w:r w:rsidR="00D57CAF">
              <w:rPr>
                <w:webHidden/>
              </w:rPr>
              <w:tab/>
            </w:r>
            <w:r w:rsidR="00D57CAF">
              <w:rPr>
                <w:webHidden/>
              </w:rPr>
              <w:fldChar w:fldCharType="begin"/>
            </w:r>
            <w:r w:rsidR="00D57CAF">
              <w:rPr>
                <w:webHidden/>
              </w:rPr>
              <w:instrText xml:space="preserve"> PAGEREF _Toc112063899 \h </w:instrText>
            </w:r>
            <w:r w:rsidR="00D57CAF">
              <w:rPr>
                <w:webHidden/>
              </w:rPr>
            </w:r>
            <w:r w:rsidR="00D57CAF">
              <w:rPr>
                <w:webHidden/>
              </w:rPr>
              <w:fldChar w:fldCharType="separate"/>
            </w:r>
            <w:r w:rsidR="00324634">
              <w:rPr>
                <w:webHidden/>
              </w:rPr>
              <w:t>39</w:t>
            </w:r>
            <w:r w:rsidR="00D57CAF">
              <w:rPr>
                <w:webHidden/>
              </w:rPr>
              <w:fldChar w:fldCharType="end"/>
            </w:r>
          </w:hyperlink>
        </w:p>
        <w:p w14:paraId="632F1939" w14:textId="17E979D1" w:rsidR="00D57CAF" w:rsidRDefault="003D708E">
          <w:pPr>
            <w:pStyle w:val="TOC2"/>
            <w:rPr>
              <w:rFonts w:eastAsiaTheme="minorEastAsia" w:cstheme="minorBidi"/>
              <w:szCs w:val="22"/>
              <w:lang w:eastAsia="en-GB"/>
            </w:rPr>
          </w:pPr>
          <w:hyperlink w:anchor="_Toc112063900" w:history="1">
            <w:r w:rsidR="00D57CAF" w:rsidRPr="00B131C4">
              <w:rPr>
                <w:rStyle w:val="Hyperlink"/>
              </w:rPr>
              <w:t>Work and Attendance</w:t>
            </w:r>
            <w:r w:rsidR="00D57CAF">
              <w:rPr>
                <w:webHidden/>
              </w:rPr>
              <w:tab/>
            </w:r>
            <w:r w:rsidR="00D57CAF">
              <w:rPr>
                <w:webHidden/>
              </w:rPr>
              <w:fldChar w:fldCharType="begin"/>
            </w:r>
            <w:r w:rsidR="00D57CAF">
              <w:rPr>
                <w:webHidden/>
              </w:rPr>
              <w:instrText xml:space="preserve"> PAGEREF _Toc112063900 \h </w:instrText>
            </w:r>
            <w:r w:rsidR="00D57CAF">
              <w:rPr>
                <w:webHidden/>
              </w:rPr>
            </w:r>
            <w:r w:rsidR="00D57CAF">
              <w:rPr>
                <w:webHidden/>
              </w:rPr>
              <w:fldChar w:fldCharType="separate"/>
            </w:r>
            <w:r w:rsidR="00324634">
              <w:rPr>
                <w:webHidden/>
              </w:rPr>
              <w:t>39</w:t>
            </w:r>
            <w:r w:rsidR="00D57CAF">
              <w:rPr>
                <w:webHidden/>
              </w:rPr>
              <w:fldChar w:fldCharType="end"/>
            </w:r>
          </w:hyperlink>
        </w:p>
        <w:p w14:paraId="20E78F5A" w14:textId="7190AFA7" w:rsidR="00D57CAF" w:rsidRDefault="003D708E">
          <w:pPr>
            <w:pStyle w:val="TOC2"/>
            <w:rPr>
              <w:rFonts w:eastAsiaTheme="minorEastAsia" w:cstheme="minorBidi"/>
              <w:szCs w:val="22"/>
              <w:lang w:eastAsia="en-GB"/>
            </w:rPr>
          </w:pPr>
          <w:hyperlink w:anchor="_Toc112063901" w:history="1">
            <w:r w:rsidR="00D57CAF" w:rsidRPr="00B131C4">
              <w:rPr>
                <w:rStyle w:val="Hyperlink"/>
              </w:rPr>
              <w:t>Student Support Team</w:t>
            </w:r>
            <w:r w:rsidR="00D57CAF">
              <w:rPr>
                <w:webHidden/>
              </w:rPr>
              <w:tab/>
            </w:r>
            <w:r w:rsidR="00D57CAF">
              <w:rPr>
                <w:webHidden/>
              </w:rPr>
              <w:fldChar w:fldCharType="begin"/>
            </w:r>
            <w:r w:rsidR="00D57CAF">
              <w:rPr>
                <w:webHidden/>
              </w:rPr>
              <w:instrText xml:space="preserve"> PAGEREF _Toc112063901 \h </w:instrText>
            </w:r>
            <w:r w:rsidR="00D57CAF">
              <w:rPr>
                <w:webHidden/>
              </w:rPr>
            </w:r>
            <w:r w:rsidR="00D57CAF">
              <w:rPr>
                <w:webHidden/>
              </w:rPr>
              <w:fldChar w:fldCharType="separate"/>
            </w:r>
            <w:r w:rsidR="00324634">
              <w:rPr>
                <w:webHidden/>
              </w:rPr>
              <w:t>40</w:t>
            </w:r>
            <w:r w:rsidR="00D57CAF">
              <w:rPr>
                <w:webHidden/>
              </w:rPr>
              <w:fldChar w:fldCharType="end"/>
            </w:r>
          </w:hyperlink>
        </w:p>
        <w:p w14:paraId="6E733BE5" w14:textId="271F6F3F" w:rsidR="00D57CAF" w:rsidRDefault="003D708E">
          <w:pPr>
            <w:pStyle w:val="TOC1"/>
            <w:rPr>
              <w:rFonts w:eastAsiaTheme="minorEastAsia" w:cstheme="minorBidi"/>
              <w:b w:val="0"/>
              <w:bCs w:val="0"/>
              <w:iCs w:val="0"/>
              <w:lang w:eastAsia="en-GB"/>
            </w:rPr>
          </w:pPr>
          <w:hyperlink w:anchor="_Toc112063902" w:history="1">
            <w:r w:rsidR="00D57CAF" w:rsidRPr="00B131C4">
              <w:rPr>
                <w:rStyle w:val="Hyperlink"/>
              </w:rPr>
              <w:t>RESEARCH</w:t>
            </w:r>
            <w:r w:rsidR="00D57CAF">
              <w:rPr>
                <w:webHidden/>
              </w:rPr>
              <w:tab/>
            </w:r>
            <w:r w:rsidR="00D57CAF">
              <w:rPr>
                <w:webHidden/>
              </w:rPr>
              <w:fldChar w:fldCharType="begin"/>
            </w:r>
            <w:r w:rsidR="00D57CAF">
              <w:rPr>
                <w:webHidden/>
              </w:rPr>
              <w:instrText xml:space="preserve"> PAGEREF _Toc112063902 \h </w:instrText>
            </w:r>
            <w:r w:rsidR="00D57CAF">
              <w:rPr>
                <w:webHidden/>
              </w:rPr>
            </w:r>
            <w:r w:rsidR="00D57CAF">
              <w:rPr>
                <w:webHidden/>
              </w:rPr>
              <w:fldChar w:fldCharType="separate"/>
            </w:r>
            <w:r w:rsidR="00324634">
              <w:rPr>
                <w:webHidden/>
              </w:rPr>
              <w:t>41</w:t>
            </w:r>
            <w:r w:rsidR="00D57CAF">
              <w:rPr>
                <w:webHidden/>
              </w:rPr>
              <w:fldChar w:fldCharType="end"/>
            </w:r>
          </w:hyperlink>
        </w:p>
        <w:p w14:paraId="55CDB5FA" w14:textId="7CED709D" w:rsidR="00D57CAF" w:rsidRDefault="003D708E">
          <w:pPr>
            <w:pStyle w:val="TOC2"/>
            <w:rPr>
              <w:rFonts w:eastAsiaTheme="minorEastAsia" w:cstheme="minorBidi"/>
              <w:szCs w:val="22"/>
              <w:lang w:eastAsia="en-GB"/>
            </w:rPr>
          </w:pPr>
          <w:hyperlink w:anchor="_Toc112063903" w:history="1">
            <w:r w:rsidR="00D57CAF" w:rsidRPr="00B131C4">
              <w:rPr>
                <w:rStyle w:val="Hyperlink"/>
              </w:rPr>
              <w:t>Publications and Open Access Requirements</w:t>
            </w:r>
            <w:r w:rsidR="00D57CAF">
              <w:rPr>
                <w:webHidden/>
              </w:rPr>
              <w:tab/>
            </w:r>
            <w:r w:rsidR="00D57CAF">
              <w:rPr>
                <w:webHidden/>
              </w:rPr>
              <w:fldChar w:fldCharType="begin"/>
            </w:r>
            <w:r w:rsidR="00D57CAF">
              <w:rPr>
                <w:webHidden/>
              </w:rPr>
              <w:instrText xml:space="preserve"> PAGEREF _Toc112063903 \h </w:instrText>
            </w:r>
            <w:r w:rsidR="00D57CAF">
              <w:rPr>
                <w:webHidden/>
              </w:rPr>
            </w:r>
            <w:r w:rsidR="00D57CAF">
              <w:rPr>
                <w:webHidden/>
              </w:rPr>
              <w:fldChar w:fldCharType="separate"/>
            </w:r>
            <w:r w:rsidR="00324634">
              <w:rPr>
                <w:webHidden/>
              </w:rPr>
              <w:t>41</w:t>
            </w:r>
            <w:r w:rsidR="00D57CAF">
              <w:rPr>
                <w:webHidden/>
              </w:rPr>
              <w:fldChar w:fldCharType="end"/>
            </w:r>
          </w:hyperlink>
        </w:p>
        <w:p w14:paraId="4FCB2657" w14:textId="530F4D19" w:rsidR="00D57CAF" w:rsidRDefault="003D708E">
          <w:pPr>
            <w:pStyle w:val="TOC2"/>
            <w:rPr>
              <w:rFonts w:eastAsiaTheme="minorEastAsia" w:cstheme="minorBidi"/>
              <w:szCs w:val="22"/>
              <w:lang w:eastAsia="en-GB"/>
            </w:rPr>
          </w:pPr>
          <w:hyperlink w:anchor="_Toc112063904" w:history="1">
            <w:r w:rsidR="00D57CAF" w:rsidRPr="00B131C4">
              <w:rPr>
                <w:rStyle w:val="Hyperlink"/>
              </w:rPr>
              <w:t>Research Profile</w:t>
            </w:r>
            <w:r w:rsidR="00D57CAF">
              <w:rPr>
                <w:webHidden/>
              </w:rPr>
              <w:tab/>
            </w:r>
            <w:r w:rsidR="00D57CAF">
              <w:rPr>
                <w:webHidden/>
              </w:rPr>
              <w:fldChar w:fldCharType="begin"/>
            </w:r>
            <w:r w:rsidR="00D57CAF">
              <w:rPr>
                <w:webHidden/>
              </w:rPr>
              <w:instrText xml:space="preserve"> PAGEREF _Toc112063904 \h </w:instrText>
            </w:r>
            <w:r w:rsidR="00D57CAF">
              <w:rPr>
                <w:webHidden/>
              </w:rPr>
            </w:r>
            <w:r w:rsidR="00D57CAF">
              <w:rPr>
                <w:webHidden/>
              </w:rPr>
              <w:fldChar w:fldCharType="separate"/>
            </w:r>
            <w:r w:rsidR="00324634">
              <w:rPr>
                <w:webHidden/>
              </w:rPr>
              <w:t>41</w:t>
            </w:r>
            <w:r w:rsidR="00D57CAF">
              <w:rPr>
                <w:webHidden/>
              </w:rPr>
              <w:fldChar w:fldCharType="end"/>
            </w:r>
          </w:hyperlink>
        </w:p>
        <w:p w14:paraId="3F8AAE5F" w14:textId="6005157A" w:rsidR="00D57CAF" w:rsidRDefault="003D708E">
          <w:pPr>
            <w:pStyle w:val="TOC2"/>
            <w:rPr>
              <w:rFonts w:eastAsiaTheme="minorEastAsia" w:cstheme="minorBidi"/>
              <w:szCs w:val="22"/>
              <w:lang w:eastAsia="en-GB"/>
            </w:rPr>
          </w:pPr>
          <w:hyperlink w:anchor="_Toc112063905" w:history="1">
            <w:r w:rsidR="00D57CAF" w:rsidRPr="00B131C4">
              <w:rPr>
                <w:rStyle w:val="Hyperlink"/>
              </w:rPr>
              <w:t>Research Leave</w:t>
            </w:r>
            <w:r w:rsidR="00D57CAF">
              <w:rPr>
                <w:webHidden/>
              </w:rPr>
              <w:tab/>
            </w:r>
            <w:r w:rsidR="00D57CAF">
              <w:rPr>
                <w:webHidden/>
              </w:rPr>
              <w:fldChar w:fldCharType="begin"/>
            </w:r>
            <w:r w:rsidR="00D57CAF">
              <w:rPr>
                <w:webHidden/>
              </w:rPr>
              <w:instrText xml:space="preserve"> PAGEREF _Toc112063905 \h </w:instrText>
            </w:r>
            <w:r w:rsidR="00D57CAF">
              <w:rPr>
                <w:webHidden/>
              </w:rPr>
            </w:r>
            <w:r w:rsidR="00D57CAF">
              <w:rPr>
                <w:webHidden/>
              </w:rPr>
              <w:fldChar w:fldCharType="separate"/>
            </w:r>
            <w:r w:rsidR="00324634">
              <w:rPr>
                <w:webHidden/>
              </w:rPr>
              <w:t>42</w:t>
            </w:r>
            <w:r w:rsidR="00D57CAF">
              <w:rPr>
                <w:webHidden/>
              </w:rPr>
              <w:fldChar w:fldCharType="end"/>
            </w:r>
          </w:hyperlink>
        </w:p>
        <w:p w14:paraId="46505963" w14:textId="67AFC23D" w:rsidR="00D57CAF" w:rsidRDefault="003D708E">
          <w:pPr>
            <w:pStyle w:val="TOC2"/>
            <w:rPr>
              <w:rFonts w:eastAsiaTheme="minorEastAsia" w:cstheme="minorBidi"/>
              <w:szCs w:val="22"/>
              <w:lang w:eastAsia="en-GB"/>
            </w:rPr>
          </w:pPr>
          <w:hyperlink w:anchor="_Toc112063906" w:history="1">
            <w:r w:rsidR="00D57CAF" w:rsidRPr="00B131C4">
              <w:rPr>
                <w:rStyle w:val="Hyperlink"/>
              </w:rPr>
              <w:t>Research Support Allowance (RSA)</w:t>
            </w:r>
            <w:r w:rsidR="00D57CAF">
              <w:rPr>
                <w:webHidden/>
              </w:rPr>
              <w:tab/>
            </w:r>
            <w:r w:rsidR="00D57CAF">
              <w:rPr>
                <w:webHidden/>
              </w:rPr>
              <w:fldChar w:fldCharType="begin"/>
            </w:r>
            <w:r w:rsidR="00D57CAF">
              <w:rPr>
                <w:webHidden/>
              </w:rPr>
              <w:instrText xml:space="preserve"> PAGEREF _Toc112063906 \h </w:instrText>
            </w:r>
            <w:r w:rsidR="00D57CAF">
              <w:rPr>
                <w:webHidden/>
              </w:rPr>
            </w:r>
            <w:r w:rsidR="00D57CAF">
              <w:rPr>
                <w:webHidden/>
              </w:rPr>
              <w:fldChar w:fldCharType="separate"/>
            </w:r>
            <w:r w:rsidR="00324634">
              <w:rPr>
                <w:webHidden/>
              </w:rPr>
              <w:t>42</w:t>
            </w:r>
            <w:r w:rsidR="00D57CAF">
              <w:rPr>
                <w:webHidden/>
              </w:rPr>
              <w:fldChar w:fldCharType="end"/>
            </w:r>
          </w:hyperlink>
        </w:p>
        <w:p w14:paraId="138213DE" w14:textId="24BA0754" w:rsidR="00D57CAF" w:rsidRDefault="003D708E">
          <w:pPr>
            <w:pStyle w:val="TOC2"/>
            <w:rPr>
              <w:rFonts w:eastAsiaTheme="minorEastAsia" w:cstheme="minorBidi"/>
              <w:szCs w:val="22"/>
              <w:lang w:eastAsia="en-GB"/>
            </w:rPr>
          </w:pPr>
          <w:hyperlink w:anchor="_Toc112063907" w:history="1">
            <w:r w:rsidR="00D57CAF" w:rsidRPr="00B131C4">
              <w:rPr>
                <w:rStyle w:val="Hyperlink"/>
              </w:rPr>
              <w:t>Research Grants &amp; Research Buy-Out</w:t>
            </w:r>
            <w:r w:rsidR="00D57CAF">
              <w:rPr>
                <w:webHidden/>
              </w:rPr>
              <w:tab/>
            </w:r>
            <w:r w:rsidR="00D57CAF">
              <w:rPr>
                <w:webHidden/>
              </w:rPr>
              <w:fldChar w:fldCharType="begin"/>
            </w:r>
            <w:r w:rsidR="00D57CAF">
              <w:rPr>
                <w:webHidden/>
              </w:rPr>
              <w:instrText xml:space="preserve"> PAGEREF _Toc112063907 \h </w:instrText>
            </w:r>
            <w:r w:rsidR="00D57CAF">
              <w:rPr>
                <w:webHidden/>
              </w:rPr>
            </w:r>
            <w:r w:rsidR="00D57CAF">
              <w:rPr>
                <w:webHidden/>
              </w:rPr>
              <w:fldChar w:fldCharType="separate"/>
            </w:r>
            <w:r w:rsidR="00324634">
              <w:rPr>
                <w:webHidden/>
              </w:rPr>
              <w:t>43</w:t>
            </w:r>
            <w:r w:rsidR="00D57CAF">
              <w:rPr>
                <w:webHidden/>
              </w:rPr>
              <w:fldChar w:fldCharType="end"/>
            </w:r>
          </w:hyperlink>
        </w:p>
        <w:p w14:paraId="0040EA84" w14:textId="1F834B9F" w:rsidR="00D57CAF" w:rsidRDefault="003D708E">
          <w:pPr>
            <w:pStyle w:val="TOC2"/>
            <w:rPr>
              <w:rFonts w:eastAsiaTheme="minorEastAsia" w:cstheme="minorBidi"/>
              <w:szCs w:val="22"/>
              <w:lang w:eastAsia="en-GB"/>
            </w:rPr>
          </w:pPr>
          <w:hyperlink w:anchor="_Toc112063908" w:history="1">
            <w:r w:rsidR="00D57CAF" w:rsidRPr="00B131C4">
              <w:rPr>
                <w:rStyle w:val="Hyperlink"/>
              </w:rPr>
              <w:t>Research Fellows</w:t>
            </w:r>
            <w:r w:rsidR="00D57CAF">
              <w:rPr>
                <w:webHidden/>
              </w:rPr>
              <w:tab/>
            </w:r>
            <w:r w:rsidR="00D57CAF">
              <w:rPr>
                <w:webHidden/>
              </w:rPr>
              <w:fldChar w:fldCharType="begin"/>
            </w:r>
            <w:r w:rsidR="00D57CAF">
              <w:rPr>
                <w:webHidden/>
              </w:rPr>
              <w:instrText xml:space="preserve"> PAGEREF _Toc112063908 \h </w:instrText>
            </w:r>
            <w:r w:rsidR="00D57CAF">
              <w:rPr>
                <w:webHidden/>
              </w:rPr>
            </w:r>
            <w:r w:rsidR="00D57CAF">
              <w:rPr>
                <w:webHidden/>
              </w:rPr>
              <w:fldChar w:fldCharType="separate"/>
            </w:r>
            <w:r w:rsidR="00324634">
              <w:rPr>
                <w:webHidden/>
              </w:rPr>
              <w:t>44</w:t>
            </w:r>
            <w:r w:rsidR="00D57CAF">
              <w:rPr>
                <w:webHidden/>
              </w:rPr>
              <w:fldChar w:fldCharType="end"/>
            </w:r>
          </w:hyperlink>
        </w:p>
        <w:p w14:paraId="55718CA3" w14:textId="07F62003" w:rsidR="00D57CAF" w:rsidRDefault="003D708E">
          <w:pPr>
            <w:pStyle w:val="TOC2"/>
            <w:rPr>
              <w:rFonts w:eastAsiaTheme="minorEastAsia" w:cstheme="minorBidi"/>
              <w:szCs w:val="22"/>
              <w:lang w:eastAsia="en-GB"/>
            </w:rPr>
          </w:pPr>
          <w:hyperlink w:anchor="_Toc112063909" w:history="1">
            <w:r w:rsidR="00D57CAF" w:rsidRPr="00B131C4">
              <w:rPr>
                <w:rStyle w:val="Hyperlink"/>
              </w:rPr>
              <w:t>Visitors</w:t>
            </w:r>
            <w:r w:rsidR="00D57CAF">
              <w:rPr>
                <w:webHidden/>
              </w:rPr>
              <w:tab/>
            </w:r>
            <w:r w:rsidR="00D57CAF">
              <w:rPr>
                <w:webHidden/>
              </w:rPr>
              <w:fldChar w:fldCharType="begin"/>
            </w:r>
            <w:r w:rsidR="00D57CAF">
              <w:rPr>
                <w:webHidden/>
              </w:rPr>
              <w:instrText xml:space="preserve"> PAGEREF _Toc112063909 \h </w:instrText>
            </w:r>
            <w:r w:rsidR="00D57CAF">
              <w:rPr>
                <w:webHidden/>
              </w:rPr>
            </w:r>
            <w:r w:rsidR="00D57CAF">
              <w:rPr>
                <w:webHidden/>
              </w:rPr>
              <w:fldChar w:fldCharType="separate"/>
            </w:r>
            <w:r w:rsidR="00324634">
              <w:rPr>
                <w:webHidden/>
              </w:rPr>
              <w:t>44</w:t>
            </w:r>
            <w:r w:rsidR="00D57CAF">
              <w:rPr>
                <w:webHidden/>
              </w:rPr>
              <w:fldChar w:fldCharType="end"/>
            </w:r>
          </w:hyperlink>
        </w:p>
        <w:p w14:paraId="002D3C63" w14:textId="39C28AF5" w:rsidR="00D57CAF" w:rsidRDefault="003D708E">
          <w:pPr>
            <w:pStyle w:val="TOC1"/>
            <w:rPr>
              <w:rFonts w:eastAsiaTheme="minorEastAsia" w:cstheme="minorBidi"/>
              <w:b w:val="0"/>
              <w:bCs w:val="0"/>
              <w:iCs w:val="0"/>
              <w:lang w:eastAsia="en-GB"/>
            </w:rPr>
          </w:pPr>
          <w:hyperlink w:anchor="_Toc112063910" w:history="1">
            <w:r w:rsidR="00D57CAF" w:rsidRPr="00B131C4">
              <w:rPr>
                <w:rStyle w:val="Hyperlink"/>
                <w:i/>
              </w:rPr>
              <w:t>POSTGRADUATE RESEARCH SUPERVISION</w:t>
            </w:r>
            <w:r w:rsidR="00D57CAF">
              <w:rPr>
                <w:webHidden/>
              </w:rPr>
              <w:tab/>
            </w:r>
            <w:r w:rsidR="00D57CAF">
              <w:rPr>
                <w:webHidden/>
              </w:rPr>
              <w:fldChar w:fldCharType="begin"/>
            </w:r>
            <w:r w:rsidR="00D57CAF">
              <w:rPr>
                <w:webHidden/>
              </w:rPr>
              <w:instrText xml:space="preserve"> PAGEREF _Toc112063910 \h </w:instrText>
            </w:r>
            <w:r w:rsidR="00D57CAF">
              <w:rPr>
                <w:webHidden/>
              </w:rPr>
            </w:r>
            <w:r w:rsidR="00D57CAF">
              <w:rPr>
                <w:webHidden/>
              </w:rPr>
              <w:fldChar w:fldCharType="separate"/>
            </w:r>
            <w:r w:rsidR="00324634">
              <w:rPr>
                <w:webHidden/>
              </w:rPr>
              <w:t>45</w:t>
            </w:r>
            <w:r w:rsidR="00D57CAF">
              <w:rPr>
                <w:webHidden/>
              </w:rPr>
              <w:fldChar w:fldCharType="end"/>
            </w:r>
          </w:hyperlink>
        </w:p>
        <w:p w14:paraId="6272446E" w14:textId="485CAC90" w:rsidR="00D57CAF" w:rsidRDefault="003D708E">
          <w:pPr>
            <w:pStyle w:val="TOC2"/>
            <w:rPr>
              <w:rFonts w:eastAsiaTheme="minorEastAsia" w:cstheme="minorBidi"/>
              <w:szCs w:val="22"/>
              <w:lang w:eastAsia="en-GB"/>
            </w:rPr>
          </w:pPr>
          <w:hyperlink w:anchor="_Toc112063911" w:history="1">
            <w:r w:rsidR="00D57CAF" w:rsidRPr="00B131C4">
              <w:rPr>
                <w:rStyle w:val="Hyperlink"/>
              </w:rPr>
              <w:t>How Do I Become a Supervisor?</w:t>
            </w:r>
            <w:r w:rsidR="00D57CAF">
              <w:rPr>
                <w:webHidden/>
              </w:rPr>
              <w:tab/>
            </w:r>
            <w:r w:rsidR="00D57CAF">
              <w:rPr>
                <w:webHidden/>
              </w:rPr>
              <w:fldChar w:fldCharType="begin"/>
            </w:r>
            <w:r w:rsidR="00D57CAF">
              <w:rPr>
                <w:webHidden/>
              </w:rPr>
              <w:instrText xml:space="preserve"> PAGEREF _Toc112063911 \h </w:instrText>
            </w:r>
            <w:r w:rsidR="00D57CAF">
              <w:rPr>
                <w:webHidden/>
              </w:rPr>
            </w:r>
            <w:r w:rsidR="00D57CAF">
              <w:rPr>
                <w:webHidden/>
              </w:rPr>
              <w:fldChar w:fldCharType="separate"/>
            </w:r>
            <w:r w:rsidR="00324634">
              <w:rPr>
                <w:webHidden/>
              </w:rPr>
              <w:t>45</w:t>
            </w:r>
            <w:r w:rsidR="00D57CAF">
              <w:rPr>
                <w:webHidden/>
              </w:rPr>
              <w:fldChar w:fldCharType="end"/>
            </w:r>
          </w:hyperlink>
        </w:p>
        <w:p w14:paraId="54B81F15" w14:textId="20FE3EFB" w:rsidR="00D57CAF" w:rsidRDefault="003D708E">
          <w:pPr>
            <w:pStyle w:val="TOC2"/>
            <w:rPr>
              <w:rFonts w:eastAsiaTheme="minorEastAsia" w:cstheme="minorBidi"/>
              <w:szCs w:val="22"/>
              <w:lang w:eastAsia="en-GB"/>
            </w:rPr>
          </w:pPr>
          <w:hyperlink w:anchor="_Toc112063912" w:history="1">
            <w:r w:rsidR="00D57CAF" w:rsidRPr="00B131C4">
              <w:rPr>
                <w:rStyle w:val="Hyperlink"/>
              </w:rPr>
              <w:t>Eprog</w:t>
            </w:r>
            <w:r w:rsidR="00D57CAF">
              <w:rPr>
                <w:webHidden/>
              </w:rPr>
              <w:tab/>
            </w:r>
            <w:r w:rsidR="00D57CAF">
              <w:rPr>
                <w:webHidden/>
              </w:rPr>
              <w:fldChar w:fldCharType="begin"/>
            </w:r>
            <w:r w:rsidR="00D57CAF">
              <w:rPr>
                <w:webHidden/>
              </w:rPr>
              <w:instrText xml:space="preserve"> PAGEREF _Toc112063912 \h </w:instrText>
            </w:r>
            <w:r w:rsidR="00D57CAF">
              <w:rPr>
                <w:webHidden/>
              </w:rPr>
            </w:r>
            <w:r w:rsidR="00D57CAF">
              <w:rPr>
                <w:webHidden/>
              </w:rPr>
              <w:fldChar w:fldCharType="separate"/>
            </w:r>
            <w:r w:rsidR="00324634">
              <w:rPr>
                <w:webHidden/>
              </w:rPr>
              <w:t>45</w:t>
            </w:r>
            <w:r w:rsidR="00D57CAF">
              <w:rPr>
                <w:webHidden/>
              </w:rPr>
              <w:fldChar w:fldCharType="end"/>
            </w:r>
          </w:hyperlink>
        </w:p>
        <w:p w14:paraId="368D38CE" w14:textId="56CAE85A" w:rsidR="00D57CAF" w:rsidRDefault="003D708E">
          <w:pPr>
            <w:pStyle w:val="TOC2"/>
            <w:rPr>
              <w:rFonts w:eastAsiaTheme="minorEastAsia" w:cstheme="minorBidi"/>
              <w:szCs w:val="22"/>
              <w:lang w:eastAsia="en-GB"/>
            </w:rPr>
          </w:pPr>
          <w:hyperlink w:anchor="_Toc112063913" w:history="1">
            <w:r w:rsidR="00D57CAF" w:rsidRPr="00B131C4">
              <w:rPr>
                <w:rStyle w:val="Hyperlink"/>
              </w:rPr>
              <w:t>How do I know who I’m supervising.</w:t>
            </w:r>
            <w:r w:rsidR="00D57CAF">
              <w:rPr>
                <w:webHidden/>
              </w:rPr>
              <w:tab/>
            </w:r>
            <w:r w:rsidR="00D57CAF">
              <w:rPr>
                <w:webHidden/>
              </w:rPr>
              <w:fldChar w:fldCharType="begin"/>
            </w:r>
            <w:r w:rsidR="00D57CAF">
              <w:rPr>
                <w:webHidden/>
              </w:rPr>
              <w:instrText xml:space="preserve"> PAGEREF _Toc112063913 \h </w:instrText>
            </w:r>
            <w:r w:rsidR="00D57CAF">
              <w:rPr>
                <w:webHidden/>
              </w:rPr>
            </w:r>
            <w:r w:rsidR="00D57CAF">
              <w:rPr>
                <w:webHidden/>
              </w:rPr>
              <w:fldChar w:fldCharType="separate"/>
            </w:r>
            <w:r w:rsidR="00324634">
              <w:rPr>
                <w:webHidden/>
              </w:rPr>
              <w:t>45</w:t>
            </w:r>
            <w:r w:rsidR="00D57CAF">
              <w:rPr>
                <w:webHidden/>
              </w:rPr>
              <w:fldChar w:fldCharType="end"/>
            </w:r>
          </w:hyperlink>
        </w:p>
        <w:p w14:paraId="62C8F7F2" w14:textId="6850B0F4" w:rsidR="00D57CAF" w:rsidRDefault="003D708E">
          <w:pPr>
            <w:pStyle w:val="TOC2"/>
            <w:rPr>
              <w:rFonts w:eastAsiaTheme="minorEastAsia" w:cstheme="minorBidi"/>
              <w:szCs w:val="22"/>
              <w:lang w:eastAsia="en-GB"/>
            </w:rPr>
          </w:pPr>
          <w:hyperlink w:anchor="_Toc112063914" w:history="1">
            <w:r w:rsidR="00D57CAF" w:rsidRPr="00B131C4">
              <w:rPr>
                <w:rStyle w:val="Hyperlink"/>
              </w:rPr>
              <w:t>How do I find Useful Resources on the PhD Supervision?</w:t>
            </w:r>
            <w:r w:rsidR="00D57CAF">
              <w:rPr>
                <w:webHidden/>
              </w:rPr>
              <w:tab/>
            </w:r>
            <w:r w:rsidR="00D57CAF">
              <w:rPr>
                <w:webHidden/>
              </w:rPr>
              <w:fldChar w:fldCharType="begin"/>
            </w:r>
            <w:r w:rsidR="00D57CAF">
              <w:rPr>
                <w:webHidden/>
              </w:rPr>
              <w:instrText xml:space="preserve"> PAGEREF _Toc112063914 \h </w:instrText>
            </w:r>
            <w:r w:rsidR="00D57CAF">
              <w:rPr>
                <w:webHidden/>
              </w:rPr>
            </w:r>
            <w:r w:rsidR="00D57CAF">
              <w:rPr>
                <w:webHidden/>
              </w:rPr>
              <w:fldChar w:fldCharType="separate"/>
            </w:r>
            <w:r w:rsidR="00324634">
              <w:rPr>
                <w:webHidden/>
              </w:rPr>
              <w:t>45</w:t>
            </w:r>
            <w:r w:rsidR="00D57CAF">
              <w:rPr>
                <w:webHidden/>
              </w:rPr>
              <w:fldChar w:fldCharType="end"/>
            </w:r>
          </w:hyperlink>
        </w:p>
        <w:p w14:paraId="52DCF932" w14:textId="209972FD" w:rsidR="00D57CAF" w:rsidRDefault="003D708E">
          <w:pPr>
            <w:pStyle w:val="TOC2"/>
            <w:rPr>
              <w:rFonts w:eastAsiaTheme="minorEastAsia" w:cstheme="minorBidi"/>
              <w:szCs w:val="22"/>
              <w:lang w:eastAsia="en-GB"/>
            </w:rPr>
          </w:pPr>
          <w:hyperlink w:anchor="_Toc112063915" w:history="1">
            <w:r w:rsidR="00D57CAF" w:rsidRPr="00B131C4">
              <w:rPr>
                <w:rStyle w:val="Hyperlink"/>
              </w:rPr>
              <w:t>How can I find out more about the PGR Student Induction Timetable?</w:t>
            </w:r>
            <w:r w:rsidR="00D57CAF">
              <w:rPr>
                <w:webHidden/>
              </w:rPr>
              <w:tab/>
            </w:r>
            <w:r w:rsidR="00D57CAF">
              <w:rPr>
                <w:webHidden/>
              </w:rPr>
              <w:fldChar w:fldCharType="begin"/>
            </w:r>
            <w:r w:rsidR="00D57CAF">
              <w:rPr>
                <w:webHidden/>
              </w:rPr>
              <w:instrText xml:space="preserve"> PAGEREF _Toc112063915 \h </w:instrText>
            </w:r>
            <w:r w:rsidR="00D57CAF">
              <w:rPr>
                <w:webHidden/>
              </w:rPr>
            </w:r>
            <w:r w:rsidR="00D57CAF">
              <w:rPr>
                <w:webHidden/>
              </w:rPr>
              <w:fldChar w:fldCharType="separate"/>
            </w:r>
            <w:r w:rsidR="00324634">
              <w:rPr>
                <w:webHidden/>
              </w:rPr>
              <w:t>45</w:t>
            </w:r>
            <w:r w:rsidR="00D57CAF">
              <w:rPr>
                <w:webHidden/>
              </w:rPr>
              <w:fldChar w:fldCharType="end"/>
            </w:r>
          </w:hyperlink>
        </w:p>
        <w:p w14:paraId="0250DDCB" w14:textId="71769B5B" w:rsidR="00D57CAF" w:rsidRDefault="003D708E">
          <w:pPr>
            <w:pStyle w:val="TOC2"/>
            <w:rPr>
              <w:rFonts w:eastAsiaTheme="minorEastAsia" w:cstheme="minorBidi"/>
              <w:szCs w:val="22"/>
              <w:lang w:eastAsia="en-GB"/>
            </w:rPr>
          </w:pPr>
          <w:hyperlink w:anchor="_Toc112063916" w:history="1">
            <w:r w:rsidR="00D57CAF" w:rsidRPr="00B131C4">
              <w:rPr>
                <w:rStyle w:val="Hyperlink"/>
              </w:rPr>
              <w:t>Your first meeting with PGR students</w:t>
            </w:r>
            <w:r w:rsidR="00D57CAF">
              <w:rPr>
                <w:webHidden/>
              </w:rPr>
              <w:tab/>
            </w:r>
            <w:r w:rsidR="00D57CAF">
              <w:rPr>
                <w:webHidden/>
              </w:rPr>
              <w:fldChar w:fldCharType="begin"/>
            </w:r>
            <w:r w:rsidR="00D57CAF">
              <w:rPr>
                <w:webHidden/>
              </w:rPr>
              <w:instrText xml:space="preserve"> PAGEREF _Toc112063916 \h </w:instrText>
            </w:r>
            <w:r w:rsidR="00D57CAF">
              <w:rPr>
                <w:webHidden/>
              </w:rPr>
            </w:r>
            <w:r w:rsidR="00D57CAF">
              <w:rPr>
                <w:webHidden/>
              </w:rPr>
              <w:fldChar w:fldCharType="separate"/>
            </w:r>
            <w:r w:rsidR="00324634">
              <w:rPr>
                <w:webHidden/>
              </w:rPr>
              <w:t>45</w:t>
            </w:r>
            <w:r w:rsidR="00D57CAF">
              <w:rPr>
                <w:webHidden/>
              </w:rPr>
              <w:fldChar w:fldCharType="end"/>
            </w:r>
          </w:hyperlink>
        </w:p>
        <w:p w14:paraId="73595410" w14:textId="31851D1C" w:rsidR="00D57CAF" w:rsidRDefault="003D708E">
          <w:pPr>
            <w:pStyle w:val="TOC2"/>
            <w:rPr>
              <w:rFonts w:eastAsiaTheme="minorEastAsia" w:cstheme="minorBidi"/>
              <w:szCs w:val="22"/>
              <w:lang w:eastAsia="en-GB"/>
            </w:rPr>
          </w:pPr>
          <w:hyperlink w:anchor="_Toc112063917" w:history="1">
            <w:r w:rsidR="00D57CAF" w:rsidRPr="00B131C4">
              <w:rPr>
                <w:rStyle w:val="Hyperlink"/>
              </w:rPr>
              <w:t>How Often Should I Meet my PGR Students?</w:t>
            </w:r>
            <w:r w:rsidR="00D57CAF">
              <w:rPr>
                <w:webHidden/>
              </w:rPr>
              <w:tab/>
            </w:r>
            <w:r w:rsidR="00D57CAF">
              <w:rPr>
                <w:webHidden/>
              </w:rPr>
              <w:fldChar w:fldCharType="begin"/>
            </w:r>
            <w:r w:rsidR="00D57CAF">
              <w:rPr>
                <w:webHidden/>
              </w:rPr>
              <w:instrText xml:space="preserve"> PAGEREF _Toc112063917 \h </w:instrText>
            </w:r>
            <w:r w:rsidR="00D57CAF">
              <w:rPr>
                <w:webHidden/>
              </w:rPr>
            </w:r>
            <w:r w:rsidR="00D57CAF">
              <w:rPr>
                <w:webHidden/>
              </w:rPr>
              <w:fldChar w:fldCharType="separate"/>
            </w:r>
            <w:r w:rsidR="00324634">
              <w:rPr>
                <w:webHidden/>
              </w:rPr>
              <w:t>46</w:t>
            </w:r>
            <w:r w:rsidR="00D57CAF">
              <w:rPr>
                <w:webHidden/>
              </w:rPr>
              <w:fldChar w:fldCharType="end"/>
            </w:r>
          </w:hyperlink>
        </w:p>
        <w:p w14:paraId="44FAE72B" w14:textId="3EE2D494" w:rsidR="00D57CAF" w:rsidRDefault="003D708E">
          <w:pPr>
            <w:pStyle w:val="TOC2"/>
            <w:rPr>
              <w:rFonts w:eastAsiaTheme="minorEastAsia" w:cstheme="minorBidi"/>
              <w:szCs w:val="22"/>
              <w:lang w:eastAsia="en-GB"/>
            </w:rPr>
          </w:pPr>
          <w:hyperlink w:anchor="_Toc112063918" w:history="1">
            <w:r w:rsidR="00D57CAF" w:rsidRPr="00B131C4">
              <w:rPr>
                <w:rStyle w:val="Hyperlink"/>
              </w:rPr>
              <w:t>Setting Milestones and Targets for My Students</w:t>
            </w:r>
            <w:r w:rsidR="00D57CAF">
              <w:rPr>
                <w:webHidden/>
              </w:rPr>
              <w:tab/>
            </w:r>
            <w:r w:rsidR="00D57CAF">
              <w:rPr>
                <w:webHidden/>
              </w:rPr>
              <w:fldChar w:fldCharType="begin"/>
            </w:r>
            <w:r w:rsidR="00D57CAF">
              <w:rPr>
                <w:webHidden/>
              </w:rPr>
              <w:instrText xml:space="preserve"> PAGEREF _Toc112063918 \h </w:instrText>
            </w:r>
            <w:r w:rsidR="00D57CAF">
              <w:rPr>
                <w:webHidden/>
              </w:rPr>
            </w:r>
            <w:r w:rsidR="00D57CAF">
              <w:rPr>
                <w:webHidden/>
              </w:rPr>
              <w:fldChar w:fldCharType="separate"/>
            </w:r>
            <w:r w:rsidR="00324634">
              <w:rPr>
                <w:webHidden/>
              </w:rPr>
              <w:t>46</w:t>
            </w:r>
            <w:r w:rsidR="00D57CAF">
              <w:rPr>
                <w:webHidden/>
              </w:rPr>
              <w:fldChar w:fldCharType="end"/>
            </w:r>
          </w:hyperlink>
        </w:p>
        <w:p w14:paraId="6883490A" w14:textId="2BCC1342" w:rsidR="00D57CAF" w:rsidRDefault="003D708E">
          <w:pPr>
            <w:pStyle w:val="TOC2"/>
            <w:rPr>
              <w:rFonts w:eastAsiaTheme="minorEastAsia" w:cstheme="minorBidi"/>
              <w:szCs w:val="22"/>
              <w:lang w:eastAsia="en-GB"/>
            </w:rPr>
          </w:pPr>
          <w:hyperlink w:anchor="_Toc112063919" w:history="1">
            <w:r w:rsidR="00D57CAF" w:rsidRPr="00B131C4">
              <w:rPr>
                <w:rStyle w:val="Hyperlink"/>
              </w:rPr>
              <w:t>Students experiencing problems (including PGR Special permission applications and referral to DASS, Occupational Health and Counselling Services)</w:t>
            </w:r>
            <w:r w:rsidR="00D57CAF">
              <w:rPr>
                <w:webHidden/>
              </w:rPr>
              <w:tab/>
            </w:r>
            <w:r w:rsidR="00D57CAF">
              <w:rPr>
                <w:webHidden/>
              </w:rPr>
              <w:fldChar w:fldCharType="begin"/>
            </w:r>
            <w:r w:rsidR="00D57CAF">
              <w:rPr>
                <w:webHidden/>
              </w:rPr>
              <w:instrText xml:space="preserve"> PAGEREF _Toc112063919 \h </w:instrText>
            </w:r>
            <w:r w:rsidR="00D57CAF">
              <w:rPr>
                <w:webHidden/>
              </w:rPr>
            </w:r>
            <w:r w:rsidR="00D57CAF">
              <w:rPr>
                <w:webHidden/>
              </w:rPr>
              <w:fldChar w:fldCharType="separate"/>
            </w:r>
            <w:r w:rsidR="00324634">
              <w:rPr>
                <w:webHidden/>
              </w:rPr>
              <w:t>46</w:t>
            </w:r>
            <w:r w:rsidR="00D57CAF">
              <w:rPr>
                <w:webHidden/>
              </w:rPr>
              <w:fldChar w:fldCharType="end"/>
            </w:r>
          </w:hyperlink>
        </w:p>
        <w:p w14:paraId="0F95FE78" w14:textId="0BF580A7" w:rsidR="00D57CAF" w:rsidRDefault="003D708E">
          <w:pPr>
            <w:pStyle w:val="TOC2"/>
            <w:rPr>
              <w:rFonts w:eastAsiaTheme="minorEastAsia" w:cstheme="minorBidi"/>
              <w:szCs w:val="22"/>
              <w:lang w:eastAsia="en-GB"/>
            </w:rPr>
          </w:pPr>
          <w:hyperlink w:anchor="_Toc112063920" w:history="1">
            <w:r w:rsidR="00D57CAF" w:rsidRPr="00B131C4">
              <w:rPr>
                <w:rStyle w:val="Hyperlink"/>
              </w:rPr>
              <w:t>Monitoring the Attendance and Engagement of Our Students</w:t>
            </w:r>
            <w:r w:rsidR="00D57CAF">
              <w:rPr>
                <w:webHidden/>
              </w:rPr>
              <w:tab/>
            </w:r>
            <w:r w:rsidR="00D57CAF">
              <w:rPr>
                <w:webHidden/>
              </w:rPr>
              <w:fldChar w:fldCharType="begin"/>
            </w:r>
            <w:r w:rsidR="00D57CAF">
              <w:rPr>
                <w:webHidden/>
              </w:rPr>
              <w:instrText xml:space="preserve"> PAGEREF _Toc112063920 \h </w:instrText>
            </w:r>
            <w:r w:rsidR="00D57CAF">
              <w:rPr>
                <w:webHidden/>
              </w:rPr>
            </w:r>
            <w:r w:rsidR="00D57CAF">
              <w:rPr>
                <w:webHidden/>
              </w:rPr>
              <w:fldChar w:fldCharType="separate"/>
            </w:r>
            <w:r w:rsidR="00324634">
              <w:rPr>
                <w:webHidden/>
              </w:rPr>
              <w:t>46</w:t>
            </w:r>
            <w:r w:rsidR="00D57CAF">
              <w:rPr>
                <w:webHidden/>
              </w:rPr>
              <w:fldChar w:fldCharType="end"/>
            </w:r>
          </w:hyperlink>
        </w:p>
        <w:p w14:paraId="08500269" w14:textId="378FCD7D" w:rsidR="00D57CAF" w:rsidRDefault="003D708E">
          <w:pPr>
            <w:pStyle w:val="TOC2"/>
            <w:rPr>
              <w:rFonts w:eastAsiaTheme="minorEastAsia" w:cstheme="minorBidi"/>
              <w:szCs w:val="22"/>
              <w:lang w:eastAsia="en-GB"/>
            </w:rPr>
          </w:pPr>
          <w:hyperlink w:anchor="_Toc112063921" w:history="1">
            <w:r w:rsidR="00D57CAF" w:rsidRPr="00B131C4">
              <w:rPr>
                <w:rStyle w:val="Hyperlink"/>
              </w:rPr>
              <w:t>PhD/MPhil Holiday Leave Allowance and Authorisation</w:t>
            </w:r>
            <w:r w:rsidR="00D57CAF">
              <w:rPr>
                <w:webHidden/>
              </w:rPr>
              <w:tab/>
            </w:r>
            <w:r w:rsidR="00D57CAF">
              <w:rPr>
                <w:webHidden/>
              </w:rPr>
              <w:fldChar w:fldCharType="begin"/>
            </w:r>
            <w:r w:rsidR="00D57CAF">
              <w:rPr>
                <w:webHidden/>
              </w:rPr>
              <w:instrText xml:space="preserve"> PAGEREF _Toc112063921 \h </w:instrText>
            </w:r>
            <w:r w:rsidR="00D57CAF">
              <w:rPr>
                <w:webHidden/>
              </w:rPr>
            </w:r>
            <w:r w:rsidR="00D57CAF">
              <w:rPr>
                <w:webHidden/>
              </w:rPr>
              <w:fldChar w:fldCharType="separate"/>
            </w:r>
            <w:r w:rsidR="00324634">
              <w:rPr>
                <w:webHidden/>
              </w:rPr>
              <w:t>47</w:t>
            </w:r>
            <w:r w:rsidR="00D57CAF">
              <w:rPr>
                <w:webHidden/>
              </w:rPr>
              <w:fldChar w:fldCharType="end"/>
            </w:r>
          </w:hyperlink>
        </w:p>
        <w:p w14:paraId="00792E32" w14:textId="6344BB0A" w:rsidR="00D57CAF" w:rsidRDefault="003D708E">
          <w:pPr>
            <w:pStyle w:val="TOC2"/>
            <w:rPr>
              <w:rFonts w:eastAsiaTheme="minorEastAsia" w:cstheme="minorBidi"/>
              <w:szCs w:val="22"/>
              <w:lang w:eastAsia="en-GB"/>
            </w:rPr>
          </w:pPr>
          <w:hyperlink w:anchor="_Toc112063922" w:history="1">
            <w:r w:rsidR="00D57CAF" w:rsidRPr="00B131C4">
              <w:rPr>
                <w:rStyle w:val="Hyperlink"/>
              </w:rPr>
              <w:t>Residency Requirements</w:t>
            </w:r>
            <w:r w:rsidR="00D57CAF">
              <w:rPr>
                <w:webHidden/>
              </w:rPr>
              <w:tab/>
            </w:r>
            <w:r w:rsidR="00D57CAF">
              <w:rPr>
                <w:webHidden/>
              </w:rPr>
              <w:fldChar w:fldCharType="begin"/>
            </w:r>
            <w:r w:rsidR="00D57CAF">
              <w:rPr>
                <w:webHidden/>
              </w:rPr>
              <w:instrText xml:space="preserve"> PAGEREF _Toc112063922 \h </w:instrText>
            </w:r>
            <w:r w:rsidR="00D57CAF">
              <w:rPr>
                <w:webHidden/>
              </w:rPr>
            </w:r>
            <w:r w:rsidR="00D57CAF">
              <w:rPr>
                <w:webHidden/>
              </w:rPr>
              <w:fldChar w:fldCharType="separate"/>
            </w:r>
            <w:r w:rsidR="00324634">
              <w:rPr>
                <w:webHidden/>
              </w:rPr>
              <w:t>47</w:t>
            </w:r>
            <w:r w:rsidR="00D57CAF">
              <w:rPr>
                <w:webHidden/>
              </w:rPr>
              <w:fldChar w:fldCharType="end"/>
            </w:r>
          </w:hyperlink>
        </w:p>
        <w:p w14:paraId="43EDE28B" w14:textId="48F7E8EF" w:rsidR="00D57CAF" w:rsidRDefault="003D708E">
          <w:pPr>
            <w:pStyle w:val="TOC2"/>
            <w:rPr>
              <w:rFonts w:eastAsiaTheme="minorEastAsia" w:cstheme="minorBidi"/>
              <w:szCs w:val="22"/>
              <w:lang w:eastAsia="en-GB"/>
            </w:rPr>
          </w:pPr>
          <w:hyperlink w:anchor="_Toc112063923" w:history="1">
            <w:r w:rsidR="00D57CAF" w:rsidRPr="00B131C4">
              <w:rPr>
                <w:rStyle w:val="Hyperlink"/>
              </w:rPr>
              <w:t>Deadline to submit thesis</w:t>
            </w:r>
            <w:r w:rsidR="00D57CAF">
              <w:rPr>
                <w:webHidden/>
              </w:rPr>
              <w:tab/>
            </w:r>
            <w:r w:rsidR="00D57CAF">
              <w:rPr>
                <w:webHidden/>
              </w:rPr>
              <w:fldChar w:fldCharType="begin"/>
            </w:r>
            <w:r w:rsidR="00D57CAF">
              <w:rPr>
                <w:webHidden/>
              </w:rPr>
              <w:instrText xml:space="preserve"> PAGEREF _Toc112063923 \h </w:instrText>
            </w:r>
            <w:r w:rsidR="00D57CAF">
              <w:rPr>
                <w:webHidden/>
              </w:rPr>
            </w:r>
            <w:r w:rsidR="00D57CAF">
              <w:rPr>
                <w:webHidden/>
              </w:rPr>
              <w:fldChar w:fldCharType="separate"/>
            </w:r>
            <w:r w:rsidR="00324634">
              <w:rPr>
                <w:webHidden/>
              </w:rPr>
              <w:t>47</w:t>
            </w:r>
            <w:r w:rsidR="00D57CAF">
              <w:rPr>
                <w:webHidden/>
              </w:rPr>
              <w:fldChar w:fldCharType="end"/>
            </w:r>
          </w:hyperlink>
        </w:p>
        <w:p w14:paraId="1818D90C" w14:textId="1D4AFD73" w:rsidR="00D57CAF" w:rsidRDefault="003D708E">
          <w:pPr>
            <w:pStyle w:val="TOC2"/>
            <w:rPr>
              <w:rFonts w:eastAsiaTheme="minorEastAsia" w:cstheme="minorBidi"/>
              <w:szCs w:val="22"/>
              <w:lang w:eastAsia="en-GB"/>
            </w:rPr>
          </w:pPr>
          <w:hyperlink w:anchor="_Toc112063924" w:history="1">
            <w:r w:rsidR="00D57CAF" w:rsidRPr="00B131C4">
              <w:rPr>
                <w:rStyle w:val="Hyperlink"/>
              </w:rPr>
              <w:t>Submitting the Thesis</w:t>
            </w:r>
            <w:r w:rsidR="00D57CAF">
              <w:rPr>
                <w:webHidden/>
              </w:rPr>
              <w:tab/>
            </w:r>
            <w:r w:rsidR="00D57CAF">
              <w:rPr>
                <w:webHidden/>
              </w:rPr>
              <w:fldChar w:fldCharType="begin"/>
            </w:r>
            <w:r w:rsidR="00D57CAF">
              <w:rPr>
                <w:webHidden/>
              </w:rPr>
              <w:instrText xml:space="preserve"> PAGEREF _Toc112063924 \h </w:instrText>
            </w:r>
            <w:r w:rsidR="00D57CAF">
              <w:rPr>
                <w:webHidden/>
              </w:rPr>
            </w:r>
            <w:r w:rsidR="00D57CAF">
              <w:rPr>
                <w:webHidden/>
              </w:rPr>
              <w:fldChar w:fldCharType="separate"/>
            </w:r>
            <w:r w:rsidR="00324634">
              <w:rPr>
                <w:webHidden/>
              </w:rPr>
              <w:t>47</w:t>
            </w:r>
            <w:r w:rsidR="00D57CAF">
              <w:rPr>
                <w:webHidden/>
              </w:rPr>
              <w:fldChar w:fldCharType="end"/>
            </w:r>
          </w:hyperlink>
        </w:p>
        <w:p w14:paraId="0C4B6B8B" w14:textId="09D45C5A" w:rsidR="00D57CAF" w:rsidRDefault="003D708E">
          <w:pPr>
            <w:pStyle w:val="TOC2"/>
            <w:rPr>
              <w:rFonts w:eastAsiaTheme="minorEastAsia" w:cstheme="minorBidi"/>
              <w:szCs w:val="22"/>
              <w:lang w:eastAsia="en-GB"/>
            </w:rPr>
          </w:pPr>
          <w:hyperlink w:anchor="_Toc112063925" w:history="1">
            <w:r w:rsidR="00D57CAF" w:rsidRPr="00B131C4">
              <w:rPr>
                <w:rStyle w:val="Hyperlink"/>
              </w:rPr>
              <w:t>Additional Resources</w:t>
            </w:r>
            <w:r w:rsidR="00D57CAF">
              <w:rPr>
                <w:webHidden/>
              </w:rPr>
              <w:tab/>
            </w:r>
            <w:r w:rsidR="00D57CAF">
              <w:rPr>
                <w:webHidden/>
              </w:rPr>
              <w:fldChar w:fldCharType="begin"/>
            </w:r>
            <w:r w:rsidR="00D57CAF">
              <w:rPr>
                <w:webHidden/>
              </w:rPr>
              <w:instrText xml:space="preserve"> PAGEREF _Toc112063925 \h </w:instrText>
            </w:r>
            <w:r w:rsidR="00D57CAF">
              <w:rPr>
                <w:webHidden/>
              </w:rPr>
            </w:r>
            <w:r w:rsidR="00D57CAF">
              <w:rPr>
                <w:webHidden/>
              </w:rPr>
              <w:fldChar w:fldCharType="separate"/>
            </w:r>
            <w:r w:rsidR="00324634">
              <w:rPr>
                <w:webHidden/>
              </w:rPr>
              <w:t>48</w:t>
            </w:r>
            <w:r w:rsidR="00D57CAF">
              <w:rPr>
                <w:webHidden/>
              </w:rPr>
              <w:fldChar w:fldCharType="end"/>
            </w:r>
          </w:hyperlink>
        </w:p>
        <w:p w14:paraId="4469603A" w14:textId="7C3C402F" w:rsidR="00D57CAF" w:rsidRDefault="003D708E">
          <w:pPr>
            <w:pStyle w:val="TOC2"/>
            <w:rPr>
              <w:rFonts w:eastAsiaTheme="minorEastAsia" w:cstheme="minorBidi"/>
              <w:szCs w:val="22"/>
              <w:lang w:eastAsia="en-GB"/>
            </w:rPr>
          </w:pPr>
          <w:hyperlink w:anchor="_Toc112063926" w:history="1">
            <w:r w:rsidR="00D57CAF" w:rsidRPr="00B131C4">
              <w:rPr>
                <w:rStyle w:val="Hyperlink"/>
              </w:rPr>
              <w:t>Who’s Who?</w:t>
            </w:r>
            <w:r w:rsidR="00D57CAF">
              <w:rPr>
                <w:webHidden/>
              </w:rPr>
              <w:tab/>
            </w:r>
            <w:r w:rsidR="00D57CAF">
              <w:rPr>
                <w:webHidden/>
              </w:rPr>
              <w:fldChar w:fldCharType="begin"/>
            </w:r>
            <w:r w:rsidR="00D57CAF">
              <w:rPr>
                <w:webHidden/>
              </w:rPr>
              <w:instrText xml:space="preserve"> PAGEREF _Toc112063926 \h </w:instrText>
            </w:r>
            <w:r w:rsidR="00D57CAF">
              <w:rPr>
                <w:webHidden/>
              </w:rPr>
            </w:r>
            <w:r w:rsidR="00D57CAF">
              <w:rPr>
                <w:webHidden/>
              </w:rPr>
              <w:fldChar w:fldCharType="separate"/>
            </w:r>
            <w:r w:rsidR="00324634">
              <w:rPr>
                <w:webHidden/>
              </w:rPr>
              <w:t>48</w:t>
            </w:r>
            <w:r w:rsidR="00D57CAF">
              <w:rPr>
                <w:webHidden/>
              </w:rPr>
              <w:fldChar w:fldCharType="end"/>
            </w:r>
          </w:hyperlink>
        </w:p>
        <w:p w14:paraId="199D7BC5" w14:textId="3275AA32" w:rsidR="00D57CAF" w:rsidRDefault="003D708E">
          <w:pPr>
            <w:pStyle w:val="TOC2"/>
            <w:rPr>
              <w:rFonts w:eastAsiaTheme="minorEastAsia" w:cstheme="minorBidi"/>
              <w:szCs w:val="22"/>
              <w:lang w:eastAsia="en-GB"/>
            </w:rPr>
          </w:pPr>
          <w:hyperlink w:anchor="_Toc112063927" w:history="1">
            <w:r w:rsidR="00D57CAF" w:rsidRPr="00B131C4">
              <w:rPr>
                <w:rStyle w:val="Hyperlink"/>
                <w:iCs/>
              </w:rPr>
              <w:t>FAQs</w:t>
            </w:r>
            <w:r w:rsidR="00D57CAF">
              <w:rPr>
                <w:webHidden/>
              </w:rPr>
              <w:tab/>
            </w:r>
            <w:r w:rsidR="00D57CAF">
              <w:rPr>
                <w:webHidden/>
              </w:rPr>
              <w:fldChar w:fldCharType="begin"/>
            </w:r>
            <w:r w:rsidR="00D57CAF">
              <w:rPr>
                <w:webHidden/>
              </w:rPr>
              <w:instrText xml:space="preserve"> PAGEREF _Toc112063927 \h </w:instrText>
            </w:r>
            <w:r w:rsidR="00D57CAF">
              <w:rPr>
                <w:webHidden/>
              </w:rPr>
            </w:r>
            <w:r w:rsidR="00D57CAF">
              <w:rPr>
                <w:webHidden/>
              </w:rPr>
              <w:fldChar w:fldCharType="separate"/>
            </w:r>
            <w:r w:rsidR="00324634">
              <w:rPr>
                <w:webHidden/>
              </w:rPr>
              <w:t>49</w:t>
            </w:r>
            <w:r w:rsidR="00D57CAF">
              <w:rPr>
                <w:webHidden/>
              </w:rPr>
              <w:fldChar w:fldCharType="end"/>
            </w:r>
          </w:hyperlink>
        </w:p>
        <w:p w14:paraId="49A20138" w14:textId="46F5A619" w:rsidR="00D57CAF" w:rsidRDefault="003D708E">
          <w:pPr>
            <w:pStyle w:val="TOC1"/>
            <w:rPr>
              <w:rFonts w:eastAsiaTheme="minorEastAsia" w:cstheme="minorBidi"/>
              <w:b w:val="0"/>
              <w:bCs w:val="0"/>
              <w:iCs w:val="0"/>
              <w:lang w:eastAsia="en-GB"/>
            </w:rPr>
          </w:pPr>
          <w:hyperlink w:anchor="_Toc112063928" w:history="1">
            <w:r w:rsidR="00D57CAF" w:rsidRPr="00B131C4">
              <w:rPr>
                <w:rStyle w:val="Hyperlink"/>
              </w:rPr>
              <w:t>APPENDIX 1: SCHOOL PROFESSIONAL SERVICES (PS)</w:t>
            </w:r>
            <w:r w:rsidR="00D57CAF">
              <w:rPr>
                <w:webHidden/>
              </w:rPr>
              <w:tab/>
            </w:r>
            <w:r w:rsidR="00D57CAF">
              <w:rPr>
                <w:webHidden/>
              </w:rPr>
              <w:fldChar w:fldCharType="begin"/>
            </w:r>
            <w:r w:rsidR="00D57CAF">
              <w:rPr>
                <w:webHidden/>
              </w:rPr>
              <w:instrText xml:space="preserve"> PAGEREF _Toc112063928 \h </w:instrText>
            </w:r>
            <w:r w:rsidR="00D57CAF">
              <w:rPr>
                <w:webHidden/>
              </w:rPr>
            </w:r>
            <w:r w:rsidR="00D57CAF">
              <w:rPr>
                <w:webHidden/>
              </w:rPr>
              <w:fldChar w:fldCharType="separate"/>
            </w:r>
            <w:r w:rsidR="00324634">
              <w:rPr>
                <w:webHidden/>
              </w:rPr>
              <w:t>53</w:t>
            </w:r>
            <w:r w:rsidR="00D57CAF">
              <w:rPr>
                <w:webHidden/>
              </w:rPr>
              <w:fldChar w:fldCharType="end"/>
            </w:r>
          </w:hyperlink>
        </w:p>
        <w:p w14:paraId="67159436" w14:textId="54EC899E" w:rsidR="00D57CAF" w:rsidRDefault="003D708E">
          <w:pPr>
            <w:pStyle w:val="TOC2"/>
            <w:rPr>
              <w:rFonts w:eastAsiaTheme="minorEastAsia" w:cstheme="minorBidi"/>
              <w:szCs w:val="22"/>
              <w:lang w:eastAsia="en-GB"/>
            </w:rPr>
          </w:pPr>
          <w:hyperlink w:anchor="_Toc112063929" w:history="1">
            <w:r w:rsidR="00D57CAF" w:rsidRPr="00B131C4">
              <w:rPr>
                <w:rStyle w:val="Hyperlink"/>
                <w:b/>
              </w:rPr>
              <w:t>Research Support Services</w:t>
            </w:r>
            <w:r w:rsidR="00D57CAF">
              <w:rPr>
                <w:webHidden/>
              </w:rPr>
              <w:tab/>
            </w:r>
            <w:r w:rsidR="00D57CAF">
              <w:rPr>
                <w:webHidden/>
              </w:rPr>
              <w:fldChar w:fldCharType="begin"/>
            </w:r>
            <w:r w:rsidR="00D57CAF">
              <w:rPr>
                <w:webHidden/>
              </w:rPr>
              <w:instrText xml:space="preserve"> PAGEREF _Toc112063929 \h </w:instrText>
            </w:r>
            <w:r w:rsidR="00D57CAF">
              <w:rPr>
                <w:webHidden/>
              </w:rPr>
            </w:r>
            <w:r w:rsidR="00D57CAF">
              <w:rPr>
                <w:webHidden/>
              </w:rPr>
              <w:fldChar w:fldCharType="separate"/>
            </w:r>
            <w:r w:rsidR="00324634">
              <w:rPr>
                <w:webHidden/>
              </w:rPr>
              <w:t>54</w:t>
            </w:r>
            <w:r w:rsidR="00D57CAF">
              <w:rPr>
                <w:webHidden/>
              </w:rPr>
              <w:fldChar w:fldCharType="end"/>
            </w:r>
          </w:hyperlink>
        </w:p>
        <w:p w14:paraId="41E3D7C6" w14:textId="6C6F0D3B" w:rsidR="00D57CAF" w:rsidRDefault="003D708E">
          <w:pPr>
            <w:pStyle w:val="TOC2"/>
            <w:rPr>
              <w:rFonts w:eastAsiaTheme="minorEastAsia" w:cstheme="minorBidi"/>
              <w:szCs w:val="22"/>
              <w:lang w:eastAsia="en-GB"/>
            </w:rPr>
          </w:pPr>
          <w:hyperlink w:anchor="_Toc112063930" w:history="1">
            <w:r w:rsidR="00D57CAF" w:rsidRPr="00B131C4">
              <w:rPr>
                <w:rStyle w:val="Hyperlink"/>
                <w:b/>
              </w:rPr>
              <w:t>Finance team</w:t>
            </w:r>
            <w:r w:rsidR="00D57CAF">
              <w:rPr>
                <w:webHidden/>
              </w:rPr>
              <w:tab/>
            </w:r>
            <w:r w:rsidR="00D57CAF">
              <w:rPr>
                <w:webHidden/>
              </w:rPr>
              <w:fldChar w:fldCharType="begin"/>
            </w:r>
            <w:r w:rsidR="00D57CAF">
              <w:rPr>
                <w:webHidden/>
              </w:rPr>
              <w:instrText xml:space="preserve"> PAGEREF _Toc112063930 \h </w:instrText>
            </w:r>
            <w:r w:rsidR="00D57CAF">
              <w:rPr>
                <w:webHidden/>
              </w:rPr>
            </w:r>
            <w:r w:rsidR="00D57CAF">
              <w:rPr>
                <w:webHidden/>
              </w:rPr>
              <w:fldChar w:fldCharType="separate"/>
            </w:r>
            <w:r w:rsidR="00324634">
              <w:rPr>
                <w:webHidden/>
              </w:rPr>
              <w:t>55</w:t>
            </w:r>
            <w:r w:rsidR="00D57CAF">
              <w:rPr>
                <w:webHidden/>
              </w:rPr>
              <w:fldChar w:fldCharType="end"/>
            </w:r>
          </w:hyperlink>
        </w:p>
        <w:p w14:paraId="5CD99FF1" w14:textId="006A0A2E" w:rsidR="00D57CAF" w:rsidRDefault="003D708E">
          <w:pPr>
            <w:pStyle w:val="TOC2"/>
            <w:rPr>
              <w:rFonts w:eastAsiaTheme="minorEastAsia" w:cstheme="minorBidi"/>
              <w:szCs w:val="22"/>
              <w:lang w:eastAsia="en-GB"/>
            </w:rPr>
          </w:pPr>
          <w:hyperlink w:anchor="_Toc112063931" w:history="1">
            <w:r w:rsidR="00D57CAF" w:rsidRPr="00613F0C">
              <w:rPr>
                <w:rStyle w:val="Hyperlink"/>
              </w:rPr>
              <w:t>Finance Team</w:t>
            </w:r>
            <w:r w:rsidR="00D57CAF" w:rsidRPr="00613F0C">
              <w:rPr>
                <w:webHidden/>
              </w:rPr>
              <w:tab/>
            </w:r>
            <w:r w:rsidR="00D57CAF" w:rsidRPr="00613F0C">
              <w:rPr>
                <w:webHidden/>
              </w:rPr>
              <w:fldChar w:fldCharType="begin"/>
            </w:r>
            <w:r w:rsidR="00D57CAF" w:rsidRPr="00613F0C">
              <w:rPr>
                <w:webHidden/>
              </w:rPr>
              <w:instrText xml:space="preserve"> PAGEREF _Toc112063931 \h </w:instrText>
            </w:r>
            <w:r w:rsidR="00D57CAF" w:rsidRPr="00613F0C">
              <w:rPr>
                <w:webHidden/>
              </w:rPr>
            </w:r>
            <w:r w:rsidR="00D57CAF" w:rsidRPr="00613F0C">
              <w:rPr>
                <w:webHidden/>
              </w:rPr>
              <w:fldChar w:fldCharType="separate"/>
            </w:r>
            <w:r w:rsidR="00324634">
              <w:rPr>
                <w:webHidden/>
              </w:rPr>
              <w:t>55</w:t>
            </w:r>
            <w:r w:rsidR="00D57CAF" w:rsidRPr="00613F0C">
              <w:rPr>
                <w:webHidden/>
              </w:rPr>
              <w:fldChar w:fldCharType="end"/>
            </w:r>
          </w:hyperlink>
        </w:p>
        <w:p w14:paraId="23D9D8AA" w14:textId="6A6C2BDF" w:rsidR="00D57CAF" w:rsidRDefault="003D708E">
          <w:pPr>
            <w:pStyle w:val="TOC2"/>
            <w:rPr>
              <w:rFonts w:eastAsiaTheme="minorEastAsia" w:cstheme="minorBidi"/>
              <w:szCs w:val="22"/>
              <w:lang w:eastAsia="en-GB"/>
            </w:rPr>
          </w:pPr>
          <w:hyperlink w:anchor="_Toc112063932" w:history="1">
            <w:r w:rsidR="00D57CAF" w:rsidRPr="00B131C4">
              <w:rPr>
                <w:rStyle w:val="Hyperlink"/>
              </w:rPr>
              <w:t>E-Learning Team</w:t>
            </w:r>
            <w:r w:rsidR="00D57CAF">
              <w:rPr>
                <w:webHidden/>
              </w:rPr>
              <w:tab/>
            </w:r>
            <w:r w:rsidR="00D57CAF">
              <w:rPr>
                <w:webHidden/>
              </w:rPr>
              <w:fldChar w:fldCharType="begin"/>
            </w:r>
            <w:r w:rsidR="00D57CAF">
              <w:rPr>
                <w:webHidden/>
              </w:rPr>
              <w:instrText xml:space="preserve"> PAGEREF _Toc112063932 \h </w:instrText>
            </w:r>
            <w:r w:rsidR="00D57CAF">
              <w:rPr>
                <w:webHidden/>
              </w:rPr>
            </w:r>
            <w:r w:rsidR="00D57CAF">
              <w:rPr>
                <w:webHidden/>
              </w:rPr>
              <w:fldChar w:fldCharType="separate"/>
            </w:r>
            <w:r w:rsidR="00324634">
              <w:rPr>
                <w:webHidden/>
              </w:rPr>
              <w:t>55</w:t>
            </w:r>
            <w:r w:rsidR="00D57CAF">
              <w:rPr>
                <w:webHidden/>
              </w:rPr>
              <w:fldChar w:fldCharType="end"/>
            </w:r>
          </w:hyperlink>
        </w:p>
        <w:p w14:paraId="7759ABC0" w14:textId="5A4DA205" w:rsidR="00D57CAF" w:rsidRDefault="00A216BD">
          <w:pPr>
            <w:pStyle w:val="TOC1"/>
            <w:rPr>
              <w:rFonts w:eastAsiaTheme="minorEastAsia" w:cstheme="minorBidi"/>
              <w:b w:val="0"/>
              <w:bCs w:val="0"/>
              <w:iCs w:val="0"/>
              <w:lang w:eastAsia="en-GB"/>
            </w:rPr>
          </w:pPr>
          <w:r w:rsidRPr="00A216BD">
            <w:rPr>
              <w:rStyle w:val="Hyperlink"/>
              <w:color w:val="auto"/>
              <w:u w:val="none"/>
            </w:rPr>
            <w:t>APPENDIX 2: LOCATION GUIDE……………………………………………………………………………………</w:t>
          </w:r>
          <w:r>
            <w:rPr>
              <w:rStyle w:val="Hyperlink"/>
              <w:color w:val="auto"/>
              <w:u w:val="none"/>
            </w:rPr>
            <w:t>.</w:t>
          </w:r>
          <w:r w:rsidRPr="00A216BD">
            <w:rPr>
              <w:rStyle w:val="Hyperlink"/>
              <w:color w:val="auto"/>
              <w:u w:val="none"/>
            </w:rPr>
            <w:t xml:space="preserve">……………..56  </w:t>
          </w:r>
          <w:r>
            <w:rPr>
              <w:rStyle w:val="Hyperlink"/>
            </w:rPr>
            <w:t xml:space="preserve">                                 </w:t>
          </w:r>
          <w:hyperlink w:anchor="_Toc112063933" w:history="1">
            <w:r w:rsidR="00D57CAF" w:rsidRPr="00B131C4">
              <w:rPr>
                <w:rStyle w:val="Hyperlink"/>
              </w:rPr>
              <w:t>APPENDIX 3: SCHOOL OF SOCIAL SCIENCES GOVERNANCE</w:t>
            </w:r>
            <w:r w:rsidR="00D57CAF">
              <w:rPr>
                <w:webHidden/>
              </w:rPr>
              <w:tab/>
            </w:r>
            <w:r w:rsidR="00D57CAF">
              <w:rPr>
                <w:webHidden/>
              </w:rPr>
              <w:fldChar w:fldCharType="begin"/>
            </w:r>
            <w:r w:rsidR="00D57CAF">
              <w:rPr>
                <w:webHidden/>
              </w:rPr>
              <w:instrText xml:space="preserve"> PAGEREF _Toc112063933 \h </w:instrText>
            </w:r>
            <w:r w:rsidR="00D57CAF">
              <w:rPr>
                <w:webHidden/>
              </w:rPr>
            </w:r>
            <w:r w:rsidR="00D57CAF">
              <w:rPr>
                <w:webHidden/>
              </w:rPr>
              <w:fldChar w:fldCharType="separate"/>
            </w:r>
            <w:r w:rsidR="00324634">
              <w:rPr>
                <w:webHidden/>
              </w:rPr>
              <w:t>58</w:t>
            </w:r>
            <w:r w:rsidR="00D57CAF">
              <w:rPr>
                <w:webHidden/>
              </w:rPr>
              <w:fldChar w:fldCharType="end"/>
            </w:r>
          </w:hyperlink>
        </w:p>
        <w:p w14:paraId="461ED538" w14:textId="0A4C3AD8" w:rsidR="00D57CAF" w:rsidRDefault="003D708E">
          <w:pPr>
            <w:pStyle w:val="TOC1"/>
            <w:rPr>
              <w:rFonts w:eastAsiaTheme="minorEastAsia" w:cstheme="minorBidi"/>
              <w:b w:val="0"/>
              <w:bCs w:val="0"/>
              <w:iCs w:val="0"/>
              <w:lang w:eastAsia="en-GB"/>
            </w:rPr>
          </w:pPr>
          <w:hyperlink w:anchor="_Toc112063934" w:history="1">
            <w:r w:rsidR="00D57CAF" w:rsidRPr="00B131C4">
              <w:rPr>
                <w:rStyle w:val="Hyperlink"/>
              </w:rPr>
              <w:t>APPENDIX 4: SOSS LEADERSHIP &amp; MANAGEMENT STRUCTURE</w:t>
            </w:r>
            <w:r w:rsidR="00D57CAF">
              <w:rPr>
                <w:webHidden/>
              </w:rPr>
              <w:tab/>
            </w:r>
            <w:r w:rsidR="00D57CAF">
              <w:rPr>
                <w:webHidden/>
              </w:rPr>
              <w:fldChar w:fldCharType="begin"/>
            </w:r>
            <w:r w:rsidR="00D57CAF">
              <w:rPr>
                <w:webHidden/>
              </w:rPr>
              <w:instrText xml:space="preserve"> PAGEREF _Toc112063934 \h </w:instrText>
            </w:r>
            <w:r w:rsidR="00D57CAF">
              <w:rPr>
                <w:webHidden/>
              </w:rPr>
            </w:r>
            <w:r w:rsidR="00D57CAF">
              <w:rPr>
                <w:webHidden/>
              </w:rPr>
              <w:fldChar w:fldCharType="separate"/>
            </w:r>
            <w:r w:rsidR="00324634">
              <w:rPr>
                <w:webHidden/>
              </w:rPr>
              <w:t>59</w:t>
            </w:r>
            <w:r w:rsidR="00D57CAF">
              <w:rPr>
                <w:webHidden/>
              </w:rPr>
              <w:fldChar w:fldCharType="end"/>
            </w:r>
          </w:hyperlink>
        </w:p>
        <w:p w14:paraId="57B17351" w14:textId="27E6918C" w:rsidR="00A55108" w:rsidRPr="00F92FBB" w:rsidRDefault="00F8369C" w:rsidP="00A55108">
          <w:pPr>
            <w:rPr>
              <w:rFonts w:asciiTheme="minorHAnsi" w:hAnsiTheme="minorHAnsi"/>
              <w:b/>
              <w:szCs w:val="22"/>
            </w:rPr>
          </w:pPr>
          <w:r w:rsidRPr="00F92FBB">
            <w:rPr>
              <w:rFonts w:asciiTheme="minorHAnsi" w:hAnsiTheme="minorHAnsi"/>
              <w:b/>
              <w:szCs w:val="22"/>
            </w:rPr>
            <w:fldChar w:fldCharType="end"/>
          </w:r>
        </w:p>
      </w:sdtContent>
    </w:sdt>
    <w:p w14:paraId="4DA1BE0C" w14:textId="77777777" w:rsidR="00A55108" w:rsidRPr="008A0080" w:rsidRDefault="00A55108">
      <w:pPr>
        <w:rPr>
          <w:rFonts w:asciiTheme="minorHAnsi" w:hAnsiTheme="minorHAnsi"/>
          <w:szCs w:val="22"/>
        </w:rPr>
      </w:pPr>
      <w:r w:rsidRPr="00F8369C">
        <w:rPr>
          <w:rFonts w:asciiTheme="minorHAnsi" w:hAnsiTheme="minorHAnsi"/>
          <w:szCs w:val="22"/>
        </w:rPr>
        <w:br w:type="page"/>
      </w:r>
    </w:p>
    <w:p w14:paraId="5104A11C" w14:textId="77777777" w:rsidR="00695319" w:rsidRPr="00CA5AFD" w:rsidRDefault="00A923C4" w:rsidP="00696701">
      <w:pPr>
        <w:pStyle w:val="Heading1"/>
        <w:rPr>
          <w:rStyle w:val="IntenseEmphasis"/>
          <w:rFonts w:asciiTheme="minorHAnsi" w:hAnsiTheme="minorHAnsi"/>
          <w:b/>
          <w:i w:val="0"/>
          <w:sz w:val="32"/>
          <w:szCs w:val="32"/>
        </w:rPr>
      </w:pPr>
      <w:bookmarkStart w:id="2" w:name="_ABSENCE_DURING_TERM/SEMESTER"/>
      <w:bookmarkStart w:id="3" w:name="_Toc112063817"/>
      <w:bookmarkEnd w:id="2"/>
      <w:r w:rsidRPr="00CA5AFD">
        <w:rPr>
          <w:rStyle w:val="IntenseEmphasis"/>
          <w:rFonts w:asciiTheme="minorHAnsi" w:hAnsiTheme="minorHAnsi"/>
          <w:b/>
          <w:i w:val="0"/>
          <w:sz w:val="32"/>
          <w:szCs w:val="32"/>
          <w:lang w:eastAsia="zh-TW"/>
        </w:rPr>
        <w:t>THE FACULTY OF HUMANITIES</w:t>
      </w:r>
      <w:bookmarkEnd w:id="3"/>
    </w:p>
    <w:p w14:paraId="39A58557" w14:textId="77777777" w:rsidR="00696701" w:rsidRPr="00137643" w:rsidRDefault="00A923C4" w:rsidP="00324634">
      <w:pPr>
        <w:pStyle w:val="Heading2"/>
      </w:pPr>
      <w:bookmarkStart w:id="4" w:name="_Toc112063818"/>
      <w:bookmarkStart w:id="5" w:name="_Toc206910086"/>
      <w:r w:rsidRPr="00137643">
        <w:t>What is the Faculty and how is it run?</w:t>
      </w:r>
      <w:bookmarkEnd w:id="4"/>
      <w:r w:rsidR="00695319" w:rsidRPr="00137643">
        <w:t xml:space="preserve"> </w:t>
      </w:r>
    </w:p>
    <w:p w14:paraId="1DF9301A" w14:textId="785B19DA" w:rsidR="00695319" w:rsidRPr="00CA5AFD" w:rsidRDefault="00A923C4" w:rsidP="00696701">
      <w:pPr>
        <w:jc w:val="both"/>
        <w:rPr>
          <w:rFonts w:asciiTheme="minorHAnsi" w:hAnsiTheme="minorHAnsi"/>
          <w:bCs/>
        </w:rPr>
      </w:pPr>
      <w:r w:rsidRPr="00CA5AFD">
        <w:rPr>
          <w:rFonts w:asciiTheme="minorHAnsi" w:hAnsiTheme="minorHAnsi"/>
          <w:bCs/>
          <w:lang w:eastAsia="zh-TW"/>
        </w:rPr>
        <w:t>Universities all over the world traditionally divide their academic activities into faculties which consist of academic units based on a particular discipline, or on a grouping of disciplines employing similar methodologies. This is the approach that is followed at The University of Manchester, and these sub-faculty disciplinary units are known as Schools. The</w:t>
      </w:r>
      <w:r w:rsidR="00704486">
        <w:rPr>
          <w:rFonts w:asciiTheme="minorHAnsi" w:hAnsiTheme="minorHAnsi"/>
          <w:bCs/>
          <w:lang w:eastAsia="zh-TW"/>
        </w:rPr>
        <w:t xml:space="preserve"> </w:t>
      </w:r>
      <w:r w:rsidRPr="00CA5AFD">
        <w:rPr>
          <w:rFonts w:asciiTheme="minorHAnsi" w:hAnsiTheme="minorHAnsi"/>
          <w:bCs/>
          <w:lang w:eastAsia="zh-TW"/>
        </w:rPr>
        <w:t>Faculty plays an important role within the University, since it is the Faculty which is responsible, on behalf of Senate, for the regulation of the degree programmes offered, and it is through the Faculty that academic qualifications are awarded.  The designation Humanities distinguishes this Faculty from the other two faculties – Science and Engineering and Biology, Medicine</w:t>
      </w:r>
      <w:r w:rsidR="00704486">
        <w:rPr>
          <w:rFonts w:asciiTheme="minorHAnsi" w:hAnsiTheme="minorHAnsi"/>
          <w:bCs/>
          <w:lang w:eastAsia="zh-TW"/>
        </w:rPr>
        <w:t>,</w:t>
      </w:r>
      <w:r w:rsidRPr="00CA5AFD">
        <w:rPr>
          <w:rFonts w:asciiTheme="minorHAnsi" w:hAnsiTheme="minorHAnsi"/>
          <w:bCs/>
          <w:lang w:eastAsia="zh-TW"/>
        </w:rPr>
        <w:t xml:space="preserve"> and Health.</w:t>
      </w:r>
    </w:p>
    <w:p w14:paraId="7BB71295" w14:textId="77777777" w:rsidR="00695319" w:rsidRPr="00CA5AFD" w:rsidRDefault="00695319" w:rsidP="00696701">
      <w:pPr>
        <w:jc w:val="both"/>
        <w:rPr>
          <w:rFonts w:asciiTheme="minorHAnsi" w:hAnsiTheme="minorHAnsi"/>
          <w:bCs/>
        </w:rPr>
      </w:pPr>
    </w:p>
    <w:p w14:paraId="3950E6B9" w14:textId="3932EC53" w:rsidR="00695319" w:rsidRPr="00CA5AFD" w:rsidRDefault="00A923C4" w:rsidP="00B77099">
      <w:pPr>
        <w:rPr>
          <w:rFonts w:asciiTheme="minorHAnsi" w:hAnsiTheme="minorHAnsi"/>
          <w:bCs/>
        </w:rPr>
      </w:pPr>
      <w:r w:rsidRPr="00CA5AFD">
        <w:rPr>
          <w:rFonts w:asciiTheme="minorHAnsi" w:hAnsiTheme="minorHAnsi"/>
          <w:bCs/>
          <w:lang w:eastAsia="zh-TW"/>
        </w:rPr>
        <w:t xml:space="preserve">The Faculty of Humanities encompasses academic areas as diverse as Arts, Education, </w:t>
      </w:r>
      <w:r w:rsidR="003204A9">
        <w:rPr>
          <w:rFonts w:asciiTheme="minorHAnsi" w:hAnsiTheme="minorHAnsi"/>
          <w:bCs/>
          <w:lang w:eastAsia="zh-TW"/>
        </w:rPr>
        <w:t xml:space="preserve">Geography, </w:t>
      </w:r>
      <w:r w:rsidR="0068529D">
        <w:rPr>
          <w:rFonts w:asciiTheme="minorHAnsi" w:hAnsiTheme="minorHAnsi"/>
          <w:bCs/>
          <w:lang w:eastAsia="zh-TW"/>
        </w:rPr>
        <w:t>S</w:t>
      </w:r>
      <w:r w:rsidRPr="00CA5AFD">
        <w:rPr>
          <w:rFonts w:asciiTheme="minorHAnsi" w:hAnsiTheme="minorHAnsi"/>
          <w:bCs/>
          <w:lang w:eastAsia="zh-TW"/>
        </w:rPr>
        <w:t xml:space="preserve">ocial Sciences and Business &amp; Management and is the largest Faculty in the University. </w:t>
      </w:r>
      <w:r w:rsidRPr="00C10784">
        <w:rPr>
          <w:rFonts w:asciiTheme="minorHAnsi" w:hAnsiTheme="minorHAnsi"/>
          <w:bCs/>
          <w:lang w:eastAsia="zh-TW"/>
        </w:rPr>
        <w:t>With</w:t>
      </w:r>
      <w:r w:rsidRPr="00CA5AFD">
        <w:rPr>
          <w:rFonts w:asciiTheme="minorHAnsi" w:hAnsiTheme="minorHAnsi"/>
          <w:bCs/>
          <w:lang w:eastAsia="zh-TW"/>
        </w:rPr>
        <w:t xml:space="preserve"> over 16,000 students and some 1200 academic staff, it is the largest Faculty of the Humanities in the UK and is equivalent to a medium-sized university.  All the disciplines in the Faculty recruit students globally and the overwhelming majority of our academics have international reputations for the quality of their research. The University is committed to the ongoing enhancement of the international profile of the Faculty of Humanities.</w:t>
      </w:r>
    </w:p>
    <w:p w14:paraId="6FB02623" w14:textId="77777777" w:rsidR="00695319" w:rsidRPr="00CA5AFD" w:rsidRDefault="00695319" w:rsidP="00696701">
      <w:pPr>
        <w:jc w:val="both"/>
        <w:rPr>
          <w:rFonts w:asciiTheme="minorHAnsi" w:hAnsiTheme="minorHAnsi"/>
          <w:bCs/>
        </w:rPr>
      </w:pPr>
    </w:p>
    <w:p w14:paraId="53B4123C" w14:textId="0AD7EC92" w:rsidR="00695319" w:rsidRPr="00CA5AFD" w:rsidRDefault="00A923C4" w:rsidP="00696701">
      <w:pPr>
        <w:jc w:val="both"/>
        <w:rPr>
          <w:rFonts w:asciiTheme="minorHAnsi" w:hAnsiTheme="minorHAnsi"/>
          <w:bCs/>
        </w:rPr>
      </w:pPr>
      <w:r w:rsidRPr="00CA5AFD">
        <w:rPr>
          <w:rFonts w:asciiTheme="minorHAnsi" w:hAnsiTheme="minorHAnsi"/>
          <w:bCs/>
          <w:lang w:eastAsia="zh-TW"/>
        </w:rPr>
        <w:t xml:space="preserve">The Faculty of Humanities has </w:t>
      </w:r>
      <w:r w:rsidR="00B75989">
        <w:rPr>
          <w:rFonts w:asciiTheme="minorHAnsi" w:hAnsiTheme="minorHAnsi"/>
          <w:bCs/>
          <w:lang w:eastAsia="zh-TW"/>
        </w:rPr>
        <w:t>four</w:t>
      </w:r>
      <w:r w:rsidRPr="00CA5AFD">
        <w:rPr>
          <w:rFonts w:asciiTheme="minorHAnsi" w:hAnsiTheme="minorHAnsi"/>
          <w:bCs/>
          <w:lang w:eastAsia="zh-TW"/>
        </w:rPr>
        <w:t xml:space="preserve"> Schools: Arts, Languages</w:t>
      </w:r>
      <w:r w:rsidR="00704486">
        <w:rPr>
          <w:rFonts w:asciiTheme="minorHAnsi" w:hAnsiTheme="minorHAnsi"/>
          <w:bCs/>
          <w:lang w:eastAsia="zh-TW"/>
        </w:rPr>
        <w:t>,</w:t>
      </w:r>
      <w:r w:rsidRPr="00CA5AFD">
        <w:rPr>
          <w:rFonts w:asciiTheme="minorHAnsi" w:hAnsiTheme="minorHAnsi"/>
          <w:bCs/>
          <w:lang w:eastAsia="zh-TW"/>
        </w:rPr>
        <w:t xml:space="preserve"> and Cultures; Environment, Education</w:t>
      </w:r>
      <w:r w:rsidR="00704486">
        <w:rPr>
          <w:rFonts w:asciiTheme="minorHAnsi" w:hAnsiTheme="minorHAnsi"/>
          <w:bCs/>
          <w:lang w:eastAsia="zh-TW"/>
        </w:rPr>
        <w:t>,</w:t>
      </w:r>
      <w:r w:rsidRPr="00CA5AFD">
        <w:rPr>
          <w:rFonts w:asciiTheme="minorHAnsi" w:hAnsiTheme="minorHAnsi"/>
          <w:bCs/>
          <w:lang w:eastAsia="zh-TW"/>
        </w:rPr>
        <w:t xml:space="preserve"> and Development; Social Sciences; and the Alliance Manchester Business School. The organisational culture of these schools provides opportunities for increased collaboration throughout the Faculty and for regional, </w:t>
      </w:r>
      <w:r w:rsidR="00774540" w:rsidRPr="00CA5AFD">
        <w:rPr>
          <w:rFonts w:asciiTheme="minorHAnsi" w:hAnsiTheme="minorHAnsi"/>
          <w:bCs/>
          <w:lang w:eastAsia="zh-TW"/>
        </w:rPr>
        <w:t>national,</w:t>
      </w:r>
      <w:r w:rsidRPr="00CA5AFD">
        <w:rPr>
          <w:rFonts w:asciiTheme="minorHAnsi" w:hAnsiTheme="minorHAnsi"/>
          <w:bCs/>
          <w:lang w:eastAsia="zh-TW"/>
        </w:rPr>
        <w:t xml:space="preserve"> and international engagement.</w:t>
      </w:r>
      <w:r w:rsidR="00695319" w:rsidRPr="00CA5AFD">
        <w:rPr>
          <w:rFonts w:asciiTheme="minorHAnsi" w:hAnsiTheme="minorHAnsi"/>
          <w:bCs/>
        </w:rPr>
        <w:t xml:space="preserve"> </w:t>
      </w:r>
    </w:p>
    <w:p w14:paraId="3E2C7C03" w14:textId="77777777" w:rsidR="00D218A2" w:rsidRPr="00CA5AFD" w:rsidRDefault="00D218A2" w:rsidP="00696701">
      <w:pPr>
        <w:jc w:val="both"/>
        <w:rPr>
          <w:rFonts w:asciiTheme="minorHAnsi" w:hAnsiTheme="minorHAnsi"/>
          <w:bCs/>
        </w:rPr>
      </w:pPr>
    </w:p>
    <w:p w14:paraId="4B9E4E5D" w14:textId="77777777" w:rsidR="00695319" w:rsidRPr="00CA5AFD" w:rsidRDefault="00A923C4" w:rsidP="00696701">
      <w:pPr>
        <w:jc w:val="both"/>
        <w:rPr>
          <w:rFonts w:asciiTheme="minorHAnsi" w:hAnsiTheme="minorHAnsi"/>
          <w:bCs/>
        </w:rPr>
      </w:pPr>
      <w:r w:rsidRPr="00CA5AFD">
        <w:rPr>
          <w:rFonts w:asciiTheme="minorHAnsi" w:hAnsiTheme="minorHAnsi"/>
          <w:bCs/>
          <w:lang w:eastAsia="zh-TW"/>
        </w:rPr>
        <w:t>The Faculty is the interface between the discipline-based Schools and the University and is headed by a Dean who is supported by a team of Associate Deans all of whom hold a particular portfolio, and these are listed below:</w:t>
      </w:r>
    </w:p>
    <w:p w14:paraId="1331265F" w14:textId="77777777" w:rsidR="00695319" w:rsidRPr="00CA5AFD" w:rsidRDefault="00695319" w:rsidP="00695319">
      <w:pPr>
        <w:rPr>
          <w:rFonts w:asciiTheme="minorHAnsi" w:hAnsiTheme="minorHAnsi"/>
          <w:bCs/>
          <w:u w:val="single"/>
        </w:rPr>
      </w:pPr>
    </w:p>
    <w:p w14:paraId="5F99C328" w14:textId="77777777" w:rsidR="00695319" w:rsidRPr="00CA5AFD" w:rsidRDefault="00A923C4" w:rsidP="00695319">
      <w:pPr>
        <w:rPr>
          <w:rFonts w:asciiTheme="minorHAnsi" w:hAnsiTheme="minorHAnsi"/>
          <w:bCs/>
        </w:rPr>
      </w:pPr>
      <w:r w:rsidRPr="00CA5AFD">
        <w:rPr>
          <w:rFonts w:asciiTheme="minorHAnsi" w:hAnsiTheme="minorHAnsi"/>
          <w:bCs/>
          <w:u w:val="single"/>
          <w:lang w:eastAsia="zh-TW"/>
        </w:rPr>
        <w:t>Dean &amp; Vice-President</w:t>
      </w:r>
      <w:r w:rsidRPr="00CA5AFD">
        <w:rPr>
          <w:rFonts w:asciiTheme="minorHAnsi" w:hAnsiTheme="minorHAnsi"/>
          <w:bCs/>
          <w:lang w:eastAsia="zh-TW"/>
        </w:rPr>
        <w:tab/>
      </w:r>
      <w:r w:rsidRPr="00CA5AFD">
        <w:rPr>
          <w:rFonts w:asciiTheme="minorHAnsi" w:hAnsiTheme="minorHAnsi"/>
          <w:bCs/>
          <w:lang w:eastAsia="zh-TW"/>
        </w:rPr>
        <w:tab/>
      </w:r>
      <w:r w:rsidRPr="00CA5AFD">
        <w:rPr>
          <w:rFonts w:asciiTheme="minorHAnsi" w:hAnsiTheme="minorHAnsi"/>
          <w:bCs/>
          <w:lang w:eastAsia="zh-TW"/>
        </w:rPr>
        <w:tab/>
        <w:t>Professor Keith Brown</w:t>
      </w:r>
    </w:p>
    <w:p w14:paraId="28E0BBA9" w14:textId="77777777" w:rsidR="00695319" w:rsidRPr="00CA5AFD" w:rsidRDefault="00695319" w:rsidP="00695319">
      <w:pPr>
        <w:rPr>
          <w:rFonts w:asciiTheme="minorHAnsi" w:hAnsiTheme="minorHAnsi"/>
          <w:bCs/>
          <w:u w:val="single"/>
        </w:rPr>
      </w:pPr>
    </w:p>
    <w:p w14:paraId="508C0BF9" w14:textId="77777777" w:rsidR="00695319" w:rsidRPr="00CA5AFD" w:rsidRDefault="00A923C4" w:rsidP="00695319">
      <w:pPr>
        <w:rPr>
          <w:rFonts w:asciiTheme="minorHAnsi" w:hAnsiTheme="minorHAnsi"/>
          <w:bCs/>
          <w:u w:val="single"/>
        </w:rPr>
      </w:pPr>
      <w:r>
        <w:rPr>
          <w:rFonts w:asciiTheme="minorHAnsi" w:hAnsiTheme="minorHAnsi"/>
          <w:bCs/>
          <w:u w:val="single"/>
          <w:lang w:eastAsia="zh-TW"/>
        </w:rPr>
        <w:t>Vice-</w:t>
      </w:r>
      <w:r w:rsidRPr="00CA5AFD">
        <w:rPr>
          <w:rFonts w:asciiTheme="minorHAnsi" w:hAnsiTheme="minorHAnsi"/>
          <w:bCs/>
          <w:u w:val="single"/>
          <w:lang w:eastAsia="zh-TW"/>
        </w:rPr>
        <w:t>Deans</w:t>
      </w:r>
    </w:p>
    <w:p w14:paraId="27B43789" w14:textId="77777777" w:rsidR="00695319" w:rsidRPr="00CA5AFD" w:rsidRDefault="00A923C4" w:rsidP="00695319">
      <w:pPr>
        <w:rPr>
          <w:rFonts w:asciiTheme="minorHAnsi" w:hAnsiTheme="minorHAnsi"/>
          <w:bCs/>
        </w:rPr>
      </w:pPr>
      <w:r w:rsidRPr="00CA5AFD">
        <w:rPr>
          <w:rFonts w:asciiTheme="minorHAnsi" w:hAnsiTheme="minorHAnsi"/>
          <w:bCs/>
          <w:lang w:eastAsia="zh-TW"/>
        </w:rPr>
        <w:t>Teaching, Learning &amp; Students</w:t>
      </w:r>
      <w:r w:rsidRPr="00CA5AFD">
        <w:rPr>
          <w:rFonts w:asciiTheme="minorHAnsi" w:hAnsiTheme="minorHAnsi"/>
          <w:bCs/>
          <w:lang w:eastAsia="zh-TW"/>
        </w:rPr>
        <w:tab/>
      </w:r>
      <w:r w:rsidRPr="00CA5AFD">
        <w:rPr>
          <w:rFonts w:asciiTheme="minorHAnsi" w:hAnsiTheme="minorHAnsi"/>
          <w:bCs/>
          <w:lang w:eastAsia="zh-TW"/>
        </w:rPr>
        <w:tab/>
      </w:r>
      <w:r w:rsidR="009512A1">
        <w:rPr>
          <w:rFonts w:asciiTheme="minorHAnsi" w:hAnsiTheme="minorHAnsi"/>
          <w:bCs/>
          <w:lang w:eastAsia="zh-TW"/>
        </w:rPr>
        <w:t xml:space="preserve">Professor </w:t>
      </w:r>
      <w:r w:rsidRPr="00CA5AFD">
        <w:rPr>
          <w:rFonts w:asciiTheme="minorHAnsi" w:hAnsiTheme="minorHAnsi"/>
          <w:bCs/>
          <w:lang w:eastAsia="zh-TW"/>
        </w:rPr>
        <w:t>Fiona Smyth</w:t>
      </w:r>
      <w:r w:rsidR="008665D4">
        <w:rPr>
          <w:rFonts w:asciiTheme="minorHAnsi" w:hAnsiTheme="minorHAnsi"/>
          <w:bCs/>
          <w:lang w:eastAsia="zh-TW"/>
        </w:rPr>
        <w:t xml:space="preserve"> (&amp; Deputy Dean)</w:t>
      </w:r>
    </w:p>
    <w:p w14:paraId="47C341B6" w14:textId="2A65E2B5" w:rsidR="006C1F32" w:rsidRDefault="00A923C4" w:rsidP="00695319">
      <w:pPr>
        <w:rPr>
          <w:rFonts w:asciiTheme="minorHAnsi" w:hAnsiTheme="minorHAnsi"/>
          <w:bCs/>
        </w:rPr>
      </w:pPr>
      <w:r w:rsidRPr="00CA5AFD">
        <w:rPr>
          <w:rFonts w:asciiTheme="minorHAnsi" w:hAnsiTheme="minorHAnsi"/>
          <w:bCs/>
          <w:lang w:eastAsia="zh-TW"/>
        </w:rPr>
        <w:t>Research</w:t>
      </w:r>
      <w:r w:rsidRPr="00CA5AFD">
        <w:rPr>
          <w:rFonts w:asciiTheme="minorHAnsi" w:hAnsiTheme="minorHAnsi"/>
          <w:bCs/>
          <w:lang w:eastAsia="zh-TW"/>
        </w:rPr>
        <w:tab/>
      </w:r>
      <w:r w:rsidRPr="00CA5AFD">
        <w:rPr>
          <w:rFonts w:asciiTheme="minorHAnsi" w:hAnsiTheme="minorHAnsi"/>
          <w:bCs/>
          <w:lang w:eastAsia="zh-TW"/>
        </w:rPr>
        <w:tab/>
      </w:r>
      <w:r w:rsidR="009512A1">
        <w:rPr>
          <w:rFonts w:asciiTheme="minorHAnsi" w:hAnsiTheme="minorHAnsi"/>
          <w:bCs/>
          <w:lang w:eastAsia="zh-TW"/>
        </w:rPr>
        <w:tab/>
      </w:r>
      <w:r w:rsidR="009512A1">
        <w:rPr>
          <w:rFonts w:asciiTheme="minorHAnsi" w:hAnsiTheme="minorHAnsi"/>
          <w:bCs/>
          <w:lang w:eastAsia="zh-TW"/>
        </w:rPr>
        <w:tab/>
      </w:r>
      <w:r w:rsidR="001261EE">
        <w:rPr>
          <w:rFonts w:asciiTheme="minorHAnsi" w:hAnsiTheme="minorHAnsi"/>
          <w:bCs/>
          <w:lang w:eastAsia="zh-TW"/>
        </w:rPr>
        <w:t xml:space="preserve">Professor </w:t>
      </w:r>
      <w:r w:rsidR="00767D49">
        <w:rPr>
          <w:rFonts w:asciiTheme="minorHAnsi" w:hAnsiTheme="minorHAnsi"/>
          <w:bCs/>
          <w:lang w:eastAsia="zh-TW"/>
        </w:rPr>
        <w:t>Maggie Gale</w:t>
      </w:r>
    </w:p>
    <w:p w14:paraId="28BCACC6" w14:textId="06A81363" w:rsidR="00695319" w:rsidRPr="00CA5AFD" w:rsidRDefault="00A923C4" w:rsidP="00695319">
      <w:pPr>
        <w:rPr>
          <w:rFonts w:asciiTheme="minorHAnsi" w:hAnsiTheme="minorHAnsi"/>
          <w:bCs/>
        </w:rPr>
      </w:pPr>
      <w:r w:rsidRPr="00CA5AFD">
        <w:rPr>
          <w:rFonts w:asciiTheme="minorHAnsi" w:hAnsiTheme="minorHAnsi"/>
          <w:bCs/>
          <w:lang w:eastAsia="zh-TW"/>
        </w:rPr>
        <w:t>Social Responsibility</w:t>
      </w:r>
      <w:r w:rsidR="00D8790D">
        <w:rPr>
          <w:rFonts w:asciiTheme="minorHAnsi" w:hAnsiTheme="minorHAnsi"/>
          <w:bCs/>
          <w:lang w:eastAsia="zh-TW"/>
        </w:rPr>
        <w:t xml:space="preserve"> (Inc ED&amp;I)</w:t>
      </w:r>
      <w:r w:rsidR="00D8790D">
        <w:rPr>
          <w:rFonts w:asciiTheme="minorHAnsi" w:hAnsiTheme="minorHAnsi"/>
          <w:bCs/>
          <w:lang w:eastAsia="zh-TW"/>
        </w:rPr>
        <w:tab/>
      </w:r>
      <w:r w:rsidR="00D8790D">
        <w:rPr>
          <w:rFonts w:asciiTheme="minorHAnsi" w:hAnsiTheme="minorHAnsi"/>
          <w:bCs/>
          <w:lang w:eastAsia="zh-TW"/>
        </w:rPr>
        <w:tab/>
      </w:r>
      <w:r w:rsidRPr="00CA5AFD">
        <w:rPr>
          <w:rFonts w:asciiTheme="minorHAnsi" w:hAnsiTheme="minorHAnsi"/>
          <w:bCs/>
          <w:lang w:eastAsia="zh-TW"/>
        </w:rPr>
        <w:t>Professor</w:t>
      </w:r>
      <w:r w:rsidR="00695319" w:rsidRPr="00CA5AFD">
        <w:rPr>
          <w:rFonts w:asciiTheme="minorHAnsi" w:hAnsiTheme="minorHAnsi"/>
          <w:bCs/>
        </w:rPr>
        <w:t xml:space="preserve"> </w:t>
      </w:r>
      <w:r w:rsidR="00767D49">
        <w:rPr>
          <w:rFonts w:asciiTheme="minorHAnsi" w:hAnsiTheme="minorHAnsi"/>
          <w:bCs/>
        </w:rPr>
        <w:t>Dimitris Papadimitriou</w:t>
      </w:r>
    </w:p>
    <w:p w14:paraId="693CF09C" w14:textId="77777777" w:rsidR="009512A1" w:rsidRDefault="009512A1" w:rsidP="00695319">
      <w:pPr>
        <w:rPr>
          <w:rFonts w:asciiTheme="minorHAnsi" w:hAnsiTheme="minorHAnsi"/>
          <w:bCs/>
          <w:lang w:eastAsia="zh-TW"/>
        </w:rPr>
      </w:pPr>
    </w:p>
    <w:p w14:paraId="0707A897" w14:textId="77777777" w:rsidR="009512A1" w:rsidRPr="009512A1" w:rsidRDefault="009512A1" w:rsidP="00695319">
      <w:pPr>
        <w:rPr>
          <w:rFonts w:asciiTheme="minorHAnsi" w:hAnsiTheme="minorHAnsi"/>
          <w:bCs/>
          <w:u w:val="single"/>
          <w:lang w:eastAsia="zh-TW"/>
        </w:rPr>
      </w:pPr>
      <w:r w:rsidRPr="009512A1">
        <w:rPr>
          <w:rFonts w:asciiTheme="minorHAnsi" w:hAnsiTheme="minorHAnsi"/>
          <w:bCs/>
          <w:u w:val="single"/>
          <w:lang w:eastAsia="zh-TW"/>
        </w:rPr>
        <w:t>Associate Deans</w:t>
      </w:r>
    </w:p>
    <w:p w14:paraId="4BDB6E04" w14:textId="77777777" w:rsidR="00600330" w:rsidRDefault="00600330" w:rsidP="00600330">
      <w:pPr>
        <w:rPr>
          <w:rFonts w:asciiTheme="minorHAnsi" w:hAnsiTheme="minorHAnsi"/>
          <w:color w:val="000000"/>
          <w:lang w:eastAsia="zh-TW"/>
        </w:rPr>
      </w:pPr>
      <w:r>
        <w:rPr>
          <w:rFonts w:asciiTheme="minorHAnsi" w:hAnsiTheme="minorHAnsi"/>
          <w:color w:val="000000"/>
          <w:lang w:eastAsia="zh-TW"/>
        </w:rPr>
        <w:t>Academic &amp; Research Staff</w:t>
      </w:r>
    </w:p>
    <w:p w14:paraId="3C185C08" w14:textId="1CABBE62" w:rsidR="00600330" w:rsidRDefault="00600330" w:rsidP="00600330">
      <w:pPr>
        <w:rPr>
          <w:rFonts w:asciiTheme="minorHAnsi" w:hAnsiTheme="minorHAnsi"/>
          <w:color w:val="000000"/>
          <w:lang w:eastAsia="zh-TW"/>
        </w:rPr>
      </w:pPr>
      <w:r>
        <w:rPr>
          <w:rFonts w:asciiTheme="minorHAnsi" w:hAnsiTheme="minorHAnsi"/>
          <w:color w:val="000000"/>
          <w:lang w:eastAsia="zh-TW"/>
        </w:rPr>
        <w:t>Development</w:t>
      </w:r>
      <w:r>
        <w:rPr>
          <w:rFonts w:asciiTheme="minorHAnsi" w:hAnsiTheme="minorHAnsi"/>
          <w:color w:val="000000"/>
          <w:lang w:eastAsia="zh-TW"/>
        </w:rPr>
        <w:tab/>
      </w:r>
      <w:r>
        <w:rPr>
          <w:rFonts w:asciiTheme="minorHAnsi" w:hAnsiTheme="minorHAnsi"/>
          <w:color w:val="000000"/>
          <w:lang w:eastAsia="zh-TW"/>
        </w:rPr>
        <w:tab/>
      </w:r>
      <w:r>
        <w:rPr>
          <w:rFonts w:asciiTheme="minorHAnsi" w:hAnsiTheme="minorHAnsi"/>
          <w:color w:val="000000"/>
          <w:lang w:eastAsia="zh-TW"/>
        </w:rPr>
        <w:tab/>
      </w:r>
      <w:r>
        <w:rPr>
          <w:rFonts w:asciiTheme="minorHAnsi" w:hAnsiTheme="minorHAnsi"/>
          <w:color w:val="000000"/>
          <w:lang w:eastAsia="zh-TW"/>
        </w:rPr>
        <w:tab/>
      </w:r>
      <w:r w:rsidR="00DF1B88">
        <w:rPr>
          <w:rFonts w:asciiTheme="minorHAnsi" w:hAnsiTheme="minorHAnsi"/>
          <w:color w:val="000000"/>
          <w:lang w:eastAsia="zh-TW"/>
        </w:rPr>
        <w:t xml:space="preserve">Professor </w:t>
      </w:r>
      <w:r>
        <w:rPr>
          <w:rFonts w:asciiTheme="minorHAnsi" w:hAnsiTheme="minorHAnsi"/>
          <w:color w:val="000000"/>
          <w:lang w:eastAsia="zh-TW"/>
        </w:rPr>
        <w:t>Linda Evans</w:t>
      </w:r>
    </w:p>
    <w:p w14:paraId="0D8F6AD0" w14:textId="730F630A" w:rsidR="00600330" w:rsidRDefault="00600330" w:rsidP="00600330">
      <w:pPr>
        <w:rPr>
          <w:rFonts w:asciiTheme="minorHAnsi" w:hAnsiTheme="minorHAnsi"/>
          <w:color w:val="000000"/>
          <w:lang w:eastAsia="zh-TW"/>
        </w:rPr>
      </w:pPr>
      <w:r>
        <w:rPr>
          <w:rFonts w:asciiTheme="minorHAnsi" w:hAnsiTheme="minorHAnsi"/>
          <w:color w:val="000000"/>
          <w:lang w:eastAsia="zh-TW"/>
        </w:rPr>
        <w:t>Business Engagement</w:t>
      </w:r>
      <w:r>
        <w:rPr>
          <w:rFonts w:asciiTheme="minorHAnsi" w:hAnsiTheme="minorHAnsi"/>
          <w:color w:val="000000"/>
          <w:lang w:eastAsia="zh-TW"/>
        </w:rPr>
        <w:tab/>
      </w:r>
      <w:r>
        <w:rPr>
          <w:rFonts w:asciiTheme="minorHAnsi" w:hAnsiTheme="minorHAnsi"/>
          <w:color w:val="000000"/>
          <w:lang w:eastAsia="zh-TW"/>
        </w:rPr>
        <w:tab/>
      </w:r>
      <w:r>
        <w:rPr>
          <w:rFonts w:asciiTheme="minorHAnsi" w:hAnsiTheme="minorHAnsi"/>
          <w:color w:val="000000"/>
          <w:lang w:eastAsia="zh-TW"/>
        </w:rPr>
        <w:tab/>
      </w:r>
      <w:r w:rsidR="0068529D">
        <w:rPr>
          <w:rFonts w:asciiTheme="minorHAnsi" w:hAnsiTheme="minorHAnsi"/>
          <w:color w:val="000000"/>
          <w:lang w:eastAsia="zh-TW"/>
        </w:rPr>
        <w:t>Professor Javier Garcia Oliva</w:t>
      </w:r>
    </w:p>
    <w:p w14:paraId="19F76E2E" w14:textId="58A597A0" w:rsidR="009512A1" w:rsidRPr="009512A1" w:rsidRDefault="005F1445" w:rsidP="009512A1">
      <w:pPr>
        <w:rPr>
          <w:rFonts w:asciiTheme="minorHAnsi" w:hAnsiTheme="minorHAnsi"/>
          <w:lang w:eastAsia="zh-TW"/>
        </w:rPr>
      </w:pPr>
      <w:r w:rsidRPr="00196919">
        <w:rPr>
          <w:rFonts w:asciiTheme="minorHAnsi" w:hAnsiTheme="minorHAnsi"/>
          <w:lang w:eastAsia="zh-TW"/>
        </w:rPr>
        <w:t>In</w:t>
      </w:r>
      <w:r w:rsidR="00C10784" w:rsidRPr="00196919">
        <w:rPr>
          <w:rFonts w:asciiTheme="minorHAnsi" w:hAnsiTheme="minorHAnsi"/>
          <w:lang w:eastAsia="zh-TW"/>
        </w:rPr>
        <w:t>t</w:t>
      </w:r>
      <w:r w:rsidR="007A5963">
        <w:rPr>
          <w:rFonts w:asciiTheme="minorHAnsi" w:hAnsiTheme="minorHAnsi"/>
          <w:lang w:eastAsia="zh-TW"/>
        </w:rPr>
        <w:t>ernationalisation</w:t>
      </w:r>
      <w:r w:rsidR="007A5963">
        <w:rPr>
          <w:rFonts w:asciiTheme="minorHAnsi" w:hAnsiTheme="minorHAnsi"/>
          <w:lang w:eastAsia="zh-TW"/>
        </w:rPr>
        <w:tab/>
      </w:r>
      <w:r w:rsidR="007A5963">
        <w:rPr>
          <w:rFonts w:asciiTheme="minorHAnsi" w:hAnsiTheme="minorHAnsi"/>
          <w:lang w:eastAsia="zh-TW"/>
        </w:rPr>
        <w:tab/>
      </w:r>
      <w:r w:rsidR="007A5963">
        <w:rPr>
          <w:rFonts w:asciiTheme="minorHAnsi" w:hAnsiTheme="minorHAnsi"/>
          <w:lang w:eastAsia="zh-TW"/>
        </w:rPr>
        <w:tab/>
      </w:r>
      <w:r w:rsidR="009512A1" w:rsidRPr="009512A1">
        <w:rPr>
          <w:rFonts w:asciiTheme="minorHAnsi" w:hAnsiTheme="minorHAnsi"/>
          <w:lang w:eastAsia="zh-TW"/>
        </w:rPr>
        <w:t xml:space="preserve">Professor </w:t>
      </w:r>
      <w:r w:rsidR="00EA1216">
        <w:rPr>
          <w:rFonts w:asciiTheme="minorHAnsi" w:hAnsiTheme="minorHAnsi"/>
          <w:lang w:eastAsia="zh-TW"/>
        </w:rPr>
        <w:t>Angelia Wilson</w:t>
      </w:r>
    </w:p>
    <w:p w14:paraId="444A899E" w14:textId="77777777" w:rsidR="009512A1" w:rsidRDefault="009512A1" w:rsidP="009512A1">
      <w:pPr>
        <w:rPr>
          <w:rFonts w:asciiTheme="minorHAnsi" w:hAnsiTheme="minorHAnsi"/>
          <w:lang w:eastAsia="zh-TW"/>
        </w:rPr>
      </w:pPr>
      <w:r w:rsidRPr="00F909AA">
        <w:rPr>
          <w:rFonts w:asciiTheme="minorHAnsi" w:hAnsiTheme="minorHAnsi"/>
          <w:lang w:eastAsia="zh-TW"/>
        </w:rPr>
        <w:t>Postgraduate Educati</w:t>
      </w:r>
      <w:r w:rsidR="00C10784" w:rsidRPr="00F909AA">
        <w:rPr>
          <w:rFonts w:asciiTheme="minorHAnsi" w:hAnsiTheme="minorHAnsi"/>
          <w:lang w:eastAsia="zh-TW"/>
        </w:rPr>
        <w:t>on</w:t>
      </w:r>
      <w:r w:rsidR="00C10784" w:rsidRPr="00F909AA">
        <w:rPr>
          <w:rFonts w:asciiTheme="minorHAnsi" w:hAnsiTheme="minorHAnsi"/>
          <w:lang w:eastAsia="zh-TW"/>
        </w:rPr>
        <w:tab/>
      </w:r>
      <w:r w:rsidR="00C10784" w:rsidRPr="00F909AA">
        <w:rPr>
          <w:rFonts w:asciiTheme="minorHAnsi" w:hAnsiTheme="minorHAnsi"/>
          <w:lang w:eastAsia="zh-TW"/>
        </w:rPr>
        <w:tab/>
      </w:r>
      <w:r w:rsidR="00C10784" w:rsidRPr="00F909AA">
        <w:rPr>
          <w:rFonts w:asciiTheme="minorHAnsi" w:hAnsiTheme="minorHAnsi"/>
          <w:lang w:eastAsia="zh-TW"/>
        </w:rPr>
        <w:tab/>
      </w:r>
      <w:r w:rsidR="00F909AA" w:rsidRPr="00F909AA">
        <w:rPr>
          <w:rFonts w:asciiTheme="minorHAnsi" w:hAnsiTheme="minorHAnsi"/>
          <w:lang w:eastAsia="zh-TW"/>
        </w:rPr>
        <w:t xml:space="preserve">Professor </w:t>
      </w:r>
      <w:r w:rsidR="00A54949" w:rsidRPr="00F909AA">
        <w:rPr>
          <w:rFonts w:asciiTheme="minorHAnsi" w:hAnsiTheme="minorHAnsi"/>
          <w:lang w:eastAsia="zh-TW"/>
        </w:rPr>
        <w:t>Sue Heath</w:t>
      </w:r>
    </w:p>
    <w:p w14:paraId="7A8E40FF" w14:textId="123367E4" w:rsidR="00C04919" w:rsidRPr="00273872" w:rsidRDefault="003F5903" w:rsidP="00273872">
      <w:pPr>
        <w:rPr>
          <w:rFonts w:asciiTheme="minorHAnsi" w:hAnsiTheme="minorHAnsi"/>
        </w:rPr>
      </w:pPr>
      <w:r w:rsidRPr="00273872">
        <w:rPr>
          <w:rFonts w:asciiTheme="minorHAnsi" w:hAnsiTheme="minorHAnsi"/>
          <w:color w:val="000000"/>
          <w:lang w:eastAsia="zh-TW"/>
        </w:rPr>
        <w:t>Deputy</w:t>
      </w:r>
      <w:r w:rsidR="00C04919" w:rsidRPr="00273872">
        <w:rPr>
          <w:rFonts w:asciiTheme="minorHAnsi" w:hAnsiTheme="minorHAnsi"/>
          <w:color w:val="000000"/>
          <w:lang w:eastAsia="zh-TW"/>
        </w:rPr>
        <w:t xml:space="preserve"> AD</w:t>
      </w:r>
      <w:r w:rsidR="00273872">
        <w:rPr>
          <w:rFonts w:asciiTheme="minorHAnsi" w:hAnsiTheme="minorHAnsi"/>
          <w:color w:val="000000"/>
          <w:lang w:eastAsia="zh-TW"/>
        </w:rPr>
        <w:t xml:space="preserve"> Research</w:t>
      </w:r>
      <w:r w:rsidRPr="00273872">
        <w:rPr>
          <w:rFonts w:asciiTheme="minorHAnsi" w:hAnsiTheme="minorHAnsi"/>
          <w:color w:val="000000"/>
          <w:lang w:eastAsia="zh-TW"/>
        </w:rPr>
        <w:tab/>
      </w:r>
      <w:r w:rsidR="00C04919" w:rsidRPr="00273872">
        <w:rPr>
          <w:rFonts w:asciiTheme="minorHAnsi" w:hAnsiTheme="minorHAnsi"/>
          <w:color w:val="000000"/>
          <w:lang w:eastAsia="zh-TW"/>
        </w:rPr>
        <w:tab/>
      </w:r>
      <w:r w:rsidR="00C04919" w:rsidRPr="00273872">
        <w:rPr>
          <w:rFonts w:asciiTheme="minorHAnsi" w:hAnsiTheme="minorHAnsi"/>
          <w:color w:val="000000"/>
          <w:lang w:eastAsia="zh-TW"/>
        </w:rPr>
        <w:tab/>
      </w:r>
      <w:r w:rsidR="00273872">
        <w:rPr>
          <w:rFonts w:asciiTheme="minorHAnsi" w:hAnsiTheme="minorHAnsi"/>
          <w:color w:val="000000"/>
          <w:lang w:eastAsia="zh-TW"/>
        </w:rPr>
        <w:t>Professor Neil Humphrey</w:t>
      </w:r>
    </w:p>
    <w:p w14:paraId="3E60653B" w14:textId="77777777" w:rsidR="006A125A" w:rsidRPr="00BF3036" w:rsidRDefault="006A125A" w:rsidP="009512A1">
      <w:pPr>
        <w:rPr>
          <w:rFonts w:asciiTheme="minorHAnsi" w:hAnsiTheme="minorHAnsi"/>
          <w:lang w:eastAsia="zh-TW"/>
        </w:rPr>
      </w:pPr>
      <w:r w:rsidRPr="00BF3036">
        <w:rPr>
          <w:rFonts w:asciiTheme="minorHAnsi" w:hAnsiTheme="minorHAnsi"/>
          <w:lang w:eastAsia="zh-TW"/>
        </w:rPr>
        <w:t>Teaching, Learning &amp; Student</w:t>
      </w:r>
    </w:p>
    <w:p w14:paraId="1318662C" w14:textId="77777777" w:rsidR="001261EE" w:rsidRPr="006A125A" w:rsidRDefault="006A125A" w:rsidP="009512A1">
      <w:pPr>
        <w:rPr>
          <w:rFonts w:asciiTheme="minorHAnsi" w:hAnsiTheme="minorHAnsi"/>
          <w:color w:val="000000"/>
          <w:highlight w:val="yellow"/>
          <w:lang w:eastAsia="zh-TW"/>
        </w:rPr>
      </w:pPr>
      <w:r w:rsidRPr="00BF3036">
        <w:rPr>
          <w:rFonts w:asciiTheme="minorHAnsi" w:hAnsiTheme="minorHAnsi"/>
          <w:lang w:eastAsia="zh-TW"/>
        </w:rPr>
        <w:t xml:space="preserve">    Experience (Distance Learning)</w:t>
      </w:r>
      <w:r w:rsidRPr="00BF3036">
        <w:rPr>
          <w:rFonts w:asciiTheme="minorHAnsi" w:hAnsiTheme="minorHAnsi"/>
          <w:lang w:eastAsia="zh-TW"/>
        </w:rPr>
        <w:tab/>
      </w:r>
      <w:r w:rsidRPr="00BF3036">
        <w:rPr>
          <w:rFonts w:asciiTheme="minorHAnsi" w:hAnsiTheme="minorHAnsi"/>
          <w:color w:val="000000"/>
          <w:lang w:eastAsia="zh-TW"/>
        </w:rPr>
        <w:t>Professor Becki Bennett</w:t>
      </w:r>
      <w:r w:rsidR="00C10784">
        <w:rPr>
          <w:rFonts w:asciiTheme="minorHAnsi" w:hAnsiTheme="minorHAnsi"/>
          <w:lang w:eastAsia="zh-TW"/>
        </w:rPr>
        <w:tab/>
      </w:r>
      <w:r w:rsidR="00C10784">
        <w:rPr>
          <w:rFonts w:asciiTheme="minorHAnsi" w:hAnsiTheme="minorHAnsi"/>
          <w:lang w:eastAsia="zh-TW"/>
        </w:rPr>
        <w:tab/>
      </w:r>
      <w:r w:rsidR="00C10784">
        <w:rPr>
          <w:rFonts w:asciiTheme="minorHAnsi" w:hAnsiTheme="minorHAnsi"/>
          <w:lang w:eastAsia="zh-TW"/>
        </w:rPr>
        <w:tab/>
      </w:r>
      <w:r w:rsidR="00C10784">
        <w:rPr>
          <w:rFonts w:asciiTheme="minorHAnsi" w:hAnsiTheme="minorHAnsi"/>
          <w:lang w:eastAsia="zh-TW"/>
        </w:rPr>
        <w:tab/>
      </w:r>
    </w:p>
    <w:p w14:paraId="2A146261" w14:textId="4F350299" w:rsidR="006A125A" w:rsidRDefault="006A125A" w:rsidP="009512A1">
      <w:pPr>
        <w:rPr>
          <w:rFonts w:asciiTheme="minorHAnsi" w:hAnsiTheme="minorHAnsi"/>
          <w:color w:val="000000"/>
          <w:lang w:eastAsia="zh-TW"/>
        </w:rPr>
      </w:pPr>
      <w:r w:rsidRPr="00EE0CBA">
        <w:rPr>
          <w:rFonts w:asciiTheme="minorHAnsi" w:hAnsiTheme="minorHAnsi"/>
          <w:color w:val="000000"/>
          <w:lang w:eastAsia="zh-TW"/>
        </w:rPr>
        <w:t>T</w:t>
      </w:r>
      <w:r w:rsidR="003F5903" w:rsidRPr="00EE0CBA">
        <w:rPr>
          <w:rFonts w:asciiTheme="minorHAnsi" w:hAnsiTheme="minorHAnsi"/>
          <w:color w:val="000000"/>
          <w:lang w:eastAsia="zh-TW"/>
        </w:rPr>
        <w:t>eaching, Learning &amp; Student</w:t>
      </w:r>
      <w:r w:rsidR="00CA046B" w:rsidRPr="00EE0CBA">
        <w:rPr>
          <w:rFonts w:asciiTheme="minorHAnsi" w:hAnsiTheme="minorHAnsi"/>
          <w:color w:val="000000"/>
          <w:lang w:eastAsia="zh-TW"/>
        </w:rPr>
        <w:t>s</w:t>
      </w:r>
      <w:r w:rsidR="003F5903" w:rsidRPr="00EE0CBA">
        <w:rPr>
          <w:rFonts w:asciiTheme="minorHAnsi" w:hAnsiTheme="minorHAnsi"/>
          <w:color w:val="000000"/>
          <w:lang w:eastAsia="zh-TW"/>
        </w:rPr>
        <w:t xml:space="preserve"> </w:t>
      </w:r>
      <w:r w:rsidR="00CA046B" w:rsidRPr="00EE0CBA">
        <w:rPr>
          <w:rFonts w:asciiTheme="minorHAnsi" w:hAnsiTheme="minorHAnsi"/>
          <w:color w:val="000000"/>
          <w:lang w:eastAsia="zh-TW"/>
        </w:rPr>
        <w:t>(Data</w:t>
      </w:r>
      <w:r w:rsidRPr="00EE0CBA">
        <w:rPr>
          <w:rFonts w:asciiTheme="minorHAnsi" w:hAnsiTheme="minorHAnsi"/>
          <w:color w:val="000000"/>
          <w:lang w:eastAsia="zh-TW"/>
        </w:rPr>
        <w:t>)</w:t>
      </w:r>
      <w:r w:rsidR="00CA046B">
        <w:rPr>
          <w:rFonts w:asciiTheme="minorHAnsi" w:hAnsiTheme="minorHAnsi"/>
          <w:color w:val="000000"/>
          <w:lang w:eastAsia="zh-TW"/>
        </w:rPr>
        <w:tab/>
      </w:r>
      <w:r w:rsidR="00EE0CBA">
        <w:rPr>
          <w:rFonts w:asciiTheme="minorHAnsi" w:hAnsiTheme="minorHAnsi"/>
          <w:color w:val="000000"/>
          <w:lang w:eastAsia="zh-TW"/>
        </w:rPr>
        <w:t>TBC</w:t>
      </w:r>
    </w:p>
    <w:p w14:paraId="6B0EE626" w14:textId="77777777" w:rsidR="006A125A" w:rsidRPr="009512A1" w:rsidRDefault="006A125A" w:rsidP="009512A1">
      <w:pPr>
        <w:rPr>
          <w:rFonts w:asciiTheme="minorHAnsi" w:hAnsiTheme="minorHAnsi"/>
          <w:color w:val="000000"/>
          <w:lang w:eastAsia="zh-TW"/>
        </w:rPr>
      </w:pPr>
      <w:r>
        <w:rPr>
          <w:rFonts w:asciiTheme="minorHAnsi" w:hAnsiTheme="minorHAnsi"/>
          <w:color w:val="000000"/>
          <w:lang w:eastAsia="zh-TW"/>
        </w:rPr>
        <w:t>Deputy A</w:t>
      </w:r>
      <w:r w:rsidR="00600330">
        <w:rPr>
          <w:rFonts w:asciiTheme="minorHAnsi" w:hAnsiTheme="minorHAnsi"/>
          <w:color w:val="000000"/>
          <w:lang w:eastAsia="zh-TW"/>
        </w:rPr>
        <w:t xml:space="preserve">ssociate </w:t>
      </w:r>
      <w:r>
        <w:rPr>
          <w:rFonts w:asciiTheme="minorHAnsi" w:hAnsiTheme="minorHAnsi"/>
          <w:color w:val="000000"/>
          <w:lang w:eastAsia="zh-TW"/>
        </w:rPr>
        <w:t>D</w:t>
      </w:r>
      <w:r w:rsidR="00600330">
        <w:rPr>
          <w:rFonts w:asciiTheme="minorHAnsi" w:hAnsiTheme="minorHAnsi"/>
          <w:color w:val="000000"/>
          <w:lang w:eastAsia="zh-TW"/>
        </w:rPr>
        <w:t>ean</w:t>
      </w:r>
      <w:r>
        <w:rPr>
          <w:rFonts w:asciiTheme="minorHAnsi" w:hAnsiTheme="minorHAnsi"/>
          <w:color w:val="000000"/>
          <w:lang w:eastAsia="zh-TW"/>
        </w:rPr>
        <w:t xml:space="preserve"> PGR</w:t>
      </w:r>
      <w:r w:rsidR="00600330">
        <w:rPr>
          <w:rFonts w:asciiTheme="minorHAnsi" w:hAnsiTheme="minorHAnsi"/>
          <w:color w:val="000000"/>
          <w:lang w:eastAsia="zh-TW"/>
        </w:rPr>
        <w:tab/>
      </w:r>
      <w:r w:rsidR="00600330">
        <w:rPr>
          <w:rFonts w:asciiTheme="minorHAnsi" w:hAnsiTheme="minorHAnsi"/>
          <w:color w:val="000000"/>
          <w:lang w:eastAsia="zh-TW"/>
        </w:rPr>
        <w:tab/>
      </w:r>
      <w:r w:rsidR="000255A5">
        <w:rPr>
          <w:rFonts w:asciiTheme="minorHAnsi" w:hAnsiTheme="minorHAnsi"/>
          <w:color w:val="000000"/>
          <w:lang w:eastAsia="zh-TW"/>
        </w:rPr>
        <w:t>Dr Admos Chimhowu</w:t>
      </w:r>
    </w:p>
    <w:p w14:paraId="35A02183" w14:textId="77777777" w:rsidR="009512A1" w:rsidRDefault="009512A1" w:rsidP="009512A1">
      <w:pPr>
        <w:rPr>
          <w:rFonts w:asciiTheme="minorHAnsi" w:hAnsiTheme="minorHAnsi"/>
          <w:color w:val="1F497D"/>
          <w:lang w:eastAsia="zh-TW"/>
        </w:rPr>
      </w:pPr>
    </w:p>
    <w:p w14:paraId="5B327308" w14:textId="77777777" w:rsidR="006B5D3A" w:rsidRPr="00CA5AFD" w:rsidRDefault="006B5D3A" w:rsidP="00695319">
      <w:pPr>
        <w:rPr>
          <w:rFonts w:asciiTheme="minorHAnsi" w:hAnsiTheme="minorHAnsi"/>
          <w:bCs/>
        </w:rPr>
      </w:pPr>
    </w:p>
    <w:bookmarkEnd w:id="5"/>
    <w:p w14:paraId="3973EEF2" w14:textId="50F63333" w:rsidR="001261EE" w:rsidRPr="001261EE" w:rsidRDefault="001261EE" w:rsidP="00695319">
      <w:pPr>
        <w:rPr>
          <w:rFonts w:asciiTheme="minorHAnsi" w:hAnsiTheme="minorHAnsi" w:cs="Arial"/>
          <w:b/>
          <w:bCs/>
          <w:lang w:eastAsia="zh-TW"/>
        </w:rPr>
      </w:pPr>
      <w:r w:rsidRPr="001261EE">
        <w:rPr>
          <w:rFonts w:asciiTheme="minorHAnsi" w:hAnsiTheme="minorHAnsi"/>
          <w:b/>
          <w:lang w:eastAsia="zh-TW"/>
        </w:rPr>
        <w:t>Professional Services</w:t>
      </w:r>
    </w:p>
    <w:p w14:paraId="2FA2891D" w14:textId="77777777" w:rsidR="00A8214C" w:rsidRDefault="00A8214C" w:rsidP="00695319">
      <w:pPr>
        <w:rPr>
          <w:rFonts w:asciiTheme="minorHAnsi" w:hAnsiTheme="minorHAnsi" w:cs="Arial"/>
          <w:bCs/>
          <w:lang w:eastAsia="zh-TW"/>
        </w:rPr>
      </w:pPr>
    </w:p>
    <w:p w14:paraId="0972F727" w14:textId="77777777" w:rsidR="00695319" w:rsidRDefault="009512A1" w:rsidP="00695319">
      <w:pPr>
        <w:rPr>
          <w:rFonts w:asciiTheme="minorHAnsi" w:hAnsiTheme="minorHAnsi" w:cs="Arial"/>
          <w:bCs/>
          <w:lang w:eastAsia="zh-TW"/>
        </w:rPr>
      </w:pPr>
      <w:r>
        <w:rPr>
          <w:rFonts w:asciiTheme="minorHAnsi" w:hAnsiTheme="minorHAnsi" w:cs="Arial"/>
          <w:bCs/>
          <w:lang w:eastAsia="zh-TW"/>
        </w:rPr>
        <w:t>D</w:t>
      </w:r>
      <w:r w:rsidR="008665D4">
        <w:rPr>
          <w:rFonts w:asciiTheme="minorHAnsi" w:hAnsiTheme="minorHAnsi" w:cs="Arial"/>
          <w:bCs/>
          <w:lang w:eastAsia="zh-TW"/>
        </w:rPr>
        <w:t>irector of Faculty Operations</w:t>
      </w:r>
      <w:r w:rsidR="008665D4">
        <w:rPr>
          <w:rFonts w:asciiTheme="minorHAnsi" w:hAnsiTheme="minorHAnsi" w:cs="Arial"/>
          <w:bCs/>
          <w:lang w:eastAsia="zh-TW"/>
        </w:rPr>
        <w:tab/>
      </w:r>
      <w:r w:rsidR="008665D4">
        <w:rPr>
          <w:rFonts w:asciiTheme="minorHAnsi" w:hAnsiTheme="minorHAnsi" w:cs="Arial"/>
          <w:bCs/>
          <w:lang w:eastAsia="zh-TW"/>
        </w:rPr>
        <w:tab/>
      </w:r>
      <w:r w:rsidR="006D4435">
        <w:rPr>
          <w:rFonts w:asciiTheme="minorHAnsi" w:hAnsiTheme="minorHAnsi" w:cs="Arial"/>
          <w:bCs/>
          <w:lang w:eastAsia="zh-TW"/>
        </w:rPr>
        <w:t>Hannah Rundle</w:t>
      </w:r>
    </w:p>
    <w:p w14:paraId="1A804FF0" w14:textId="77777777" w:rsidR="001261EE" w:rsidRDefault="001261EE" w:rsidP="00695319">
      <w:pPr>
        <w:rPr>
          <w:rFonts w:asciiTheme="minorHAnsi" w:hAnsiTheme="minorHAnsi" w:cs="Arial"/>
          <w:bCs/>
          <w:lang w:eastAsia="zh-TW"/>
        </w:rPr>
      </w:pPr>
      <w:r>
        <w:rPr>
          <w:rFonts w:asciiTheme="minorHAnsi" w:hAnsiTheme="minorHAnsi" w:cs="Arial"/>
          <w:bCs/>
          <w:lang w:eastAsia="zh-TW"/>
        </w:rPr>
        <w:t>Head of Faculty Estates</w:t>
      </w:r>
      <w:r>
        <w:rPr>
          <w:rFonts w:asciiTheme="minorHAnsi" w:hAnsiTheme="minorHAnsi" w:cs="Arial"/>
          <w:bCs/>
          <w:lang w:eastAsia="zh-TW"/>
        </w:rPr>
        <w:tab/>
      </w:r>
      <w:r>
        <w:rPr>
          <w:rFonts w:asciiTheme="minorHAnsi" w:hAnsiTheme="minorHAnsi" w:cs="Arial"/>
          <w:bCs/>
          <w:lang w:eastAsia="zh-TW"/>
        </w:rPr>
        <w:tab/>
      </w:r>
      <w:r>
        <w:rPr>
          <w:rFonts w:asciiTheme="minorHAnsi" w:hAnsiTheme="minorHAnsi" w:cs="Arial"/>
          <w:bCs/>
          <w:lang w:eastAsia="zh-TW"/>
        </w:rPr>
        <w:tab/>
        <w:t>Michelle Harper</w:t>
      </w:r>
    </w:p>
    <w:p w14:paraId="47876994" w14:textId="77777777" w:rsidR="008665D4" w:rsidRDefault="008665D4" w:rsidP="00695319">
      <w:pPr>
        <w:rPr>
          <w:rFonts w:asciiTheme="minorHAnsi" w:hAnsiTheme="minorHAnsi" w:cs="Arial"/>
          <w:bCs/>
          <w:lang w:eastAsia="zh-TW"/>
        </w:rPr>
      </w:pPr>
      <w:r>
        <w:rPr>
          <w:rFonts w:asciiTheme="minorHAnsi" w:hAnsiTheme="minorHAnsi" w:cs="Arial"/>
          <w:bCs/>
          <w:lang w:eastAsia="zh-TW"/>
        </w:rPr>
        <w:t>Head of Planning, Compliance</w:t>
      </w:r>
    </w:p>
    <w:p w14:paraId="30EA1FDE" w14:textId="4D290F92" w:rsidR="001261EE" w:rsidRDefault="008665D4" w:rsidP="00695319">
      <w:pPr>
        <w:rPr>
          <w:rFonts w:asciiTheme="minorHAnsi" w:hAnsiTheme="minorHAnsi" w:cs="Arial"/>
          <w:bCs/>
          <w:lang w:eastAsia="zh-TW"/>
        </w:rPr>
      </w:pPr>
      <w:r>
        <w:rPr>
          <w:rFonts w:asciiTheme="minorHAnsi" w:hAnsiTheme="minorHAnsi" w:cs="Arial"/>
          <w:bCs/>
          <w:lang w:eastAsia="zh-TW"/>
        </w:rPr>
        <w:t>&amp; Governance</w:t>
      </w:r>
      <w:r w:rsidR="009B391F">
        <w:rPr>
          <w:rFonts w:asciiTheme="minorHAnsi" w:hAnsiTheme="minorHAnsi" w:cs="Arial"/>
          <w:bCs/>
          <w:lang w:eastAsia="zh-TW"/>
        </w:rPr>
        <w:tab/>
      </w:r>
      <w:r w:rsidR="007A5963">
        <w:rPr>
          <w:rFonts w:asciiTheme="minorHAnsi" w:hAnsiTheme="minorHAnsi" w:cs="Arial"/>
          <w:bCs/>
          <w:lang w:eastAsia="zh-TW"/>
        </w:rPr>
        <w:tab/>
      </w:r>
      <w:r>
        <w:rPr>
          <w:rFonts w:asciiTheme="minorHAnsi" w:hAnsiTheme="minorHAnsi" w:cs="Arial"/>
          <w:bCs/>
          <w:lang w:eastAsia="zh-TW"/>
        </w:rPr>
        <w:tab/>
      </w:r>
      <w:r>
        <w:rPr>
          <w:rFonts w:asciiTheme="minorHAnsi" w:hAnsiTheme="minorHAnsi" w:cs="Arial"/>
          <w:bCs/>
          <w:lang w:eastAsia="zh-TW"/>
        </w:rPr>
        <w:tab/>
      </w:r>
      <w:r w:rsidR="007D6509">
        <w:rPr>
          <w:rFonts w:asciiTheme="minorHAnsi" w:hAnsiTheme="minorHAnsi" w:cs="Arial"/>
          <w:bCs/>
          <w:lang w:eastAsia="zh-TW"/>
        </w:rPr>
        <w:t>Nichola</w:t>
      </w:r>
      <w:r w:rsidR="005709D4">
        <w:rPr>
          <w:rFonts w:asciiTheme="minorHAnsi" w:hAnsiTheme="minorHAnsi" w:cs="Arial"/>
          <w:bCs/>
          <w:lang w:eastAsia="zh-TW"/>
        </w:rPr>
        <w:t xml:space="preserve"> Ellis</w:t>
      </w:r>
    </w:p>
    <w:p w14:paraId="3482B029" w14:textId="017A6984" w:rsidR="009B391F" w:rsidRDefault="009B391F" w:rsidP="00695319">
      <w:pPr>
        <w:rPr>
          <w:rFonts w:asciiTheme="minorHAnsi" w:hAnsiTheme="minorHAnsi" w:cs="Arial"/>
          <w:bCs/>
          <w:lang w:eastAsia="zh-TW"/>
        </w:rPr>
      </w:pPr>
      <w:r>
        <w:rPr>
          <w:rFonts w:asciiTheme="minorHAnsi" w:hAnsiTheme="minorHAnsi" w:cs="Arial"/>
          <w:bCs/>
          <w:lang w:eastAsia="zh-TW"/>
        </w:rPr>
        <w:t xml:space="preserve">Head of Faculty </w:t>
      </w:r>
      <w:r w:rsidR="00704486">
        <w:rPr>
          <w:rFonts w:asciiTheme="minorHAnsi" w:hAnsiTheme="minorHAnsi" w:cs="Arial"/>
          <w:bCs/>
          <w:lang w:eastAsia="zh-TW"/>
        </w:rPr>
        <w:t>P&amp;OD</w:t>
      </w:r>
      <w:r>
        <w:rPr>
          <w:rFonts w:asciiTheme="minorHAnsi" w:hAnsiTheme="minorHAnsi" w:cs="Arial"/>
          <w:bCs/>
          <w:lang w:eastAsia="zh-TW"/>
        </w:rPr>
        <w:tab/>
        <w:t xml:space="preserve"> </w:t>
      </w:r>
      <w:r>
        <w:rPr>
          <w:rFonts w:asciiTheme="minorHAnsi" w:hAnsiTheme="minorHAnsi" w:cs="Arial"/>
          <w:bCs/>
          <w:lang w:eastAsia="zh-TW"/>
        </w:rPr>
        <w:tab/>
      </w:r>
      <w:r w:rsidR="00767D49">
        <w:rPr>
          <w:rFonts w:asciiTheme="minorHAnsi" w:hAnsiTheme="minorHAnsi" w:cs="Arial"/>
          <w:bCs/>
          <w:lang w:eastAsia="zh-TW"/>
        </w:rPr>
        <w:tab/>
        <w:t>TBC</w:t>
      </w:r>
    </w:p>
    <w:p w14:paraId="14ACF029" w14:textId="2BE5090F" w:rsidR="009B391F" w:rsidRDefault="009B391F" w:rsidP="00695319">
      <w:pPr>
        <w:rPr>
          <w:rFonts w:asciiTheme="minorHAnsi" w:hAnsiTheme="minorHAnsi" w:cs="Arial"/>
          <w:bCs/>
          <w:lang w:eastAsia="zh-TW"/>
        </w:rPr>
      </w:pPr>
      <w:r>
        <w:rPr>
          <w:rFonts w:asciiTheme="minorHAnsi" w:hAnsiTheme="minorHAnsi" w:cs="Arial"/>
          <w:bCs/>
          <w:lang w:eastAsia="zh-TW"/>
        </w:rPr>
        <w:t>IT Partner</w:t>
      </w:r>
      <w:r>
        <w:rPr>
          <w:rFonts w:asciiTheme="minorHAnsi" w:hAnsiTheme="minorHAnsi" w:cs="Arial"/>
          <w:bCs/>
          <w:lang w:eastAsia="zh-TW"/>
        </w:rPr>
        <w:tab/>
        <w:t xml:space="preserve"> </w:t>
      </w:r>
      <w:r>
        <w:rPr>
          <w:rFonts w:asciiTheme="minorHAnsi" w:hAnsiTheme="minorHAnsi" w:cs="Arial"/>
          <w:bCs/>
          <w:lang w:eastAsia="zh-TW"/>
        </w:rPr>
        <w:tab/>
      </w:r>
      <w:r>
        <w:rPr>
          <w:rFonts w:asciiTheme="minorHAnsi" w:hAnsiTheme="minorHAnsi" w:cs="Arial"/>
          <w:bCs/>
          <w:lang w:eastAsia="zh-TW"/>
        </w:rPr>
        <w:tab/>
      </w:r>
      <w:r w:rsidR="007A5963">
        <w:rPr>
          <w:rFonts w:asciiTheme="minorHAnsi" w:hAnsiTheme="minorHAnsi" w:cs="Arial"/>
          <w:bCs/>
          <w:lang w:eastAsia="zh-TW"/>
        </w:rPr>
        <w:tab/>
      </w:r>
      <w:r w:rsidR="0068529D" w:rsidRPr="00D64AA5">
        <w:rPr>
          <w:rFonts w:asciiTheme="minorHAnsi" w:hAnsiTheme="minorHAnsi" w:cs="Arial"/>
          <w:bCs/>
          <w:lang w:eastAsia="zh-TW"/>
        </w:rPr>
        <w:t>Paul Dennington</w:t>
      </w:r>
    </w:p>
    <w:p w14:paraId="49861183" w14:textId="77777777" w:rsidR="009B391F" w:rsidRPr="00877210" w:rsidRDefault="009B391F" w:rsidP="00695319">
      <w:pPr>
        <w:rPr>
          <w:rFonts w:asciiTheme="minorHAnsi" w:hAnsiTheme="minorHAnsi" w:cs="Arial"/>
          <w:bCs/>
          <w:lang w:eastAsia="zh-TW"/>
        </w:rPr>
      </w:pPr>
      <w:r w:rsidRPr="00877210">
        <w:rPr>
          <w:rFonts w:asciiTheme="minorHAnsi" w:hAnsiTheme="minorHAnsi" w:cs="Arial"/>
          <w:bCs/>
          <w:lang w:eastAsia="zh-TW"/>
        </w:rPr>
        <w:t>Head of Research</w:t>
      </w:r>
      <w:r w:rsidR="00877210" w:rsidRPr="00877210">
        <w:rPr>
          <w:rFonts w:asciiTheme="minorHAnsi" w:hAnsiTheme="minorHAnsi" w:cs="Arial"/>
          <w:bCs/>
          <w:lang w:eastAsia="zh-TW"/>
        </w:rPr>
        <w:t xml:space="preserve"> Planning</w:t>
      </w:r>
      <w:r w:rsidRPr="00877210">
        <w:rPr>
          <w:rFonts w:asciiTheme="minorHAnsi" w:hAnsiTheme="minorHAnsi" w:cs="Arial"/>
          <w:bCs/>
          <w:lang w:eastAsia="zh-TW"/>
        </w:rPr>
        <w:t xml:space="preserve"> &amp;</w:t>
      </w:r>
    </w:p>
    <w:p w14:paraId="375AA668" w14:textId="77777777" w:rsidR="009B391F" w:rsidRDefault="009B391F" w:rsidP="00695319">
      <w:pPr>
        <w:rPr>
          <w:rFonts w:asciiTheme="minorHAnsi" w:hAnsiTheme="minorHAnsi" w:cs="Arial"/>
          <w:bCs/>
          <w:lang w:eastAsia="zh-TW"/>
        </w:rPr>
      </w:pPr>
      <w:r w:rsidRPr="00877210">
        <w:rPr>
          <w:rFonts w:asciiTheme="minorHAnsi" w:hAnsiTheme="minorHAnsi" w:cs="Arial"/>
          <w:bCs/>
          <w:lang w:eastAsia="zh-TW"/>
        </w:rPr>
        <w:t>Business Engagement</w:t>
      </w:r>
      <w:r>
        <w:rPr>
          <w:rFonts w:asciiTheme="minorHAnsi" w:hAnsiTheme="minorHAnsi" w:cs="Arial"/>
          <w:bCs/>
          <w:lang w:eastAsia="zh-TW"/>
        </w:rPr>
        <w:tab/>
      </w:r>
      <w:r>
        <w:rPr>
          <w:rFonts w:asciiTheme="minorHAnsi" w:hAnsiTheme="minorHAnsi" w:cs="Arial"/>
          <w:bCs/>
          <w:lang w:eastAsia="zh-TW"/>
        </w:rPr>
        <w:tab/>
      </w:r>
      <w:r w:rsidR="007A5963">
        <w:rPr>
          <w:rFonts w:asciiTheme="minorHAnsi" w:hAnsiTheme="minorHAnsi" w:cs="Arial"/>
          <w:bCs/>
          <w:lang w:eastAsia="zh-TW"/>
        </w:rPr>
        <w:tab/>
      </w:r>
      <w:r>
        <w:rPr>
          <w:rFonts w:asciiTheme="minorHAnsi" w:hAnsiTheme="minorHAnsi" w:cs="Arial"/>
          <w:bCs/>
          <w:lang w:eastAsia="zh-TW"/>
        </w:rPr>
        <w:t>Jared Ruff</w:t>
      </w:r>
    </w:p>
    <w:p w14:paraId="2BAEB920" w14:textId="77777777" w:rsidR="009B391F" w:rsidRDefault="009B391F" w:rsidP="00695319">
      <w:pPr>
        <w:rPr>
          <w:rFonts w:asciiTheme="minorHAnsi" w:hAnsiTheme="minorHAnsi" w:cs="Arial"/>
          <w:bCs/>
          <w:lang w:eastAsia="zh-TW"/>
        </w:rPr>
      </w:pPr>
      <w:r>
        <w:rPr>
          <w:rFonts w:asciiTheme="minorHAnsi" w:hAnsiTheme="minorHAnsi" w:cs="Arial"/>
          <w:bCs/>
          <w:lang w:eastAsia="zh-TW"/>
        </w:rPr>
        <w:t>Head of Teaching, Learning</w:t>
      </w:r>
    </w:p>
    <w:p w14:paraId="6900D631" w14:textId="77777777" w:rsidR="009B391F" w:rsidRDefault="009B391F" w:rsidP="00695319">
      <w:pPr>
        <w:rPr>
          <w:rFonts w:asciiTheme="minorHAnsi" w:hAnsiTheme="minorHAnsi" w:cs="Arial"/>
          <w:bCs/>
          <w:lang w:eastAsia="zh-TW"/>
        </w:rPr>
      </w:pPr>
      <w:r>
        <w:rPr>
          <w:rFonts w:asciiTheme="minorHAnsi" w:hAnsiTheme="minorHAnsi" w:cs="Arial"/>
          <w:bCs/>
          <w:lang w:eastAsia="zh-TW"/>
        </w:rPr>
        <w:t xml:space="preserve">&amp; </w:t>
      </w:r>
      <w:r w:rsidR="007A5963">
        <w:rPr>
          <w:rFonts w:asciiTheme="minorHAnsi" w:hAnsiTheme="minorHAnsi" w:cs="Arial"/>
          <w:bCs/>
          <w:lang w:eastAsia="zh-TW"/>
        </w:rPr>
        <w:t>Student Experience</w:t>
      </w:r>
      <w:r w:rsidR="007A5963">
        <w:rPr>
          <w:rFonts w:asciiTheme="minorHAnsi" w:hAnsiTheme="minorHAnsi" w:cs="Arial"/>
          <w:bCs/>
          <w:lang w:eastAsia="zh-TW"/>
        </w:rPr>
        <w:tab/>
      </w:r>
      <w:r w:rsidR="007A5963">
        <w:rPr>
          <w:rFonts w:asciiTheme="minorHAnsi" w:hAnsiTheme="minorHAnsi" w:cs="Arial"/>
          <w:bCs/>
          <w:lang w:eastAsia="zh-TW"/>
        </w:rPr>
        <w:tab/>
      </w:r>
      <w:r w:rsidR="007A5963">
        <w:rPr>
          <w:rFonts w:asciiTheme="minorHAnsi" w:hAnsiTheme="minorHAnsi" w:cs="Arial"/>
          <w:bCs/>
          <w:lang w:eastAsia="zh-TW"/>
        </w:rPr>
        <w:tab/>
      </w:r>
      <w:r>
        <w:rPr>
          <w:rFonts w:asciiTheme="minorHAnsi" w:hAnsiTheme="minorHAnsi" w:cs="Arial"/>
          <w:bCs/>
          <w:lang w:eastAsia="zh-TW"/>
        </w:rPr>
        <w:t>Emma Rose</w:t>
      </w:r>
    </w:p>
    <w:p w14:paraId="60260046" w14:textId="34E01A8E" w:rsidR="009B391F" w:rsidRDefault="009B391F" w:rsidP="00695319">
      <w:pPr>
        <w:rPr>
          <w:rFonts w:asciiTheme="minorHAnsi" w:hAnsiTheme="minorHAnsi" w:cs="Arial"/>
          <w:bCs/>
          <w:lang w:eastAsia="zh-TW"/>
        </w:rPr>
      </w:pPr>
      <w:r w:rsidRPr="00106939">
        <w:rPr>
          <w:rFonts w:asciiTheme="minorHAnsi" w:hAnsiTheme="minorHAnsi" w:cs="Arial"/>
          <w:bCs/>
          <w:lang w:eastAsia="zh-TW"/>
        </w:rPr>
        <w:t>Head of Faculty Finance</w:t>
      </w:r>
      <w:r>
        <w:rPr>
          <w:rFonts w:asciiTheme="minorHAnsi" w:hAnsiTheme="minorHAnsi" w:cs="Arial"/>
          <w:bCs/>
          <w:lang w:eastAsia="zh-TW"/>
        </w:rPr>
        <w:t xml:space="preserve"> </w:t>
      </w:r>
      <w:r>
        <w:rPr>
          <w:rFonts w:asciiTheme="minorHAnsi" w:hAnsiTheme="minorHAnsi" w:cs="Arial"/>
          <w:bCs/>
          <w:lang w:eastAsia="zh-TW"/>
        </w:rPr>
        <w:tab/>
      </w:r>
      <w:r w:rsidR="007A5963">
        <w:rPr>
          <w:rFonts w:asciiTheme="minorHAnsi" w:hAnsiTheme="minorHAnsi" w:cs="Arial"/>
          <w:bCs/>
          <w:lang w:eastAsia="zh-TW"/>
        </w:rPr>
        <w:tab/>
      </w:r>
      <w:r w:rsidR="00FB410B">
        <w:rPr>
          <w:rFonts w:asciiTheme="minorHAnsi" w:hAnsiTheme="minorHAnsi" w:cs="Arial"/>
          <w:bCs/>
          <w:lang w:eastAsia="zh-TW"/>
        </w:rPr>
        <w:t>Francis Chiwariro</w:t>
      </w:r>
    </w:p>
    <w:p w14:paraId="2CE55B8B" w14:textId="77777777" w:rsidR="009B391F" w:rsidRDefault="009B391F" w:rsidP="00695319">
      <w:pPr>
        <w:rPr>
          <w:rFonts w:asciiTheme="minorHAnsi" w:hAnsiTheme="minorHAnsi" w:cs="Arial"/>
          <w:bCs/>
          <w:lang w:eastAsia="zh-TW"/>
        </w:rPr>
      </w:pPr>
      <w:r>
        <w:rPr>
          <w:rFonts w:asciiTheme="minorHAnsi" w:hAnsiTheme="minorHAnsi" w:cs="Arial"/>
          <w:bCs/>
          <w:lang w:eastAsia="zh-TW"/>
        </w:rPr>
        <w:t>Head of Communications</w:t>
      </w:r>
    </w:p>
    <w:p w14:paraId="75F59C5D" w14:textId="72532D40" w:rsidR="009B391F" w:rsidRPr="00CA5AFD" w:rsidRDefault="00C91A62" w:rsidP="00695319">
      <w:pPr>
        <w:rPr>
          <w:rFonts w:asciiTheme="minorHAnsi" w:eastAsia="SimSun" w:hAnsiTheme="minorHAnsi" w:cs="Arial"/>
          <w:bCs/>
        </w:rPr>
      </w:pPr>
      <w:r>
        <w:rPr>
          <w:rFonts w:asciiTheme="minorHAnsi" w:hAnsiTheme="minorHAnsi" w:cs="Arial"/>
          <w:bCs/>
          <w:lang w:eastAsia="zh-TW"/>
        </w:rPr>
        <w:t>&amp; Marketing</w:t>
      </w:r>
      <w:r>
        <w:rPr>
          <w:rFonts w:asciiTheme="minorHAnsi" w:hAnsiTheme="minorHAnsi" w:cs="Arial"/>
          <w:bCs/>
          <w:lang w:eastAsia="zh-TW"/>
        </w:rPr>
        <w:tab/>
      </w:r>
      <w:r>
        <w:rPr>
          <w:rFonts w:asciiTheme="minorHAnsi" w:hAnsiTheme="minorHAnsi" w:cs="Arial"/>
          <w:bCs/>
          <w:lang w:eastAsia="zh-TW"/>
        </w:rPr>
        <w:tab/>
      </w:r>
      <w:r>
        <w:rPr>
          <w:rFonts w:asciiTheme="minorHAnsi" w:hAnsiTheme="minorHAnsi" w:cs="Arial"/>
          <w:bCs/>
          <w:lang w:eastAsia="zh-TW"/>
        </w:rPr>
        <w:tab/>
      </w:r>
      <w:r>
        <w:rPr>
          <w:rFonts w:asciiTheme="minorHAnsi" w:hAnsiTheme="minorHAnsi" w:cs="Arial"/>
          <w:bCs/>
          <w:lang w:eastAsia="zh-TW"/>
        </w:rPr>
        <w:tab/>
      </w:r>
      <w:r w:rsidR="00A8214C">
        <w:rPr>
          <w:rFonts w:asciiTheme="minorHAnsi" w:hAnsiTheme="minorHAnsi" w:cs="Arial"/>
          <w:bCs/>
          <w:lang w:eastAsia="zh-TW"/>
        </w:rPr>
        <w:t>Kate McNamee</w:t>
      </w:r>
    </w:p>
    <w:p w14:paraId="48B2B3A8" w14:textId="77777777" w:rsidR="00524EEA" w:rsidRDefault="00A8214C" w:rsidP="00A8214C">
      <w:pPr>
        <w:rPr>
          <w:rFonts w:asciiTheme="minorHAnsi" w:hAnsiTheme="minorHAnsi" w:cs="Arial"/>
          <w:bCs/>
          <w:lang w:eastAsia="zh-TW"/>
        </w:rPr>
      </w:pPr>
      <w:r w:rsidRPr="00A8214C">
        <w:rPr>
          <w:rFonts w:asciiTheme="minorHAnsi" w:hAnsiTheme="minorHAnsi" w:cs="Arial"/>
          <w:bCs/>
          <w:lang w:eastAsia="zh-TW"/>
        </w:rPr>
        <w:t>Postgraduate Research Support</w:t>
      </w:r>
    </w:p>
    <w:p w14:paraId="0AA304CF" w14:textId="514F7667" w:rsidR="00A8214C" w:rsidRPr="00877210" w:rsidRDefault="003204A9" w:rsidP="00A8214C">
      <w:pPr>
        <w:rPr>
          <w:rFonts w:asciiTheme="minorHAnsi" w:hAnsiTheme="minorHAnsi" w:cs="Arial"/>
          <w:bCs/>
          <w:lang w:eastAsia="zh-TW"/>
        </w:rPr>
      </w:pPr>
      <w:r>
        <w:rPr>
          <w:rFonts w:asciiTheme="minorHAnsi" w:hAnsiTheme="minorHAnsi" w:cs="Arial"/>
          <w:bCs/>
          <w:lang w:eastAsia="zh-TW"/>
        </w:rPr>
        <w:t xml:space="preserve">Coordination                </w:t>
      </w:r>
      <w:r w:rsidR="00FB410B">
        <w:rPr>
          <w:rFonts w:asciiTheme="minorHAnsi" w:hAnsiTheme="minorHAnsi" w:cs="Arial"/>
          <w:bCs/>
          <w:lang w:eastAsia="zh-TW"/>
        </w:rPr>
        <w:t xml:space="preserve">                 </w:t>
      </w:r>
      <w:r w:rsidR="00FB410B">
        <w:rPr>
          <w:rFonts w:asciiTheme="minorHAnsi" w:hAnsiTheme="minorHAnsi" w:cs="Arial"/>
          <w:bCs/>
          <w:lang w:eastAsia="zh-TW"/>
        </w:rPr>
        <w:tab/>
      </w:r>
      <w:r w:rsidR="00FB410B">
        <w:rPr>
          <w:rFonts w:asciiTheme="minorHAnsi" w:hAnsiTheme="minorHAnsi" w:cs="Arial"/>
          <w:bCs/>
          <w:lang w:eastAsia="zh-TW"/>
        </w:rPr>
        <w:tab/>
      </w:r>
      <w:r>
        <w:rPr>
          <w:rFonts w:asciiTheme="minorHAnsi" w:hAnsiTheme="minorHAnsi" w:cs="Arial"/>
          <w:bCs/>
          <w:lang w:eastAsia="zh-TW"/>
        </w:rPr>
        <w:t xml:space="preserve"> </w:t>
      </w:r>
      <w:r w:rsidR="00273872">
        <w:rPr>
          <w:rFonts w:asciiTheme="minorHAnsi" w:hAnsiTheme="minorHAnsi" w:cs="Arial"/>
          <w:bCs/>
          <w:lang w:eastAsia="zh-TW"/>
        </w:rPr>
        <w:t>Elaine Edwards</w:t>
      </w:r>
    </w:p>
    <w:p w14:paraId="2AFC2555" w14:textId="77777777" w:rsidR="00A8214C" w:rsidRDefault="00A8214C" w:rsidP="00695319">
      <w:pPr>
        <w:rPr>
          <w:rFonts w:asciiTheme="minorHAnsi" w:eastAsia="SimSun" w:hAnsiTheme="minorHAnsi" w:cs="Arial"/>
        </w:rPr>
      </w:pPr>
    </w:p>
    <w:p w14:paraId="26310732" w14:textId="77777777" w:rsidR="009512A1" w:rsidRPr="00CA5AFD" w:rsidRDefault="009512A1" w:rsidP="00695319">
      <w:pPr>
        <w:rPr>
          <w:rFonts w:asciiTheme="minorHAnsi" w:eastAsia="SimSun" w:hAnsiTheme="minorHAnsi" w:cs="Arial"/>
        </w:rPr>
      </w:pPr>
    </w:p>
    <w:p w14:paraId="41EDD06C" w14:textId="77777777" w:rsidR="00695319" w:rsidRPr="00CA5AFD" w:rsidRDefault="00A923C4" w:rsidP="00695319">
      <w:pPr>
        <w:rPr>
          <w:rFonts w:asciiTheme="minorHAnsi" w:eastAsia="SimSun" w:hAnsiTheme="minorHAnsi" w:cs="Arial"/>
        </w:rPr>
      </w:pPr>
      <w:r w:rsidRPr="00A923C4">
        <w:rPr>
          <w:rFonts w:asciiTheme="minorHAnsi" w:hAnsiTheme="minorHAnsi" w:cs="Arial"/>
          <w:lang w:eastAsia="zh-TW"/>
        </w:rPr>
        <w:t>The work of the Faculty, through its administrative team involves the following:</w:t>
      </w:r>
    </w:p>
    <w:p w14:paraId="5B618F1B" w14:textId="77777777" w:rsidR="00695319" w:rsidRPr="00CA5AFD" w:rsidRDefault="00695319" w:rsidP="00695319">
      <w:pPr>
        <w:rPr>
          <w:rFonts w:asciiTheme="minorHAnsi" w:eastAsia="SimSun" w:hAnsiTheme="minorHAnsi" w:cs="Arial"/>
        </w:rPr>
      </w:pPr>
    </w:p>
    <w:p w14:paraId="48BBF0C6" w14:textId="40395BE7" w:rsidR="00695319" w:rsidRPr="00CA5AFD" w:rsidRDefault="00A923C4" w:rsidP="005766D5">
      <w:pPr>
        <w:pStyle w:val="ListParagraph"/>
        <w:numPr>
          <w:ilvl w:val="0"/>
          <w:numId w:val="11"/>
        </w:numPr>
        <w:rPr>
          <w:rFonts w:asciiTheme="minorHAnsi" w:hAnsiTheme="minorHAnsi"/>
        </w:rPr>
      </w:pPr>
      <w:r w:rsidRPr="00CA5AFD">
        <w:rPr>
          <w:rFonts w:asciiTheme="minorHAnsi" w:hAnsiTheme="minorHAnsi"/>
          <w:lang w:eastAsia="zh-TW"/>
        </w:rPr>
        <w:t xml:space="preserve">preparing and implementing Faculty policies, strategies, </w:t>
      </w:r>
      <w:r w:rsidR="00A26487" w:rsidRPr="00CA5AFD">
        <w:rPr>
          <w:rFonts w:asciiTheme="minorHAnsi" w:hAnsiTheme="minorHAnsi"/>
          <w:lang w:eastAsia="zh-TW"/>
        </w:rPr>
        <w:t>procedures,</w:t>
      </w:r>
      <w:r w:rsidRPr="00CA5AFD">
        <w:rPr>
          <w:rFonts w:asciiTheme="minorHAnsi" w:hAnsiTheme="minorHAnsi"/>
          <w:lang w:eastAsia="zh-TW"/>
        </w:rPr>
        <w:t xml:space="preserve"> and regulations within a university framework;</w:t>
      </w:r>
      <w:r w:rsidR="00695319" w:rsidRPr="00CA5AFD">
        <w:rPr>
          <w:rFonts w:asciiTheme="minorHAnsi" w:hAnsiTheme="minorHAnsi"/>
        </w:rPr>
        <w:t xml:space="preserve"> </w:t>
      </w:r>
    </w:p>
    <w:p w14:paraId="6D10C055" w14:textId="77777777" w:rsidR="00695319" w:rsidRPr="00CA5AFD" w:rsidRDefault="00A923C4" w:rsidP="005766D5">
      <w:pPr>
        <w:pStyle w:val="ListParagraph"/>
        <w:numPr>
          <w:ilvl w:val="0"/>
          <w:numId w:val="11"/>
        </w:numPr>
        <w:rPr>
          <w:rFonts w:asciiTheme="minorHAnsi" w:hAnsiTheme="minorHAnsi"/>
        </w:rPr>
      </w:pPr>
      <w:r w:rsidRPr="00CA5AFD">
        <w:rPr>
          <w:rFonts w:asciiTheme="minorHAnsi" w:hAnsiTheme="minorHAnsi"/>
          <w:lang w:eastAsia="zh-TW"/>
        </w:rPr>
        <w:t>planning and resource allocation;</w:t>
      </w:r>
    </w:p>
    <w:p w14:paraId="36AF6601" w14:textId="77777777" w:rsidR="00695319" w:rsidRPr="00CA5AFD" w:rsidRDefault="00A923C4" w:rsidP="005766D5">
      <w:pPr>
        <w:pStyle w:val="ListParagraph"/>
        <w:numPr>
          <w:ilvl w:val="0"/>
          <w:numId w:val="11"/>
        </w:numPr>
        <w:rPr>
          <w:rFonts w:asciiTheme="minorHAnsi" w:hAnsiTheme="minorHAnsi"/>
        </w:rPr>
      </w:pPr>
      <w:r w:rsidRPr="00CA5AFD">
        <w:rPr>
          <w:rFonts w:asciiTheme="minorHAnsi" w:hAnsiTheme="minorHAnsi"/>
          <w:lang w:eastAsia="zh-TW"/>
        </w:rPr>
        <w:t>co-ordinating and developing activities to respond effectively to institutional or external initiatives or activities, encouraging best practice across Schools and facilitating the seamless operation of processes across School, Faculty and University boundaries;</w:t>
      </w:r>
    </w:p>
    <w:p w14:paraId="01E90836" w14:textId="77777777" w:rsidR="00695319" w:rsidRPr="00CA5AFD" w:rsidRDefault="00A923C4" w:rsidP="005766D5">
      <w:pPr>
        <w:pStyle w:val="ListParagraph"/>
        <w:numPr>
          <w:ilvl w:val="0"/>
          <w:numId w:val="11"/>
        </w:numPr>
        <w:rPr>
          <w:rFonts w:asciiTheme="minorHAnsi" w:hAnsiTheme="minorHAnsi"/>
        </w:rPr>
      </w:pPr>
      <w:r w:rsidRPr="00CA5AFD">
        <w:rPr>
          <w:rFonts w:asciiTheme="minorHAnsi" w:hAnsiTheme="minorHAnsi"/>
          <w:lang w:eastAsia="zh-TW"/>
        </w:rPr>
        <w:t>monitoring and evaluating the performance of Schools;</w:t>
      </w:r>
    </w:p>
    <w:p w14:paraId="63ECBCE8" w14:textId="77777777" w:rsidR="00695319" w:rsidRPr="00CA5AFD" w:rsidRDefault="00A923C4" w:rsidP="005766D5">
      <w:pPr>
        <w:pStyle w:val="ListParagraph"/>
        <w:numPr>
          <w:ilvl w:val="0"/>
          <w:numId w:val="11"/>
        </w:numPr>
        <w:rPr>
          <w:rFonts w:asciiTheme="minorHAnsi" w:hAnsiTheme="minorHAnsi"/>
        </w:rPr>
      </w:pPr>
      <w:r w:rsidRPr="00CA5AFD">
        <w:rPr>
          <w:rFonts w:asciiTheme="minorHAnsi" w:hAnsiTheme="minorHAnsi"/>
          <w:lang w:eastAsia="zh-TW"/>
        </w:rPr>
        <w:t>quality assurance and enhancement;</w:t>
      </w:r>
      <w:r w:rsidR="00695319" w:rsidRPr="00CA5AFD">
        <w:rPr>
          <w:rFonts w:asciiTheme="minorHAnsi" w:hAnsiTheme="minorHAnsi"/>
        </w:rPr>
        <w:t xml:space="preserve"> </w:t>
      </w:r>
    </w:p>
    <w:p w14:paraId="0C180074" w14:textId="77777777" w:rsidR="00695319" w:rsidRPr="00CA5AFD" w:rsidRDefault="00A923C4" w:rsidP="005766D5">
      <w:pPr>
        <w:pStyle w:val="ListParagraph"/>
        <w:numPr>
          <w:ilvl w:val="0"/>
          <w:numId w:val="11"/>
        </w:numPr>
        <w:rPr>
          <w:rFonts w:asciiTheme="minorHAnsi" w:hAnsiTheme="minorHAnsi"/>
        </w:rPr>
      </w:pPr>
      <w:r w:rsidRPr="00CA5AFD">
        <w:rPr>
          <w:rFonts w:asciiTheme="minorHAnsi" w:hAnsiTheme="minorHAnsi"/>
          <w:lang w:eastAsia="zh-TW"/>
        </w:rPr>
        <w:t>facilitating inter- and multidisciplinary activities;</w:t>
      </w:r>
      <w:r w:rsidR="00695319" w:rsidRPr="00CA5AFD">
        <w:rPr>
          <w:rFonts w:asciiTheme="minorHAnsi" w:hAnsiTheme="minorHAnsi"/>
        </w:rPr>
        <w:t xml:space="preserve"> </w:t>
      </w:r>
    </w:p>
    <w:p w14:paraId="0FD62967" w14:textId="77777777" w:rsidR="00695319" w:rsidRPr="00CA5AFD" w:rsidRDefault="00A923C4" w:rsidP="005766D5">
      <w:pPr>
        <w:pStyle w:val="ListParagraph"/>
        <w:numPr>
          <w:ilvl w:val="0"/>
          <w:numId w:val="11"/>
        </w:numPr>
        <w:rPr>
          <w:rFonts w:asciiTheme="minorHAnsi" w:hAnsiTheme="minorHAnsi"/>
        </w:rPr>
      </w:pPr>
      <w:r>
        <w:rPr>
          <w:rFonts w:asciiTheme="minorHAnsi" w:hAnsiTheme="minorHAnsi"/>
          <w:lang w:eastAsia="zh-TW"/>
        </w:rPr>
        <w:t>d</w:t>
      </w:r>
      <w:r w:rsidR="007A5963">
        <w:rPr>
          <w:rFonts w:asciiTheme="minorHAnsi" w:hAnsiTheme="minorHAnsi"/>
          <w:lang w:eastAsia="zh-TW"/>
        </w:rPr>
        <w:t xml:space="preserve">elivery </w:t>
      </w:r>
      <w:r w:rsidRPr="00CA5AFD">
        <w:rPr>
          <w:rFonts w:asciiTheme="minorHAnsi" w:hAnsiTheme="minorHAnsi"/>
          <w:lang w:eastAsia="zh-TW"/>
        </w:rPr>
        <w:t>of operational services that are best undertaken at Faculty level.</w:t>
      </w:r>
      <w:r w:rsidR="00695319" w:rsidRPr="00CA5AFD">
        <w:rPr>
          <w:rFonts w:asciiTheme="minorHAnsi" w:hAnsiTheme="minorHAnsi"/>
        </w:rPr>
        <w:t xml:space="preserve"> </w:t>
      </w:r>
    </w:p>
    <w:p w14:paraId="25FEFDEE" w14:textId="77777777" w:rsidR="00D218A2" w:rsidRPr="00CA5AFD" w:rsidRDefault="00D218A2" w:rsidP="00D218A2">
      <w:pPr>
        <w:pStyle w:val="ListParagraph"/>
        <w:rPr>
          <w:rFonts w:asciiTheme="minorHAnsi" w:hAnsiTheme="minorHAnsi"/>
        </w:rPr>
      </w:pPr>
    </w:p>
    <w:p w14:paraId="42605F10" w14:textId="77777777" w:rsidR="00D960FD" w:rsidRPr="00CA5AFD" w:rsidRDefault="00D960FD">
      <w:pPr>
        <w:rPr>
          <w:rFonts w:asciiTheme="minorHAnsi" w:hAnsiTheme="minorHAnsi"/>
        </w:rPr>
      </w:pPr>
      <w:r w:rsidRPr="00CA5AFD">
        <w:rPr>
          <w:rFonts w:asciiTheme="minorHAnsi" w:hAnsiTheme="minorHAnsi"/>
        </w:rPr>
        <w:br w:type="page"/>
      </w:r>
    </w:p>
    <w:p w14:paraId="062BCD38" w14:textId="77777777" w:rsidR="00F87E61" w:rsidRPr="00C10784" w:rsidRDefault="00A923C4" w:rsidP="00F87E61">
      <w:pPr>
        <w:pStyle w:val="Heading1"/>
        <w:rPr>
          <w:rFonts w:asciiTheme="minorHAnsi" w:hAnsiTheme="minorHAnsi"/>
          <w:bCs/>
          <w:iCs/>
          <w:color w:val="4F81BD" w:themeColor="accent1"/>
          <w:sz w:val="32"/>
          <w:szCs w:val="32"/>
        </w:rPr>
      </w:pPr>
      <w:bookmarkStart w:id="6" w:name="_Toc112063819"/>
      <w:r w:rsidRPr="000F3FEF">
        <w:rPr>
          <w:rStyle w:val="IntenseEmphasis"/>
          <w:rFonts w:asciiTheme="minorHAnsi" w:hAnsiTheme="minorHAnsi"/>
          <w:b/>
          <w:i w:val="0"/>
          <w:sz w:val="32"/>
          <w:szCs w:val="32"/>
          <w:lang w:eastAsia="zh-TW"/>
        </w:rPr>
        <w:t>ORGANISATION OF THE SCHOOL OF SOCIAL SCIENCES</w:t>
      </w:r>
      <w:bookmarkEnd w:id="6"/>
      <w:r w:rsidR="0043788E" w:rsidRPr="000F3FEF">
        <w:rPr>
          <w:rStyle w:val="IntenseEmphasis"/>
          <w:rFonts w:asciiTheme="minorHAnsi" w:hAnsiTheme="minorHAnsi"/>
          <w:b/>
          <w:i w:val="0"/>
          <w:sz w:val="32"/>
          <w:szCs w:val="32"/>
        </w:rPr>
        <w:t xml:space="preserve"> </w:t>
      </w:r>
    </w:p>
    <w:p w14:paraId="596CA01B" w14:textId="77777777" w:rsidR="00651C63" w:rsidRPr="003516F3" w:rsidRDefault="00A923C4" w:rsidP="00324634">
      <w:pPr>
        <w:pStyle w:val="Heading2"/>
      </w:pPr>
      <w:bookmarkStart w:id="7" w:name="_Toc490564445"/>
      <w:bookmarkStart w:id="8" w:name="_Toc112063820"/>
      <w:r w:rsidRPr="00137643">
        <w:t>Background</w:t>
      </w:r>
      <w:bookmarkEnd w:id="7"/>
      <w:bookmarkEnd w:id="8"/>
    </w:p>
    <w:p w14:paraId="3746FF94" w14:textId="630F3CF5" w:rsidR="00D218A2" w:rsidRPr="00CA5AFD" w:rsidRDefault="00A923C4" w:rsidP="000F3FEF">
      <w:pPr>
        <w:pStyle w:val="BodyText"/>
        <w:jc w:val="both"/>
        <w:rPr>
          <w:rFonts w:asciiTheme="minorHAnsi" w:hAnsiTheme="minorHAnsi"/>
          <w:b w:val="0"/>
        </w:rPr>
      </w:pPr>
      <w:r w:rsidRPr="00CA5AFD">
        <w:rPr>
          <w:rFonts w:asciiTheme="minorHAnsi" w:hAnsiTheme="minorHAnsi"/>
          <w:b w:val="0"/>
          <w:lang w:eastAsia="zh-TW"/>
        </w:rPr>
        <w:t xml:space="preserve">The School of Social Sciences (SoSS) was set up in September 2004 within the Faculty of Humanities of the new University of Manchester.  </w:t>
      </w:r>
      <w:r w:rsidR="006D4435">
        <w:rPr>
          <w:rFonts w:asciiTheme="minorHAnsi" w:hAnsiTheme="minorHAnsi"/>
          <w:b w:val="0"/>
          <w:lang w:eastAsia="zh-TW"/>
        </w:rPr>
        <w:t xml:space="preserve">At that </w:t>
      </w:r>
      <w:r w:rsidR="00A26487">
        <w:rPr>
          <w:rFonts w:asciiTheme="minorHAnsi" w:hAnsiTheme="minorHAnsi"/>
          <w:b w:val="0"/>
          <w:lang w:eastAsia="zh-TW"/>
        </w:rPr>
        <w:t>time,</w:t>
      </w:r>
      <w:r w:rsidR="006D4435">
        <w:rPr>
          <w:rFonts w:asciiTheme="minorHAnsi" w:hAnsiTheme="minorHAnsi"/>
          <w:b w:val="0"/>
          <w:lang w:eastAsia="zh-TW"/>
        </w:rPr>
        <w:t xml:space="preserve"> it brought together</w:t>
      </w:r>
      <w:r w:rsidRPr="00CA5AFD">
        <w:rPr>
          <w:rFonts w:asciiTheme="minorHAnsi" w:hAnsiTheme="minorHAnsi"/>
          <w:b w:val="0"/>
          <w:lang w:eastAsia="zh-TW"/>
        </w:rPr>
        <w:t>: Economics, Politics, Philosophy, Social Anthropology, Social Statistics</w:t>
      </w:r>
      <w:r w:rsidR="00210038">
        <w:rPr>
          <w:rFonts w:asciiTheme="minorHAnsi" w:hAnsiTheme="minorHAnsi"/>
          <w:b w:val="0"/>
          <w:lang w:eastAsia="zh-TW"/>
        </w:rPr>
        <w:t>,</w:t>
      </w:r>
      <w:r w:rsidRPr="00CA5AFD">
        <w:rPr>
          <w:rFonts w:asciiTheme="minorHAnsi" w:hAnsiTheme="minorHAnsi"/>
          <w:b w:val="0"/>
          <w:lang w:eastAsia="zh-TW"/>
        </w:rPr>
        <w:t xml:space="preserve"> and Sociology. </w:t>
      </w:r>
      <w:r w:rsidR="006D4435">
        <w:rPr>
          <w:rFonts w:asciiTheme="minorHAnsi" w:hAnsiTheme="minorHAnsi"/>
          <w:b w:val="0"/>
          <w:lang w:eastAsia="zh-TW"/>
        </w:rPr>
        <w:t xml:space="preserve">From August 2019 two further disciplines joined the School: Criminology and Law who prior to this date constituted the School of Law.  </w:t>
      </w:r>
      <w:r w:rsidRPr="00CA5AFD">
        <w:rPr>
          <w:rFonts w:asciiTheme="minorHAnsi" w:hAnsiTheme="minorHAnsi"/>
          <w:b w:val="0"/>
          <w:lang w:eastAsia="zh-TW"/>
        </w:rPr>
        <w:t xml:space="preserve">SoSS is a large School of over </w:t>
      </w:r>
      <w:r w:rsidR="00C91A62">
        <w:rPr>
          <w:rFonts w:asciiTheme="minorHAnsi" w:hAnsiTheme="minorHAnsi"/>
          <w:b w:val="0"/>
          <w:lang w:eastAsia="zh-TW"/>
        </w:rPr>
        <w:t>5</w:t>
      </w:r>
      <w:r>
        <w:rPr>
          <w:rFonts w:asciiTheme="minorHAnsi" w:hAnsiTheme="minorHAnsi"/>
          <w:b w:val="0"/>
          <w:lang w:eastAsia="zh-TW"/>
        </w:rPr>
        <w:t>00</w:t>
      </w:r>
      <w:r w:rsidRPr="00CA5AFD">
        <w:rPr>
          <w:rFonts w:asciiTheme="minorHAnsi" w:hAnsiTheme="minorHAnsi"/>
          <w:b w:val="0"/>
          <w:lang w:eastAsia="zh-TW"/>
        </w:rPr>
        <w:t xml:space="preserve"> academic and research staff.</w:t>
      </w:r>
      <w:r w:rsidR="00D218A2" w:rsidRPr="00CA5AFD">
        <w:rPr>
          <w:rFonts w:asciiTheme="minorHAnsi" w:hAnsiTheme="minorHAnsi"/>
          <w:b w:val="0"/>
        </w:rPr>
        <w:t xml:space="preserve"> </w:t>
      </w:r>
    </w:p>
    <w:p w14:paraId="39C7AD74" w14:textId="77777777" w:rsidR="00D218A2" w:rsidRPr="00CA5AFD" w:rsidRDefault="00D218A2" w:rsidP="000F3FEF">
      <w:pPr>
        <w:pStyle w:val="BodyText"/>
        <w:jc w:val="both"/>
        <w:rPr>
          <w:rFonts w:asciiTheme="minorHAnsi" w:hAnsiTheme="minorHAnsi"/>
          <w:b w:val="0"/>
        </w:rPr>
      </w:pPr>
    </w:p>
    <w:p w14:paraId="2923C134" w14:textId="22F65B39" w:rsidR="00C91A62" w:rsidRPr="00C91A62" w:rsidRDefault="00C91A62" w:rsidP="00C91A62">
      <w:pPr>
        <w:pStyle w:val="NormalWeb"/>
        <w:shd w:val="clear" w:color="auto" w:fill="FFFFFF"/>
        <w:spacing w:before="0" w:beforeAutospacing="0" w:after="0" w:afterAutospacing="0"/>
        <w:rPr>
          <w:rFonts w:asciiTheme="minorHAnsi" w:hAnsiTheme="minorHAnsi" w:cs="Segoe UI"/>
          <w:color w:val="201F1E"/>
          <w:sz w:val="22"/>
          <w:szCs w:val="22"/>
        </w:rPr>
      </w:pPr>
      <w:r w:rsidRPr="00C91A62">
        <w:rPr>
          <w:rFonts w:asciiTheme="minorHAnsi" w:hAnsiTheme="minorHAnsi" w:cs="Arial"/>
          <w:color w:val="000000"/>
          <w:sz w:val="22"/>
          <w:szCs w:val="22"/>
          <w:bdr w:val="none" w:sz="0" w:space="0" w:color="auto" w:frame="1"/>
        </w:rPr>
        <w:t xml:space="preserve">The School submitted six ‘Units of Assessment’ – Anthropology and Development Studies, Economics and Econometrics, Law (including Criminology), Philosophy, Politics and International Studies, Sociology (with Social Statistics) – to the Research Excellence Framework (REF2021). </w:t>
      </w:r>
      <w:r w:rsidRPr="00C91A62">
        <w:rPr>
          <w:rFonts w:asciiTheme="minorHAnsi" w:hAnsiTheme="minorHAnsi" w:cs="Segoe UI"/>
          <w:color w:val="201F1E"/>
          <w:sz w:val="22"/>
          <w:szCs w:val="22"/>
        </w:rPr>
        <w:t xml:space="preserve">The REF confirmed our reputation as one of the largest, most </w:t>
      </w:r>
      <w:r w:rsidR="00A26487" w:rsidRPr="00C91A62">
        <w:rPr>
          <w:rFonts w:asciiTheme="minorHAnsi" w:hAnsiTheme="minorHAnsi" w:cs="Segoe UI"/>
          <w:color w:val="201F1E"/>
          <w:sz w:val="22"/>
          <w:szCs w:val="22"/>
        </w:rPr>
        <w:t>diverse,</w:t>
      </w:r>
      <w:r w:rsidRPr="00C91A62">
        <w:rPr>
          <w:rFonts w:asciiTheme="minorHAnsi" w:hAnsiTheme="minorHAnsi" w:cs="Segoe UI"/>
          <w:color w:val="201F1E"/>
          <w:sz w:val="22"/>
          <w:szCs w:val="22"/>
        </w:rPr>
        <w:t xml:space="preserve"> and successful communities for social science expertise in the UK. We were ranked in the top ten nationally across four of our subject areas, with Sociology coming 3rd, Philosophy 7th, Anthropology 8th, and Politics 8th (Unit of Assessment by overall GPA: Grade Point Average). Economics rose from 16</w:t>
      </w:r>
      <w:r w:rsidRPr="00C91A62">
        <w:rPr>
          <w:rFonts w:asciiTheme="minorHAnsi" w:hAnsiTheme="minorHAnsi" w:cs="Segoe UI"/>
          <w:color w:val="201F1E"/>
          <w:sz w:val="22"/>
          <w:szCs w:val="22"/>
          <w:vertAlign w:val="superscript"/>
        </w:rPr>
        <w:t>th</w:t>
      </w:r>
      <w:r w:rsidRPr="00C91A62">
        <w:rPr>
          <w:rFonts w:asciiTheme="minorHAnsi" w:hAnsiTheme="minorHAnsi" w:cs="Segoe UI"/>
          <w:color w:val="201F1E"/>
          <w:sz w:val="22"/>
          <w:szCs w:val="22"/>
        </w:rPr>
        <w:t xml:space="preserve"> to 11</w:t>
      </w:r>
      <w:r w:rsidRPr="00C91A62">
        <w:rPr>
          <w:rFonts w:asciiTheme="minorHAnsi" w:hAnsiTheme="minorHAnsi" w:cs="Segoe UI"/>
          <w:color w:val="201F1E"/>
          <w:sz w:val="22"/>
          <w:szCs w:val="22"/>
          <w:vertAlign w:val="superscript"/>
        </w:rPr>
        <w:t>th</w:t>
      </w:r>
      <w:r w:rsidRPr="00C91A62">
        <w:rPr>
          <w:rFonts w:asciiTheme="minorHAnsi" w:hAnsiTheme="minorHAnsi" w:cs="Segoe UI"/>
          <w:color w:val="201F1E"/>
          <w:sz w:val="22"/>
          <w:szCs w:val="22"/>
        </w:rPr>
        <w:t xml:space="preserve"> on GPA.  </w:t>
      </w:r>
    </w:p>
    <w:p w14:paraId="31A1F134" w14:textId="77777777" w:rsidR="00C91A62" w:rsidRDefault="00C91A62" w:rsidP="000F3FEF">
      <w:pPr>
        <w:pStyle w:val="BodyText"/>
        <w:jc w:val="both"/>
        <w:rPr>
          <w:rFonts w:asciiTheme="minorHAnsi" w:hAnsiTheme="minorHAnsi"/>
          <w:b w:val="0"/>
          <w:lang w:eastAsia="zh-TW"/>
        </w:rPr>
      </w:pPr>
    </w:p>
    <w:p w14:paraId="53719055" w14:textId="0464FF47" w:rsidR="00D218A2" w:rsidRPr="00CA5AFD" w:rsidRDefault="00A923C4" w:rsidP="000F3FEF">
      <w:pPr>
        <w:pStyle w:val="BodyText"/>
        <w:jc w:val="both"/>
        <w:rPr>
          <w:rFonts w:asciiTheme="minorHAnsi" w:hAnsiTheme="minorHAnsi"/>
          <w:b w:val="0"/>
        </w:rPr>
      </w:pPr>
      <w:r w:rsidRPr="00CA5AFD">
        <w:rPr>
          <w:rFonts w:asciiTheme="minorHAnsi" w:hAnsiTheme="minorHAnsi"/>
          <w:b w:val="0"/>
          <w:lang w:eastAsia="zh-TW"/>
        </w:rPr>
        <w:t>The School’s international and national reputations in its constituent d</w:t>
      </w:r>
      <w:r w:rsidR="00681548">
        <w:rPr>
          <w:rFonts w:asciiTheme="minorHAnsi" w:hAnsiTheme="minorHAnsi"/>
          <w:b w:val="0"/>
          <w:lang w:eastAsia="zh-TW"/>
        </w:rPr>
        <w:t>epartment</w:t>
      </w:r>
      <w:r w:rsidRPr="00CA5AFD">
        <w:rPr>
          <w:rFonts w:asciiTheme="minorHAnsi" w:hAnsiTheme="minorHAnsi"/>
          <w:b w:val="0"/>
          <w:lang w:eastAsia="zh-TW"/>
        </w:rPr>
        <w:t>s are reflected in the substantial external research income that it generates its involvement in ESRC Centres, ESRC recognition for training PhD students in all its existing Departments, and success in securing ESRC studentships for research postgraduates.  The School embraces the full range of quantitative and qualitative research methods.</w:t>
      </w:r>
    </w:p>
    <w:p w14:paraId="46BAEC43" w14:textId="77777777" w:rsidR="00D218A2" w:rsidRPr="00CA5AFD" w:rsidRDefault="00D218A2" w:rsidP="000F3FEF">
      <w:pPr>
        <w:pStyle w:val="BodyText"/>
        <w:jc w:val="both"/>
        <w:rPr>
          <w:rFonts w:asciiTheme="minorHAnsi" w:hAnsiTheme="minorHAnsi"/>
          <w:b w:val="0"/>
        </w:rPr>
      </w:pPr>
    </w:p>
    <w:p w14:paraId="0C06A8F3" w14:textId="470B53BD" w:rsidR="00F87E61" w:rsidRDefault="00A923C4" w:rsidP="007A321B">
      <w:pPr>
        <w:pStyle w:val="BodyText"/>
        <w:jc w:val="both"/>
        <w:rPr>
          <w:rFonts w:asciiTheme="minorHAnsi" w:hAnsiTheme="minorHAnsi"/>
          <w:b w:val="0"/>
        </w:rPr>
      </w:pPr>
      <w:r w:rsidRPr="00CA5AFD">
        <w:rPr>
          <w:rFonts w:asciiTheme="minorHAnsi" w:hAnsiTheme="minorHAnsi"/>
          <w:b w:val="0"/>
          <w:lang w:eastAsia="zh-TW"/>
        </w:rPr>
        <w:t xml:space="preserve">The School of Social Sciences is committed to research-led teaching. It has an extensive portfolio of undergraduate teaching programmes: single and joint honours programmes in its constituent </w:t>
      </w:r>
      <w:r w:rsidR="00681548">
        <w:rPr>
          <w:rFonts w:asciiTheme="minorHAnsi" w:hAnsiTheme="minorHAnsi"/>
          <w:b w:val="0"/>
          <w:lang w:eastAsia="zh-TW"/>
        </w:rPr>
        <w:t>departments</w:t>
      </w:r>
      <w:r w:rsidRPr="00CA5AFD">
        <w:rPr>
          <w:rFonts w:asciiTheme="minorHAnsi" w:hAnsiTheme="minorHAnsi"/>
          <w:b w:val="0"/>
          <w:lang w:eastAsia="zh-TW"/>
        </w:rPr>
        <w:t xml:space="preserve">; joint programmes with other Schools in the Faculty of Humanities; and the large interdisciplinary programmes – the BA (Econ) and as well as </w:t>
      </w:r>
      <w:r w:rsidR="001C7785">
        <w:rPr>
          <w:rFonts w:asciiTheme="minorHAnsi" w:hAnsiTheme="minorHAnsi"/>
          <w:b w:val="0"/>
          <w:lang w:eastAsia="zh-TW"/>
        </w:rPr>
        <w:t>the</w:t>
      </w:r>
      <w:r w:rsidRPr="00CA5AFD">
        <w:rPr>
          <w:rFonts w:asciiTheme="minorHAnsi" w:hAnsiTheme="minorHAnsi"/>
          <w:b w:val="0"/>
          <w:lang w:eastAsia="zh-TW"/>
        </w:rPr>
        <w:t xml:space="preserve"> BA Social Sciences.</w:t>
      </w:r>
      <w:r w:rsidR="003204A9">
        <w:rPr>
          <w:rFonts w:asciiTheme="minorHAnsi" w:hAnsiTheme="minorHAnsi"/>
          <w:b w:val="0"/>
          <w:lang w:eastAsia="zh-TW"/>
        </w:rPr>
        <w:t xml:space="preserve"> We currently have </w:t>
      </w:r>
      <w:r w:rsidR="00E071AB" w:rsidRPr="00106939">
        <w:rPr>
          <w:rFonts w:asciiTheme="minorHAnsi" w:hAnsiTheme="minorHAnsi"/>
          <w:b w:val="0"/>
          <w:lang w:eastAsia="zh-TW"/>
        </w:rPr>
        <w:t>5</w:t>
      </w:r>
      <w:r w:rsidR="00106939" w:rsidRPr="00106939">
        <w:rPr>
          <w:rFonts w:asciiTheme="minorHAnsi" w:hAnsiTheme="minorHAnsi"/>
          <w:b w:val="0"/>
          <w:lang w:eastAsia="zh-TW"/>
        </w:rPr>
        <w:t>500</w:t>
      </w:r>
      <w:r w:rsidR="00E071AB">
        <w:rPr>
          <w:rFonts w:asciiTheme="minorHAnsi" w:hAnsiTheme="minorHAnsi"/>
          <w:b w:val="0"/>
          <w:lang w:eastAsia="zh-TW"/>
        </w:rPr>
        <w:t xml:space="preserve"> </w:t>
      </w:r>
      <w:r w:rsidR="003204A9">
        <w:rPr>
          <w:rFonts w:asciiTheme="minorHAnsi" w:hAnsiTheme="minorHAnsi"/>
          <w:b w:val="0"/>
          <w:lang w:eastAsia="zh-TW"/>
        </w:rPr>
        <w:t>UG students.</w:t>
      </w:r>
      <w:r w:rsidRPr="00CA5AFD">
        <w:rPr>
          <w:rFonts w:asciiTheme="minorHAnsi" w:hAnsiTheme="minorHAnsi"/>
          <w:b w:val="0"/>
          <w:lang w:eastAsia="zh-TW"/>
        </w:rPr>
        <w:t xml:space="preserve">  At Masters Level there are </w:t>
      </w:r>
      <w:r w:rsidR="00E071AB" w:rsidRPr="00106939">
        <w:rPr>
          <w:rFonts w:asciiTheme="minorHAnsi" w:hAnsiTheme="minorHAnsi"/>
          <w:b w:val="0"/>
          <w:lang w:eastAsia="zh-TW"/>
        </w:rPr>
        <w:t>1000</w:t>
      </w:r>
      <w:r w:rsidR="00C91A62">
        <w:rPr>
          <w:rFonts w:asciiTheme="minorHAnsi" w:hAnsiTheme="minorHAnsi"/>
          <w:b w:val="0"/>
          <w:lang w:eastAsia="zh-TW"/>
        </w:rPr>
        <w:t xml:space="preserve"> </w:t>
      </w:r>
      <w:r w:rsidRPr="00CA5AFD">
        <w:rPr>
          <w:rFonts w:asciiTheme="minorHAnsi" w:hAnsiTheme="minorHAnsi"/>
          <w:b w:val="0"/>
          <w:lang w:eastAsia="zh-TW"/>
        </w:rPr>
        <w:t xml:space="preserve">students following in-house </w:t>
      </w:r>
      <w:r w:rsidR="00524EEA">
        <w:rPr>
          <w:rFonts w:asciiTheme="minorHAnsi" w:hAnsiTheme="minorHAnsi"/>
          <w:b w:val="0"/>
          <w:lang w:eastAsia="zh-TW"/>
        </w:rPr>
        <w:t xml:space="preserve">LLM, </w:t>
      </w:r>
      <w:r w:rsidRPr="00CA5AFD">
        <w:rPr>
          <w:rFonts w:asciiTheme="minorHAnsi" w:hAnsiTheme="minorHAnsi"/>
          <w:b w:val="0"/>
          <w:lang w:eastAsia="zh-TW"/>
        </w:rPr>
        <w:t>MA and MSc programmes. </w:t>
      </w:r>
      <w:r w:rsidR="006D4435">
        <w:rPr>
          <w:rFonts w:asciiTheme="minorHAnsi" w:hAnsiTheme="minorHAnsi"/>
          <w:b w:val="0"/>
          <w:lang w:eastAsia="zh-TW"/>
        </w:rPr>
        <w:t xml:space="preserve"> There are over 2</w:t>
      </w:r>
      <w:r w:rsidR="003204A9">
        <w:rPr>
          <w:rFonts w:asciiTheme="minorHAnsi" w:hAnsiTheme="minorHAnsi"/>
          <w:b w:val="0"/>
          <w:lang w:eastAsia="zh-TW"/>
        </w:rPr>
        <w:t>50</w:t>
      </w:r>
      <w:r w:rsidRPr="00CA5AFD">
        <w:rPr>
          <w:rFonts w:asciiTheme="minorHAnsi" w:hAnsiTheme="minorHAnsi"/>
          <w:b w:val="0"/>
          <w:lang w:eastAsia="zh-TW"/>
        </w:rPr>
        <w:t xml:space="preserve"> research students registered in the School.</w:t>
      </w:r>
    </w:p>
    <w:p w14:paraId="768C2740" w14:textId="77777777" w:rsidR="007A321B" w:rsidRPr="007A321B" w:rsidRDefault="007A321B" w:rsidP="007A321B">
      <w:pPr>
        <w:pStyle w:val="BodyText"/>
        <w:jc w:val="both"/>
        <w:rPr>
          <w:rStyle w:val="Heading3Char"/>
          <w:rFonts w:asciiTheme="minorHAnsi" w:hAnsiTheme="minorHAnsi"/>
        </w:rPr>
      </w:pPr>
    </w:p>
    <w:p w14:paraId="79CAAC32" w14:textId="77777777" w:rsidR="0043788E" w:rsidRPr="00324634" w:rsidRDefault="00A923C4" w:rsidP="00324634">
      <w:pPr>
        <w:pStyle w:val="Heading2"/>
        <w:rPr>
          <w:rStyle w:val="Heading3Char"/>
          <w:rFonts w:asciiTheme="minorHAnsi" w:hAnsiTheme="minorHAnsi"/>
          <w:b w:val="0"/>
          <w:i w:val="0"/>
          <w:sz w:val="24"/>
        </w:rPr>
      </w:pPr>
      <w:bookmarkStart w:id="9" w:name="_Toc112063821"/>
      <w:r w:rsidRPr="00324634">
        <w:rPr>
          <w:rStyle w:val="Heading3Char"/>
          <w:rFonts w:asciiTheme="minorHAnsi" w:hAnsiTheme="minorHAnsi"/>
          <w:b w:val="0"/>
          <w:sz w:val="24"/>
          <w:lang w:eastAsia="zh-TW"/>
        </w:rPr>
        <w:t>Structure</w:t>
      </w:r>
      <w:bookmarkEnd w:id="9"/>
      <w:r w:rsidR="00F87E61" w:rsidRPr="00324634">
        <w:rPr>
          <w:rStyle w:val="Heading3Char"/>
          <w:rFonts w:asciiTheme="minorHAnsi" w:hAnsiTheme="minorHAnsi"/>
          <w:b w:val="0"/>
          <w:i w:val="0"/>
          <w:sz w:val="24"/>
        </w:rPr>
        <w:t xml:space="preserve"> </w:t>
      </w:r>
    </w:p>
    <w:p w14:paraId="6F3CF45F" w14:textId="77777777" w:rsidR="0043788E" w:rsidRPr="00CA5AFD" w:rsidRDefault="00A923C4" w:rsidP="00137643">
      <w:pPr>
        <w:jc w:val="both"/>
        <w:rPr>
          <w:rFonts w:asciiTheme="minorHAnsi" w:hAnsiTheme="minorHAnsi"/>
        </w:rPr>
      </w:pPr>
      <w:r w:rsidRPr="00CA5AFD">
        <w:rPr>
          <w:rFonts w:asciiTheme="minorHAnsi" w:hAnsiTheme="minorHAnsi"/>
          <w:lang w:eastAsia="zh-TW"/>
        </w:rPr>
        <w:t>The School’s management framework seeks to achieve the following:</w:t>
      </w:r>
    </w:p>
    <w:p w14:paraId="1077C43F" w14:textId="77777777" w:rsidR="0043788E" w:rsidRPr="00CA5AFD" w:rsidRDefault="00A923C4" w:rsidP="00B71FE2">
      <w:pPr>
        <w:pStyle w:val="ListParagraph"/>
        <w:numPr>
          <w:ilvl w:val="0"/>
          <w:numId w:val="16"/>
        </w:numPr>
        <w:spacing w:before="120"/>
        <w:jc w:val="both"/>
        <w:rPr>
          <w:rFonts w:asciiTheme="minorHAnsi" w:hAnsiTheme="minorHAnsi"/>
          <w:szCs w:val="22"/>
        </w:rPr>
      </w:pPr>
      <w:r w:rsidRPr="00CA5AFD">
        <w:rPr>
          <w:rFonts w:asciiTheme="minorHAnsi" w:hAnsiTheme="minorHAnsi"/>
          <w:szCs w:val="22"/>
          <w:lang w:eastAsia="zh-TW"/>
        </w:rPr>
        <w:t>A lean and efficient structure;</w:t>
      </w:r>
    </w:p>
    <w:p w14:paraId="5DB04F5F" w14:textId="77777777" w:rsidR="0043788E" w:rsidRPr="00CA5AFD" w:rsidRDefault="00A923C4" w:rsidP="00B71FE2">
      <w:pPr>
        <w:pStyle w:val="ListParagraph"/>
        <w:numPr>
          <w:ilvl w:val="0"/>
          <w:numId w:val="16"/>
        </w:numPr>
        <w:spacing w:before="120"/>
        <w:rPr>
          <w:rFonts w:asciiTheme="minorHAnsi" w:hAnsiTheme="minorHAnsi"/>
          <w:szCs w:val="22"/>
        </w:rPr>
      </w:pPr>
      <w:r w:rsidRPr="00CA5AFD">
        <w:rPr>
          <w:rFonts w:asciiTheme="minorHAnsi" w:hAnsiTheme="minorHAnsi"/>
          <w:szCs w:val="22"/>
          <w:lang w:eastAsia="zh-TW"/>
        </w:rPr>
        <w:t>Clear lines of accountability and responsibility;</w:t>
      </w:r>
    </w:p>
    <w:p w14:paraId="4FE1C8FA" w14:textId="77777777" w:rsidR="0043788E" w:rsidRPr="00CA5AFD" w:rsidRDefault="00A923C4" w:rsidP="00B71FE2">
      <w:pPr>
        <w:pStyle w:val="ListParagraph"/>
        <w:numPr>
          <w:ilvl w:val="0"/>
          <w:numId w:val="16"/>
        </w:numPr>
        <w:spacing w:before="120"/>
        <w:rPr>
          <w:rFonts w:asciiTheme="minorHAnsi" w:hAnsiTheme="minorHAnsi"/>
          <w:szCs w:val="22"/>
        </w:rPr>
      </w:pPr>
      <w:r w:rsidRPr="00CA5AFD">
        <w:rPr>
          <w:rFonts w:asciiTheme="minorHAnsi" w:hAnsiTheme="minorHAnsi"/>
          <w:szCs w:val="22"/>
          <w:lang w:eastAsia="zh-TW"/>
        </w:rPr>
        <w:t>Strong strategic focus on the University’s three core goals;</w:t>
      </w:r>
    </w:p>
    <w:p w14:paraId="23E7F404" w14:textId="77777777" w:rsidR="0043788E" w:rsidRPr="00CA5AFD" w:rsidRDefault="00A923C4" w:rsidP="00B71FE2">
      <w:pPr>
        <w:pStyle w:val="ListParagraph"/>
        <w:numPr>
          <w:ilvl w:val="0"/>
          <w:numId w:val="16"/>
        </w:numPr>
        <w:spacing w:before="120"/>
        <w:rPr>
          <w:rFonts w:asciiTheme="minorHAnsi" w:hAnsiTheme="minorHAnsi"/>
          <w:szCs w:val="22"/>
        </w:rPr>
      </w:pPr>
      <w:r w:rsidRPr="00CA5AFD">
        <w:rPr>
          <w:rFonts w:asciiTheme="minorHAnsi" w:hAnsiTheme="minorHAnsi"/>
          <w:szCs w:val="22"/>
          <w:lang w:eastAsia="zh-TW"/>
        </w:rPr>
        <w:t xml:space="preserve">Clear leadership of the </w:t>
      </w:r>
      <w:r>
        <w:rPr>
          <w:rFonts w:asciiTheme="minorHAnsi" w:hAnsiTheme="minorHAnsi"/>
          <w:szCs w:val="22"/>
          <w:lang w:eastAsia="zh-TW"/>
        </w:rPr>
        <w:t>departments</w:t>
      </w:r>
      <w:r w:rsidRPr="00CA5AFD">
        <w:rPr>
          <w:rFonts w:asciiTheme="minorHAnsi" w:hAnsiTheme="minorHAnsi"/>
          <w:szCs w:val="22"/>
          <w:lang w:eastAsia="zh-TW"/>
        </w:rPr>
        <w:t>;</w:t>
      </w:r>
    </w:p>
    <w:p w14:paraId="14890516" w14:textId="77777777" w:rsidR="0043788E" w:rsidRPr="00CA5AFD" w:rsidRDefault="00A923C4" w:rsidP="00B71FE2">
      <w:pPr>
        <w:pStyle w:val="ListParagraph"/>
        <w:numPr>
          <w:ilvl w:val="0"/>
          <w:numId w:val="16"/>
        </w:numPr>
        <w:spacing w:before="120"/>
        <w:rPr>
          <w:rFonts w:asciiTheme="minorHAnsi" w:hAnsiTheme="minorHAnsi"/>
          <w:szCs w:val="22"/>
        </w:rPr>
      </w:pPr>
      <w:r w:rsidRPr="00CA5AFD">
        <w:rPr>
          <w:rFonts w:asciiTheme="minorHAnsi" w:hAnsiTheme="minorHAnsi"/>
          <w:szCs w:val="22"/>
          <w:lang w:eastAsia="zh-TW"/>
        </w:rPr>
        <w:t>Enhanced and consistent staff support and development;</w:t>
      </w:r>
    </w:p>
    <w:p w14:paraId="6794E958" w14:textId="77777777" w:rsidR="0043788E" w:rsidRPr="00CA5AFD" w:rsidRDefault="00A923C4" w:rsidP="00B71FE2">
      <w:pPr>
        <w:pStyle w:val="ListParagraph"/>
        <w:numPr>
          <w:ilvl w:val="0"/>
          <w:numId w:val="16"/>
        </w:numPr>
        <w:spacing w:before="120"/>
        <w:rPr>
          <w:rFonts w:asciiTheme="minorHAnsi" w:hAnsiTheme="minorHAnsi"/>
          <w:szCs w:val="22"/>
        </w:rPr>
      </w:pPr>
      <w:r w:rsidRPr="00CA5AFD">
        <w:rPr>
          <w:rFonts w:asciiTheme="minorHAnsi" w:hAnsiTheme="minorHAnsi"/>
          <w:szCs w:val="22"/>
          <w:lang w:eastAsia="zh-TW"/>
        </w:rPr>
        <w:t>Promotion of collegiality.</w:t>
      </w:r>
    </w:p>
    <w:p w14:paraId="56C8B254" w14:textId="77777777" w:rsidR="0043788E" w:rsidRPr="00CA5AFD" w:rsidRDefault="0043788E" w:rsidP="0043788E">
      <w:pPr>
        <w:rPr>
          <w:rFonts w:asciiTheme="minorHAnsi" w:hAnsiTheme="minorHAnsi"/>
          <w:b/>
          <w:bCs/>
        </w:rPr>
      </w:pPr>
    </w:p>
    <w:p w14:paraId="58D31143" w14:textId="55A4D22F" w:rsidR="0007508C" w:rsidRPr="00CA5AFD" w:rsidRDefault="00A923C4" w:rsidP="00F61BE7">
      <w:pPr>
        <w:rPr>
          <w:rFonts w:asciiTheme="minorHAnsi" w:hAnsiTheme="minorHAnsi"/>
        </w:rPr>
      </w:pPr>
      <w:r w:rsidRPr="00CA5AFD">
        <w:rPr>
          <w:rFonts w:asciiTheme="minorHAnsi" w:hAnsiTheme="minorHAnsi"/>
          <w:lang w:eastAsia="zh-TW"/>
        </w:rPr>
        <w:t>The School structure provides a strategic focus on our core goals,</w:t>
      </w:r>
      <w:r w:rsidRPr="00CA5AFD">
        <w:rPr>
          <w:rFonts w:asciiTheme="minorHAnsi" w:hAnsiTheme="minorHAnsi"/>
          <w:bCs/>
          <w:lang w:eastAsia="zh-TW"/>
        </w:rPr>
        <w:t xml:space="preserve"> providing a secure foundation for delivering </w:t>
      </w:r>
      <w:r w:rsidR="00C91A62">
        <w:rPr>
          <w:rFonts w:asciiTheme="minorHAnsi" w:hAnsiTheme="minorHAnsi"/>
          <w:bCs/>
          <w:lang w:eastAsia="zh-TW"/>
        </w:rPr>
        <w:t>our</w:t>
      </w:r>
      <w:r w:rsidR="00106939">
        <w:rPr>
          <w:rFonts w:asciiTheme="minorHAnsi" w:hAnsiTheme="minorHAnsi"/>
          <w:bCs/>
          <w:lang w:eastAsia="zh-TW"/>
        </w:rPr>
        <w:t xml:space="preserve"> </w:t>
      </w:r>
      <w:r w:rsidRPr="00CA5AFD">
        <w:rPr>
          <w:rFonts w:asciiTheme="minorHAnsi" w:hAnsiTheme="minorHAnsi"/>
          <w:bCs/>
          <w:lang w:eastAsia="zh-TW"/>
        </w:rPr>
        <w:t>strategic plan which seeks to transform the School’s performance across all areas of activity. L</w:t>
      </w:r>
      <w:r w:rsidRPr="00CA5AFD">
        <w:rPr>
          <w:rFonts w:asciiTheme="minorHAnsi" w:hAnsiTheme="minorHAnsi"/>
          <w:lang w:eastAsia="zh-TW"/>
        </w:rPr>
        <w:t xml:space="preserve">eadership of the School is provided by the Head of School supported by the Directors and Head of School </w:t>
      </w:r>
      <w:r w:rsidR="00D64AA5">
        <w:rPr>
          <w:rFonts w:asciiTheme="minorHAnsi" w:hAnsiTheme="minorHAnsi"/>
          <w:lang w:eastAsia="zh-TW"/>
        </w:rPr>
        <w:t>Operations</w:t>
      </w:r>
      <w:r w:rsidRPr="00CA5AFD">
        <w:rPr>
          <w:rFonts w:asciiTheme="minorHAnsi" w:hAnsiTheme="minorHAnsi"/>
          <w:lang w:eastAsia="zh-TW"/>
        </w:rPr>
        <w:t>. There are Directors for each of the University’s three core goals: Research, Teaching, Learning and Student Experience and Social Responsibility, in addition there is a Director of PGR</w:t>
      </w:r>
      <w:r w:rsidR="00D64AA5">
        <w:rPr>
          <w:rFonts w:asciiTheme="minorHAnsi" w:hAnsiTheme="minorHAnsi"/>
          <w:lang w:eastAsia="zh-TW"/>
        </w:rPr>
        <w:t>, Director of Engagement and External Relations and a Director of Equality, Diversity and Inclusion</w:t>
      </w:r>
      <w:r w:rsidRPr="00CA5AFD">
        <w:rPr>
          <w:rFonts w:asciiTheme="minorHAnsi" w:hAnsiTheme="minorHAnsi"/>
          <w:lang w:eastAsia="zh-TW"/>
        </w:rPr>
        <w:t xml:space="preserve">. </w:t>
      </w:r>
      <w:r>
        <w:rPr>
          <w:rFonts w:asciiTheme="minorHAnsi" w:hAnsiTheme="minorHAnsi"/>
          <w:lang w:eastAsia="zh-TW"/>
        </w:rPr>
        <w:t xml:space="preserve"> </w:t>
      </w:r>
      <w:r w:rsidR="00D64AA5">
        <w:rPr>
          <w:rFonts w:asciiTheme="minorHAnsi" w:hAnsiTheme="minorHAnsi"/>
          <w:lang w:eastAsia="zh-TW"/>
        </w:rPr>
        <w:t>All six</w:t>
      </w:r>
      <w:r w:rsidRPr="00CA5AFD">
        <w:rPr>
          <w:rFonts w:asciiTheme="minorHAnsi" w:hAnsiTheme="minorHAnsi"/>
          <w:lang w:eastAsia="zh-TW"/>
        </w:rPr>
        <w:t xml:space="preserve"> Directors are directly accountable to the Head of School and indirectly to their respective Faculty </w:t>
      </w:r>
      <w:r>
        <w:rPr>
          <w:rFonts w:asciiTheme="minorHAnsi" w:hAnsiTheme="minorHAnsi"/>
          <w:lang w:eastAsia="zh-TW"/>
        </w:rPr>
        <w:t>Vice-</w:t>
      </w:r>
      <w:r w:rsidRPr="00CA5AFD">
        <w:rPr>
          <w:rFonts w:asciiTheme="minorHAnsi" w:hAnsiTheme="minorHAnsi"/>
          <w:lang w:eastAsia="zh-TW"/>
        </w:rPr>
        <w:t>Dean</w:t>
      </w:r>
      <w:r>
        <w:rPr>
          <w:rFonts w:asciiTheme="minorHAnsi" w:hAnsiTheme="minorHAnsi"/>
          <w:lang w:eastAsia="zh-TW"/>
        </w:rPr>
        <w:t>s</w:t>
      </w:r>
      <w:r w:rsidRPr="00CA5AFD">
        <w:rPr>
          <w:rFonts w:asciiTheme="minorHAnsi" w:hAnsiTheme="minorHAnsi"/>
          <w:lang w:eastAsia="zh-TW"/>
        </w:rPr>
        <w:t xml:space="preserve">. They are responsible for strategy and policy in their respective areas. </w:t>
      </w:r>
      <w:r>
        <w:rPr>
          <w:rFonts w:asciiTheme="minorHAnsi" w:hAnsiTheme="minorHAnsi"/>
          <w:lang w:eastAsia="zh-TW"/>
        </w:rPr>
        <w:t>There are also leads for Business Engagement, Internatio</w:t>
      </w:r>
      <w:r w:rsidR="00154F84">
        <w:rPr>
          <w:rFonts w:asciiTheme="minorHAnsi" w:hAnsiTheme="minorHAnsi"/>
          <w:lang w:eastAsia="zh-TW"/>
        </w:rPr>
        <w:t>nalisation and Environment and</w:t>
      </w:r>
      <w:r>
        <w:rPr>
          <w:rFonts w:asciiTheme="minorHAnsi" w:hAnsiTheme="minorHAnsi"/>
          <w:lang w:eastAsia="zh-TW"/>
        </w:rPr>
        <w:t xml:space="preserve"> Sustainability, which sit under Social Responsibility. </w:t>
      </w:r>
      <w:r w:rsidRPr="00CA5AFD">
        <w:rPr>
          <w:rFonts w:asciiTheme="minorHAnsi" w:hAnsiTheme="minorHAnsi"/>
          <w:lang w:eastAsia="zh-TW"/>
        </w:rPr>
        <w:t>The Leadership team are:</w:t>
      </w:r>
    </w:p>
    <w:p w14:paraId="344A172D" w14:textId="77777777" w:rsidR="0007508C" w:rsidRDefault="0007508C" w:rsidP="0007508C">
      <w:pPr>
        <w:spacing w:before="120"/>
        <w:ind w:firstLine="720"/>
        <w:jc w:val="both"/>
        <w:rPr>
          <w:rFonts w:asciiTheme="minorHAnsi" w:hAnsiTheme="minorHAnsi"/>
        </w:rPr>
      </w:pPr>
    </w:p>
    <w:p w14:paraId="2E1EE185" w14:textId="77777777" w:rsidR="00C91A62" w:rsidRDefault="00C91A62" w:rsidP="0007508C">
      <w:pPr>
        <w:spacing w:before="120"/>
        <w:ind w:firstLine="720"/>
        <w:jc w:val="both"/>
        <w:rPr>
          <w:rFonts w:asciiTheme="minorHAnsi" w:hAnsiTheme="minorHAnsi"/>
          <w:lang w:eastAsia="zh-TW"/>
        </w:rPr>
      </w:pPr>
    </w:p>
    <w:p w14:paraId="1967D90A" w14:textId="2AE85558" w:rsidR="0007508C" w:rsidRPr="00CA5AFD" w:rsidRDefault="00A923C4" w:rsidP="0007508C">
      <w:pPr>
        <w:spacing w:before="120"/>
        <w:ind w:firstLine="720"/>
        <w:jc w:val="both"/>
        <w:rPr>
          <w:rFonts w:asciiTheme="minorHAnsi" w:hAnsiTheme="minorHAnsi"/>
        </w:rPr>
      </w:pPr>
      <w:r w:rsidRPr="00CA5AFD">
        <w:rPr>
          <w:rFonts w:asciiTheme="minorHAnsi" w:hAnsiTheme="minorHAnsi"/>
          <w:lang w:eastAsia="zh-TW"/>
        </w:rPr>
        <w:t xml:space="preserve">Head of School </w:t>
      </w:r>
      <w:r w:rsidRPr="00CA5AFD">
        <w:rPr>
          <w:rFonts w:asciiTheme="minorHAnsi" w:hAnsiTheme="minorHAnsi"/>
          <w:lang w:eastAsia="zh-TW"/>
        </w:rPr>
        <w:tab/>
      </w:r>
      <w:r w:rsidRPr="00CA5AFD">
        <w:rPr>
          <w:rFonts w:asciiTheme="minorHAnsi" w:hAnsiTheme="minorHAnsi"/>
          <w:lang w:eastAsia="zh-TW"/>
        </w:rPr>
        <w:tab/>
      </w:r>
      <w:r w:rsidRPr="00CA5AFD">
        <w:rPr>
          <w:rFonts w:asciiTheme="minorHAnsi" w:hAnsiTheme="minorHAnsi"/>
          <w:lang w:eastAsia="zh-TW"/>
        </w:rPr>
        <w:tab/>
      </w:r>
      <w:r w:rsidRPr="00CA5AFD">
        <w:rPr>
          <w:rFonts w:asciiTheme="minorHAnsi" w:hAnsiTheme="minorHAnsi"/>
          <w:lang w:eastAsia="zh-TW"/>
        </w:rPr>
        <w:tab/>
      </w:r>
      <w:r w:rsidR="009B391F">
        <w:rPr>
          <w:rFonts w:asciiTheme="minorHAnsi" w:hAnsiTheme="minorHAnsi"/>
          <w:lang w:eastAsia="zh-TW"/>
        </w:rPr>
        <w:t>Brian Heaphy</w:t>
      </w:r>
    </w:p>
    <w:p w14:paraId="3FFE173F" w14:textId="4D8D6CC9" w:rsidR="0007508C" w:rsidRPr="00CA5AFD" w:rsidRDefault="00196919" w:rsidP="00196919">
      <w:pPr>
        <w:spacing w:before="120"/>
        <w:ind w:left="4320" w:hanging="3600"/>
        <w:rPr>
          <w:rFonts w:asciiTheme="minorHAnsi" w:hAnsiTheme="minorHAnsi"/>
        </w:rPr>
      </w:pPr>
      <w:r>
        <w:rPr>
          <w:rFonts w:asciiTheme="minorHAnsi" w:hAnsiTheme="minorHAnsi"/>
          <w:lang w:eastAsia="zh-TW"/>
        </w:rPr>
        <w:t xml:space="preserve">Director of Research </w:t>
      </w:r>
      <w:r>
        <w:rPr>
          <w:rFonts w:asciiTheme="minorHAnsi" w:hAnsiTheme="minorHAnsi"/>
          <w:lang w:eastAsia="zh-TW"/>
        </w:rPr>
        <w:tab/>
      </w:r>
      <w:r w:rsidR="00EA1216">
        <w:rPr>
          <w:rFonts w:asciiTheme="minorHAnsi" w:hAnsiTheme="minorHAnsi"/>
          <w:lang w:eastAsia="zh-TW"/>
        </w:rPr>
        <w:t>Andy Miles</w:t>
      </w:r>
    </w:p>
    <w:p w14:paraId="11CE91B9" w14:textId="77777777" w:rsidR="0007508C" w:rsidRPr="00CA5AFD" w:rsidRDefault="00A923C4" w:rsidP="0007508C">
      <w:pPr>
        <w:spacing w:before="120"/>
        <w:ind w:firstLine="720"/>
        <w:jc w:val="both"/>
        <w:rPr>
          <w:rFonts w:asciiTheme="minorHAnsi" w:hAnsiTheme="minorHAnsi"/>
        </w:rPr>
      </w:pPr>
      <w:r w:rsidRPr="00CA5AFD">
        <w:rPr>
          <w:rFonts w:asciiTheme="minorHAnsi" w:hAnsiTheme="minorHAnsi"/>
          <w:lang w:eastAsia="zh-TW"/>
        </w:rPr>
        <w:t xml:space="preserve">Director of Teaching and Learning </w:t>
      </w:r>
      <w:r w:rsidRPr="00CA5AFD">
        <w:rPr>
          <w:rFonts w:asciiTheme="minorHAnsi" w:hAnsiTheme="minorHAnsi"/>
          <w:lang w:eastAsia="zh-TW"/>
        </w:rPr>
        <w:tab/>
      </w:r>
      <w:r w:rsidR="00AA5D7F">
        <w:rPr>
          <w:rFonts w:asciiTheme="minorHAnsi" w:hAnsiTheme="minorHAnsi"/>
          <w:lang w:eastAsia="zh-TW"/>
        </w:rPr>
        <w:t>Mario Pezzino</w:t>
      </w:r>
    </w:p>
    <w:p w14:paraId="3CB924C6" w14:textId="2511466B" w:rsidR="0007508C" w:rsidRPr="00CA5AFD" w:rsidRDefault="00A923C4" w:rsidP="0007508C">
      <w:pPr>
        <w:spacing w:before="120"/>
        <w:ind w:firstLine="720"/>
        <w:jc w:val="both"/>
        <w:rPr>
          <w:rFonts w:asciiTheme="minorHAnsi" w:hAnsiTheme="minorHAnsi"/>
        </w:rPr>
      </w:pPr>
      <w:r w:rsidRPr="00CA5AFD">
        <w:rPr>
          <w:rFonts w:asciiTheme="minorHAnsi" w:hAnsiTheme="minorHAnsi"/>
          <w:lang w:eastAsia="zh-TW"/>
        </w:rPr>
        <w:t xml:space="preserve">Director of PGR </w:t>
      </w:r>
      <w:r w:rsidRPr="00CA5AFD">
        <w:rPr>
          <w:rFonts w:asciiTheme="minorHAnsi" w:hAnsiTheme="minorHAnsi"/>
          <w:lang w:eastAsia="zh-TW"/>
        </w:rPr>
        <w:tab/>
      </w:r>
      <w:r w:rsidRPr="00CA5AFD">
        <w:rPr>
          <w:rFonts w:asciiTheme="minorHAnsi" w:hAnsiTheme="minorHAnsi"/>
          <w:lang w:eastAsia="zh-TW"/>
        </w:rPr>
        <w:tab/>
      </w:r>
      <w:r w:rsidRPr="00CA5AFD">
        <w:rPr>
          <w:rFonts w:asciiTheme="minorHAnsi" w:hAnsiTheme="minorHAnsi"/>
          <w:lang w:eastAsia="zh-TW"/>
        </w:rPr>
        <w:tab/>
        <w:t xml:space="preserve"> </w:t>
      </w:r>
      <w:r w:rsidRPr="00CA5AFD">
        <w:rPr>
          <w:rFonts w:asciiTheme="minorHAnsi" w:hAnsiTheme="minorHAnsi"/>
          <w:lang w:eastAsia="zh-TW"/>
        </w:rPr>
        <w:tab/>
      </w:r>
      <w:r w:rsidR="00C91A62">
        <w:rPr>
          <w:rFonts w:asciiTheme="minorHAnsi" w:hAnsiTheme="minorHAnsi"/>
          <w:lang w:eastAsia="zh-TW"/>
        </w:rPr>
        <w:t>Michelle Berardi</w:t>
      </w:r>
    </w:p>
    <w:p w14:paraId="25C48D1C" w14:textId="479DB8ED" w:rsidR="006B68C4" w:rsidRDefault="00A923C4" w:rsidP="00AA5D7F">
      <w:pPr>
        <w:spacing w:before="120"/>
        <w:ind w:left="720"/>
        <w:jc w:val="both"/>
        <w:rPr>
          <w:rFonts w:asciiTheme="minorHAnsi" w:hAnsiTheme="minorHAnsi"/>
          <w:lang w:eastAsia="zh-TW"/>
        </w:rPr>
      </w:pPr>
      <w:r w:rsidRPr="00CA5AFD">
        <w:rPr>
          <w:rFonts w:asciiTheme="minorHAnsi" w:hAnsiTheme="minorHAnsi"/>
          <w:lang w:eastAsia="zh-TW"/>
        </w:rPr>
        <w:t xml:space="preserve">Director of Social Responsibility </w:t>
      </w:r>
      <w:r w:rsidRPr="00CA5AFD">
        <w:rPr>
          <w:rFonts w:asciiTheme="minorHAnsi" w:hAnsiTheme="minorHAnsi"/>
          <w:lang w:eastAsia="zh-TW"/>
        </w:rPr>
        <w:tab/>
      </w:r>
      <w:r w:rsidRPr="00CA5AFD">
        <w:rPr>
          <w:rFonts w:asciiTheme="minorHAnsi" w:hAnsiTheme="minorHAnsi"/>
          <w:lang w:eastAsia="zh-TW"/>
        </w:rPr>
        <w:tab/>
      </w:r>
      <w:r w:rsidR="00C91A62">
        <w:rPr>
          <w:rFonts w:asciiTheme="minorHAnsi" w:hAnsiTheme="minorHAnsi"/>
          <w:lang w:eastAsia="zh-TW"/>
        </w:rPr>
        <w:t>Phil Drake</w:t>
      </w:r>
    </w:p>
    <w:p w14:paraId="08CC30FF" w14:textId="2822D115" w:rsidR="00C91A62" w:rsidRPr="00AA5D7F" w:rsidRDefault="00C91A62" w:rsidP="00AA5D7F">
      <w:pPr>
        <w:spacing w:before="120"/>
        <w:ind w:left="720"/>
        <w:jc w:val="both"/>
        <w:rPr>
          <w:rFonts w:asciiTheme="minorHAnsi" w:hAnsiTheme="minorHAnsi"/>
          <w:lang w:eastAsia="zh-TW"/>
        </w:rPr>
      </w:pPr>
      <w:r>
        <w:rPr>
          <w:rFonts w:asciiTheme="minorHAnsi" w:hAnsiTheme="minorHAnsi"/>
          <w:lang w:eastAsia="zh-TW"/>
        </w:rPr>
        <w:t>Director of ED&amp;I</w:t>
      </w:r>
      <w:r>
        <w:rPr>
          <w:rFonts w:asciiTheme="minorHAnsi" w:hAnsiTheme="minorHAnsi"/>
          <w:lang w:eastAsia="zh-TW"/>
        </w:rPr>
        <w:tab/>
      </w:r>
      <w:r>
        <w:rPr>
          <w:rFonts w:asciiTheme="minorHAnsi" w:hAnsiTheme="minorHAnsi"/>
          <w:lang w:eastAsia="zh-TW"/>
        </w:rPr>
        <w:tab/>
      </w:r>
      <w:r>
        <w:rPr>
          <w:rFonts w:asciiTheme="minorHAnsi" w:hAnsiTheme="minorHAnsi"/>
          <w:lang w:eastAsia="zh-TW"/>
        </w:rPr>
        <w:tab/>
        <w:t>Claire Fox</w:t>
      </w:r>
    </w:p>
    <w:p w14:paraId="00662219" w14:textId="77777777" w:rsidR="0007508C" w:rsidRDefault="00AA5D7F" w:rsidP="0007508C">
      <w:pPr>
        <w:spacing w:before="120"/>
        <w:ind w:firstLine="720"/>
        <w:jc w:val="both"/>
        <w:rPr>
          <w:rFonts w:asciiTheme="minorHAnsi" w:hAnsiTheme="minorHAnsi"/>
        </w:rPr>
      </w:pPr>
      <w:r>
        <w:rPr>
          <w:rFonts w:asciiTheme="minorHAnsi" w:hAnsiTheme="minorHAnsi"/>
        </w:rPr>
        <w:t>Director of External Relations</w:t>
      </w:r>
      <w:r>
        <w:rPr>
          <w:rFonts w:asciiTheme="minorHAnsi" w:hAnsiTheme="minorHAnsi"/>
        </w:rPr>
        <w:tab/>
      </w:r>
      <w:r>
        <w:rPr>
          <w:rFonts w:asciiTheme="minorHAnsi" w:hAnsiTheme="minorHAnsi"/>
        </w:rPr>
        <w:tab/>
        <w:t>Claire McGourl</w:t>
      </w:r>
      <w:r w:rsidR="00AF213B">
        <w:rPr>
          <w:rFonts w:asciiTheme="minorHAnsi" w:hAnsiTheme="minorHAnsi"/>
        </w:rPr>
        <w:t>a</w:t>
      </w:r>
      <w:r>
        <w:rPr>
          <w:rFonts w:asciiTheme="minorHAnsi" w:hAnsiTheme="minorHAnsi"/>
        </w:rPr>
        <w:t>y</w:t>
      </w:r>
    </w:p>
    <w:p w14:paraId="6936D206" w14:textId="0AD0F906" w:rsidR="0007508C" w:rsidRDefault="00A923C4" w:rsidP="0007508C">
      <w:pPr>
        <w:spacing w:before="120"/>
        <w:ind w:firstLine="720"/>
        <w:jc w:val="both"/>
        <w:rPr>
          <w:rFonts w:asciiTheme="minorHAnsi" w:hAnsiTheme="minorHAnsi"/>
        </w:rPr>
      </w:pPr>
      <w:r>
        <w:rPr>
          <w:rFonts w:asciiTheme="minorHAnsi" w:hAnsiTheme="minorHAnsi"/>
          <w:lang w:eastAsia="zh-TW"/>
        </w:rPr>
        <w:t>Business Engagement Lead</w:t>
      </w:r>
      <w:r>
        <w:rPr>
          <w:rFonts w:asciiTheme="minorHAnsi" w:hAnsiTheme="minorHAnsi"/>
          <w:lang w:eastAsia="zh-TW"/>
        </w:rPr>
        <w:tab/>
      </w:r>
      <w:r>
        <w:rPr>
          <w:rFonts w:asciiTheme="minorHAnsi" w:hAnsiTheme="minorHAnsi"/>
          <w:lang w:eastAsia="zh-TW"/>
        </w:rPr>
        <w:tab/>
      </w:r>
      <w:r w:rsidR="00EA1216">
        <w:rPr>
          <w:rFonts w:asciiTheme="minorHAnsi" w:hAnsiTheme="minorHAnsi"/>
          <w:lang w:eastAsia="zh-TW"/>
        </w:rPr>
        <w:t>Ruby Hammer</w:t>
      </w:r>
    </w:p>
    <w:p w14:paraId="7724322E" w14:textId="3346B86C" w:rsidR="0007508C" w:rsidRDefault="00A923C4" w:rsidP="0007508C">
      <w:pPr>
        <w:spacing w:before="120"/>
        <w:ind w:firstLine="720"/>
        <w:jc w:val="both"/>
        <w:rPr>
          <w:rFonts w:asciiTheme="minorHAnsi" w:hAnsiTheme="minorHAnsi"/>
        </w:rPr>
      </w:pPr>
      <w:r>
        <w:rPr>
          <w:rFonts w:asciiTheme="minorHAnsi" w:hAnsiTheme="minorHAnsi"/>
          <w:lang w:eastAsia="zh-TW"/>
        </w:rPr>
        <w:t>International</w:t>
      </w:r>
      <w:r w:rsidR="007D6509">
        <w:rPr>
          <w:rFonts w:asciiTheme="minorHAnsi" w:hAnsiTheme="minorHAnsi"/>
          <w:lang w:eastAsia="zh-TW"/>
        </w:rPr>
        <w:t>isation Lead</w:t>
      </w:r>
      <w:r w:rsidR="007D6509">
        <w:rPr>
          <w:rFonts w:asciiTheme="minorHAnsi" w:hAnsiTheme="minorHAnsi"/>
          <w:lang w:eastAsia="zh-TW"/>
        </w:rPr>
        <w:tab/>
      </w:r>
      <w:r w:rsidR="007D6509">
        <w:rPr>
          <w:rFonts w:asciiTheme="minorHAnsi" w:hAnsiTheme="minorHAnsi"/>
          <w:lang w:eastAsia="zh-TW"/>
        </w:rPr>
        <w:tab/>
      </w:r>
      <w:r w:rsidR="00C91A62">
        <w:rPr>
          <w:rFonts w:asciiTheme="minorHAnsi" w:hAnsiTheme="minorHAnsi"/>
          <w:lang w:eastAsia="zh-TW"/>
        </w:rPr>
        <w:t>TBC</w:t>
      </w:r>
    </w:p>
    <w:p w14:paraId="42A5FC8E" w14:textId="77777777" w:rsidR="00AA5D7F" w:rsidRDefault="00A923C4" w:rsidP="0007508C">
      <w:pPr>
        <w:spacing w:before="120"/>
        <w:ind w:firstLine="720"/>
        <w:jc w:val="both"/>
        <w:rPr>
          <w:rFonts w:asciiTheme="minorHAnsi" w:hAnsiTheme="minorHAnsi"/>
          <w:lang w:eastAsia="zh-TW"/>
        </w:rPr>
      </w:pPr>
      <w:r>
        <w:rPr>
          <w:rFonts w:asciiTheme="minorHAnsi" w:hAnsiTheme="minorHAnsi"/>
          <w:lang w:eastAsia="zh-TW"/>
        </w:rPr>
        <w:t>Environmental Lead</w:t>
      </w:r>
      <w:r>
        <w:rPr>
          <w:rFonts w:asciiTheme="minorHAnsi" w:hAnsiTheme="minorHAnsi"/>
          <w:lang w:eastAsia="zh-TW"/>
        </w:rPr>
        <w:tab/>
      </w:r>
      <w:r>
        <w:rPr>
          <w:rFonts w:asciiTheme="minorHAnsi" w:hAnsiTheme="minorHAnsi"/>
          <w:lang w:eastAsia="zh-TW"/>
        </w:rPr>
        <w:tab/>
      </w:r>
      <w:r>
        <w:rPr>
          <w:rFonts w:asciiTheme="minorHAnsi" w:hAnsiTheme="minorHAnsi"/>
          <w:lang w:eastAsia="zh-TW"/>
        </w:rPr>
        <w:tab/>
      </w:r>
      <w:r w:rsidR="007E3766" w:rsidRPr="00FE5973">
        <w:rPr>
          <w:rFonts w:asciiTheme="minorHAnsi" w:hAnsiTheme="minorHAnsi"/>
          <w:lang w:eastAsia="zh-TW"/>
        </w:rPr>
        <w:t>Jit Banerj</w:t>
      </w:r>
      <w:r w:rsidR="00326DDD" w:rsidRPr="00FE5973">
        <w:rPr>
          <w:rFonts w:asciiTheme="minorHAnsi" w:hAnsiTheme="minorHAnsi"/>
          <w:lang w:eastAsia="zh-TW"/>
        </w:rPr>
        <w:t>ee</w:t>
      </w:r>
    </w:p>
    <w:p w14:paraId="74D6B883" w14:textId="77777777" w:rsidR="0007508C" w:rsidRDefault="00A923C4" w:rsidP="0007508C">
      <w:pPr>
        <w:spacing w:before="120"/>
        <w:ind w:firstLine="720"/>
        <w:jc w:val="both"/>
        <w:rPr>
          <w:rFonts w:asciiTheme="minorHAnsi" w:hAnsiTheme="minorHAnsi"/>
          <w:lang w:eastAsia="zh-TW"/>
        </w:rPr>
      </w:pPr>
      <w:r w:rsidRPr="00CA5AFD">
        <w:rPr>
          <w:rFonts w:asciiTheme="minorHAnsi" w:hAnsiTheme="minorHAnsi"/>
          <w:lang w:eastAsia="zh-TW"/>
        </w:rPr>
        <w:t xml:space="preserve">Head of School </w:t>
      </w:r>
      <w:r w:rsidR="00AA5D7F">
        <w:rPr>
          <w:rFonts w:asciiTheme="minorHAnsi" w:hAnsiTheme="minorHAnsi"/>
          <w:lang w:eastAsia="zh-TW"/>
        </w:rPr>
        <w:t>Operations</w:t>
      </w:r>
      <w:r w:rsidRPr="00CA5AFD">
        <w:rPr>
          <w:rFonts w:asciiTheme="minorHAnsi" w:hAnsiTheme="minorHAnsi"/>
          <w:lang w:eastAsia="zh-TW"/>
        </w:rPr>
        <w:tab/>
        <w:t xml:space="preserve"> </w:t>
      </w:r>
      <w:r w:rsidRPr="00CA5AFD">
        <w:rPr>
          <w:rFonts w:asciiTheme="minorHAnsi" w:hAnsiTheme="minorHAnsi"/>
          <w:lang w:eastAsia="zh-TW"/>
        </w:rPr>
        <w:tab/>
        <w:t>Alison Wilson</w:t>
      </w:r>
    </w:p>
    <w:p w14:paraId="6C716D20" w14:textId="77777777" w:rsidR="00AA5D7F" w:rsidRDefault="00AA5D7F" w:rsidP="0007508C">
      <w:pPr>
        <w:spacing w:before="120"/>
        <w:ind w:firstLine="720"/>
        <w:jc w:val="both"/>
        <w:rPr>
          <w:rFonts w:asciiTheme="minorHAnsi" w:hAnsiTheme="minorHAnsi"/>
          <w:lang w:eastAsia="zh-TW"/>
        </w:rPr>
      </w:pPr>
      <w:r>
        <w:rPr>
          <w:rFonts w:asciiTheme="minorHAnsi" w:hAnsiTheme="minorHAnsi"/>
          <w:lang w:eastAsia="zh-TW"/>
        </w:rPr>
        <w:t xml:space="preserve">Head of Teaching, Learning </w:t>
      </w:r>
    </w:p>
    <w:p w14:paraId="5674686C" w14:textId="308E1A68" w:rsidR="00AA5D7F" w:rsidRDefault="00AA5D7F" w:rsidP="0007508C">
      <w:pPr>
        <w:spacing w:before="120"/>
        <w:ind w:firstLine="720"/>
        <w:jc w:val="both"/>
        <w:rPr>
          <w:rFonts w:asciiTheme="minorHAnsi" w:hAnsiTheme="minorHAnsi"/>
        </w:rPr>
      </w:pPr>
      <w:r>
        <w:rPr>
          <w:rFonts w:asciiTheme="minorHAnsi" w:hAnsiTheme="minorHAnsi"/>
          <w:lang w:eastAsia="zh-TW"/>
        </w:rPr>
        <w:t>&amp; Student Experience</w:t>
      </w:r>
      <w:r>
        <w:rPr>
          <w:rFonts w:asciiTheme="minorHAnsi" w:hAnsiTheme="minorHAnsi"/>
          <w:lang w:eastAsia="zh-TW"/>
        </w:rPr>
        <w:tab/>
      </w:r>
      <w:r>
        <w:rPr>
          <w:rFonts w:asciiTheme="minorHAnsi" w:hAnsiTheme="minorHAnsi"/>
          <w:lang w:eastAsia="zh-TW"/>
        </w:rPr>
        <w:tab/>
      </w:r>
      <w:r>
        <w:rPr>
          <w:rFonts w:asciiTheme="minorHAnsi" w:hAnsiTheme="minorHAnsi"/>
          <w:lang w:eastAsia="zh-TW"/>
        </w:rPr>
        <w:tab/>
      </w:r>
      <w:r w:rsidR="00C91A62">
        <w:rPr>
          <w:rFonts w:asciiTheme="minorHAnsi" w:hAnsiTheme="minorHAnsi"/>
          <w:lang w:eastAsia="zh-TW"/>
        </w:rPr>
        <w:t>TBC</w:t>
      </w:r>
    </w:p>
    <w:p w14:paraId="4AD6E48E" w14:textId="77777777" w:rsidR="00151193" w:rsidRDefault="00A923C4" w:rsidP="006C1F32">
      <w:pPr>
        <w:spacing w:before="120"/>
        <w:ind w:left="4320" w:hanging="3600"/>
        <w:jc w:val="both"/>
        <w:rPr>
          <w:rFonts w:asciiTheme="minorHAnsi" w:hAnsiTheme="minorHAnsi"/>
        </w:rPr>
      </w:pPr>
      <w:r>
        <w:rPr>
          <w:rFonts w:asciiTheme="minorHAnsi" w:hAnsiTheme="minorHAnsi"/>
          <w:lang w:eastAsia="zh-TW"/>
        </w:rPr>
        <w:t>Head of School Finance</w:t>
      </w:r>
      <w:r>
        <w:rPr>
          <w:rFonts w:asciiTheme="minorHAnsi" w:hAnsiTheme="minorHAnsi"/>
          <w:lang w:eastAsia="zh-TW"/>
        </w:rPr>
        <w:tab/>
      </w:r>
      <w:r w:rsidR="00BF28DE">
        <w:rPr>
          <w:rFonts w:asciiTheme="minorHAnsi" w:hAnsiTheme="minorHAnsi"/>
          <w:lang w:eastAsia="zh-TW"/>
        </w:rPr>
        <w:t>Lizzy Langton</w:t>
      </w:r>
    </w:p>
    <w:p w14:paraId="310AF5F3" w14:textId="2CEE7BC0" w:rsidR="00151193" w:rsidRDefault="00210038" w:rsidP="0007508C">
      <w:pPr>
        <w:spacing w:before="120"/>
        <w:ind w:firstLine="720"/>
        <w:jc w:val="both"/>
        <w:rPr>
          <w:rFonts w:asciiTheme="minorHAnsi" w:hAnsiTheme="minorHAnsi"/>
        </w:rPr>
      </w:pPr>
      <w:r>
        <w:rPr>
          <w:rFonts w:asciiTheme="minorHAnsi" w:hAnsiTheme="minorHAnsi"/>
          <w:lang w:eastAsia="zh-TW"/>
        </w:rPr>
        <w:t xml:space="preserve">P&amp;OD </w:t>
      </w:r>
      <w:r w:rsidR="00A923C4">
        <w:rPr>
          <w:rFonts w:asciiTheme="minorHAnsi" w:hAnsiTheme="minorHAnsi"/>
          <w:lang w:eastAsia="zh-TW"/>
        </w:rPr>
        <w:t>Partner</w:t>
      </w:r>
      <w:r w:rsidR="00A923C4">
        <w:rPr>
          <w:rFonts w:asciiTheme="minorHAnsi" w:hAnsiTheme="minorHAnsi"/>
          <w:lang w:eastAsia="zh-TW"/>
        </w:rPr>
        <w:tab/>
      </w:r>
      <w:r w:rsidR="00A923C4">
        <w:rPr>
          <w:rFonts w:asciiTheme="minorHAnsi" w:hAnsiTheme="minorHAnsi"/>
          <w:lang w:eastAsia="zh-TW"/>
        </w:rPr>
        <w:tab/>
      </w:r>
      <w:r w:rsidR="00A923C4">
        <w:rPr>
          <w:rFonts w:asciiTheme="minorHAnsi" w:hAnsiTheme="minorHAnsi"/>
          <w:lang w:eastAsia="zh-TW"/>
        </w:rPr>
        <w:tab/>
      </w:r>
      <w:r w:rsidR="00A923C4">
        <w:rPr>
          <w:rFonts w:asciiTheme="minorHAnsi" w:hAnsiTheme="minorHAnsi"/>
          <w:lang w:eastAsia="zh-TW"/>
        </w:rPr>
        <w:tab/>
        <w:t>Jenny Knights</w:t>
      </w:r>
    </w:p>
    <w:p w14:paraId="0C8A475E" w14:textId="77777777" w:rsidR="0007508C" w:rsidRPr="00CA5AFD" w:rsidRDefault="0007508C" w:rsidP="0007508C">
      <w:pPr>
        <w:spacing w:before="120"/>
        <w:jc w:val="both"/>
        <w:rPr>
          <w:rFonts w:asciiTheme="minorHAnsi" w:hAnsiTheme="minorHAnsi"/>
        </w:rPr>
      </w:pPr>
    </w:p>
    <w:p w14:paraId="2FE09DB1" w14:textId="5536B7BE" w:rsidR="0007508C" w:rsidRPr="00CA5AFD" w:rsidRDefault="00A923C4" w:rsidP="0007508C">
      <w:pPr>
        <w:spacing w:before="120"/>
        <w:jc w:val="both"/>
        <w:rPr>
          <w:rFonts w:asciiTheme="minorHAnsi" w:eastAsia="SimSun" w:hAnsiTheme="minorHAnsi" w:cs="Calibri"/>
        </w:rPr>
      </w:pPr>
      <w:r>
        <w:rPr>
          <w:rFonts w:asciiTheme="minorHAnsi" w:hAnsiTheme="minorHAnsi"/>
          <w:lang w:eastAsia="zh-TW"/>
        </w:rPr>
        <w:t>The Heads of Department</w:t>
      </w:r>
      <w:r w:rsidRPr="00CA5AFD">
        <w:rPr>
          <w:rFonts w:asciiTheme="minorHAnsi" w:hAnsiTheme="minorHAnsi"/>
          <w:lang w:eastAsia="zh-TW"/>
        </w:rPr>
        <w:t xml:space="preserve"> (HoDs) take responsibility for their d</w:t>
      </w:r>
      <w:r>
        <w:rPr>
          <w:rFonts w:asciiTheme="minorHAnsi" w:hAnsiTheme="minorHAnsi"/>
          <w:lang w:eastAsia="zh-TW"/>
        </w:rPr>
        <w:t>epartment</w:t>
      </w:r>
      <w:r w:rsidR="00196919">
        <w:rPr>
          <w:rFonts w:asciiTheme="minorHAnsi" w:hAnsiTheme="minorHAnsi"/>
          <w:lang w:eastAsia="zh-TW"/>
        </w:rPr>
        <w:t xml:space="preserve"> - and all academic staff in the School (Teaching &amp; Research</w:t>
      </w:r>
      <w:r w:rsidR="00154F84">
        <w:rPr>
          <w:rFonts w:asciiTheme="minorHAnsi" w:hAnsiTheme="minorHAnsi"/>
          <w:lang w:eastAsia="zh-TW"/>
        </w:rPr>
        <w:t xml:space="preserve"> staff</w:t>
      </w:r>
      <w:r w:rsidR="00196919">
        <w:rPr>
          <w:rFonts w:asciiTheme="minorHAnsi" w:hAnsiTheme="minorHAnsi"/>
          <w:lang w:eastAsia="zh-TW"/>
        </w:rPr>
        <w:t xml:space="preserve">, Teaching </w:t>
      </w:r>
      <w:r w:rsidR="00154F84">
        <w:rPr>
          <w:rFonts w:asciiTheme="minorHAnsi" w:hAnsiTheme="minorHAnsi"/>
          <w:lang w:eastAsia="zh-TW"/>
        </w:rPr>
        <w:t xml:space="preserve">focused staff </w:t>
      </w:r>
      <w:r w:rsidR="00A26487">
        <w:rPr>
          <w:rFonts w:asciiTheme="minorHAnsi" w:hAnsiTheme="minorHAnsi"/>
          <w:lang w:eastAsia="zh-TW"/>
        </w:rPr>
        <w:t>and</w:t>
      </w:r>
      <w:r w:rsidR="00196919">
        <w:rPr>
          <w:rFonts w:asciiTheme="minorHAnsi" w:hAnsiTheme="minorHAnsi"/>
          <w:lang w:eastAsia="zh-TW"/>
        </w:rPr>
        <w:t xml:space="preserve"> Research staff) have a nominal home Department</w:t>
      </w:r>
      <w:r w:rsidRPr="00CA5AFD">
        <w:rPr>
          <w:rFonts w:asciiTheme="minorHAnsi" w:hAnsiTheme="minorHAnsi"/>
          <w:lang w:eastAsia="zh-TW"/>
        </w:rPr>
        <w:t>. This includes line management of academic staff, recruitment of academic staff, P&amp;DRs including PREP and management of teaching and research within the D</w:t>
      </w:r>
      <w:r>
        <w:rPr>
          <w:rFonts w:asciiTheme="minorHAnsi" w:hAnsiTheme="minorHAnsi"/>
          <w:lang w:eastAsia="zh-TW"/>
        </w:rPr>
        <w:t>epartment</w:t>
      </w:r>
      <w:r w:rsidRPr="00CA5AFD">
        <w:rPr>
          <w:rFonts w:asciiTheme="minorHAnsi" w:hAnsiTheme="minorHAnsi"/>
          <w:lang w:eastAsia="zh-TW"/>
        </w:rPr>
        <w:t>. Tasks relating to the management of the D</w:t>
      </w:r>
      <w:r>
        <w:rPr>
          <w:rFonts w:asciiTheme="minorHAnsi" w:hAnsiTheme="minorHAnsi"/>
          <w:lang w:eastAsia="zh-TW"/>
        </w:rPr>
        <w:t>epartment</w:t>
      </w:r>
      <w:r w:rsidRPr="00CA5AFD">
        <w:rPr>
          <w:rFonts w:asciiTheme="minorHAnsi" w:hAnsiTheme="minorHAnsi"/>
          <w:lang w:eastAsia="zh-TW"/>
        </w:rPr>
        <w:t xml:space="preserve"> </w:t>
      </w:r>
      <w:r w:rsidR="003D1573">
        <w:rPr>
          <w:rFonts w:asciiTheme="minorHAnsi" w:hAnsiTheme="minorHAnsi"/>
          <w:lang w:eastAsia="zh-TW"/>
        </w:rPr>
        <w:t>will</w:t>
      </w:r>
      <w:r w:rsidRPr="00CA5AFD">
        <w:rPr>
          <w:rFonts w:asciiTheme="minorHAnsi" w:hAnsiTheme="minorHAnsi"/>
          <w:lang w:eastAsia="zh-TW"/>
        </w:rPr>
        <w:t xml:space="preserve"> be delegated by the HoD</w:t>
      </w:r>
      <w:r w:rsidR="00196919">
        <w:rPr>
          <w:rFonts w:asciiTheme="minorHAnsi" w:hAnsiTheme="minorHAnsi"/>
          <w:lang w:eastAsia="zh-TW"/>
        </w:rPr>
        <w:t xml:space="preserve"> – for example, research staff (Associates and Fellows) will often be line-managed by Principle Investigators (PIs) on grants, and the Departments senior staff (the Professoriate) are expected to provide</w:t>
      </w:r>
      <w:r w:rsidR="003D1573">
        <w:rPr>
          <w:rFonts w:asciiTheme="minorHAnsi" w:hAnsiTheme="minorHAnsi"/>
          <w:lang w:eastAsia="zh-TW"/>
        </w:rPr>
        <w:t xml:space="preserve"> additional leadership within the Department and School</w:t>
      </w:r>
      <w:r w:rsidR="00EA1216">
        <w:rPr>
          <w:rFonts w:asciiTheme="minorHAnsi" w:hAnsiTheme="minorHAnsi"/>
          <w:lang w:eastAsia="zh-TW"/>
        </w:rPr>
        <w:t>)</w:t>
      </w:r>
      <w:r w:rsidRPr="00CA5AFD">
        <w:rPr>
          <w:rFonts w:asciiTheme="minorHAnsi" w:hAnsiTheme="minorHAnsi"/>
          <w:lang w:eastAsia="zh-TW"/>
        </w:rPr>
        <w:t>.</w:t>
      </w:r>
      <w:r w:rsidR="00A305F2">
        <w:rPr>
          <w:rFonts w:asciiTheme="minorHAnsi" w:hAnsiTheme="minorHAnsi"/>
          <w:lang w:eastAsia="zh-TW"/>
        </w:rPr>
        <w:t xml:space="preserve"> </w:t>
      </w:r>
      <w:r w:rsidRPr="00CA5AFD">
        <w:rPr>
          <w:rFonts w:asciiTheme="minorHAnsi" w:hAnsiTheme="minorHAnsi"/>
          <w:lang w:eastAsia="zh-TW"/>
        </w:rPr>
        <w:t xml:space="preserve"> The d</w:t>
      </w:r>
      <w:r>
        <w:rPr>
          <w:rFonts w:asciiTheme="minorHAnsi" w:hAnsiTheme="minorHAnsi"/>
          <w:lang w:eastAsia="zh-TW"/>
        </w:rPr>
        <w:t>epartments</w:t>
      </w:r>
      <w:r w:rsidRPr="00CA5AFD">
        <w:rPr>
          <w:rFonts w:asciiTheme="minorHAnsi" w:hAnsiTheme="minorHAnsi"/>
          <w:lang w:eastAsia="zh-TW"/>
        </w:rPr>
        <w:t xml:space="preserve"> are largely autonomous in terms of how they organise and manage their area. </w:t>
      </w:r>
      <w:r w:rsidRPr="00A923C4">
        <w:rPr>
          <w:rFonts w:asciiTheme="minorHAnsi" w:hAnsiTheme="minorHAnsi" w:cs="Calibri"/>
          <w:lang w:eastAsia="zh-TW"/>
        </w:rPr>
        <w:t xml:space="preserve">Contributing to the effective functioning of the School is a responsibility of all academic staff. Department practice is to share administrative tasks among colleagues, on the principle that there should be a rough equality in their distribution, as appropriate to </w:t>
      </w:r>
      <w:r w:rsidR="003D1573">
        <w:rPr>
          <w:rFonts w:asciiTheme="minorHAnsi" w:hAnsiTheme="minorHAnsi" w:cs="Calibri"/>
          <w:lang w:eastAsia="zh-TW"/>
        </w:rPr>
        <w:t xml:space="preserve">the experience </w:t>
      </w:r>
      <w:r w:rsidR="00196919">
        <w:rPr>
          <w:rFonts w:asciiTheme="minorHAnsi" w:hAnsiTheme="minorHAnsi" w:cs="Calibri"/>
          <w:lang w:eastAsia="zh-TW"/>
        </w:rPr>
        <w:t xml:space="preserve">and career development </w:t>
      </w:r>
      <w:r w:rsidRPr="00A923C4">
        <w:rPr>
          <w:rFonts w:asciiTheme="minorHAnsi" w:hAnsiTheme="minorHAnsi" w:cs="Calibri"/>
          <w:lang w:eastAsia="zh-TW"/>
        </w:rPr>
        <w:t xml:space="preserve">of individuals; and that there should in general be rotation of the tasks that make the heaviest demands. </w:t>
      </w:r>
      <w:r w:rsidR="00A305F2">
        <w:rPr>
          <w:rFonts w:asciiTheme="minorHAnsi" w:hAnsiTheme="minorHAnsi" w:cs="Calibri"/>
          <w:lang w:eastAsia="zh-TW"/>
        </w:rPr>
        <w:t xml:space="preserve"> </w:t>
      </w:r>
      <w:r w:rsidRPr="00A923C4">
        <w:rPr>
          <w:rFonts w:asciiTheme="minorHAnsi" w:hAnsiTheme="minorHAnsi" w:cs="Calibri"/>
          <w:lang w:eastAsia="zh-TW"/>
        </w:rPr>
        <w:t xml:space="preserve">Academics undertaking such a role receive credits against their teaching and, in some cases, marking in order to give them the time required to carry </w:t>
      </w:r>
      <w:r w:rsidR="00A305F2">
        <w:rPr>
          <w:rFonts w:asciiTheme="minorHAnsi" w:hAnsiTheme="minorHAnsi" w:cs="Calibri"/>
          <w:lang w:eastAsia="zh-TW"/>
        </w:rPr>
        <w:t xml:space="preserve">out their duties.  </w:t>
      </w:r>
      <w:r w:rsidRPr="00A923C4">
        <w:rPr>
          <w:rFonts w:asciiTheme="minorHAnsi" w:hAnsiTheme="minorHAnsi" w:cs="Calibri"/>
          <w:lang w:eastAsia="zh-TW"/>
        </w:rPr>
        <w:t>The current HoDs are:</w:t>
      </w:r>
    </w:p>
    <w:p w14:paraId="570E6026" w14:textId="77777777" w:rsidR="00AA5D7F" w:rsidRDefault="00EE5901" w:rsidP="007A5963">
      <w:pPr>
        <w:spacing w:before="120"/>
        <w:ind w:firstLine="720"/>
        <w:jc w:val="both"/>
        <w:rPr>
          <w:rFonts w:asciiTheme="minorHAnsi" w:hAnsiTheme="minorHAnsi" w:cs="Calibri"/>
          <w:lang w:eastAsia="zh-TW"/>
        </w:rPr>
      </w:pPr>
      <w:r>
        <w:rPr>
          <w:rFonts w:asciiTheme="minorHAnsi" w:hAnsiTheme="minorHAnsi" w:cs="Calibri"/>
          <w:lang w:eastAsia="zh-TW"/>
        </w:rPr>
        <w:t>Criminology</w:t>
      </w:r>
      <w:r>
        <w:rPr>
          <w:rFonts w:asciiTheme="minorHAnsi" w:hAnsiTheme="minorHAnsi" w:cs="Calibri"/>
          <w:lang w:eastAsia="zh-TW"/>
        </w:rPr>
        <w:tab/>
      </w:r>
      <w:r>
        <w:rPr>
          <w:rFonts w:asciiTheme="minorHAnsi" w:hAnsiTheme="minorHAnsi" w:cs="Calibri"/>
          <w:lang w:eastAsia="zh-TW"/>
        </w:rPr>
        <w:tab/>
      </w:r>
      <w:r>
        <w:rPr>
          <w:rFonts w:asciiTheme="minorHAnsi" w:hAnsiTheme="minorHAnsi" w:cs="Calibri"/>
          <w:lang w:eastAsia="zh-TW"/>
        </w:rPr>
        <w:tab/>
      </w:r>
      <w:r>
        <w:rPr>
          <w:rFonts w:asciiTheme="minorHAnsi" w:hAnsiTheme="minorHAnsi" w:cs="Calibri"/>
          <w:lang w:eastAsia="zh-TW"/>
        </w:rPr>
        <w:tab/>
      </w:r>
      <w:r w:rsidR="005709D4">
        <w:rPr>
          <w:rFonts w:asciiTheme="minorHAnsi" w:hAnsiTheme="minorHAnsi" w:cs="Calibri"/>
          <w:lang w:eastAsia="zh-TW"/>
        </w:rPr>
        <w:t>Judith Aldridge</w:t>
      </w:r>
    </w:p>
    <w:p w14:paraId="5D8B6B45" w14:textId="41CC61B0" w:rsidR="0007508C" w:rsidRPr="00CA5AFD" w:rsidRDefault="003D1573" w:rsidP="007A5963">
      <w:pPr>
        <w:spacing w:before="120"/>
        <w:ind w:firstLine="720"/>
        <w:jc w:val="both"/>
        <w:rPr>
          <w:rFonts w:asciiTheme="minorHAnsi" w:eastAsia="SimSun" w:hAnsiTheme="minorHAnsi" w:cs="Calibri"/>
        </w:rPr>
      </w:pPr>
      <w:r>
        <w:rPr>
          <w:rFonts w:asciiTheme="minorHAnsi" w:hAnsiTheme="minorHAnsi" w:cs="Calibri"/>
          <w:lang w:eastAsia="zh-TW"/>
        </w:rPr>
        <w:t xml:space="preserve">Economics </w:t>
      </w:r>
      <w:r>
        <w:rPr>
          <w:rFonts w:asciiTheme="minorHAnsi" w:hAnsiTheme="minorHAnsi" w:cs="Calibri"/>
          <w:lang w:eastAsia="zh-TW"/>
        </w:rPr>
        <w:tab/>
      </w:r>
      <w:r>
        <w:rPr>
          <w:rFonts w:asciiTheme="minorHAnsi" w:hAnsiTheme="minorHAnsi" w:cs="Calibri"/>
          <w:lang w:eastAsia="zh-TW"/>
        </w:rPr>
        <w:tab/>
      </w:r>
      <w:r w:rsidR="007A5963">
        <w:rPr>
          <w:rFonts w:asciiTheme="minorHAnsi" w:hAnsiTheme="minorHAnsi" w:cs="Calibri"/>
          <w:lang w:eastAsia="zh-TW"/>
        </w:rPr>
        <w:tab/>
      </w:r>
      <w:r w:rsidR="007A5963">
        <w:rPr>
          <w:rFonts w:asciiTheme="minorHAnsi" w:hAnsiTheme="minorHAnsi" w:cs="Calibri"/>
          <w:lang w:eastAsia="zh-TW"/>
        </w:rPr>
        <w:tab/>
      </w:r>
      <w:r w:rsidR="00A317BC">
        <w:rPr>
          <w:rFonts w:asciiTheme="minorHAnsi" w:hAnsiTheme="minorHAnsi" w:cs="Calibri"/>
          <w:lang w:eastAsia="zh-TW"/>
        </w:rPr>
        <w:t>Chris Wallace</w:t>
      </w:r>
    </w:p>
    <w:p w14:paraId="489F0B42" w14:textId="4CCA03D3" w:rsidR="00AA5D7F" w:rsidRDefault="00AA5D7F" w:rsidP="003D1573">
      <w:pPr>
        <w:spacing w:before="120"/>
        <w:ind w:left="3119" w:hanging="2410"/>
        <w:jc w:val="both"/>
        <w:rPr>
          <w:rFonts w:asciiTheme="minorHAnsi" w:hAnsiTheme="minorHAnsi" w:cs="Calibri"/>
          <w:lang w:eastAsia="zh-TW"/>
        </w:rPr>
      </w:pPr>
      <w:r>
        <w:rPr>
          <w:rFonts w:asciiTheme="minorHAnsi" w:hAnsiTheme="minorHAnsi" w:cs="Calibri"/>
          <w:lang w:eastAsia="zh-TW"/>
        </w:rPr>
        <w:t>Law</w:t>
      </w:r>
      <w:r>
        <w:rPr>
          <w:rFonts w:asciiTheme="minorHAnsi" w:hAnsiTheme="minorHAnsi" w:cs="Calibri"/>
          <w:lang w:eastAsia="zh-TW"/>
        </w:rPr>
        <w:tab/>
      </w:r>
      <w:r>
        <w:rPr>
          <w:rFonts w:asciiTheme="minorHAnsi" w:hAnsiTheme="minorHAnsi" w:cs="Calibri"/>
          <w:lang w:eastAsia="zh-TW"/>
        </w:rPr>
        <w:tab/>
      </w:r>
      <w:r>
        <w:rPr>
          <w:rFonts w:asciiTheme="minorHAnsi" w:hAnsiTheme="minorHAnsi" w:cs="Calibri"/>
          <w:lang w:eastAsia="zh-TW"/>
        </w:rPr>
        <w:tab/>
      </w:r>
      <w:r w:rsidR="00A317BC" w:rsidRPr="00A317BC">
        <w:rPr>
          <w:rFonts w:asciiTheme="minorHAnsi" w:hAnsiTheme="minorHAnsi" w:cs="Calibri"/>
          <w:lang w:eastAsia="zh-TW"/>
        </w:rPr>
        <w:t>Aristea Koukiadaki</w:t>
      </w:r>
    </w:p>
    <w:p w14:paraId="187FD0F9" w14:textId="77777777" w:rsidR="00782353" w:rsidRDefault="003D1573" w:rsidP="003D1573">
      <w:pPr>
        <w:spacing w:before="120"/>
        <w:ind w:left="3119" w:hanging="2410"/>
        <w:jc w:val="both"/>
        <w:rPr>
          <w:rFonts w:asciiTheme="minorHAnsi" w:eastAsia="SimSun" w:hAnsiTheme="minorHAnsi" w:cs="Calibri"/>
        </w:rPr>
      </w:pPr>
      <w:r>
        <w:rPr>
          <w:rFonts w:asciiTheme="minorHAnsi" w:hAnsiTheme="minorHAnsi" w:cs="Calibri"/>
          <w:lang w:eastAsia="zh-TW"/>
        </w:rPr>
        <w:t xml:space="preserve">Philosophy </w:t>
      </w:r>
      <w:r>
        <w:rPr>
          <w:rFonts w:asciiTheme="minorHAnsi" w:hAnsiTheme="minorHAnsi" w:cs="Calibri"/>
          <w:lang w:eastAsia="zh-TW"/>
        </w:rPr>
        <w:tab/>
      </w:r>
      <w:r>
        <w:rPr>
          <w:rFonts w:asciiTheme="minorHAnsi" w:hAnsiTheme="minorHAnsi" w:cs="Calibri"/>
          <w:lang w:eastAsia="zh-TW"/>
        </w:rPr>
        <w:tab/>
      </w:r>
      <w:r w:rsidR="007A5963">
        <w:rPr>
          <w:rFonts w:asciiTheme="minorHAnsi" w:hAnsiTheme="minorHAnsi" w:cs="Calibri"/>
          <w:lang w:eastAsia="zh-TW"/>
        </w:rPr>
        <w:tab/>
      </w:r>
      <w:r w:rsidR="00A305F2" w:rsidRPr="005709D4">
        <w:rPr>
          <w:rFonts w:asciiTheme="minorHAnsi" w:hAnsiTheme="minorHAnsi" w:cs="Calibri"/>
          <w:lang w:eastAsia="zh-TW"/>
        </w:rPr>
        <w:t>Graham Stevens</w:t>
      </w:r>
    </w:p>
    <w:p w14:paraId="7A80ACCE" w14:textId="2A30A05D" w:rsidR="0007508C" w:rsidRPr="00CA5AFD" w:rsidRDefault="003D1573" w:rsidP="003D1573">
      <w:pPr>
        <w:spacing w:before="120"/>
        <w:ind w:left="3119" w:hanging="2410"/>
        <w:jc w:val="both"/>
        <w:rPr>
          <w:rFonts w:asciiTheme="minorHAnsi" w:eastAsia="SimSun" w:hAnsiTheme="minorHAnsi" w:cs="Calibri"/>
        </w:rPr>
      </w:pPr>
      <w:r>
        <w:rPr>
          <w:rFonts w:asciiTheme="minorHAnsi" w:hAnsiTheme="minorHAnsi" w:cs="Calibri"/>
          <w:lang w:eastAsia="zh-TW"/>
        </w:rPr>
        <w:t xml:space="preserve">Politics </w:t>
      </w:r>
      <w:r>
        <w:rPr>
          <w:rFonts w:asciiTheme="minorHAnsi" w:hAnsiTheme="minorHAnsi" w:cs="Calibri"/>
          <w:lang w:eastAsia="zh-TW"/>
        </w:rPr>
        <w:tab/>
      </w:r>
      <w:r>
        <w:rPr>
          <w:rFonts w:asciiTheme="minorHAnsi" w:hAnsiTheme="minorHAnsi" w:cs="Calibri"/>
          <w:lang w:eastAsia="zh-TW"/>
        </w:rPr>
        <w:tab/>
      </w:r>
      <w:r w:rsidR="007A5963">
        <w:rPr>
          <w:rFonts w:asciiTheme="minorHAnsi" w:hAnsiTheme="minorHAnsi" w:cs="Calibri"/>
          <w:lang w:eastAsia="zh-TW"/>
        </w:rPr>
        <w:tab/>
      </w:r>
      <w:r w:rsidR="00EA1216">
        <w:rPr>
          <w:rFonts w:asciiTheme="minorHAnsi" w:hAnsiTheme="minorHAnsi" w:cs="Calibri"/>
          <w:lang w:eastAsia="zh-TW"/>
        </w:rPr>
        <w:t>Yoram Gorlizki</w:t>
      </w:r>
    </w:p>
    <w:p w14:paraId="35725E90" w14:textId="0C600780" w:rsidR="0007508C" w:rsidRPr="00CA5AFD" w:rsidRDefault="00A923C4" w:rsidP="003D1573">
      <w:pPr>
        <w:spacing w:before="120"/>
        <w:ind w:left="3119" w:hanging="2410"/>
        <w:rPr>
          <w:rFonts w:asciiTheme="minorHAnsi" w:eastAsia="SimSun" w:hAnsiTheme="minorHAnsi" w:cs="Calibri"/>
        </w:rPr>
      </w:pPr>
      <w:r w:rsidRPr="00A923C4">
        <w:rPr>
          <w:rFonts w:asciiTheme="minorHAnsi" w:hAnsiTheme="minorHAnsi" w:cs="Calibri"/>
          <w:lang w:eastAsia="zh-TW"/>
        </w:rPr>
        <w:t>Social Anthro</w:t>
      </w:r>
      <w:r w:rsidR="003D1573">
        <w:rPr>
          <w:rFonts w:asciiTheme="minorHAnsi" w:hAnsiTheme="minorHAnsi" w:cs="Calibri"/>
          <w:lang w:eastAsia="zh-TW"/>
        </w:rPr>
        <w:t>pology</w:t>
      </w:r>
      <w:r w:rsidR="003D1573">
        <w:rPr>
          <w:rFonts w:asciiTheme="minorHAnsi" w:hAnsiTheme="minorHAnsi" w:cs="Calibri"/>
          <w:lang w:eastAsia="zh-TW"/>
        </w:rPr>
        <w:tab/>
      </w:r>
      <w:r w:rsidR="009B391F">
        <w:rPr>
          <w:rFonts w:asciiTheme="minorHAnsi" w:hAnsiTheme="minorHAnsi" w:cs="Calibri"/>
          <w:lang w:eastAsia="zh-TW"/>
        </w:rPr>
        <w:tab/>
      </w:r>
      <w:r w:rsidR="007A5963">
        <w:rPr>
          <w:rFonts w:asciiTheme="minorHAnsi" w:hAnsiTheme="minorHAnsi" w:cs="Calibri"/>
          <w:lang w:eastAsia="zh-TW"/>
        </w:rPr>
        <w:tab/>
      </w:r>
      <w:r w:rsidR="00EA1216">
        <w:rPr>
          <w:rFonts w:asciiTheme="minorHAnsi" w:hAnsiTheme="minorHAnsi" w:cs="Calibri"/>
          <w:lang w:eastAsia="zh-TW"/>
        </w:rPr>
        <w:t>Andrew Irving</w:t>
      </w:r>
    </w:p>
    <w:p w14:paraId="7FA27A5F" w14:textId="5AD51CC3" w:rsidR="0007508C" w:rsidRPr="00CA5AFD" w:rsidRDefault="003D1573" w:rsidP="003D1573">
      <w:pPr>
        <w:spacing w:before="120"/>
        <w:ind w:left="3119" w:hanging="2410"/>
        <w:jc w:val="both"/>
        <w:rPr>
          <w:rFonts w:asciiTheme="minorHAnsi" w:eastAsia="SimSun" w:hAnsiTheme="minorHAnsi" w:cs="Calibri"/>
        </w:rPr>
      </w:pPr>
      <w:r>
        <w:rPr>
          <w:rFonts w:asciiTheme="minorHAnsi" w:hAnsiTheme="minorHAnsi" w:cs="Calibri"/>
          <w:lang w:eastAsia="zh-TW"/>
        </w:rPr>
        <w:t xml:space="preserve">Social Statistics </w:t>
      </w:r>
      <w:r>
        <w:rPr>
          <w:rFonts w:asciiTheme="minorHAnsi" w:hAnsiTheme="minorHAnsi" w:cs="Calibri"/>
          <w:lang w:eastAsia="zh-TW"/>
        </w:rPr>
        <w:tab/>
      </w:r>
      <w:r w:rsidR="009B391F">
        <w:rPr>
          <w:rFonts w:asciiTheme="minorHAnsi" w:hAnsiTheme="minorHAnsi" w:cs="Calibri"/>
          <w:lang w:eastAsia="zh-TW"/>
        </w:rPr>
        <w:tab/>
      </w:r>
      <w:r w:rsidR="007A5963">
        <w:rPr>
          <w:rFonts w:asciiTheme="minorHAnsi" w:hAnsiTheme="minorHAnsi" w:cs="Calibri"/>
          <w:lang w:eastAsia="zh-TW"/>
        </w:rPr>
        <w:tab/>
      </w:r>
      <w:r w:rsidR="00A317BC" w:rsidRPr="00A317BC">
        <w:rPr>
          <w:rFonts w:asciiTheme="minorHAnsi" w:hAnsiTheme="minorHAnsi" w:cs="Calibri"/>
          <w:lang w:eastAsia="zh-TW"/>
        </w:rPr>
        <w:t>Ar</w:t>
      </w:r>
      <w:r w:rsidR="002F192C">
        <w:rPr>
          <w:rFonts w:asciiTheme="minorHAnsi" w:hAnsiTheme="minorHAnsi" w:cs="Calibri"/>
          <w:lang w:eastAsia="zh-TW"/>
        </w:rPr>
        <w:t>ek</w:t>
      </w:r>
      <w:r w:rsidR="00A317BC" w:rsidRPr="00A317BC">
        <w:rPr>
          <w:rFonts w:asciiTheme="minorHAnsi" w:hAnsiTheme="minorHAnsi" w:cs="Calibri"/>
          <w:lang w:eastAsia="zh-TW"/>
        </w:rPr>
        <w:t xml:space="preserve"> Wisniowski</w:t>
      </w:r>
    </w:p>
    <w:p w14:paraId="173D9A55" w14:textId="061A9920" w:rsidR="003D1573" w:rsidRPr="003D1573" w:rsidRDefault="003D1573" w:rsidP="003D1573">
      <w:pPr>
        <w:spacing w:before="120"/>
        <w:ind w:left="3119" w:hanging="2410"/>
        <w:jc w:val="both"/>
        <w:rPr>
          <w:rFonts w:asciiTheme="minorHAnsi" w:eastAsia="SimSun" w:hAnsiTheme="minorHAnsi" w:cs="Calibri"/>
        </w:rPr>
      </w:pPr>
      <w:r>
        <w:rPr>
          <w:rFonts w:asciiTheme="minorHAnsi" w:hAnsiTheme="minorHAnsi" w:cs="Calibri"/>
          <w:lang w:eastAsia="zh-TW"/>
        </w:rPr>
        <w:t>Sociology</w:t>
      </w:r>
      <w:r>
        <w:rPr>
          <w:rFonts w:asciiTheme="minorHAnsi" w:hAnsiTheme="minorHAnsi" w:cs="Calibri"/>
          <w:lang w:eastAsia="zh-TW"/>
        </w:rPr>
        <w:tab/>
      </w:r>
      <w:r w:rsidR="007A5963">
        <w:rPr>
          <w:rFonts w:asciiTheme="minorHAnsi" w:hAnsiTheme="minorHAnsi" w:cs="Calibri"/>
          <w:lang w:eastAsia="zh-TW"/>
        </w:rPr>
        <w:tab/>
      </w:r>
      <w:r w:rsidR="007A5963">
        <w:rPr>
          <w:rFonts w:asciiTheme="minorHAnsi" w:hAnsiTheme="minorHAnsi" w:cs="Calibri"/>
          <w:lang w:eastAsia="zh-TW"/>
        </w:rPr>
        <w:tab/>
      </w:r>
      <w:r w:rsidR="00A317BC">
        <w:rPr>
          <w:rFonts w:asciiTheme="minorHAnsi" w:hAnsiTheme="minorHAnsi" w:cs="Calibri"/>
          <w:lang w:eastAsia="zh-TW"/>
        </w:rPr>
        <w:t>Vanessa May</w:t>
      </w:r>
    </w:p>
    <w:p w14:paraId="31566042" w14:textId="77777777" w:rsidR="003D1573" w:rsidRDefault="003D1573" w:rsidP="003D1573">
      <w:pPr>
        <w:rPr>
          <w:rFonts w:asciiTheme="minorHAnsi" w:hAnsiTheme="minorHAnsi"/>
          <w:lang w:eastAsia="zh-TW"/>
        </w:rPr>
      </w:pPr>
    </w:p>
    <w:p w14:paraId="59B7925A" w14:textId="71CF248F" w:rsidR="0007508C" w:rsidRPr="003D1573" w:rsidRDefault="00A923C4" w:rsidP="003D1573">
      <w:pPr>
        <w:jc w:val="both"/>
        <w:rPr>
          <w:rFonts w:asciiTheme="minorHAnsi" w:eastAsia="Times New Roman" w:hAnsiTheme="minorHAnsi"/>
        </w:rPr>
      </w:pPr>
      <w:r w:rsidRPr="003D1573">
        <w:rPr>
          <w:rFonts w:asciiTheme="minorHAnsi" w:hAnsiTheme="minorHAnsi"/>
          <w:lang w:eastAsia="zh-TW"/>
        </w:rPr>
        <w:t>Strategic Management Roles - Head of School, Director of Teaching and Learning, Director of Research, Director of PGR</w:t>
      </w:r>
      <w:r w:rsidR="00AA5D7F">
        <w:rPr>
          <w:rFonts w:asciiTheme="minorHAnsi" w:hAnsiTheme="minorHAnsi"/>
          <w:lang w:eastAsia="zh-TW"/>
        </w:rPr>
        <w:t xml:space="preserve">, Director of </w:t>
      </w:r>
      <w:r w:rsidR="00D64AA5">
        <w:rPr>
          <w:rFonts w:asciiTheme="minorHAnsi" w:hAnsiTheme="minorHAnsi"/>
          <w:lang w:eastAsia="zh-TW"/>
        </w:rPr>
        <w:t xml:space="preserve">Engagement &amp; </w:t>
      </w:r>
      <w:r w:rsidR="00AA5D7F">
        <w:rPr>
          <w:rFonts w:asciiTheme="minorHAnsi" w:hAnsiTheme="minorHAnsi"/>
          <w:lang w:eastAsia="zh-TW"/>
        </w:rPr>
        <w:t>External Relations</w:t>
      </w:r>
      <w:r w:rsidR="00A317BC">
        <w:rPr>
          <w:rFonts w:asciiTheme="minorHAnsi" w:hAnsiTheme="minorHAnsi"/>
          <w:lang w:eastAsia="zh-TW"/>
        </w:rPr>
        <w:t>,</w:t>
      </w:r>
      <w:r w:rsidRPr="003D1573">
        <w:rPr>
          <w:rFonts w:asciiTheme="minorHAnsi" w:hAnsiTheme="minorHAnsi"/>
          <w:lang w:eastAsia="zh-TW"/>
        </w:rPr>
        <w:t xml:space="preserve"> and Director of Social Responsibility</w:t>
      </w:r>
      <w:r w:rsidR="00C91A62">
        <w:rPr>
          <w:rFonts w:asciiTheme="minorHAnsi" w:hAnsiTheme="minorHAnsi"/>
          <w:lang w:eastAsia="zh-TW"/>
        </w:rPr>
        <w:t>. Director of EDI</w:t>
      </w:r>
      <w:r w:rsidRPr="003D1573">
        <w:rPr>
          <w:rFonts w:asciiTheme="minorHAnsi" w:hAnsiTheme="minorHAnsi"/>
          <w:lang w:eastAsia="zh-TW"/>
        </w:rPr>
        <w:t xml:space="preserve"> and HoDs receive additional </w:t>
      </w:r>
      <w:r w:rsidR="003516F3">
        <w:rPr>
          <w:rFonts w:asciiTheme="minorHAnsi" w:hAnsiTheme="minorHAnsi"/>
          <w:lang w:eastAsia="zh-TW"/>
        </w:rPr>
        <w:t xml:space="preserve">(non-pensionable and time limited) </w:t>
      </w:r>
      <w:r w:rsidRPr="003D1573">
        <w:rPr>
          <w:rFonts w:asciiTheme="minorHAnsi" w:hAnsiTheme="minorHAnsi"/>
          <w:lang w:eastAsia="zh-TW"/>
        </w:rPr>
        <w:t>remuneration</w:t>
      </w:r>
      <w:r w:rsidR="003516F3">
        <w:rPr>
          <w:rFonts w:asciiTheme="minorHAnsi" w:hAnsiTheme="minorHAnsi"/>
          <w:lang w:eastAsia="zh-TW"/>
        </w:rPr>
        <w:t>,</w:t>
      </w:r>
      <w:r w:rsidRPr="003D1573">
        <w:rPr>
          <w:rFonts w:asciiTheme="minorHAnsi" w:hAnsiTheme="minorHAnsi"/>
          <w:lang w:eastAsia="zh-TW"/>
        </w:rPr>
        <w:t xml:space="preserve"> and are the only roles to do so</w:t>
      </w:r>
      <w:r w:rsidR="003516F3">
        <w:rPr>
          <w:rFonts w:asciiTheme="minorHAnsi" w:hAnsiTheme="minorHAnsi"/>
          <w:lang w:eastAsia="zh-TW"/>
        </w:rPr>
        <w:t>,</w:t>
      </w:r>
      <w:r w:rsidRPr="003D1573">
        <w:rPr>
          <w:rFonts w:asciiTheme="minorHAnsi" w:hAnsiTheme="minorHAnsi"/>
          <w:lang w:eastAsia="zh-TW"/>
        </w:rPr>
        <w:t xml:space="preserve"> as well as credits in the Work Allocation Model.</w:t>
      </w:r>
      <w:r w:rsidR="00107001">
        <w:rPr>
          <w:rFonts w:asciiTheme="minorHAnsi" w:hAnsiTheme="minorHAnsi"/>
          <w:lang w:eastAsia="zh-TW"/>
        </w:rPr>
        <w:t xml:space="preserve"> </w:t>
      </w:r>
      <w:r w:rsidRPr="003D1573">
        <w:rPr>
          <w:rFonts w:asciiTheme="minorHAnsi" w:hAnsiTheme="minorHAnsi"/>
          <w:lang w:eastAsia="zh-TW"/>
        </w:rPr>
        <w:t xml:space="preserve">These roles are advertised when vacant and a formal selection procedure </w:t>
      </w:r>
      <w:r w:rsidR="00A26487" w:rsidRPr="003D1573">
        <w:rPr>
          <w:rFonts w:asciiTheme="minorHAnsi" w:hAnsiTheme="minorHAnsi"/>
          <w:lang w:eastAsia="zh-TW"/>
        </w:rPr>
        <w:t>must</w:t>
      </w:r>
      <w:r w:rsidRPr="003D1573">
        <w:rPr>
          <w:rFonts w:asciiTheme="minorHAnsi" w:hAnsiTheme="minorHAnsi"/>
          <w:lang w:eastAsia="zh-TW"/>
        </w:rPr>
        <w:t xml:space="preserve"> take place. </w:t>
      </w:r>
    </w:p>
    <w:p w14:paraId="72766062" w14:textId="77777777" w:rsidR="0043788E" w:rsidRPr="00CA5AFD" w:rsidRDefault="0043788E" w:rsidP="003D1573">
      <w:pPr>
        <w:jc w:val="both"/>
        <w:rPr>
          <w:rFonts w:asciiTheme="minorHAnsi" w:eastAsia="SimSun" w:hAnsiTheme="minorHAnsi" w:cs="Arial"/>
        </w:rPr>
      </w:pPr>
    </w:p>
    <w:p w14:paraId="70B5A9A8" w14:textId="319B39FF" w:rsidR="00C10784" w:rsidRPr="00C10784" w:rsidRDefault="00A923C4" w:rsidP="00E071AB">
      <w:pPr>
        <w:jc w:val="both"/>
        <w:rPr>
          <w:rStyle w:val="Heading3Char"/>
          <w:rFonts w:asciiTheme="minorHAnsi" w:eastAsia="SimSun" w:hAnsiTheme="minorHAnsi" w:cs="Arial"/>
          <w:b w:val="0"/>
        </w:rPr>
      </w:pPr>
      <w:r w:rsidRPr="00A923C4">
        <w:rPr>
          <w:rFonts w:asciiTheme="minorHAnsi" w:hAnsiTheme="minorHAnsi" w:cs="Arial"/>
          <w:lang w:eastAsia="zh-TW"/>
        </w:rPr>
        <w:t xml:space="preserve">See appendices for organograms - appendix </w:t>
      </w:r>
      <w:r w:rsidR="00E071AB">
        <w:rPr>
          <w:rFonts w:asciiTheme="minorHAnsi" w:hAnsiTheme="minorHAnsi" w:cs="Arial"/>
          <w:lang w:eastAsia="zh-TW"/>
        </w:rPr>
        <w:t>3 SoSS Governance and appendix 4 SoSS Leadership and Management.</w:t>
      </w:r>
    </w:p>
    <w:p w14:paraId="28D6E50A" w14:textId="77777777" w:rsidR="00C91A62" w:rsidRDefault="00C91A62" w:rsidP="00324634">
      <w:pPr>
        <w:pStyle w:val="Heading2"/>
        <w:rPr>
          <w:rStyle w:val="Heading3Char"/>
          <w:rFonts w:asciiTheme="minorHAnsi" w:hAnsiTheme="minorHAnsi"/>
          <w:b w:val="0"/>
          <w:sz w:val="28"/>
          <w:lang w:eastAsia="zh-TW"/>
        </w:rPr>
      </w:pPr>
    </w:p>
    <w:p w14:paraId="043A85E0" w14:textId="66CEDBE6" w:rsidR="000F3FEF" w:rsidRPr="00137643" w:rsidRDefault="00A923C4" w:rsidP="00324634">
      <w:pPr>
        <w:pStyle w:val="Heading2"/>
      </w:pPr>
      <w:bookmarkStart w:id="10" w:name="_Toc112063822"/>
      <w:r w:rsidRPr="00137643">
        <w:rPr>
          <w:rStyle w:val="Heading3Char"/>
          <w:rFonts w:asciiTheme="minorHAnsi" w:hAnsiTheme="minorHAnsi"/>
          <w:b w:val="0"/>
          <w:sz w:val="28"/>
          <w:lang w:eastAsia="zh-TW"/>
        </w:rPr>
        <w:t>School</w:t>
      </w:r>
      <w:r w:rsidRPr="000F3FEF">
        <w:rPr>
          <w:rStyle w:val="Heading3Char"/>
          <w:rFonts w:asciiTheme="minorHAnsi" w:hAnsiTheme="minorHAnsi"/>
          <w:b w:val="0"/>
          <w:i w:val="0"/>
          <w:sz w:val="28"/>
          <w:lang w:eastAsia="zh-TW"/>
        </w:rPr>
        <w:t xml:space="preserve"> </w:t>
      </w:r>
      <w:r w:rsidRPr="00137643">
        <w:rPr>
          <w:rStyle w:val="Heading3Char"/>
          <w:rFonts w:asciiTheme="minorHAnsi" w:hAnsiTheme="minorHAnsi"/>
          <w:b w:val="0"/>
          <w:sz w:val="28"/>
          <w:lang w:eastAsia="zh-TW"/>
        </w:rPr>
        <w:t>Governance</w:t>
      </w:r>
      <w:bookmarkEnd w:id="10"/>
    </w:p>
    <w:p w14:paraId="542E8EF5" w14:textId="77777777" w:rsidR="00B11EE3" w:rsidRPr="00CA5AFD" w:rsidRDefault="00A923C4" w:rsidP="002A09D2">
      <w:pPr>
        <w:jc w:val="both"/>
        <w:rPr>
          <w:rFonts w:asciiTheme="minorHAnsi" w:hAnsiTheme="minorHAnsi"/>
        </w:rPr>
      </w:pPr>
      <w:r w:rsidRPr="00CA5AFD">
        <w:rPr>
          <w:rFonts w:asciiTheme="minorHAnsi" w:hAnsiTheme="minorHAnsi"/>
          <w:lang w:eastAsia="zh-TW"/>
        </w:rPr>
        <w:t>The School is managed through the following committees detailed below to ensure that: resources are deployed appropriately; the School is developed strategically and has operational priorities against which performance can be measured; due attention is paid to Health and Safety so staff and students are safe; there is a forum for all-staff discussions and promotions and probationary review are carried out at School level with recommendations for promotion sent to the Faculty who then after review make a recommendation to the University regarding the cases.</w:t>
      </w:r>
      <w:r w:rsidR="00B11EE3" w:rsidRPr="00CA5AFD">
        <w:rPr>
          <w:rFonts w:asciiTheme="minorHAnsi" w:hAnsiTheme="minorHAnsi"/>
        </w:rPr>
        <w:t xml:space="preserve"> </w:t>
      </w:r>
    </w:p>
    <w:p w14:paraId="192F29C5" w14:textId="77777777" w:rsidR="00B11EE3" w:rsidRPr="00CA5AFD" w:rsidRDefault="00B11EE3" w:rsidP="00B11EE3">
      <w:pPr>
        <w:rPr>
          <w:rFonts w:asciiTheme="minorHAnsi" w:hAnsiTheme="minorHAnsi"/>
        </w:rPr>
      </w:pPr>
    </w:p>
    <w:tbl>
      <w:tblPr>
        <w:tblW w:w="0" w:type="auto"/>
        <w:tblLook w:val="04A0" w:firstRow="1" w:lastRow="0" w:firstColumn="1" w:lastColumn="0" w:noHBand="0" w:noVBand="1"/>
      </w:tblPr>
      <w:tblGrid>
        <w:gridCol w:w="4504"/>
        <w:gridCol w:w="4523"/>
      </w:tblGrid>
      <w:tr w:rsidR="0015358F" w:rsidRPr="00CA5AFD" w14:paraId="4F19F5BA" w14:textId="77777777" w:rsidTr="00101723">
        <w:tc>
          <w:tcPr>
            <w:tcW w:w="4789" w:type="dxa"/>
            <w:shd w:val="clear" w:color="auto" w:fill="8DB3E2" w:themeFill="text2" w:themeFillTint="66"/>
          </w:tcPr>
          <w:p w14:paraId="41621919" w14:textId="77777777" w:rsidR="0015358F" w:rsidRPr="00CA5AFD" w:rsidRDefault="00A923C4" w:rsidP="00206452">
            <w:pPr>
              <w:jc w:val="both"/>
              <w:rPr>
                <w:rFonts w:asciiTheme="minorHAnsi" w:hAnsiTheme="minorHAnsi"/>
                <w:b/>
                <w:bCs/>
                <w:szCs w:val="22"/>
              </w:rPr>
            </w:pPr>
            <w:r w:rsidRPr="00CA5AFD">
              <w:rPr>
                <w:rFonts w:asciiTheme="minorHAnsi" w:hAnsiTheme="minorHAnsi"/>
                <w:b/>
                <w:bCs/>
                <w:szCs w:val="22"/>
                <w:lang w:eastAsia="zh-TW"/>
              </w:rPr>
              <w:t xml:space="preserve">Committee </w:t>
            </w:r>
          </w:p>
        </w:tc>
        <w:tc>
          <w:tcPr>
            <w:tcW w:w="4789" w:type="dxa"/>
            <w:shd w:val="clear" w:color="auto" w:fill="8DB3E2" w:themeFill="text2" w:themeFillTint="66"/>
          </w:tcPr>
          <w:p w14:paraId="6B69A633" w14:textId="77777777" w:rsidR="0015358F" w:rsidRPr="00CA5AFD" w:rsidRDefault="00A923C4" w:rsidP="00AE4161">
            <w:pPr>
              <w:jc w:val="both"/>
              <w:rPr>
                <w:rFonts w:asciiTheme="minorHAnsi" w:hAnsiTheme="minorHAnsi"/>
                <w:b/>
                <w:bCs/>
                <w:szCs w:val="22"/>
              </w:rPr>
            </w:pPr>
            <w:r w:rsidRPr="00CA5AFD">
              <w:rPr>
                <w:rFonts w:asciiTheme="minorHAnsi" w:hAnsiTheme="minorHAnsi"/>
                <w:b/>
                <w:bCs/>
                <w:szCs w:val="22"/>
                <w:lang w:eastAsia="zh-TW"/>
              </w:rPr>
              <w:t xml:space="preserve">Remit  </w:t>
            </w:r>
          </w:p>
        </w:tc>
      </w:tr>
      <w:tr w:rsidR="0015358F" w:rsidRPr="00CA5AFD" w14:paraId="73584BC0" w14:textId="77777777" w:rsidTr="0015358F">
        <w:tc>
          <w:tcPr>
            <w:tcW w:w="4789" w:type="dxa"/>
          </w:tcPr>
          <w:p w14:paraId="31F4BC82" w14:textId="77777777" w:rsidR="0015358F" w:rsidRPr="00CA5AFD" w:rsidRDefault="00A923C4" w:rsidP="0015358F">
            <w:pPr>
              <w:rPr>
                <w:rFonts w:asciiTheme="minorHAnsi" w:eastAsia="Calibri" w:hAnsiTheme="minorHAnsi" w:cs="Latha"/>
                <w:b/>
                <w:szCs w:val="22"/>
              </w:rPr>
            </w:pPr>
            <w:r w:rsidRPr="00A923C4">
              <w:rPr>
                <w:rFonts w:asciiTheme="minorHAnsi" w:hAnsiTheme="minorHAnsi" w:cs="Latha"/>
                <w:b/>
                <w:szCs w:val="22"/>
                <w:lang w:eastAsia="zh-TW"/>
              </w:rPr>
              <w:t>School Policy and Resources Committee (SPRC)</w:t>
            </w:r>
          </w:p>
          <w:p w14:paraId="14F09C33" w14:textId="77777777" w:rsidR="0015358F" w:rsidRPr="00CA5AFD" w:rsidRDefault="0015358F" w:rsidP="0015358F">
            <w:pPr>
              <w:rPr>
                <w:rFonts w:asciiTheme="minorHAnsi" w:hAnsiTheme="minorHAnsi"/>
                <w:bCs/>
                <w:szCs w:val="22"/>
              </w:rPr>
            </w:pPr>
          </w:p>
        </w:tc>
        <w:tc>
          <w:tcPr>
            <w:tcW w:w="4789" w:type="dxa"/>
          </w:tcPr>
          <w:p w14:paraId="6DA50340" w14:textId="44F2C58A" w:rsidR="0015358F" w:rsidRPr="00CA5AFD" w:rsidRDefault="00A923C4" w:rsidP="0015358F">
            <w:pPr>
              <w:jc w:val="both"/>
              <w:rPr>
                <w:rFonts w:asciiTheme="minorHAnsi" w:hAnsiTheme="minorHAnsi"/>
                <w:bCs/>
                <w:szCs w:val="22"/>
              </w:rPr>
            </w:pPr>
            <w:r w:rsidRPr="00CA5AFD">
              <w:rPr>
                <w:rFonts w:asciiTheme="minorHAnsi" w:hAnsiTheme="minorHAnsi"/>
                <w:bCs/>
                <w:szCs w:val="22"/>
                <w:lang w:eastAsia="zh-TW"/>
              </w:rPr>
              <w:t xml:space="preserve">The School’s executive decision-making body, responsible for matters concerning, policy, </w:t>
            </w:r>
            <w:r w:rsidR="00A26487" w:rsidRPr="00CA5AFD">
              <w:rPr>
                <w:rFonts w:asciiTheme="minorHAnsi" w:hAnsiTheme="minorHAnsi"/>
                <w:bCs/>
                <w:szCs w:val="22"/>
                <w:lang w:eastAsia="zh-TW"/>
              </w:rPr>
              <w:t>resources,</w:t>
            </w:r>
            <w:r w:rsidRPr="00CA5AFD">
              <w:rPr>
                <w:rFonts w:asciiTheme="minorHAnsi" w:hAnsiTheme="minorHAnsi"/>
                <w:bCs/>
                <w:szCs w:val="22"/>
                <w:lang w:eastAsia="zh-TW"/>
              </w:rPr>
              <w:t xml:space="preserve"> and staffing.</w:t>
            </w:r>
            <w:r w:rsidR="0015358F" w:rsidRPr="00CA5AFD">
              <w:rPr>
                <w:rFonts w:asciiTheme="minorHAnsi" w:hAnsiTheme="minorHAnsi"/>
                <w:bCs/>
                <w:szCs w:val="22"/>
              </w:rPr>
              <w:t xml:space="preserve"> </w:t>
            </w:r>
          </w:p>
          <w:p w14:paraId="6E7AAD53" w14:textId="77777777" w:rsidR="0015358F" w:rsidRPr="00CA5AFD" w:rsidRDefault="0015358F" w:rsidP="00AE4161">
            <w:pPr>
              <w:jc w:val="both"/>
              <w:rPr>
                <w:rFonts w:asciiTheme="minorHAnsi" w:hAnsiTheme="minorHAnsi"/>
                <w:bCs/>
                <w:szCs w:val="22"/>
              </w:rPr>
            </w:pPr>
          </w:p>
        </w:tc>
      </w:tr>
      <w:tr w:rsidR="0015358F" w:rsidRPr="00CA5AFD" w14:paraId="098636D5" w14:textId="77777777" w:rsidTr="0015358F">
        <w:tc>
          <w:tcPr>
            <w:tcW w:w="4789" w:type="dxa"/>
          </w:tcPr>
          <w:p w14:paraId="1D5EF5AB" w14:textId="77777777" w:rsidR="0015358F" w:rsidRPr="00CA5AFD" w:rsidRDefault="00A923C4" w:rsidP="0015358F">
            <w:pPr>
              <w:jc w:val="both"/>
              <w:rPr>
                <w:rFonts w:asciiTheme="minorHAnsi" w:hAnsiTheme="minorHAnsi"/>
                <w:b/>
                <w:bCs/>
                <w:szCs w:val="22"/>
              </w:rPr>
            </w:pPr>
            <w:r w:rsidRPr="00CA5AFD">
              <w:rPr>
                <w:rFonts w:asciiTheme="minorHAnsi" w:hAnsiTheme="minorHAnsi"/>
                <w:b/>
                <w:bCs/>
                <w:szCs w:val="22"/>
                <w:lang w:eastAsia="zh-TW"/>
              </w:rPr>
              <w:t>School Leadership Team (SLT)</w:t>
            </w:r>
          </w:p>
          <w:p w14:paraId="5F0370C5" w14:textId="77777777" w:rsidR="0015358F" w:rsidRPr="00CA5AFD" w:rsidRDefault="0015358F" w:rsidP="00AE4161">
            <w:pPr>
              <w:jc w:val="both"/>
              <w:rPr>
                <w:rFonts w:asciiTheme="minorHAnsi" w:hAnsiTheme="minorHAnsi"/>
                <w:bCs/>
                <w:szCs w:val="22"/>
              </w:rPr>
            </w:pPr>
          </w:p>
        </w:tc>
        <w:tc>
          <w:tcPr>
            <w:tcW w:w="4789" w:type="dxa"/>
          </w:tcPr>
          <w:p w14:paraId="220A12A1" w14:textId="77777777" w:rsidR="0015358F" w:rsidRPr="00CA5AFD" w:rsidRDefault="00A923C4" w:rsidP="0015358F">
            <w:pPr>
              <w:jc w:val="both"/>
              <w:rPr>
                <w:rFonts w:asciiTheme="minorHAnsi" w:hAnsiTheme="minorHAnsi"/>
                <w:bCs/>
                <w:szCs w:val="22"/>
              </w:rPr>
            </w:pPr>
            <w:r w:rsidRPr="00CA5AFD">
              <w:rPr>
                <w:rFonts w:asciiTheme="minorHAnsi" w:hAnsiTheme="minorHAnsi"/>
                <w:bCs/>
                <w:szCs w:val="22"/>
                <w:lang w:eastAsia="zh-TW"/>
              </w:rPr>
              <w:t>Responsible for the strategic development of the School: School Strategic Plan; annual operational priorities and budget; annual performance monitoring.</w:t>
            </w:r>
          </w:p>
          <w:p w14:paraId="777974E4" w14:textId="77777777" w:rsidR="0015358F" w:rsidRPr="00CA5AFD" w:rsidRDefault="0015358F" w:rsidP="00AE4161">
            <w:pPr>
              <w:jc w:val="both"/>
              <w:rPr>
                <w:rFonts w:asciiTheme="minorHAnsi" w:hAnsiTheme="minorHAnsi"/>
                <w:bCs/>
                <w:szCs w:val="22"/>
              </w:rPr>
            </w:pPr>
          </w:p>
        </w:tc>
      </w:tr>
      <w:tr w:rsidR="0015358F" w:rsidRPr="00CA5AFD" w14:paraId="13B64849" w14:textId="77777777" w:rsidTr="0015358F">
        <w:tc>
          <w:tcPr>
            <w:tcW w:w="4789" w:type="dxa"/>
          </w:tcPr>
          <w:p w14:paraId="7CF24159" w14:textId="77777777" w:rsidR="0015358F" w:rsidRPr="00CA5AFD" w:rsidRDefault="00A923C4" w:rsidP="0015358F">
            <w:pPr>
              <w:jc w:val="both"/>
              <w:rPr>
                <w:rFonts w:asciiTheme="minorHAnsi" w:hAnsiTheme="minorHAnsi"/>
                <w:b/>
                <w:bCs/>
                <w:szCs w:val="22"/>
              </w:rPr>
            </w:pPr>
            <w:r w:rsidRPr="00CA5AFD">
              <w:rPr>
                <w:rFonts w:asciiTheme="minorHAnsi" w:hAnsiTheme="minorHAnsi"/>
                <w:b/>
                <w:bCs/>
                <w:szCs w:val="22"/>
                <w:lang w:eastAsia="zh-TW"/>
              </w:rPr>
              <w:t>Health and Safety Committee</w:t>
            </w:r>
          </w:p>
          <w:p w14:paraId="74C1E778" w14:textId="77777777" w:rsidR="0015358F" w:rsidRPr="00CA5AFD" w:rsidRDefault="0015358F" w:rsidP="00AE4161">
            <w:pPr>
              <w:jc w:val="both"/>
              <w:rPr>
                <w:rFonts w:asciiTheme="minorHAnsi" w:hAnsiTheme="minorHAnsi"/>
                <w:bCs/>
                <w:szCs w:val="22"/>
              </w:rPr>
            </w:pPr>
          </w:p>
        </w:tc>
        <w:tc>
          <w:tcPr>
            <w:tcW w:w="4789" w:type="dxa"/>
          </w:tcPr>
          <w:p w14:paraId="4DD9D56A" w14:textId="77777777" w:rsidR="00CD4633" w:rsidRDefault="00A923C4" w:rsidP="00CD4633">
            <w:pPr>
              <w:jc w:val="both"/>
              <w:rPr>
                <w:rFonts w:asciiTheme="minorHAnsi" w:hAnsiTheme="minorHAnsi"/>
                <w:bCs/>
                <w:szCs w:val="22"/>
              </w:rPr>
            </w:pPr>
            <w:r w:rsidRPr="00CA5AFD">
              <w:rPr>
                <w:rFonts w:asciiTheme="minorHAnsi" w:hAnsiTheme="minorHAnsi"/>
                <w:bCs/>
                <w:szCs w:val="22"/>
                <w:lang w:eastAsia="zh-TW"/>
              </w:rPr>
              <w:t>To review health and safety arrangements for staff and students within the School to ensure compliance.</w:t>
            </w:r>
          </w:p>
          <w:p w14:paraId="38DD0FDC" w14:textId="77777777" w:rsidR="0015358F" w:rsidRPr="00CA5AFD" w:rsidRDefault="0015358F" w:rsidP="00CD4633">
            <w:pPr>
              <w:jc w:val="both"/>
              <w:rPr>
                <w:rFonts w:asciiTheme="minorHAnsi" w:hAnsiTheme="minorHAnsi"/>
                <w:bCs/>
                <w:szCs w:val="22"/>
              </w:rPr>
            </w:pPr>
          </w:p>
        </w:tc>
      </w:tr>
      <w:tr w:rsidR="0015358F" w:rsidRPr="00CA5AFD" w14:paraId="01E91A24" w14:textId="77777777" w:rsidTr="0015358F">
        <w:tc>
          <w:tcPr>
            <w:tcW w:w="4789" w:type="dxa"/>
          </w:tcPr>
          <w:p w14:paraId="52FFD86F" w14:textId="77777777" w:rsidR="0015358F" w:rsidRPr="00CA5AFD" w:rsidRDefault="00A923C4" w:rsidP="0015358F">
            <w:pPr>
              <w:jc w:val="both"/>
              <w:rPr>
                <w:rFonts w:asciiTheme="minorHAnsi" w:hAnsiTheme="minorHAnsi"/>
                <w:b/>
                <w:bCs/>
                <w:szCs w:val="22"/>
              </w:rPr>
            </w:pPr>
            <w:r w:rsidRPr="00CA5AFD">
              <w:rPr>
                <w:rFonts w:asciiTheme="minorHAnsi" w:hAnsiTheme="minorHAnsi"/>
                <w:b/>
                <w:bCs/>
                <w:szCs w:val="22"/>
                <w:lang w:eastAsia="zh-TW"/>
              </w:rPr>
              <w:t>School Board</w:t>
            </w:r>
          </w:p>
          <w:p w14:paraId="3C1EF1D7" w14:textId="77777777" w:rsidR="0015358F" w:rsidRPr="00CA5AFD" w:rsidRDefault="0015358F" w:rsidP="00AE4161">
            <w:pPr>
              <w:jc w:val="both"/>
              <w:rPr>
                <w:rFonts w:asciiTheme="minorHAnsi" w:hAnsiTheme="minorHAnsi"/>
                <w:bCs/>
                <w:szCs w:val="22"/>
              </w:rPr>
            </w:pPr>
          </w:p>
        </w:tc>
        <w:tc>
          <w:tcPr>
            <w:tcW w:w="4789" w:type="dxa"/>
          </w:tcPr>
          <w:p w14:paraId="0A30A4F1" w14:textId="77777777" w:rsidR="0015358F" w:rsidRPr="00CA5AFD" w:rsidRDefault="00A923C4" w:rsidP="0015358F">
            <w:pPr>
              <w:jc w:val="both"/>
              <w:rPr>
                <w:rFonts w:asciiTheme="minorHAnsi" w:hAnsiTheme="minorHAnsi"/>
                <w:bCs/>
                <w:szCs w:val="22"/>
              </w:rPr>
            </w:pPr>
            <w:r w:rsidRPr="00A923C4">
              <w:rPr>
                <w:rFonts w:asciiTheme="minorHAnsi" w:hAnsiTheme="minorHAnsi" w:cs="Arial"/>
                <w:szCs w:val="22"/>
                <w:lang w:eastAsia="zh-TW"/>
              </w:rPr>
              <w:t xml:space="preserve">The remit of School Board is defined by the University Ordinances: Ordinance XII. </w:t>
            </w:r>
            <w:r w:rsidRPr="00CA5AFD">
              <w:rPr>
                <w:rFonts w:asciiTheme="minorHAnsi" w:hAnsiTheme="minorHAnsi"/>
                <w:bCs/>
                <w:szCs w:val="22"/>
                <w:lang w:eastAsia="zh-TW"/>
              </w:rPr>
              <w:t>School Board will be the forum for all-staff discussions, for the purpose of advising the Head of School. It meets four times a year, with each meeting having an explicit central focus.</w:t>
            </w:r>
            <w:r w:rsidR="0015358F" w:rsidRPr="00CA5AFD">
              <w:rPr>
                <w:rFonts w:asciiTheme="minorHAnsi" w:hAnsiTheme="minorHAnsi"/>
                <w:bCs/>
                <w:szCs w:val="22"/>
              </w:rPr>
              <w:t xml:space="preserve"> </w:t>
            </w:r>
          </w:p>
          <w:p w14:paraId="0734713E" w14:textId="77777777" w:rsidR="0015358F" w:rsidRPr="00CA5AFD" w:rsidRDefault="0015358F" w:rsidP="0015358F">
            <w:pPr>
              <w:jc w:val="both"/>
              <w:rPr>
                <w:rFonts w:asciiTheme="minorHAnsi" w:hAnsiTheme="minorHAnsi"/>
                <w:bCs/>
                <w:szCs w:val="22"/>
              </w:rPr>
            </w:pPr>
          </w:p>
        </w:tc>
      </w:tr>
    </w:tbl>
    <w:p w14:paraId="669C768C" w14:textId="30B2E865" w:rsidR="00F87E61" w:rsidRPr="00CA5AFD" w:rsidRDefault="00F87E61">
      <w:pPr>
        <w:rPr>
          <w:rFonts w:asciiTheme="minorHAnsi" w:hAnsiTheme="minorHAnsi"/>
        </w:rPr>
      </w:pPr>
    </w:p>
    <w:tbl>
      <w:tblPr>
        <w:tblW w:w="0" w:type="auto"/>
        <w:tblLook w:val="04A0" w:firstRow="1" w:lastRow="0" w:firstColumn="1" w:lastColumn="0" w:noHBand="0" w:noVBand="1"/>
      </w:tblPr>
      <w:tblGrid>
        <w:gridCol w:w="4507"/>
        <w:gridCol w:w="4520"/>
      </w:tblGrid>
      <w:tr w:rsidR="0015358F" w:rsidRPr="00CA5AFD" w14:paraId="28D2F894" w14:textId="77777777" w:rsidTr="0015358F">
        <w:tc>
          <w:tcPr>
            <w:tcW w:w="4789" w:type="dxa"/>
          </w:tcPr>
          <w:p w14:paraId="1B7CBDCB" w14:textId="77777777" w:rsidR="0015358F" w:rsidRPr="00CA5AFD" w:rsidRDefault="00A923C4" w:rsidP="00EB08FF">
            <w:pPr>
              <w:rPr>
                <w:rFonts w:asciiTheme="minorHAnsi" w:eastAsia="Times New Roman" w:hAnsiTheme="minorHAnsi" w:cs="Tahoma"/>
                <w:b/>
                <w:bCs/>
                <w:kern w:val="32"/>
                <w:szCs w:val="22"/>
              </w:rPr>
            </w:pPr>
            <w:r w:rsidRPr="00A923C4">
              <w:rPr>
                <w:rFonts w:asciiTheme="minorHAnsi" w:hAnsiTheme="minorHAnsi" w:cs="Tahoma"/>
                <w:b/>
                <w:bCs/>
                <w:kern w:val="32"/>
                <w:szCs w:val="22"/>
                <w:lang w:eastAsia="zh-TW"/>
              </w:rPr>
              <w:t>School Promotions Committee (SPC)</w:t>
            </w:r>
          </w:p>
          <w:p w14:paraId="1B89D291" w14:textId="77777777" w:rsidR="0015358F" w:rsidRPr="00CA5AFD" w:rsidRDefault="00A923C4" w:rsidP="00EB08FF">
            <w:pPr>
              <w:rPr>
                <w:rFonts w:asciiTheme="minorHAnsi" w:eastAsia="Times New Roman" w:hAnsiTheme="minorHAnsi" w:cs="Tahoma"/>
                <w:b/>
                <w:bCs/>
                <w:kern w:val="32"/>
                <w:szCs w:val="22"/>
              </w:rPr>
            </w:pPr>
            <w:r w:rsidRPr="00A923C4">
              <w:rPr>
                <w:rFonts w:asciiTheme="minorHAnsi" w:hAnsiTheme="minorHAnsi" w:cs="Tahoma"/>
                <w:b/>
                <w:bCs/>
                <w:kern w:val="32"/>
                <w:szCs w:val="22"/>
                <w:lang w:eastAsia="zh-TW"/>
              </w:rPr>
              <w:t>Reports to the Faculty</w:t>
            </w:r>
          </w:p>
          <w:p w14:paraId="115FB289" w14:textId="77777777" w:rsidR="0015358F" w:rsidRPr="00CA5AFD" w:rsidRDefault="0015358F" w:rsidP="00EB08FF">
            <w:pPr>
              <w:rPr>
                <w:rFonts w:asciiTheme="minorHAnsi" w:hAnsiTheme="minorHAnsi"/>
                <w:bCs/>
                <w:szCs w:val="22"/>
              </w:rPr>
            </w:pPr>
          </w:p>
        </w:tc>
        <w:tc>
          <w:tcPr>
            <w:tcW w:w="4789" w:type="dxa"/>
          </w:tcPr>
          <w:p w14:paraId="1F50EB8B" w14:textId="77777777" w:rsidR="0015358F" w:rsidRPr="00CA5AFD" w:rsidRDefault="00A923C4" w:rsidP="0048476D">
            <w:pPr>
              <w:jc w:val="both"/>
              <w:rPr>
                <w:rFonts w:asciiTheme="minorHAnsi" w:hAnsiTheme="minorHAnsi" w:cs="Tahoma"/>
                <w:szCs w:val="22"/>
              </w:rPr>
            </w:pPr>
            <w:r w:rsidRPr="00CA5AFD">
              <w:rPr>
                <w:rFonts w:asciiTheme="minorHAnsi" w:hAnsiTheme="minorHAnsi" w:cs="Tahoma"/>
                <w:szCs w:val="22"/>
                <w:lang w:eastAsia="zh-TW"/>
              </w:rPr>
              <w:t>Is responsible for considering:</w:t>
            </w:r>
          </w:p>
          <w:p w14:paraId="7E68E8B1" w14:textId="07ED124B" w:rsidR="0015358F" w:rsidRPr="00CA5AFD" w:rsidRDefault="00A923C4" w:rsidP="0048476D">
            <w:pPr>
              <w:jc w:val="both"/>
              <w:rPr>
                <w:rFonts w:asciiTheme="minorHAnsi" w:hAnsiTheme="minorHAnsi" w:cs="Tahoma"/>
                <w:szCs w:val="22"/>
              </w:rPr>
            </w:pPr>
            <w:r w:rsidRPr="00CA5AFD">
              <w:rPr>
                <w:rFonts w:asciiTheme="minorHAnsi" w:hAnsiTheme="minorHAnsi" w:cs="Tahoma"/>
                <w:szCs w:val="22"/>
                <w:lang w:eastAsia="zh-TW"/>
              </w:rPr>
              <w:t>Academic staff promotions (</w:t>
            </w:r>
            <w:r w:rsidR="00A26487" w:rsidRPr="00CA5AFD">
              <w:rPr>
                <w:rFonts w:asciiTheme="minorHAnsi" w:hAnsiTheme="minorHAnsi" w:cs="Tahoma"/>
                <w:i/>
                <w:iCs/>
                <w:szCs w:val="22"/>
                <w:lang w:eastAsia="zh-TW"/>
              </w:rPr>
              <w:t>e.g.,</w:t>
            </w:r>
            <w:r w:rsidRPr="00CA5AFD">
              <w:rPr>
                <w:rFonts w:asciiTheme="minorHAnsi" w:hAnsiTheme="minorHAnsi" w:cs="Tahoma"/>
                <w:szCs w:val="22"/>
                <w:lang w:eastAsia="zh-TW"/>
              </w:rPr>
              <w:t xml:space="preserve"> L to SL and Grade 6 to Grade 7);</w:t>
            </w:r>
            <w:r w:rsidR="0015358F" w:rsidRPr="00CA5AFD">
              <w:rPr>
                <w:rFonts w:asciiTheme="minorHAnsi" w:hAnsiTheme="minorHAnsi" w:cs="Tahoma"/>
                <w:szCs w:val="22"/>
              </w:rPr>
              <w:t xml:space="preserve"> </w:t>
            </w:r>
          </w:p>
          <w:p w14:paraId="19B3CD28" w14:textId="77777777" w:rsidR="0015358F" w:rsidRPr="00CA5AFD" w:rsidRDefault="00A923C4" w:rsidP="0048476D">
            <w:pPr>
              <w:jc w:val="both"/>
              <w:rPr>
                <w:rFonts w:asciiTheme="minorHAnsi" w:hAnsiTheme="minorHAnsi" w:cs="Tahoma"/>
                <w:szCs w:val="22"/>
              </w:rPr>
            </w:pPr>
            <w:r w:rsidRPr="00CA5AFD">
              <w:rPr>
                <w:rFonts w:asciiTheme="minorHAnsi" w:hAnsiTheme="minorHAnsi" w:cs="Tahoma"/>
                <w:szCs w:val="22"/>
                <w:lang w:eastAsia="zh-TW"/>
              </w:rPr>
              <w:t>Change of status from SL to Reader;</w:t>
            </w:r>
            <w:r w:rsidR="0015358F" w:rsidRPr="00CA5AFD">
              <w:rPr>
                <w:rFonts w:asciiTheme="minorHAnsi" w:hAnsiTheme="minorHAnsi" w:cs="Tahoma"/>
                <w:szCs w:val="22"/>
              </w:rPr>
              <w:t xml:space="preserve"> </w:t>
            </w:r>
          </w:p>
          <w:p w14:paraId="21D23EF1" w14:textId="77777777" w:rsidR="0015358F" w:rsidRPr="00CA5AFD" w:rsidRDefault="00A923C4" w:rsidP="0048476D">
            <w:pPr>
              <w:jc w:val="both"/>
              <w:rPr>
                <w:rFonts w:asciiTheme="minorHAnsi" w:hAnsiTheme="minorHAnsi" w:cs="Tahoma"/>
                <w:szCs w:val="22"/>
              </w:rPr>
            </w:pPr>
            <w:r w:rsidRPr="00CA5AFD">
              <w:rPr>
                <w:rFonts w:asciiTheme="minorHAnsi" w:hAnsiTheme="minorHAnsi" w:cs="Tahoma"/>
                <w:szCs w:val="22"/>
                <w:lang w:eastAsia="zh-TW"/>
              </w:rPr>
              <w:t xml:space="preserve">Promotion to </w:t>
            </w:r>
            <w:r w:rsidR="002A09D2">
              <w:rPr>
                <w:rFonts w:asciiTheme="minorHAnsi" w:hAnsiTheme="minorHAnsi" w:cs="Tahoma"/>
                <w:szCs w:val="22"/>
                <w:lang w:eastAsia="zh-TW"/>
              </w:rPr>
              <w:t>C</w:t>
            </w:r>
            <w:r w:rsidRPr="00CA5AFD">
              <w:rPr>
                <w:rFonts w:asciiTheme="minorHAnsi" w:hAnsiTheme="minorHAnsi" w:cs="Tahoma"/>
                <w:szCs w:val="22"/>
                <w:lang w:eastAsia="zh-TW"/>
              </w:rPr>
              <w:t>hair;</w:t>
            </w:r>
          </w:p>
          <w:p w14:paraId="19C55B00" w14:textId="77777777" w:rsidR="0015358F" w:rsidRPr="00CA5AFD" w:rsidRDefault="00A923C4" w:rsidP="0048476D">
            <w:pPr>
              <w:jc w:val="both"/>
              <w:rPr>
                <w:rFonts w:asciiTheme="minorHAnsi" w:hAnsiTheme="minorHAnsi" w:cs="Tahoma"/>
                <w:szCs w:val="22"/>
              </w:rPr>
            </w:pPr>
            <w:r w:rsidRPr="00CA5AFD">
              <w:rPr>
                <w:rFonts w:asciiTheme="minorHAnsi" w:hAnsiTheme="minorHAnsi" w:cs="Tahoma"/>
                <w:szCs w:val="22"/>
                <w:lang w:eastAsia="zh-TW"/>
              </w:rPr>
              <w:t>Probationary review;</w:t>
            </w:r>
          </w:p>
          <w:p w14:paraId="4340D25C" w14:textId="77777777" w:rsidR="0015358F" w:rsidRPr="00CA5AFD" w:rsidRDefault="00A923C4" w:rsidP="0048476D">
            <w:pPr>
              <w:jc w:val="both"/>
              <w:rPr>
                <w:rFonts w:asciiTheme="minorHAnsi" w:hAnsiTheme="minorHAnsi"/>
                <w:bCs/>
                <w:szCs w:val="22"/>
              </w:rPr>
            </w:pPr>
            <w:r w:rsidRPr="00CA5AFD">
              <w:rPr>
                <w:rFonts w:asciiTheme="minorHAnsi" w:hAnsiTheme="minorHAnsi" w:cs="Tahoma"/>
                <w:szCs w:val="22"/>
                <w:lang w:eastAsia="zh-TW"/>
              </w:rPr>
              <w:t>Reward and recognition of exceptional performance.</w:t>
            </w:r>
          </w:p>
        </w:tc>
      </w:tr>
    </w:tbl>
    <w:p w14:paraId="4097017C" w14:textId="77777777" w:rsidR="00C10784" w:rsidRPr="00C10784" w:rsidRDefault="00C10784" w:rsidP="00C10784"/>
    <w:p w14:paraId="7C20C2F7" w14:textId="77777777" w:rsidR="000F3FEF" w:rsidRPr="00137643" w:rsidRDefault="00A923C4" w:rsidP="00324634">
      <w:pPr>
        <w:pStyle w:val="Heading2"/>
      </w:pPr>
      <w:bookmarkStart w:id="11" w:name="_Toc112063823"/>
      <w:r w:rsidRPr="000F3FEF">
        <w:t>Teaching Governance</w:t>
      </w:r>
      <w:bookmarkEnd w:id="11"/>
    </w:p>
    <w:p w14:paraId="0FE48488" w14:textId="77777777" w:rsidR="00AE4161" w:rsidRPr="00CA5AFD" w:rsidRDefault="00A923C4" w:rsidP="002A09D2">
      <w:pPr>
        <w:spacing w:after="120"/>
        <w:jc w:val="both"/>
        <w:rPr>
          <w:rFonts w:asciiTheme="minorHAnsi" w:hAnsiTheme="minorHAnsi"/>
        </w:rPr>
      </w:pPr>
      <w:r w:rsidRPr="00CA5AFD">
        <w:rPr>
          <w:rFonts w:asciiTheme="minorHAnsi" w:hAnsiTheme="minorHAnsi"/>
          <w:lang w:eastAsia="zh-TW"/>
        </w:rPr>
        <w:t>The Director of Teaching &amp; Learning is responsible for strategy and policy in respect of achieving an outstanding learning and student experience, directly accountable to the Head of School and indirectly to the Faculty Associate Dean for Teaching &amp; Learning via</w:t>
      </w:r>
      <w:r w:rsidR="00107001">
        <w:rPr>
          <w:rFonts w:asciiTheme="minorHAnsi" w:hAnsiTheme="minorHAnsi"/>
          <w:lang w:eastAsia="zh-TW"/>
        </w:rPr>
        <w:t xml:space="preserve"> membership of the Faculty TLC.  </w:t>
      </w:r>
      <w:r w:rsidRPr="00CA5AFD">
        <w:rPr>
          <w:rFonts w:asciiTheme="minorHAnsi" w:hAnsiTheme="minorHAnsi"/>
          <w:lang w:eastAsia="zh-TW"/>
        </w:rPr>
        <w:t>They chair the School’s TLC which will be responsible for strategic planning and decision-making, as well as policy development.</w:t>
      </w:r>
      <w:r w:rsidR="00AE4161" w:rsidRPr="00CA5AFD">
        <w:rPr>
          <w:rFonts w:asciiTheme="minorHAnsi" w:hAnsiTheme="minorHAnsi"/>
        </w:rPr>
        <w:t xml:space="preserve"> </w:t>
      </w:r>
    </w:p>
    <w:p w14:paraId="4CBD0031" w14:textId="3ABF2B77" w:rsidR="00AE4161" w:rsidRPr="00CA5AFD" w:rsidRDefault="00A923C4" w:rsidP="002A09D2">
      <w:pPr>
        <w:jc w:val="both"/>
        <w:rPr>
          <w:rFonts w:asciiTheme="minorHAnsi" w:hAnsiTheme="minorHAnsi"/>
        </w:rPr>
      </w:pPr>
      <w:r w:rsidRPr="00CA5AFD">
        <w:rPr>
          <w:rFonts w:asciiTheme="minorHAnsi" w:hAnsiTheme="minorHAnsi"/>
          <w:lang w:eastAsia="zh-TW"/>
        </w:rPr>
        <w:t>The day</w:t>
      </w:r>
      <w:r w:rsidR="00C43764">
        <w:rPr>
          <w:rFonts w:asciiTheme="minorHAnsi" w:hAnsiTheme="minorHAnsi"/>
          <w:lang w:eastAsia="zh-TW"/>
        </w:rPr>
        <w:t>-</w:t>
      </w:r>
      <w:r w:rsidRPr="00CA5AFD">
        <w:rPr>
          <w:rFonts w:asciiTheme="minorHAnsi" w:hAnsiTheme="minorHAnsi"/>
          <w:lang w:eastAsia="zh-TW"/>
        </w:rPr>
        <w:t>to</w:t>
      </w:r>
      <w:r w:rsidR="00C43764">
        <w:rPr>
          <w:rFonts w:asciiTheme="minorHAnsi" w:hAnsiTheme="minorHAnsi"/>
          <w:lang w:eastAsia="zh-TW"/>
        </w:rPr>
        <w:t>-</w:t>
      </w:r>
      <w:r w:rsidRPr="00CA5AFD">
        <w:rPr>
          <w:rFonts w:asciiTheme="minorHAnsi" w:hAnsiTheme="minorHAnsi"/>
          <w:lang w:eastAsia="zh-TW"/>
        </w:rPr>
        <w:t>day management of teaching and learning takes place within the d</w:t>
      </w:r>
      <w:r>
        <w:rPr>
          <w:rFonts w:asciiTheme="minorHAnsi" w:hAnsiTheme="minorHAnsi"/>
          <w:lang w:eastAsia="zh-TW"/>
        </w:rPr>
        <w:t>epartments</w:t>
      </w:r>
      <w:r w:rsidRPr="00CA5AFD">
        <w:rPr>
          <w:rFonts w:asciiTheme="minorHAnsi" w:hAnsiTheme="minorHAnsi"/>
          <w:lang w:eastAsia="zh-TW"/>
        </w:rPr>
        <w:t>.</w:t>
      </w:r>
      <w:r w:rsidR="00107001">
        <w:rPr>
          <w:rFonts w:asciiTheme="minorHAnsi" w:hAnsiTheme="minorHAnsi"/>
          <w:lang w:eastAsia="zh-TW"/>
        </w:rPr>
        <w:t xml:space="preserve"> </w:t>
      </w:r>
      <w:r w:rsidRPr="00CA5AFD">
        <w:rPr>
          <w:rFonts w:asciiTheme="minorHAnsi" w:hAnsiTheme="minorHAnsi"/>
          <w:lang w:eastAsia="zh-TW"/>
        </w:rPr>
        <w:t xml:space="preserve"> There is a streamlined operational chain of accountability. </w:t>
      </w:r>
      <w:r w:rsidR="00107001">
        <w:rPr>
          <w:rFonts w:asciiTheme="minorHAnsi" w:hAnsiTheme="minorHAnsi"/>
          <w:lang w:eastAsia="zh-TW"/>
        </w:rPr>
        <w:t xml:space="preserve"> </w:t>
      </w:r>
      <w:r w:rsidRPr="00CA5AFD">
        <w:rPr>
          <w:rFonts w:asciiTheme="minorHAnsi" w:hAnsiTheme="minorHAnsi"/>
          <w:lang w:eastAsia="zh-TW"/>
        </w:rPr>
        <w:t xml:space="preserve">Module leaders will be responsible for managing their courses and for resolving low-level issues or problems, including </w:t>
      </w:r>
      <w:r w:rsidR="00107001">
        <w:rPr>
          <w:rFonts w:asciiTheme="minorHAnsi" w:hAnsiTheme="minorHAnsi"/>
          <w:lang w:eastAsia="zh-TW"/>
        </w:rPr>
        <w:t xml:space="preserve">student complaints.  </w:t>
      </w:r>
      <w:r w:rsidRPr="00CA5AFD">
        <w:rPr>
          <w:rFonts w:asciiTheme="minorHAnsi" w:hAnsiTheme="minorHAnsi"/>
          <w:lang w:eastAsia="zh-TW"/>
        </w:rPr>
        <w:t>Those problems/complaints which cannot be resolved at that level will be referred up to Programme Directors. If s</w:t>
      </w:r>
      <w:r w:rsidR="00C64289">
        <w:rPr>
          <w:rFonts w:asciiTheme="minorHAnsi" w:hAnsiTheme="minorHAnsi"/>
          <w:lang w:eastAsia="zh-TW"/>
        </w:rPr>
        <w:t>till not resolved, the problem/</w:t>
      </w:r>
      <w:r w:rsidRPr="00CA5AFD">
        <w:rPr>
          <w:rFonts w:asciiTheme="minorHAnsi" w:hAnsiTheme="minorHAnsi"/>
          <w:lang w:eastAsia="zh-TW"/>
        </w:rPr>
        <w:t>complaint will be referred to the Head of D</w:t>
      </w:r>
      <w:r>
        <w:rPr>
          <w:rFonts w:asciiTheme="minorHAnsi" w:hAnsiTheme="minorHAnsi"/>
          <w:lang w:eastAsia="zh-TW"/>
        </w:rPr>
        <w:t>epartment</w:t>
      </w:r>
      <w:r w:rsidRPr="00CA5AFD">
        <w:rPr>
          <w:rFonts w:asciiTheme="minorHAnsi" w:hAnsiTheme="minorHAnsi"/>
          <w:lang w:eastAsia="zh-TW"/>
        </w:rPr>
        <w:t>.  In the last instance</w:t>
      </w:r>
      <w:r w:rsidR="00C64289">
        <w:rPr>
          <w:rFonts w:asciiTheme="minorHAnsi" w:hAnsiTheme="minorHAnsi"/>
          <w:lang w:eastAsia="zh-TW"/>
        </w:rPr>
        <w:t>,</w:t>
      </w:r>
      <w:r w:rsidRPr="00CA5AFD">
        <w:rPr>
          <w:rFonts w:asciiTheme="minorHAnsi" w:hAnsiTheme="minorHAnsi"/>
          <w:lang w:eastAsia="zh-TW"/>
        </w:rPr>
        <w:t xml:space="preserve"> the Head of School will be required to provide final resolution. </w:t>
      </w:r>
      <w:r w:rsidR="00107001">
        <w:rPr>
          <w:rFonts w:asciiTheme="minorHAnsi" w:hAnsiTheme="minorHAnsi"/>
          <w:lang w:eastAsia="zh-TW"/>
        </w:rPr>
        <w:t xml:space="preserve"> </w:t>
      </w:r>
      <w:r w:rsidRPr="00CA5AFD">
        <w:rPr>
          <w:rFonts w:asciiTheme="minorHAnsi" w:hAnsiTheme="minorHAnsi"/>
          <w:lang w:eastAsia="zh-TW"/>
        </w:rPr>
        <w:t>Where the issue or complaint concerns assessment, the Exams Officer for the D</w:t>
      </w:r>
      <w:r>
        <w:rPr>
          <w:rFonts w:asciiTheme="minorHAnsi" w:hAnsiTheme="minorHAnsi"/>
          <w:lang w:eastAsia="zh-TW"/>
        </w:rPr>
        <w:t>epartment</w:t>
      </w:r>
      <w:r w:rsidRPr="00CA5AFD">
        <w:rPr>
          <w:rFonts w:asciiTheme="minorHAnsi" w:hAnsiTheme="minorHAnsi"/>
          <w:lang w:eastAsia="zh-TW"/>
        </w:rPr>
        <w:t xml:space="preserve"> will be consulted for advice.</w:t>
      </w:r>
    </w:p>
    <w:p w14:paraId="09BD26C7" w14:textId="77777777" w:rsidR="00AE4161" w:rsidRDefault="00AE4161" w:rsidP="002A09D2">
      <w:pPr>
        <w:jc w:val="both"/>
        <w:rPr>
          <w:rFonts w:asciiTheme="minorHAnsi" w:hAnsiTheme="minorHAnsi"/>
        </w:rPr>
      </w:pPr>
    </w:p>
    <w:p w14:paraId="38856501" w14:textId="77777777" w:rsidR="00831270" w:rsidRPr="00137643" w:rsidRDefault="00B0299B" w:rsidP="00137643">
      <w:pPr>
        <w:rPr>
          <w:rFonts w:asciiTheme="minorHAnsi" w:hAnsiTheme="minorHAnsi"/>
          <w:b/>
          <w:i/>
          <w:sz w:val="28"/>
          <w:szCs w:val="28"/>
        </w:rPr>
      </w:pPr>
      <w:r w:rsidRPr="00137643">
        <w:rPr>
          <w:rFonts w:asciiTheme="minorHAnsi" w:hAnsiTheme="minorHAnsi"/>
          <w:b/>
          <w:i/>
          <w:sz w:val="28"/>
          <w:szCs w:val="28"/>
        </w:rPr>
        <w:t>Lines of Responsibility</w:t>
      </w:r>
    </w:p>
    <w:p w14:paraId="7080A07E" w14:textId="77777777" w:rsidR="006F1E9B" w:rsidRPr="003516F3" w:rsidRDefault="00AE4161" w:rsidP="00AE4161">
      <w:pPr>
        <w:rPr>
          <w:rFonts w:asciiTheme="minorHAnsi" w:eastAsia="Calibri" w:hAnsiTheme="minorHAnsi" w:cs="Latha"/>
          <w:i/>
        </w:rPr>
      </w:pPr>
      <w:r w:rsidRPr="00CA5AFD">
        <w:rPr>
          <w:rFonts w:asciiTheme="minorHAnsi" w:hAnsiTheme="minorHAnsi"/>
          <w:noProof/>
          <w:lang w:eastAsia="en-GB"/>
        </w:rPr>
        <w:drawing>
          <wp:inline distT="0" distB="0" distL="0" distR="0" wp14:anchorId="0CAE1A0C" wp14:editId="0E29FCB4">
            <wp:extent cx="5944870" cy="1137599"/>
            <wp:effectExtent l="0" t="0" r="17780" b="5715"/>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199E668" w14:textId="77777777" w:rsidR="00AE4161" w:rsidRPr="00CA5AFD" w:rsidRDefault="00AE4161" w:rsidP="00AE4161">
      <w:pPr>
        <w:rPr>
          <w:rFonts w:asciiTheme="minorHAnsi" w:eastAsia="Calibri" w:hAnsiTheme="minorHAnsi" w:cs="Latha"/>
        </w:rPr>
      </w:pPr>
    </w:p>
    <w:tbl>
      <w:tblPr>
        <w:tblW w:w="0" w:type="auto"/>
        <w:tblLook w:val="04A0" w:firstRow="1" w:lastRow="0" w:firstColumn="1" w:lastColumn="0" w:noHBand="0" w:noVBand="1"/>
      </w:tblPr>
      <w:tblGrid>
        <w:gridCol w:w="4462"/>
        <w:gridCol w:w="4565"/>
      </w:tblGrid>
      <w:tr w:rsidR="00101723" w:rsidRPr="00CA5AFD" w14:paraId="095BB4C2" w14:textId="77777777" w:rsidTr="009544D3">
        <w:tc>
          <w:tcPr>
            <w:tcW w:w="4462" w:type="dxa"/>
            <w:shd w:val="clear" w:color="auto" w:fill="8DB3E2" w:themeFill="text2" w:themeFillTint="66"/>
          </w:tcPr>
          <w:p w14:paraId="5828D528" w14:textId="77777777" w:rsidR="00101723" w:rsidRPr="00CA5AFD" w:rsidRDefault="00A923C4" w:rsidP="00AE4161">
            <w:pPr>
              <w:rPr>
                <w:rFonts w:asciiTheme="minorHAnsi" w:eastAsiaTheme="majorEastAsia" w:hAnsiTheme="minorHAnsi" w:cs="Latha"/>
                <w:b/>
              </w:rPr>
            </w:pPr>
            <w:r w:rsidRPr="00A923C4">
              <w:rPr>
                <w:rFonts w:asciiTheme="minorHAnsi" w:hAnsiTheme="minorHAnsi" w:cs="Latha"/>
                <w:b/>
                <w:lang w:eastAsia="zh-TW"/>
              </w:rPr>
              <w:t>Committee</w:t>
            </w:r>
          </w:p>
        </w:tc>
        <w:tc>
          <w:tcPr>
            <w:tcW w:w="4565" w:type="dxa"/>
            <w:shd w:val="clear" w:color="auto" w:fill="8DB3E2" w:themeFill="text2" w:themeFillTint="66"/>
          </w:tcPr>
          <w:p w14:paraId="31865445" w14:textId="77777777" w:rsidR="00101723" w:rsidRPr="00CA5AFD" w:rsidRDefault="00A923C4" w:rsidP="00AE4161">
            <w:pPr>
              <w:rPr>
                <w:rFonts w:asciiTheme="minorHAnsi" w:eastAsiaTheme="majorEastAsia" w:hAnsiTheme="minorHAnsi" w:cs="Latha"/>
                <w:b/>
              </w:rPr>
            </w:pPr>
            <w:r w:rsidRPr="00A923C4">
              <w:rPr>
                <w:rFonts w:asciiTheme="minorHAnsi" w:hAnsiTheme="minorHAnsi" w:cs="Latha"/>
                <w:b/>
                <w:lang w:eastAsia="zh-TW"/>
              </w:rPr>
              <w:t>Remit</w:t>
            </w:r>
          </w:p>
        </w:tc>
      </w:tr>
      <w:tr w:rsidR="00101723" w:rsidRPr="00CA5AFD" w14:paraId="1EEC63BA" w14:textId="77777777" w:rsidTr="009544D3">
        <w:tc>
          <w:tcPr>
            <w:tcW w:w="4462" w:type="dxa"/>
            <w:tcBorders>
              <w:bottom w:val="single" w:sz="4" w:space="0" w:color="auto"/>
            </w:tcBorders>
          </w:tcPr>
          <w:p w14:paraId="1E323A37" w14:textId="77777777" w:rsidR="00101723" w:rsidRPr="00CA5AFD" w:rsidRDefault="00C64289" w:rsidP="00AE4161">
            <w:pPr>
              <w:rPr>
                <w:rFonts w:asciiTheme="minorHAnsi" w:eastAsiaTheme="majorEastAsia" w:hAnsiTheme="minorHAnsi" w:cs="Latha"/>
                <w:b/>
              </w:rPr>
            </w:pPr>
            <w:r>
              <w:rPr>
                <w:rFonts w:asciiTheme="minorHAnsi" w:hAnsiTheme="minorHAnsi" w:cs="Latha"/>
                <w:b/>
                <w:lang w:eastAsia="zh-TW"/>
              </w:rPr>
              <w:t xml:space="preserve">School </w:t>
            </w:r>
            <w:r w:rsidR="00A923C4" w:rsidRPr="00A923C4">
              <w:rPr>
                <w:rFonts w:asciiTheme="minorHAnsi" w:hAnsiTheme="minorHAnsi" w:cs="Latha"/>
                <w:b/>
                <w:lang w:eastAsia="zh-TW"/>
              </w:rPr>
              <w:t>Teaching and Learning Committee (STLC)</w:t>
            </w:r>
          </w:p>
        </w:tc>
        <w:tc>
          <w:tcPr>
            <w:tcW w:w="4565" w:type="dxa"/>
            <w:tcBorders>
              <w:bottom w:val="single" w:sz="4" w:space="0" w:color="auto"/>
            </w:tcBorders>
          </w:tcPr>
          <w:p w14:paraId="07F00B41" w14:textId="2CE37C72" w:rsidR="00101723" w:rsidRPr="00CA5AFD" w:rsidRDefault="00A923C4" w:rsidP="004576E4">
            <w:pPr>
              <w:jc w:val="both"/>
              <w:rPr>
                <w:rFonts w:asciiTheme="minorHAnsi" w:eastAsiaTheme="majorEastAsia" w:hAnsiTheme="minorHAnsi" w:cs="Latha"/>
              </w:rPr>
            </w:pPr>
            <w:r w:rsidRPr="00A923C4">
              <w:rPr>
                <w:rFonts w:asciiTheme="minorHAnsi" w:hAnsiTheme="minorHAnsi" w:cs="Latha"/>
                <w:lang w:eastAsia="zh-TW"/>
              </w:rPr>
              <w:t>Responsible for: teaching and learning strategy, policy</w:t>
            </w:r>
            <w:r w:rsidR="00A26487">
              <w:rPr>
                <w:rFonts w:asciiTheme="minorHAnsi" w:hAnsiTheme="minorHAnsi" w:cs="Latha"/>
                <w:lang w:eastAsia="zh-TW"/>
              </w:rPr>
              <w:t>,</w:t>
            </w:r>
            <w:r w:rsidR="00C43764">
              <w:rPr>
                <w:rFonts w:asciiTheme="minorHAnsi" w:hAnsiTheme="minorHAnsi" w:cs="Latha"/>
                <w:lang w:eastAsia="zh-TW"/>
              </w:rPr>
              <w:t xml:space="preserve"> </w:t>
            </w:r>
            <w:r w:rsidRPr="00A923C4">
              <w:rPr>
                <w:rFonts w:asciiTheme="minorHAnsi" w:hAnsiTheme="minorHAnsi" w:cs="Latha"/>
                <w:lang w:eastAsia="zh-TW"/>
              </w:rPr>
              <w:t>and implementation; curriculum and periodic reviews; continual monitoring; approving new degrees, programme specifications and modules. Oversight of all taught degrees; arrangements for assessment; examination boards; student support and employability.</w:t>
            </w:r>
          </w:p>
        </w:tc>
      </w:tr>
      <w:tr w:rsidR="00101723" w:rsidRPr="00CA5AFD" w14:paraId="7F22B297" w14:textId="77777777" w:rsidTr="009544D3">
        <w:tc>
          <w:tcPr>
            <w:tcW w:w="4462" w:type="dxa"/>
            <w:shd w:val="clear" w:color="auto" w:fill="8DB3E2" w:themeFill="text2" w:themeFillTint="66"/>
          </w:tcPr>
          <w:p w14:paraId="6DBAA95D" w14:textId="77777777" w:rsidR="00101723" w:rsidRPr="00CA5AFD" w:rsidRDefault="00A923C4" w:rsidP="00AE4161">
            <w:pPr>
              <w:rPr>
                <w:rFonts w:asciiTheme="minorHAnsi" w:eastAsiaTheme="majorEastAsia" w:hAnsiTheme="minorHAnsi" w:cs="Latha"/>
                <w:b/>
              </w:rPr>
            </w:pPr>
            <w:r w:rsidRPr="00A923C4">
              <w:rPr>
                <w:rFonts w:asciiTheme="minorHAnsi" w:hAnsiTheme="minorHAnsi" w:cs="Latha"/>
                <w:b/>
                <w:lang w:eastAsia="zh-TW"/>
              </w:rPr>
              <w:t>Sub-committees/ groups</w:t>
            </w:r>
          </w:p>
        </w:tc>
        <w:tc>
          <w:tcPr>
            <w:tcW w:w="4565" w:type="dxa"/>
            <w:shd w:val="clear" w:color="auto" w:fill="8DB3E2" w:themeFill="text2" w:themeFillTint="66"/>
          </w:tcPr>
          <w:p w14:paraId="2D0049F9" w14:textId="77777777" w:rsidR="00101723" w:rsidRPr="00CA5AFD" w:rsidRDefault="00A923C4" w:rsidP="00AE4161">
            <w:pPr>
              <w:rPr>
                <w:rFonts w:asciiTheme="minorHAnsi" w:eastAsiaTheme="majorEastAsia" w:hAnsiTheme="minorHAnsi" w:cs="Latha"/>
                <w:b/>
              </w:rPr>
            </w:pPr>
            <w:r w:rsidRPr="00A923C4">
              <w:rPr>
                <w:rFonts w:asciiTheme="minorHAnsi" w:hAnsiTheme="minorHAnsi" w:cs="Latha"/>
                <w:b/>
                <w:lang w:eastAsia="zh-TW"/>
              </w:rPr>
              <w:t>Remit</w:t>
            </w:r>
          </w:p>
        </w:tc>
      </w:tr>
      <w:tr w:rsidR="00101723" w:rsidRPr="00CA5AFD" w14:paraId="0D85564C" w14:textId="77777777" w:rsidTr="009544D3">
        <w:tc>
          <w:tcPr>
            <w:tcW w:w="4462" w:type="dxa"/>
          </w:tcPr>
          <w:p w14:paraId="0FE1B7B6" w14:textId="77777777" w:rsidR="00101723" w:rsidRPr="00CA5AFD" w:rsidRDefault="00101723" w:rsidP="00AE4161">
            <w:pPr>
              <w:rPr>
                <w:rFonts w:asciiTheme="minorHAnsi" w:eastAsiaTheme="majorEastAsia" w:hAnsiTheme="minorHAnsi" w:cs="Latha"/>
                <w:b/>
              </w:rPr>
            </w:pPr>
          </w:p>
        </w:tc>
        <w:tc>
          <w:tcPr>
            <w:tcW w:w="4565" w:type="dxa"/>
          </w:tcPr>
          <w:p w14:paraId="6151786A" w14:textId="73AB5E58" w:rsidR="00101723" w:rsidRPr="009544D3" w:rsidRDefault="00101723" w:rsidP="00831270">
            <w:pPr>
              <w:jc w:val="both"/>
              <w:rPr>
                <w:rFonts w:asciiTheme="minorHAnsi" w:hAnsiTheme="minorHAnsi" w:cs="Latha"/>
                <w:lang w:eastAsia="zh-TW"/>
              </w:rPr>
            </w:pPr>
          </w:p>
        </w:tc>
      </w:tr>
      <w:tr w:rsidR="009544D3" w:rsidRPr="00CA5AFD" w14:paraId="4AC88E9C" w14:textId="77777777" w:rsidTr="009544D3">
        <w:tc>
          <w:tcPr>
            <w:tcW w:w="4462" w:type="dxa"/>
          </w:tcPr>
          <w:p w14:paraId="4F4C68A4" w14:textId="77777777" w:rsidR="009544D3" w:rsidRPr="00A923C4" w:rsidRDefault="009544D3" w:rsidP="00AE4161">
            <w:pPr>
              <w:rPr>
                <w:rFonts w:asciiTheme="minorHAnsi" w:hAnsiTheme="minorHAnsi" w:cs="Latha"/>
                <w:b/>
                <w:lang w:eastAsia="zh-TW"/>
              </w:rPr>
            </w:pPr>
            <w:r w:rsidRPr="00A923C4">
              <w:rPr>
                <w:rFonts w:asciiTheme="minorHAnsi" w:hAnsiTheme="minorHAnsi" w:cs="Latha"/>
                <w:b/>
                <w:lang w:eastAsia="zh-TW"/>
              </w:rPr>
              <w:t>Regulations Committees</w:t>
            </w:r>
          </w:p>
        </w:tc>
        <w:tc>
          <w:tcPr>
            <w:tcW w:w="4565" w:type="dxa"/>
          </w:tcPr>
          <w:p w14:paraId="41573CE9" w14:textId="77777777" w:rsidR="009544D3" w:rsidRPr="00CA5AFD" w:rsidRDefault="009544D3" w:rsidP="00CD4633">
            <w:pPr>
              <w:jc w:val="both"/>
              <w:rPr>
                <w:rFonts w:asciiTheme="minorHAnsi" w:hAnsiTheme="minorHAnsi"/>
                <w:szCs w:val="22"/>
                <w:lang w:eastAsia="zh-TW"/>
              </w:rPr>
            </w:pPr>
            <w:r w:rsidRPr="00A923C4">
              <w:rPr>
                <w:rFonts w:asciiTheme="minorHAnsi" w:hAnsiTheme="minorHAnsi" w:cs="Latha"/>
                <w:lang w:eastAsia="zh-TW"/>
              </w:rPr>
              <w:t>This committee (one for UG and one for PGT) will meet once a year to review changes to degree regulations and module outlines.</w:t>
            </w:r>
          </w:p>
        </w:tc>
      </w:tr>
      <w:tr w:rsidR="00101723" w:rsidRPr="00CA5AFD" w14:paraId="27FF1FB6" w14:textId="77777777" w:rsidTr="009544D3">
        <w:tc>
          <w:tcPr>
            <w:tcW w:w="4462" w:type="dxa"/>
          </w:tcPr>
          <w:p w14:paraId="0B13D9F5" w14:textId="77777777" w:rsidR="00101723" w:rsidRPr="00CA5AFD" w:rsidRDefault="00A923C4" w:rsidP="00AE4161">
            <w:pPr>
              <w:rPr>
                <w:rFonts w:asciiTheme="minorHAnsi" w:eastAsiaTheme="majorEastAsia" w:hAnsiTheme="minorHAnsi" w:cs="Latha"/>
                <w:b/>
              </w:rPr>
            </w:pPr>
            <w:r w:rsidRPr="00A923C4">
              <w:rPr>
                <w:rFonts w:asciiTheme="minorHAnsi" w:hAnsiTheme="minorHAnsi" w:cs="Latha"/>
                <w:b/>
                <w:lang w:eastAsia="zh-TW"/>
              </w:rPr>
              <w:t>Employability Committee</w:t>
            </w:r>
          </w:p>
        </w:tc>
        <w:tc>
          <w:tcPr>
            <w:tcW w:w="4565" w:type="dxa"/>
          </w:tcPr>
          <w:p w14:paraId="139D32F8" w14:textId="77777777" w:rsidR="00101723" w:rsidRDefault="00A923C4" w:rsidP="00CD4633">
            <w:pPr>
              <w:jc w:val="both"/>
              <w:rPr>
                <w:rFonts w:asciiTheme="minorHAnsi" w:hAnsiTheme="minorHAnsi"/>
                <w:szCs w:val="22"/>
                <w:lang w:eastAsia="zh-TW"/>
              </w:rPr>
            </w:pPr>
            <w:r w:rsidRPr="00CA5AFD">
              <w:rPr>
                <w:rFonts w:asciiTheme="minorHAnsi" w:hAnsiTheme="minorHAnsi"/>
                <w:szCs w:val="22"/>
                <w:lang w:eastAsia="zh-TW"/>
              </w:rPr>
              <w:t>Enhance the employability of all SoSS students (UG, PGT and PGR), working closely with the Professions and University Careers and Employability Division.</w:t>
            </w:r>
          </w:p>
          <w:p w14:paraId="10B918F5" w14:textId="77777777" w:rsidR="00D403F2" w:rsidRPr="00CA5AFD" w:rsidRDefault="00D403F2" w:rsidP="00CD4633">
            <w:pPr>
              <w:jc w:val="both"/>
              <w:rPr>
                <w:rFonts w:asciiTheme="minorHAnsi" w:eastAsiaTheme="majorEastAsia" w:hAnsiTheme="minorHAnsi" w:cs="Latha"/>
                <w:b/>
              </w:rPr>
            </w:pPr>
          </w:p>
        </w:tc>
      </w:tr>
      <w:tr w:rsidR="00EB4C51" w:rsidRPr="00CA5AFD" w14:paraId="0E1FDCEE" w14:textId="77777777" w:rsidTr="009544D3">
        <w:tc>
          <w:tcPr>
            <w:tcW w:w="4462" w:type="dxa"/>
          </w:tcPr>
          <w:p w14:paraId="01703F25" w14:textId="77777777" w:rsidR="00EB4C51" w:rsidRPr="00CA5AFD" w:rsidRDefault="00A923C4" w:rsidP="00EB4C51">
            <w:pPr>
              <w:pStyle w:val="Default"/>
              <w:spacing w:line="276" w:lineRule="auto"/>
              <w:rPr>
                <w:rFonts w:asciiTheme="minorHAnsi" w:eastAsiaTheme="majorEastAsia" w:hAnsiTheme="minorHAnsi" w:cs="Latha"/>
                <w:b/>
              </w:rPr>
            </w:pPr>
            <w:r w:rsidRPr="00A923C4">
              <w:rPr>
                <w:rFonts w:asciiTheme="minorHAnsi" w:eastAsia="PMingLiU" w:hAnsiTheme="minorHAnsi"/>
                <w:b/>
                <w:bCs/>
                <w:sz w:val="22"/>
                <w:szCs w:val="22"/>
                <w:lang w:eastAsia="zh-TW"/>
              </w:rPr>
              <w:t>Strategic Recruitment, Admissions and Portfolio Review Group (SRAP)</w:t>
            </w:r>
          </w:p>
        </w:tc>
        <w:tc>
          <w:tcPr>
            <w:tcW w:w="4565" w:type="dxa"/>
          </w:tcPr>
          <w:p w14:paraId="4A33207E" w14:textId="77777777" w:rsidR="00EB4C51" w:rsidRDefault="00A923C4" w:rsidP="00831270">
            <w:pPr>
              <w:jc w:val="both"/>
              <w:rPr>
                <w:rFonts w:asciiTheme="minorHAnsi" w:hAnsiTheme="minorHAnsi"/>
                <w:bCs/>
                <w:iCs/>
                <w:szCs w:val="22"/>
                <w:lang w:eastAsia="zh-TW"/>
              </w:rPr>
            </w:pPr>
            <w:r w:rsidRPr="00CA5AFD">
              <w:rPr>
                <w:rFonts w:asciiTheme="minorHAnsi" w:hAnsiTheme="minorHAnsi"/>
                <w:bCs/>
                <w:iCs/>
                <w:szCs w:val="22"/>
                <w:lang w:eastAsia="zh-TW"/>
              </w:rPr>
              <w:t>To monitor ongoing recruitment and admissions activities and the further development of these activities in line with University/Faculty/School strategies and to regularly review the School’s portfolio of degree programmes.</w:t>
            </w:r>
          </w:p>
          <w:p w14:paraId="26726881" w14:textId="77777777" w:rsidR="00D403F2" w:rsidRPr="00CA5AFD" w:rsidRDefault="00D403F2" w:rsidP="00831270">
            <w:pPr>
              <w:jc w:val="both"/>
              <w:rPr>
                <w:rFonts w:asciiTheme="minorHAnsi" w:eastAsiaTheme="majorEastAsia" w:hAnsiTheme="minorHAnsi" w:cs="Latha"/>
                <w:b/>
              </w:rPr>
            </w:pPr>
          </w:p>
        </w:tc>
      </w:tr>
    </w:tbl>
    <w:p w14:paraId="776B558C" w14:textId="77777777" w:rsidR="00C10784" w:rsidRDefault="00C10784" w:rsidP="00C10784"/>
    <w:p w14:paraId="6BBDD9D0" w14:textId="77777777" w:rsidR="003516F3" w:rsidRPr="00C10784" w:rsidRDefault="003516F3" w:rsidP="00C10784"/>
    <w:p w14:paraId="6D59E770" w14:textId="77777777" w:rsidR="00651C63" w:rsidRDefault="00A923C4" w:rsidP="00324634">
      <w:pPr>
        <w:pStyle w:val="Heading2"/>
      </w:pPr>
      <w:bookmarkStart w:id="12" w:name="_Toc112063824"/>
      <w:r w:rsidRPr="000F3FEF">
        <w:t>Research Governance</w:t>
      </w:r>
      <w:bookmarkEnd w:id="12"/>
    </w:p>
    <w:p w14:paraId="3AE52CB7" w14:textId="2E29F9E8" w:rsidR="005460A3" w:rsidRPr="005460A3" w:rsidRDefault="005460A3" w:rsidP="005460A3">
      <w:pPr>
        <w:spacing w:before="120"/>
        <w:rPr>
          <w:rFonts w:asciiTheme="minorHAnsi" w:hAnsiTheme="minorHAnsi" w:cstheme="minorHAnsi"/>
        </w:rPr>
      </w:pPr>
      <w:r w:rsidRPr="005460A3">
        <w:rPr>
          <w:rFonts w:asciiTheme="minorHAnsi" w:hAnsiTheme="minorHAnsi" w:cstheme="minorHAnsi"/>
        </w:rPr>
        <w:t>The Director of Research has overall responsibility for the School’s research strategy and policy development. They chair the Research Committee which will consist of the departments, centres and institute leads. He/she will work closely with the PGR Director to ensure an integrated and joined-up approach.</w:t>
      </w:r>
    </w:p>
    <w:p w14:paraId="04F14146" w14:textId="77777777" w:rsidR="005460A3" w:rsidRPr="005460A3" w:rsidRDefault="005460A3" w:rsidP="005460A3">
      <w:pPr>
        <w:spacing w:before="120"/>
        <w:rPr>
          <w:rFonts w:asciiTheme="minorHAnsi" w:hAnsiTheme="minorHAnsi" w:cstheme="minorHAnsi"/>
        </w:rPr>
      </w:pPr>
    </w:p>
    <w:p w14:paraId="3661D746" w14:textId="77777777" w:rsidR="005460A3" w:rsidRPr="005460A3" w:rsidRDefault="005460A3" w:rsidP="005460A3">
      <w:pPr>
        <w:rPr>
          <w:rFonts w:asciiTheme="minorHAnsi" w:hAnsiTheme="minorHAnsi" w:cstheme="minorHAnsi"/>
        </w:rPr>
      </w:pPr>
      <w:r w:rsidRPr="005460A3">
        <w:rPr>
          <w:rFonts w:asciiTheme="minorHAnsi" w:hAnsiTheme="minorHAnsi" w:cstheme="minorHAnsi"/>
        </w:rPr>
        <w:t xml:space="preserve">Centres are governed by the School’s policy. This sets out a framework for governing the different forms of collaborative research in the School, as well as specific processes and criteria for the establishment, monitoring and ‘winding down’ of centres. Institutes are governed by the Faculty, with prescribed reporting lines and annual reviews.  The departments, centres and institutes will help to deliver our strategic research priorities. </w:t>
      </w:r>
    </w:p>
    <w:p w14:paraId="28D42A17" w14:textId="77777777" w:rsidR="00C42354" w:rsidRPr="00CA5AFD" w:rsidRDefault="00C42354" w:rsidP="00C42354">
      <w:pPr>
        <w:rPr>
          <w:rFonts w:asciiTheme="minorHAnsi" w:hAnsiTheme="minorHAnsi"/>
        </w:rPr>
      </w:pPr>
    </w:p>
    <w:p w14:paraId="6E5F6BA6" w14:textId="4C36D443" w:rsidR="00C42354" w:rsidRPr="00CA5AFD" w:rsidRDefault="00A923C4" w:rsidP="00C42354">
      <w:pPr>
        <w:rPr>
          <w:rFonts w:asciiTheme="minorHAnsi" w:hAnsiTheme="minorHAnsi"/>
          <w:b/>
        </w:rPr>
      </w:pPr>
      <w:r w:rsidRPr="00CA5AFD">
        <w:rPr>
          <w:rFonts w:asciiTheme="minorHAnsi" w:hAnsiTheme="minorHAnsi"/>
          <w:b/>
          <w:lang w:eastAsia="zh-TW"/>
        </w:rPr>
        <w:t>D</w:t>
      </w:r>
      <w:r>
        <w:rPr>
          <w:rFonts w:asciiTheme="minorHAnsi" w:hAnsiTheme="minorHAnsi"/>
          <w:b/>
          <w:lang w:eastAsia="zh-TW"/>
        </w:rPr>
        <w:t>epartment</w:t>
      </w:r>
      <w:r w:rsidRPr="00CA5AFD">
        <w:rPr>
          <w:rFonts w:asciiTheme="minorHAnsi" w:hAnsiTheme="minorHAnsi"/>
          <w:b/>
          <w:lang w:eastAsia="zh-TW"/>
        </w:rPr>
        <w:t>s, Centres</w:t>
      </w:r>
      <w:r w:rsidR="00C43764">
        <w:rPr>
          <w:rFonts w:asciiTheme="minorHAnsi" w:hAnsiTheme="minorHAnsi"/>
          <w:b/>
          <w:lang w:eastAsia="zh-TW"/>
        </w:rPr>
        <w:t>,</w:t>
      </w:r>
      <w:r w:rsidRPr="00CA5AFD">
        <w:rPr>
          <w:rFonts w:asciiTheme="minorHAnsi" w:hAnsiTheme="minorHAnsi"/>
          <w:b/>
          <w:lang w:eastAsia="zh-TW"/>
        </w:rPr>
        <w:t xml:space="preserve"> and Institutes: purpose and activities</w:t>
      </w:r>
      <w:r w:rsidR="00C42354" w:rsidRPr="00CA5AFD">
        <w:rPr>
          <w:rFonts w:asciiTheme="minorHAnsi" w:hAnsiTheme="minorHAnsi"/>
          <w:b/>
        </w:rPr>
        <w:t xml:space="preserve"> </w:t>
      </w:r>
    </w:p>
    <w:p w14:paraId="5DB1C174" w14:textId="77777777" w:rsidR="00C42354" w:rsidRPr="00CA5AFD" w:rsidRDefault="00C42354" w:rsidP="00C42354">
      <w:pPr>
        <w:rPr>
          <w:rFonts w:asciiTheme="minorHAnsi" w:hAnsiTheme="minorHAnsi"/>
        </w:rPr>
      </w:pPr>
    </w:p>
    <w:p w14:paraId="07576C9D" w14:textId="77777777" w:rsidR="00C42354" w:rsidRPr="005460A3" w:rsidRDefault="00A923C4" w:rsidP="00C42354">
      <w:pPr>
        <w:rPr>
          <w:rFonts w:asciiTheme="minorHAnsi" w:hAnsiTheme="minorHAnsi" w:cstheme="minorHAnsi"/>
        </w:rPr>
      </w:pPr>
      <w:r w:rsidRPr="005460A3">
        <w:rPr>
          <w:rFonts w:asciiTheme="minorHAnsi" w:hAnsiTheme="minorHAnsi" w:cstheme="minorHAnsi"/>
          <w:lang w:eastAsia="zh-TW"/>
        </w:rPr>
        <w:t>Their purpose is to provide a focus for research activity, facilitating intellectual exchange and staff development.</w:t>
      </w:r>
    </w:p>
    <w:p w14:paraId="3FEE84F9" w14:textId="77777777" w:rsidR="00C42354" w:rsidRPr="005460A3" w:rsidRDefault="00C42354" w:rsidP="00C42354">
      <w:pPr>
        <w:rPr>
          <w:rFonts w:asciiTheme="minorHAnsi" w:hAnsiTheme="minorHAnsi" w:cstheme="minorHAnsi"/>
        </w:rPr>
      </w:pPr>
    </w:p>
    <w:p w14:paraId="0421DED7" w14:textId="77777777" w:rsidR="005460A3" w:rsidRPr="005460A3" w:rsidRDefault="005460A3" w:rsidP="00FC590C">
      <w:pPr>
        <w:rPr>
          <w:rFonts w:asciiTheme="minorHAnsi" w:hAnsiTheme="minorHAnsi" w:cstheme="minorHAnsi"/>
        </w:rPr>
      </w:pPr>
      <w:r w:rsidRPr="005460A3">
        <w:rPr>
          <w:rFonts w:asciiTheme="minorHAnsi" w:hAnsiTheme="minorHAnsi" w:cstheme="minorHAnsi"/>
        </w:rPr>
        <w:t>Their purpose is to provide a focus for research activity, facilitating intellectual exchange and staff development.</w:t>
      </w:r>
    </w:p>
    <w:p w14:paraId="226E8465" w14:textId="77777777" w:rsidR="005460A3" w:rsidRPr="005460A3" w:rsidRDefault="005460A3" w:rsidP="00FC590C">
      <w:pPr>
        <w:rPr>
          <w:rFonts w:asciiTheme="minorHAnsi" w:hAnsiTheme="minorHAnsi" w:cstheme="minorHAnsi"/>
        </w:rPr>
      </w:pPr>
    </w:p>
    <w:p w14:paraId="04D9E991" w14:textId="77777777" w:rsidR="005460A3" w:rsidRPr="005460A3" w:rsidRDefault="005460A3" w:rsidP="00FC590C">
      <w:pPr>
        <w:rPr>
          <w:rFonts w:asciiTheme="minorHAnsi" w:hAnsiTheme="minorHAnsi" w:cstheme="minorHAnsi"/>
        </w:rPr>
      </w:pPr>
      <w:r w:rsidRPr="005460A3">
        <w:rPr>
          <w:rFonts w:asciiTheme="minorHAnsi" w:hAnsiTheme="minorHAnsi" w:cstheme="minorHAnsi"/>
        </w:rPr>
        <w:t>They will:</w:t>
      </w:r>
    </w:p>
    <w:p w14:paraId="36E20F1B" w14:textId="77777777" w:rsidR="005460A3" w:rsidRPr="005460A3" w:rsidRDefault="005460A3" w:rsidP="00FC590C">
      <w:pPr>
        <w:rPr>
          <w:rFonts w:asciiTheme="minorHAnsi" w:hAnsiTheme="minorHAnsi" w:cstheme="minorHAnsi"/>
        </w:rPr>
      </w:pPr>
    </w:p>
    <w:p w14:paraId="196A57D3" w14:textId="77777777" w:rsidR="005460A3" w:rsidRPr="005460A3" w:rsidRDefault="005460A3" w:rsidP="00B71FE2">
      <w:pPr>
        <w:pStyle w:val="ListParagraph"/>
        <w:numPr>
          <w:ilvl w:val="0"/>
          <w:numId w:val="17"/>
        </w:numPr>
        <w:ind w:left="714" w:hanging="357"/>
        <w:contextualSpacing w:val="0"/>
        <w:rPr>
          <w:rFonts w:asciiTheme="minorHAnsi" w:hAnsiTheme="minorHAnsi" w:cstheme="minorHAnsi"/>
          <w:szCs w:val="22"/>
        </w:rPr>
      </w:pPr>
      <w:r w:rsidRPr="005460A3">
        <w:rPr>
          <w:rFonts w:asciiTheme="minorHAnsi" w:hAnsiTheme="minorHAnsi" w:cstheme="minorHAnsi"/>
          <w:szCs w:val="22"/>
        </w:rPr>
        <w:t>Facilitate discussion and collaboration;</w:t>
      </w:r>
    </w:p>
    <w:p w14:paraId="1FB80B67" w14:textId="77777777" w:rsidR="005460A3" w:rsidRPr="005460A3" w:rsidRDefault="005460A3" w:rsidP="00B71FE2">
      <w:pPr>
        <w:pStyle w:val="ListParagraph"/>
        <w:numPr>
          <w:ilvl w:val="0"/>
          <w:numId w:val="17"/>
        </w:numPr>
        <w:ind w:left="714" w:hanging="357"/>
        <w:contextualSpacing w:val="0"/>
        <w:rPr>
          <w:rFonts w:asciiTheme="minorHAnsi" w:hAnsiTheme="minorHAnsi" w:cstheme="minorHAnsi"/>
          <w:szCs w:val="22"/>
        </w:rPr>
      </w:pPr>
      <w:r w:rsidRPr="005460A3">
        <w:rPr>
          <w:rFonts w:asciiTheme="minorHAnsi" w:hAnsiTheme="minorHAnsi" w:cstheme="minorHAnsi"/>
          <w:szCs w:val="22"/>
        </w:rPr>
        <w:t>Encourage a culture of internal peer-review of publications, grant applications, book proposals etc;</w:t>
      </w:r>
    </w:p>
    <w:p w14:paraId="729A2869" w14:textId="77777777" w:rsidR="005460A3" w:rsidRPr="005460A3" w:rsidRDefault="005460A3" w:rsidP="00B71FE2">
      <w:pPr>
        <w:pStyle w:val="ListParagraph"/>
        <w:numPr>
          <w:ilvl w:val="0"/>
          <w:numId w:val="17"/>
        </w:numPr>
        <w:ind w:left="714" w:hanging="357"/>
        <w:contextualSpacing w:val="0"/>
        <w:rPr>
          <w:rFonts w:asciiTheme="minorHAnsi" w:hAnsiTheme="minorHAnsi" w:cstheme="minorHAnsi"/>
          <w:szCs w:val="22"/>
        </w:rPr>
      </w:pPr>
      <w:r w:rsidRPr="005460A3">
        <w:rPr>
          <w:rFonts w:asciiTheme="minorHAnsi" w:hAnsiTheme="minorHAnsi" w:cstheme="minorHAnsi"/>
          <w:szCs w:val="22"/>
        </w:rPr>
        <w:t>Mentor and support early-career researchers;</w:t>
      </w:r>
    </w:p>
    <w:p w14:paraId="1F0D349D" w14:textId="77777777" w:rsidR="005460A3" w:rsidRPr="005460A3" w:rsidRDefault="005460A3" w:rsidP="00B71FE2">
      <w:pPr>
        <w:pStyle w:val="ListParagraph"/>
        <w:numPr>
          <w:ilvl w:val="0"/>
          <w:numId w:val="17"/>
        </w:numPr>
        <w:ind w:left="714" w:hanging="357"/>
        <w:contextualSpacing w:val="0"/>
        <w:rPr>
          <w:rFonts w:asciiTheme="minorHAnsi" w:hAnsiTheme="minorHAnsi" w:cstheme="minorHAnsi"/>
          <w:szCs w:val="22"/>
        </w:rPr>
      </w:pPr>
      <w:r w:rsidRPr="005460A3">
        <w:rPr>
          <w:rFonts w:asciiTheme="minorHAnsi" w:hAnsiTheme="minorHAnsi" w:cstheme="minorHAnsi"/>
          <w:szCs w:val="22"/>
        </w:rPr>
        <w:t>Provide a supportive environment for PGR students and research staff;</w:t>
      </w:r>
    </w:p>
    <w:p w14:paraId="58A8373C" w14:textId="77777777" w:rsidR="005460A3" w:rsidRPr="005460A3" w:rsidRDefault="005460A3" w:rsidP="00B71FE2">
      <w:pPr>
        <w:pStyle w:val="ListParagraph"/>
        <w:numPr>
          <w:ilvl w:val="0"/>
          <w:numId w:val="17"/>
        </w:numPr>
        <w:ind w:left="714" w:hanging="357"/>
        <w:contextualSpacing w:val="0"/>
        <w:rPr>
          <w:rFonts w:asciiTheme="minorHAnsi" w:hAnsiTheme="minorHAnsi" w:cstheme="minorHAnsi"/>
          <w:szCs w:val="22"/>
        </w:rPr>
      </w:pPr>
      <w:r w:rsidRPr="005460A3">
        <w:rPr>
          <w:rFonts w:asciiTheme="minorHAnsi" w:hAnsiTheme="minorHAnsi" w:cstheme="minorHAnsi"/>
          <w:szCs w:val="22"/>
        </w:rPr>
        <w:t>Organise regular research seminars;</w:t>
      </w:r>
    </w:p>
    <w:p w14:paraId="485BEE95" w14:textId="77777777" w:rsidR="005460A3" w:rsidRPr="005460A3" w:rsidRDefault="005460A3" w:rsidP="00B71FE2">
      <w:pPr>
        <w:pStyle w:val="ListParagraph"/>
        <w:numPr>
          <w:ilvl w:val="0"/>
          <w:numId w:val="17"/>
        </w:numPr>
        <w:contextualSpacing w:val="0"/>
        <w:rPr>
          <w:rFonts w:asciiTheme="minorHAnsi" w:hAnsiTheme="minorHAnsi" w:cstheme="minorHAnsi"/>
          <w:szCs w:val="22"/>
        </w:rPr>
      </w:pPr>
      <w:r w:rsidRPr="005460A3">
        <w:rPr>
          <w:rFonts w:asciiTheme="minorHAnsi" w:hAnsiTheme="minorHAnsi" w:cstheme="minorHAnsi"/>
          <w:szCs w:val="22"/>
        </w:rPr>
        <w:t>Participating in the RRE/ REF processes, providing feedback to members;</w:t>
      </w:r>
    </w:p>
    <w:p w14:paraId="09DCB8A7" w14:textId="77777777" w:rsidR="005460A3" w:rsidRPr="005460A3" w:rsidRDefault="005460A3" w:rsidP="00B71FE2">
      <w:pPr>
        <w:pStyle w:val="ListParagraph"/>
        <w:numPr>
          <w:ilvl w:val="0"/>
          <w:numId w:val="17"/>
        </w:numPr>
        <w:contextualSpacing w:val="0"/>
        <w:rPr>
          <w:rFonts w:asciiTheme="minorHAnsi" w:hAnsiTheme="minorHAnsi" w:cstheme="minorHAnsi"/>
          <w:szCs w:val="22"/>
        </w:rPr>
      </w:pPr>
      <w:r w:rsidRPr="005460A3">
        <w:rPr>
          <w:rFonts w:asciiTheme="minorHAnsi" w:hAnsiTheme="minorHAnsi" w:cstheme="minorHAnsi"/>
          <w:szCs w:val="22"/>
        </w:rPr>
        <w:t>Attending Research Committee;</w:t>
      </w:r>
    </w:p>
    <w:p w14:paraId="73A48F12" w14:textId="77777777" w:rsidR="005460A3" w:rsidRPr="005460A3" w:rsidRDefault="005460A3" w:rsidP="00B71FE2">
      <w:pPr>
        <w:pStyle w:val="ListParagraph"/>
        <w:numPr>
          <w:ilvl w:val="0"/>
          <w:numId w:val="17"/>
        </w:numPr>
        <w:rPr>
          <w:rFonts w:asciiTheme="minorHAnsi" w:hAnsiTheme="minorHAnsi" w:cstheme="minorHAnsi"/>
          <w:szCs w:val="22"/>
        </w:rPr>
      </w:pPr>
      <w:r w:rsidRPr="005460A3">
        <w:rPr>
          <w:rFonts w:asciiTheme="minorHAnsi" w:hAnsiTheme="minorHAnsi" w:cstheme="minorHAnsi"/>
          <w:szCs w:val="22"/>
        </w:rPr>
        <w:t xml:space="preserve">Centres to produce annual research reports for consideration by the Director of Research; </w:t>
      </w:r>
    </w:p>
    <w:p w14:paraId="0B118C6B" w14:textId="77777777" w:rsidR="005460A3" w:rsidRPr="005460A3" w:rsidRDefault="005460A3" w:rsidP="00B71FE2">
      <w:pPr>
        <w:pStyle w:val="ListParagraph"/>
        <w:numPr>
          <w:ilvl w:val="0"/>
          <w:numId w:val="17"/>
        </w:numPr>
        <w:rPr>
          <w:rFonts w:asciiTheme="minorHAnsi" w:hAnsiTheme="minorHAnsi" w:cstheme="minorHAnsi"/>
          <w:szCs w:val="22"/>
        </w:rPr>
      </w:pPr>
      <w:r w:rsidRPr="005460A3">
        <w:rPr>
          <w:rFonts w:asciiTheme="minorHAnsi" w:hAnsiTheme="minorHAnsi" w:cstheme="minorHAnsi"/>
          <w:szCs w:val="22"/>
        </w:rPr>
        <w:t>Institutes to produce annual research reports for consideration by the Faculty and attend a meeting with the Faculty;</w:t>
      </w:r>
    </w:p>
    <w:p w14:paraId="3B44A77C" w14:textId="77777777" w:rsidR="005460A3" w:rsidRPr="005460A3" w:rsidRDefault="005460A3" w:rsidP="00B71FE2">
      <w:pPr>
        <w:pStyle w:val="ListParagraph"/>
        <w:numPr>
          <w:ilvl w:val="0"/>
          <w:numId w:val="17"/>
        </w:numPr>
        <w:rPr>
          <w:rFonts w:asciiTheme="minorHAnsi" w:hAnsiTheme="minorHAnsi" w:cstheme="minorHAnsi"/>
          <w:szCs w:val="22"/>
        </w:rPr>
      </w:pPr>
      <w:r w:rsidRPr="005460A3">
        <w:rPr>
          <w:rFonts w:asciiTheme="minorHAnsi" w:hAnsiTheme="minorHAnsi" w:cstheme="minorHAnsi"/>
          <w:szCs w:val="22"/>
        </w:rPr>
        <w:t>Hold a minimum of four meetings per year.</w:t>
      </w:r>
    </w:p>
    <w:p w14:paraId="53DA05E1" w14:textId="77777777" w:rsidR="005460A3" w:rsidRPr="005460A3" w:rsidRDefault="005460A3" w:rsidP="00FC590C">
      <w:pPr>
        <w:rPr>
          <w:rFonts w:asciiTheme="minorHAnsi" w:hAnsiTheme="minorHAnsi" w:cstheme="minorHAnsi"/>
        </w:rPr>
      </w:pPr>
    </w:p>
    <w:p w14:paraId="6E206DAA" w14:textId="77777777" w:rsidR="005460A3" w:rsidRPr="005460A3" w:rsidRDefault="005460A3" w:rsidP="00FC590C">
      <w:pPr>
        <w:rPr>
          <w:rFonts w:asciiTheme="minorHAnsi" w:hAnsiTheme="minorHAnsi" w:cstheme="minorHAnsi"/>
        </w:rPr>
      </w:pPr>
      <w:r w:rsidRPr="005460A3">
        <w:rPr>
          <w:rFonts w:asciiTheme="minorHAnsi" w:hAnsiTheme="minorHAnsi" w:cstheme="minorHAnsi"/>
        </w:rPr>
        <w:t>Interdisciplinarity and collaboration are encouraged: colleagues are free to contribute to research activity in more than one area. Additionally, sub groupings may develop.</w:t>
      </w:r>
    </w:p>
    <w:p w14:paraId="6D1C064B" w14:textId="5D488EE9" w:rsidR="005460A3" w:rsidRDefault="005460A3" w:rsidP="005460A3">
      <w:pPr>
        <w:rPr>
          <w:rFonts w:asciiTheme="minorHAnsi" w:hAnsiTheme="minorHAnsi" w:cstheme="minorHAnsi"/>
        </w:rPr>
      </w:pPr>
      <w:r w:rsidRPr="005460A3">
        <w:rPr>
          <w:rFonts w:asciiTheme="minorHAnsi" w:hAnsiTheme="minorHAnsi" w:cstheme="minorHAnsi"/>
        </w:rPr>
        <w:t>All Departments have a Research Director.</w:t>
      </w:r>
    </w:p>
    <w:p w14:paraId="439F6F63" w14:textId="64391B58" w:rsidR="005460A3" w:rsidRDefault="005460A3" w:rsidP="005460A3">
      <w:pPr>
        <w:rPr>
          <w:rFonts w:asciiTheme="minorHAnsi" w:hAnsiTheme="minorHAnsi" w:cstheme="minorHAnsi"/>
        </w:rPr>
      </w:pPr>
    </w:p>
    <w:p w14:paraId="5C001B71" w14:textId="35F8EE24" w:rsidR="005460A3" w:rsidRDefault="005460A3" w:rsidP="005460A3">
      <w:pPr>
        <w:rPr>
          <w:rFonts w:asciiTheme="minorHAnsi" w:hAnsiTheme="minorHAnsi" w:cstheme="minorHAnsi"/>
        </w:rPr>
      </w:pPr>
    </w:p>
    <w:p w14:paraId="3972BF1E" w14:textId="77777777" w:rsidR="005460A3" w:rsidRPr="005460A3" w:rsidRDefault="005460A3" w:rsidP="005460A3">
      <w:pPr>
        <w:rPr>
          <w:rFonts w:asciiTheme="minorHAnsi" w:hAnsiTheme="minorHAnsi" w:cstheme="minorHAnsi"/>
        </w:rPr>
      </w:pPr>
    </w:p>
    <w:tbl>
      <w:tblPr>
        <w:tblW w:w="0" w:type="auto"/>
        <w:tblLook w:val="04A0" w:firstRow="1" w:lastRow="0" w:firstColumn="1" w:lastColumn="0" w:noHBand="0" w:noVBand="1"/>
      </w:tblPr>
      <w:tblGrid>
        <w:gridCol w:w="4491"/>
        <w:gridCol w:w="4536"/>
      </w:tblGrid>
      <w:tr w:rsidR="005F68B7" w:rsidRPr="00CA5AFD" w14:paraId="69EC8B9B" w14:textId="77777777" w:rsidTr="005F68B7">
        <w:tc>
          <w:tcPr>
            <w:tcW w:w="4789" w:type="dxa"/>
            <w:shd w:val="clear" w:color="auto" w:fill="8DB3E2" w:themeFill="text2" w:themeFillTint="66"/>
          </w:tcPr>
          <w:p w14:paraId="0761B91C" w14:textId="77777777" w:rsidR="005F68B7" w:rsidRPr="00CA5AFD" w:rsidRDefault="00A923C4" w:rsidP="00B11EE3">
            <w:pPr>
              <w:rPr>
                <w:rFonts w:asciiTheme="minorHAnsi" w:eastAsiaTheme="majorEastAsia" w:hAnsiTheme="minorHAnsi" w:cs="Latha"/>
                <w:b/>
              </w:rPr>
            </w:pPr>
            <w:r w:rsidRPr="00A923C4">
              <w:rPr>
                <w:rFonts w:asciiTheme="minorHAnsi" w:hAnsiTheme="minorHAnsi" w:cs="Latha"/>
                <w:b/>
                <w:lang w:eastAsia="zh-TW"/>
              </w:rPr>
              <w:t>Committee</w:t>
            </w:r>
          </w:p>
        </w:tc>
        <w:tc>
          <w:tcPr>
            <w:tcW w:w="4789" w:type="dxa"/>
            <w:shd w:val="clear" w:color="auto" w:fill="8DB3E2" w:themeFill="text2" w:themeFillTint="66"/>
          </w:tcPr>
          <w:p w14:paraId="4B07163A" w14:textId="77777777" w:rsidR="005F68B7" w:rsidRPr="00CA5AFD" w:rsidRDefault="00A923C4" w:rsidP="00B11EE3">
            <w:pPr>
              <w:rPr>
                <w:rFonts w:asciiTheme="minorHAnsi" w:eastAsiaTheme="majorEastAsia" w:hAnsiTheme="minorHAnsi" w:cs="Latha"/>
                <w:b/>
              </w:rPr>
            </w:pPr>
            <w:r w:rsidRPr="00A923C4">
              <w:rPr>
                <w:rFonts w:asciiTheme="minorHAnsi" w:hAnsiTheme="minorHAnsi" w:cs="Latha"/>
                <w:b/>
                <w:lang w:eastAsia="zh-TW"/>
              </w:rPr>
              <w:t>Remit</w:t>
            </w:r>
          </w:p>
        </w:tc>
      </w:tr>
      <w:tr w:rsidR="005F68B7" w:rsidRPr="00CA5AFD" w14:paraId="4F249C6E" w14:textId="77777777" w:rsidTr="005F68B7">
        <w:tc>
          <w:tcPr>
            <w:tcW w:w="4789" w:type="dxa"/>
          </w:tcPr>
          <w:p w14:paraId="32B49FA9" w14:textId="77777777" w:rsidR="005F68B7" w:rsidRPr="00CA5AFD" w:rsidRDefault="00A923C4" w:rsidP="005F68B7">
            <w:pPr>
              <w:rPr>
                <w:rFonts w:asciiTheme="minorHAnsi" w:eastAsiaTheme="majorEastAsia" w:hAnsiTheme="minorHAnsi" w:cs="Latha"/>
                <w:b/>
                <w:bCs/>
              </w:rPr>
            </w:pPr>
            <w:r w:rsidRPr="00A923C4">
              <w:rPr>
                <w:rFonts w:asciiTheme="minorHAnsi" w:hAnsiTheme="minorHAnsi" w:cs="Latha"/>
                <w:b/>
                <w:bCs/>
                <w:lang w:eastAsia="zh-TW"/>
              </w:rPr>
              <w:t>Research Committee (SRC)</w:t>
            </w:r>
          </w:p>
          <w:p w14:paraId="565DF4E1" w14:textId="77777777" w:rsidR="005F68B7" w:rsidRPr="00CA5AFD" w:rsidRDefault="005F68B7" w:rsidP="00C42354">
            <w:pPr>
              <w:rPr>
                <w:rFonts w:asciiTheme="minorHAnsi" w:hAnsiTheme="minorHAnsi"/>
              </w:rPr>
            </w:pPr>
          </w:p>
        </w:tc>
        <w:tc>
          <w:tcPr>
            <w:tcW w:w="4789" w:type="dxa"/>
          </w:tcPr>
          <w:p w14:paraId="6D883773" w14:textId="161B7522" w:rsidR="00BC44BA" w:rsidRPr="00CA5AFD" w:rsidRDefault="00A923C4" w:rsidP="0048476D">
            <w:pPr>
              <w:spacing w:after="200" w:line="276" w:lineRule="auto"/>
              <w:jc w:val="both"/>
              <w:rPr>
                <w:rFonts w:asciiTheme="minorHAnsi" w:hAnsiTheme="minorHAnsi"/>
                <w:szCs w:val="22"/>
              </w:rPr>
            </w:pPr>
            <w:r w:rsidRPr="00CA5AFD">
              <w:rPr>
                <w:rFonts w:asciiTheme="minorHAnsi" w:hAnsiTheme="minorHAnsi"/>
                <w:szCs w:val="22"/>
                <w:lang w:eastAsia="zh-TW"/>
              </w:rPr>
              <w:t xml:space="preserve">Plays a strategic role in planning and developing the research activity in the School; Stimulates and monitors research activity and research profile of the School; </w:t>
            </w:r>
            <w:r>
              <w:rPr>
                <w:rFonts w:asciiTheme="minorHAnsi" w:hAnsiTheme="minorHAnsi"/>
                <w:szCs w:val="22"/>
                <w:lang w:eastAsia="zh-TW"/>
              </w:rPr>
              <w:t>E</w:t>
            </w:r>
            <w:r w:rsidRPr="00CA5AFD">
              <w:rPr>
                <w:rFonts w:asciiTheme="minorHAnsi" w:hAnsiTheme="minorHAnsi"/>
                <w:szCs w:val="22"/>
                <w:lang w:eastAsia="zh-TW"/>
              </w:rPr>
              <w:t xml:space="preserve">ncourages a culture of </w:t>
            </w:r>
            <w:r w:rsidR="002E0B20" w:rsidRPr="00CA5AFD">
              <w:rPr>
                <w:rFonts w:asciiTheme="minorHAnsi" w:hAnsiTheme="minorHAnsi"/>
                <w:szCs w:val="22"/>
                <w:lang w:eastAsia="zh-TW"/>
              </w:rPr>
              <w:t>Interdisciplinarity</w:t>
            </w:r>
            <w:r w:rsidRPr="00CA5AFD">
              <w:rPr>
                <w:rFonts w:asciiTheme="minorHAnsi" w:hAnsiTheme="minorHAnsi"/>
                <w:szCs w:val="22"/>
                <w:lang w:eastAsia="zh-TW"/>
              </w:rPr>
              <w:t xml:space="preserve"> and collaboration within and beyond the School;</w:t>
            </w:r>
            <w:r>
              <w:rPr>
                <w:rFonts w:asciiTheme="minorHAnsi" w:hAnsiTheme="minorHAnsi"/>
                <w:szCs w:val="22"/>
                <w:lang w:eastAsia="zh-TW"/>
              </w:rPr>
              <w:t xml:space="preserve"> Management of Academic Leave;</w:t>
            </w:r>
            <w:r w:rsidRPr="00CA5AFD">
              <w:rPr>
                <w:rFonts w:asciiTheme="minorHAnsi" w:hAnsiTheme="minorHAnsi"/>
                <w:szCs w:val="22"/>
                <w:lang w:eastAsia="zh-TW"/>
              </w:rPr>
              <w:t xml:space="preserve"> Manage the School funds for research related activity e.g.</w:t>
            </w:r>
            <w:r w:rsidR="004576E4">
              <w:rPr>
                <w:rFonts w:asciiTheme="minorHAnsi" w:hAnsiTheme="minorHAnsi"/>
                <w:szCs w:val="22"/>
                <w:lang w:eastAsia="zh-TW"/>
              </w:rPr>
              <w:t xml:space="preserve">  </w:t>
            </w:r>
            <w:r w:rsidRPr="00CA5AFD">
              <w:rPr>
                <w:rFonts w:asciiTheme="minorHAnsi" w:hAnsiTheme="minorHAnsi"/>
                <w:szCs w:val="22"/>
                <w:lang w:eastAsia="zh-TW"/>
              </w:rPr>
              <w:t>Impact; Review the intellectual quality of SOSS applications for Simon and Hallsworth and External Fellowship and major grant applications.</w:t>
            </w:r>
          </w:p>
          <w:p w14:paraId="1DC41D35" w14:textId="0CD55DE1" w:rsidR="005F68B7" w:rsidRPr="0048476D" w:rsidRDefault="00A923C4" w:rsidP="0048476D">
            <w:pPr>
              <w:spacing w:after="200" w:line="276" w:lineRule="auto"/>
              <w:jc w:val="both"/>
              <w:rPr>
                <w:rFonts w:asciiTheme="minorHAnsi" w:hAnsiTheme="minorHAnsi"/>
                <w:b/>
                <w:szCs w:val="22"/>
              </w:rPr>
            </w:pPr>
            <w:r w:rsidRPr="00CA5AFD">
              <w:rPr>
                <w:rFonts w:asciiTheme="minorHAnsi" w:hAnsiTheme="minorHAnsi"/>
                <w:b/>
                <w:szCs w:val="22"/>
                <w:lang w:eastAsia="zh-TW"/>
              </w:rPr>
              <w:t>Research Excellence Framework (REF):</w:t>
            </w:r>
            <w:r w:rsidR="0048476D">
              <w:rPr>
                <w:rFonts w:asciiTheme="minorHAnsi" w:hAnsiTheme="minorHAnsi"/>
                <w:b/>
                <w:szCs w:val="22"/>
              </w:rPr>
              <w:t xml:space="preserve"> </w:t>
            </w:r>
            <w:r w:rsidRPr="00CA5AFD">
              <w:rPr>
                <w:rFonts w:asciiTheme="minorHAnsi" w:hAnsiTheme="minorHAnsi"/>
                <w:szCs w:val="22"/>
                <w:lang w:eastAsia="zh-TW"/>
              </w:rPr>
              <w:t>Manage preparations for REF</w:t>
            </w:r>
            <w:r w:rsidR="00A26487">
              <w:rPr>
                <w:rFonts w:asciiTheme="minorHAnsi" w:hAnsiTheme="minorHAnsi"/>
                <w:szCs w:val="22"/>
                <w:lang w:eastAsia="zh-TW"/>
              </w:rPr>
              <w:t>.</w:t>
            </w:r>
          </w:p>
          <w:p w14:paraId="07A1396C" w14:textId="77777777" w:rsidR="005F68B7" w:rsidRPr="00CA5AFD" w:rsidRDefault="00A923C4" w:rsidP="0048476D">
            <w:pPr>
              <w:spacing w:after="200" w:line="276" w:lineRule="auto"/>
              <w:jc w:val="both"/>
              <w:rPr>
                <w:rFonts w:asciiTheme="minorHAnsi" w:hAnsiTheme="minorHAnsi"/>
                <w:szCs w:val="22"/>
              </w:rPr>
            </w:pPr>
            <w:r w:rsidRPr="00CA5AFD">
              <w:rPr>
                <w:rFonts w:asciiTheme="minorHAnsi" w:hAnsiTheme="minorHAnsi"/>
                <w:szCs w:val="22"/>
                <w:lang w:eastAsia="zh-TW"/>
              </w:rPr>
              <w:t>Oversee the School’s overall Research Environment.</w:t>
            </w:r>
          </w:p>
        </w:tc>
      </w:tr>
    </w:tbl>
    <w:p w14:paraId="4A920AA4" w14:textId="77777777" w:rsidR="000F3FEF" w:rsidRDefault="000F3FEF"/>
    <w:tbl>
      <w:tblPr>
        <w:tblW w:w="0" w:type="auto"/>
        <w:tblLook w:val="04A0" w:firstRow="1" w:lastRow="0" w:firstColumn="1" w:lastColumn="0" w:noHBand="0" w:noVBand="1"/>
      </w:tblPr>
      <w:tblGrid>
        <w:gridCol w:w="4493"/>
        <w:gridCol w:w="4534"/>
      </w:tblGrid>
      <w:tr w:rsidR="005F68B7" w:rsidRPr="00CA5AFD" w14:paraId="2684879B" w14:textId="77777777" w:rsidTr="009544D3">
        <w:tc>
          <w:tcPr>
            <w:tcW w:w="4493" w:type="dxa"/>
          </w:tcPr>
          <w:p w14:paraId="5FAF17E2" w14:textId="77777777" w:rsidR="005F68B7" w:rsidRPr="00CA5AFD" w:rsidRDefault="000C2E98" w:rsidP="005F68B7">
            <w:pPr>
              <w:rPr>
                <w:rFonts w:asciiTheme="minorHAnsi" w:eastAsiaTheme="majorEastAsia" w:hAnsiTheme="minorHAnsi" w:cs="Arial"/>
                <w:b/>
                <w:bCs/>
              </w:rPr>
            </w:pPr>
            <w:r>
              <w:rPr>
                <w:rFonts w:asciiTheme="minorHAnsi" w:hAnsiTheme="minorHAnsi" w:cs="Arial"/>
                <w:b/>
                <w:bCs/>
                <w:lang w:eastAsia="zh-TW"/>
              </w:rPr>
              <w:t xml:space="preserve">School </w:t>
            </w:r>
            <w:r w:rsidR="00A923C4" w:rsidRPr="00A923C4">
              <w:rPr>
                <w:rFonts w:asciiTheme="minorHAnsi" w:hAnsiTheme="minorHAnsi" w:cs="Arial"/>
                <w:b/>
                <w:bCs/>
                <w:lang w:eastAsia="zh-TW"/>
              </w:rPr>
              <w:t>Postgraduate Research Programmes Committee (SPRPC)</w:t>
            </w:r>
          </w:p>
          <w:p w14:paraId="5B341EEE" w14:textId="77777777" w:rsidR="005F68B7" w:rsidRPr="00CA5AFD" w:rsidRDefault="005F68B7" w:rsidP="00C42354">
            <w:pPr>
              <w:rPr>
                <w:rFonts w:asciiTheme="minorHAnsi" w:hAnsiTheme="minorHAnsi"/>
              </w:rPr>
            </w:pPr>
          </w:p>
        </w:tc>
        <w:tc>
          <w:tcPr>
            <w:tcW w:w="4534" w:type="dxa"/>
          </w:tcPr>
          <w:p w14:paraId="79936487" w14:textId="77777777" w:rsidR="005F68B7" w:rsidRPr="00CA5AFD" w:rsidRDefault="00A923C4" w:rsidP="00831270">
            <w:pPr>
              <w:jc w:val="both"/>
              <w:rPr>
                <w:rFonts w:asciiTheme="minorHAnsi" w:hAnsiTheme="minorHAnsi"/>
                <w:szCs w:val="22"/>
              </w:rPr>
            </w:pPr>
            <w:r w:rsidRPr="00A923C4">
              <w:rPr>
                <w:rFonts w:asciiTheme="minorHAnsi" w:hAnsiTheme="minorHAnsi" w:cs="Arial"/>
                <w:lang w:eastAsia="zh-TW"/>
              </w:rPr>
              <w:t xml:space="preserve">This committee is concerned with all matters pertaining to postgraduate research study within the School: </w:t>
            </w:r>
            <w:r w:rsidRPr="00A923C4">
              <w:rPr>
                <w:rFonts w:asciiTheme="minorHAnsi" w:hAnsiTheme="minorHAnsi"/>
                <w:szCs w:val="22"/>
                <w:lang w:eastAsia="zh-TW"/>
              </w:rPr>
              <w:t xml:space="preserve">To ensure that the University and Faculty quality assurance and enhancement requirements are met in relation to research degree programmes with regard to External Examiners’ reports, Annual, Periodic Review and other reviews; To devise and implement the School’s PGR strategy in line with University and Faculty recommendations; To approve the appointment of examiners and </w:t>
            </w:r>
            <w:r w:rsidRPr="00CA5AFD">
              <w:rPr>
                <w:rFonts w:asciiTheme="minorHAnsi" w:hAnsiTheme="minorHAnsi"/>
                <w:szCs w:val="22"/>
                <w:lang w:eastAsia="zh-TW"/>
              </w:rPr>
              <w:t>award of research degrees; To monitor the progress of research students and be responsible for their welfare and student experience including employability.</w:t>
            </w:r>
          </w:p>
        </w:tc>
      </w:tr>
    </w:tbl>
    <w:p w14:paraId="04392098" w14:textId="77777777" w:rsidR="00DE3278" w:rsidRPr="000F3FEF" w:rsidRDefault="00DE3278" w:rsidP="00C42354">
      <w:pPr>
        <w:rPr>
          <w:rFonts w:asciiTheme="minorHAnsi" w:eastAsiaTheme="majorEastAsia" w:hAnsiTheme="minorHAnsi" w:cs="Latha"/>
          <w:b/>
          <w:bCs/>
          <w:sz w:val="28"/>
          <w:szCs w:val="28"/>
        </w:rPr>
      </w:pPr>
    </w:p>
    <w:p w14:paraId="1EA4273F" w14:textId="77777777" w:rsidR="00C10784" w:rsidRDefault="00A923C4" w:rsidP="00324634">
      <w:pPr>
        <w:pStyle w:val="Heading2"/>
      </w:pPr>
      <w:bookmarkStart w:id="13" w:name="_Toc112063825"/>
      <w:r w:rsidRPr="000F3FEF">
        <w:t>Social Responsibility Governance (SR)</w:t>
      </w:r>
      <w:bookmarkStart w:id="14" w:name="_Toc460179360"/>
      <w:bookmarkStart w:id="15" w:name="_Toc460180394"/>
      <w:bookmarkEnd w:id="13"/>
    </w:p>
    <w:bookmarkEnd w:id="14"/>
    <w:bookmarkEnd w:id="15"/>
    <w:p w14:paraId="1A826AAD" w14:textId="7EC3101D" w:rsidR="00C10784" w:rsidRPr="00C10784" w:rsidRDefault="00C10784" w:rsidP="00C10784">
      <w:pPr>
        <w:spacing w:before="120"/>
        <w:jc w:val="both"/>
        <w:rPr>
          <w:rFonts w:asciiTheme="minorHAnsi" w:hAnsiTheme="minorHAnsi"/>
          <w:b/>
        </w:rPr>
      </w:pPr>
      <w:r w:rsidRPr="00C10784">
        <w:rPr>
          <w:rFonts w:asciiTheme="minorHAnsi" w:hAnsiTheme="minorHAnsi"/>
        </w:rPr>
        <w:t>As SR cuts across teaching and research, the Director of SR will work closely with the other f</w:t>
      </w:r>
      <w:r w:rsidR="00C91A62">
        <w:rPr>
          <w:rFonts w:asciiTheme="minorHAnsi" w:hAnsiTheme="minorHAnsi"/>
        </w:rPr>
        <w:t>ive</w:t>
      </w:r>
      <w:r w:rsidRPr="00C10784">
        <w:rPr>
          <w:rFonts w:asciiTheme="minorHAnsi" w:hAnsiTheme="minorHAnsi"/>
        </w:rPr>
        <w:t xml:space="preserve"> Directors and their committees to ensure that the SR agenda and priorities are embedded within core activities. The Faculty five key priorities are as follows:</w:t>
      </w:r>
    </w:p>
    <w:p w14:paraId="18433552" w14:textId="77777777" w:rsidR="00C10784" w:rsidRPr="00CA5AFD" w:rsidRDefault="00C10784" w:rsidP="00831270">
      <w:pPr>
        <w:spacing w:before="120"/>
        <w:jc w:val="both"/>
        <w:rPr>
          <w:rFonts w:asciiTheme="minorHAnsi" w:hAnsiTheme="minorHAnsi"/>
        </w:rPr>
      </w:pPr>
    </w:p>
    <w:p w14:paraId="65614B0A" w14:textId="77777777" w:rsidR="00C42354" w:rsidRPr="00CA5AFD" w:rsidRDefault="00A923C4" w:rsidP="00B71FE2">
      <w:pPr>
        <w:pStyle w:val="ListParagraph"/>
        <w:widowControl w:val="0"/>
        <w:numPr>
          <w:ilvl w:val="0"/>
          <w:numId w:val="18"/>
        </w:numPr>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hAnsiTheme="minorHAnsi" w:cs="Calibri"/>
          <w:szCs w:val="22"/>
          <w:lang w:val="en-US" w:eastAsia="ja-JP"/>
        </w:rPr>
      </w:pPr>
      <w:r w:rsidRPr="00CA5AFD">
        <w:rPr>
          <w:rFonts w:asciiTheme="minorHAnsi" w:hAnsiTheme="minorHAnsi" w:cs="Calibri"/>
          <w:szCs w:val="22"/>
          <w:lang w:val="en-US" w:eastAsia="zh-TW"/>
        </w:rPr>
        <w:t>Research with Impact</w:t>
      </w:r>
    </w:p>
    <w:p w14:paraId="6088A253" w14:textId="77777777" w:rsidR="00C42354" w:rsidRPr="00CA5AFD" w:rsidRDefault="00A923C4" w:rsidP="00B71FE2">
      <w:pPr>
        <w:pStyle w:val="ListParagraph"/>
        <w:widowControl w:val="0"/>
        <w:numPr>
          <w:ilvl w:val="0"/>
          <w:numId w:val="18"/>
        </w:numPr>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hAnsiTheme="minorHAnsi" w:cs="Calibri"/>
          <w:szCs w:val="22"/>
          <w:lang w:val="en-US" w:eastAsia="ja-JP"/>
        </w:rPr>
      </w:pPr>
      <w:r w:rsidRPr="00CA5AFD">
        <w:rPr>
          <w:rFonts w:asciiTheme="minorHAnsi" w:hAnsiTheme="minorHAnsi" w:cs="Calibri"/>
          <w:szCs w:val="22"/>
          <w:lang w:val="en-US" w:eastAsia="zh-TW"/>
        </w:rPr>
        <w:t>Socially Responsible Graduates</w:t>
      </w:r>
    </w:p>
    <w:p w14:paraId="74C82AA8" w14:textId="77777777" w:rsidR="00C42354" w:rsidRPr="00CA5AFD" w:rsidRDefault="00A923C4" w:rsidP="00B71FE2">
      <w:pPr>
        <w:pStyle w:val="ListParagraph"/>
        <w:widowControl w:val="0"/>
        <w:numPr>
          <w:ilvl w:val="0"/>
          <w:numId w:val="18"/>
        </w:numPr>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hAnsiTheme="minorHAnsi" w:cs="Calibri"/>
          <w:szCs w:val="22"/>
          <w:lang w:val="en-US" w:eastAsia="ja-JP"/>
        </w:rPr>
      </w:pPr>
      <w:r w:rsidRPr="00CA5AFD">
        <w:rPr>
          <w:rFonts w:asciiTheme="minorHAnsi" w:hAnsiTheme="minorHAnsi" w:cs="Calibri"/>
          <w:szCs w:val="22"/>
          <w:lang w:val="en-US" w:eastAsia="zh-TW"/>
        </w:rPr>
        <w:t>Engaging our Communities</w:t>
      </w:r>
    </w:p>
    <w:p w14:paraId="3E196D70" w14:textId="77777777" w:rsidR="00C42354" w:rsidRPr="00CA5AFD" w:rsidRDefault="00A923C4" w:rsidP="00B71FE2">
      <w:pPr>
        <w:pStyle w:val="ListParagraph"/>
        <w:widowControl w:val="0"/>
        <w:numPr>
          <w:ilvl w:val="0"/>
          <w:numId w:val="18"/>
        </w:numPr>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hAnsiTheme="minorHAnsi" w:cs="Calibri"/>
          <w:szCs w:val="22"/>
          <w:lang w:val="en-US" w:eastAsia="ja-JP"/>
        </w:rPr>
      </w:pPr>
      <w:r w:rsidRPr="00CA5AFD">
        <w:rPr>
          <w:rFonts w:asciiTheme="minorHAnsi" w:hAnsiTheme="minorHAnsi" w:cs="Calibri"/>
          <w:szCs w:val="22"/>
          <w:lang w:val="en-US" w:eastAsia="zh-TW"/>
        </w:rPr>
        <w:t>Responsible Processes</w:t>
      </w:r>
    </w:p>
    <w:p w14:paraId="708825A5" w14:textId="77777777" w:rsidR="00C42354" w:rsidRPr="00CA5AFD" w:rsidRDefault="00A923C4" w:rsidP="00B71FE2">
      <w:pPr>
        <w:pStyle w:val="ListParagraph"/>
        <w:widowControl w:val="0"/>
        <w:numPr>
          <w:ilvl w:val="0"/>
          <w:numId w:val="18"/>
        </w:numPr>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120"/>
        <w:ind w:left="714" w:hanging="357"/>
        <w:contextualSpacing w:val="0"/>
        <w:jc w:val="both"/>
        <w:rPr>
          <w:rFonts w:asciiTheme="minorHAnsi" w:hAnsiTheme="minorHAnsi" w:cs="Calibri"/>
          <w:szCs w:val="22"/>
          <w:lang w:val="en-US" w:eastAsia="ja-JP"/>
        </w:rPr>
      </w:pPr>
      <w:r w:rsidRPr="00CA5AFD">
        <w:rPr>
          <w:rFonts w:asciiTheme="minorHAnsi" w:hAnsiTheme="minorHAnsi" w:cs="Calibri"/>
          <w:szCs w:val="22"/>
          <w:lang w:val="en-US" w:eastAsia="zh-TW"/>
        </w:rPr>
        <w:t>Environmental Sustainability</w:t>
      </w:r>
    </w:p>
    <w:p w14:paraId="3219217B" w14:textId="77777777" w:rsidR="007A5963" w:rsidRDefault="007A5963" w:rsidP="00831270">
      <w:pPr>
        <w:spacing w:before="120"/>
        <w:jc w:val="both"/>
        <w:rPr>
          <w:rFonts w:asciiTheme="minorHAnsi" w:hAnsiTheme="minorHAnsi"/>
          <w:lang w:eastAsia="zh-TW"/>
        </w:rPr>
      </w:pPr>
    </w:p>
    <w:p w14:paraId="09262CF3" w14:textId="77777777" w:rsidR="00C42354" w:rsidRPr="00CA5AFD" w:rsidRDefault="00A923C4" w:rsidP="00831270">
      <w:pPr>
        <w:spacing w:before="120"/>
        <w:jc w:val="both"/>
        <w:rPr>
          <w:rFonts w:asciiTheme="minorHAnsi" w:hAnsiTheme="minorHAnsi"/>
        </w:rPr>
      </w:pPr>
      <w:r w:rsidRPr="00CA5AFD">
        <w:rPr>
          <w:rFonts w:asciiTheme="minorHAnsi" w:hAnsiTheme="minorHAnsi"/>
          <w:lang w:eastAsia="zh-TW"/>
        </w:rPr>
        <w:t>In line with the Faculty structure</w:t>
      </w:r>
      <w:r>
        <w:rPr>
          <w:rFonts w:asciiTheme="minorHAnsi" w:hAnsiTheme="minorHAnsi"/>
          <w:lang w:eastAsia="zh-TW"/>
        </w:rPr>
        <w:t xml:space="preserve"> </w:t>
      </w:r>
      <w:r w:rsidR="000C2E98">
        <w:rPr>
          <w:rFonts w:asciiTheme="minorHAnsi" w:hAnsiTheme="minorHAnsi"/>
          <w:lang w:eastAsia="zh-TW"/>
        </w:rPr>
        <w:t>Environment and S</w:t>
      </w:r>
      <w:r w:rsidRPr="00CA5AFD">
        <w:rPr>
          <w:rFonts w:asciiTheme="minorHAnsi" w:hAnsiTheme="minorHAnsi"/>
          <w:lang w:eastAsia="zh-TW"/>
        </w:rPr>
        <w:t xml:space="preserve">ustainability come under the remit of SSRC, although there are obvious links to both research and teaching and learning. </w:t>
      </w:r>
      <w:r w:rsidR="004607C2">
        <w:rPr>
          <w:rFonts w:asciiTheme="minorHAnsi" w:hAnsiTheme="minorHAnsi"/>
          <w:lang w:eastAsia="zh-TW"/>
        </w:rPr>
        <w:t xml:space="preserve"> </w:t>
      </w:r>
      <w:r w:rsidRPr="00CA5AFD">
        <w:rPr>
          <w:rFonts w:asciiTheme="minorHAnsi" w:hAnsiTheme="minorHAnsi"/>
          <w:lang w:eastAsia="zh-TW"/>
        </w:rPr>
        <w:t xml:space="preserve">There is also an Equality and Diversity </w:t>
      </w:r>
      <w:r w:rsidR="000C2E98" w:rsidRPr="00CA5AFD">
        <w:rPr>
          <w:rFonts w:asciiTheme="minorHAnsi" w:hAnsiTheme="minorHAnsi"/>
          <w:lang w:eastAsia="zh-TW"/>
        </w:rPr>
        <w:t xml:space="preserve">Committee </w:t>
      </w:r>
      <w:r w:rsidR="000C2E98">
        <w:rPr>
          <w:rFonts w:asciiTheme="minorHAnsi" w:hAnsiTheme="minorHAnsi"/>
          <w:lang w:eastAsia="zh-TW"/>
        </w:rPr>
        <w:t>and</w:t>
      </w:r>
      <w:r w:rsidR="00E10DA3">
        <w:rPr>
          <w:rFonts w:asciiTheme="minorHAnsi" w:hAnsiTheme="minorHAnsi"/>
          <w:lang w:eastAsia="zh-TW"/>
        </w:rPr>
        <w:t xml:space="preserve"> an Environmental Sustainability Committee </w:t>
      </w:r>
      <w:r w:rsidRPr="00CA5AFD">
        <w:rPr>
          <w:rFonts w:asciiTheme="minorHAnsi" w:hAnsiTheme="minorHAnsi"/>
          <w:lang w:eastAsia="zh-TW"/>
        </w:rPr>
        <w:t>that sits under and reports to SSRC.</w:t>
      </w:r>
    </w:p>
    <w:p w14:paraId="189721C6" w14:textId="77777777" w:rsidR="00BC44BA" w:rsidRPr="00CA5AFD" w:rsidRDefault="00BC44BA" w:rsidP="005410E2">
      <w:pPr>
        <w:jc w:val="both"/>
        <w:rPr>
          <w:rFonts w:asciiTheme="minorHAnsi" w:hAnsiTheme="minorHAnsi"/>
        </w:rPr>
      </w:pPr>
    </w:p>
    <w:tbl>
      <w:tblPr>
        <w:tblW w:w="0" w:type="auto"/>
        <w:tblLook w:val="04A0" w:firstRow="1" w:lastRow="0" w:firstColumn="1" w:lastColumn="0" w:noHBand="0" w:noVBand="1"/>
      </w:tblPr>
      <w:tblGrid>
        <w:gridCol w:w="4498"/>
        <w:gridCol w:w="4529"/>
      </w:tblGrid>
      <w:tr w:rsidR="00BC44BA" w:rsidRPr="00CA5AFD" w14:paraId="04380A12" w14:textId="77777777" w:rsidTr="00BC44BA">
        <w:tc>
          <w:tcPr>
            <w:tcW w:w="4789" w:type="dxa"/>
            <w:shd w:val="clear" w:color="auto" w:fill="8DB3E2" w:themeFill="text2" w:themeFillTint="66"/>
          </w:tcPr>
          <w:p w14:paraId="78F764F2" w14:textId="77777777" w:rsidR="00BC44BA" w:rsidRPr="00CA5AFD" w:rsidRDefault="00A923C4" w:rsidP="00B11EE3">
            <w:pPr>
              <w:rPr>
                <w:rFonts w:asciiTheme="minorHAnsi" w:eastAsiaTheme="majorEastAsia" w:hAnsiTheme="minorHAnsi" w:cs="Latha"/>
                <w:b/>
              </w:rPr>
            </w:pPr>
            <w:r w:rsidRPr="00A923C4">
              <w:rPr>
                <w:rFonts w:asciiTheme="minorHAnsi" w:hAnsiTheme="minorHAnsi" w:cs="Latha"/>
                <w:b/>
                <w:lang w:eastAsia="zh-TW"/>
              </w:rPr>
              <w:t>Committee</w:t>
            </w:r>
          </w:p>
        </w:tc>
        <w:tc>
          <w:tcPr>
            <w:tcW w:w="4789" w:type="dxa"/>
            <w:shd w:val="clear" w:color="auto" w:fill="8DB3E2" w:themeFill="text2" w:themeFillTint="66"/>
          </w:tcPr>
          <w:p w14:paraId="45E884B6" w14:textId="77777777" w:rsidR="00BC44BA" w:rsidRPr="00CA5AFD" w:rsidRDefault="00A923C4" w:rsidP="00B11EE3">
            <w:pPr>
              <w:rPr>
                <w:rFonts w:asciiTheme="minorHAnsi" w:eastAsiaTheme="majorEastAsia" w:hAnsiTheme="minorHAnsi" w:cs="Latha"/>
                <w:b/>
              </w:rPr>
            </w:pPr>
            <w:r w:rsidRPr="00A923C4">
              <w:rPr>
                <w:rFonts w:asciiTheme="minorHAnsi" w:hAnsiTheme="minorHAnsi" w:cs="Latha"/>
                <w:b/>
                <w:lang w:eastAsia="zh-TW"/>
              </w:rPr>
              <w:t>Remit</w:t>
            </w:r>
          </w:p>
        </w:tc>
      </w:tr>
      <w:tr w:rsidR="00BC44BA" w:rsidRPr="00CA5AFD" w14:paraId="53004510" w14:textId="77777777" w:rsidTr="00CB5229">
        <w:tc>
          <w:tcPr>
            <w:tcW w:w="4789" w:type="dxa"/>
            <w:tcBorders>
              <w:bottom w:val="single" w:sz="4" w:space="0" w:color="auto"/>
            </w:tcBorders>
          </w:tcPr>
          <w:p w14:paraId="74E700BE" w14:textId="77777777" w:rsidR="00CB5229" w:rsidRPr="00CA5AFD" w:rsidRDefault="00A923C4" w:rsidP="00CB5229">
            <w:pPr>
              <w:rPr>
                <w:rFonts w:asciiTheme="minorHAnsi" w:hAnsiTheme="minorHAnsi"/>
                <w:b/>
                <w:szCs w:val="22"/>
              </w:rPr>
            </w:pPr>
            <w:r w:rsidRPr="00CA5AFD">
              <w:rPr>
                <w:rFonts w:asciiTheme="minorHAnsi" w:hAnsiTheme="minorHAnsi"/>
                <w:b/>
                <w:szCs w:val="22"/>
                <w:lang w:eastAsia="zh-TW"/>
              </w:rPr>
              <w:t>Social Responsibility Committee (SSRC)</w:t>
            </w:r>
          </w:p>
          <w:p w14:paraId="5D147FAB" w14:textId="77777777" w:rsidR="00BC44BA" w:rsidRPr="00CA5AFD" w:rsidRDefault="00BC44BA" w:rsidP="00C42354">
            <w:pPr>
              <w:spacing w:before="120"/>
              <w:rPr>
                <w:rFonts w:asciiTheme="minorHAnsi" w:hAnsiTheme="minorHAnsi"/>
              </w:rPr>
            </w:pPr>
          </w:p>
        </w:tc>
        <w:tc>
          <w:tcPr>
            <w:tcW w:w="4789" w:type="dxa"/>
            <w:tcBorders>
              <w:bottom w:val="single" w:sz="4" w:space="0" w:color="auto"/>
            </w:tcBorders>
          </w:tcPr>
          <w:p w14:paraId="7672ACB1" w14:textId="77777777" w:rsidR="00BC44BA" w:rsidRDefault="00A923C4" w:rsidP="00681548">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both"/>
              <w:rPr>
                <w:rFonts w:asciiTheme="minorHAnsi" w:hAnsiTheme="minorHAnsi" w:cs="Calibri"/>
                <w:szCs w:val="22"/>
                <w:lang w:val="en-US" w:eastAsia="zh-TW"/>
              </w:rPr>
            </w:pPr>
            <w:r w:rsidRPr="00CA5AFD">
              <w:rPr>
                <w:rFonts w:asciiTheme="minorHAnsi" w:hAnsiTheme="minorHAnsi" w:cs="Calibri"/>
                <w:szCs w:val="22"/>
                <w:lang w:val="en-US" w:eastAsia="zh-TW"/>
              </w:rPr>
              <w:t xml:space="preserve">Champion School’s commitment to Social Responsibility both internally and externally; Support and encourage social responsibility activities in </w:t>
            </w:r>
            <w:r w:rsidR="00681548">
              <w:rPr>
                <w:rFonts w:asciiTheme="minorHAnsi" w:hAnsiTheme="minorHAnsi" w:cs="Calibri"/>
                <w:szCs w:val="22"/>
                <w:lang w:val="en-US" w:eastAsia="zh-TW"/>
              </w:rPr>
              <w:t>Departments</w:t>
            </w:r>
            <w:r w:rsidRPr="00CA5AFD">
              <w:rPr>
                <w:rFonts w:asciiTheme="minorHAnsi" w:hAnsiTheme="minorHAnsi" w:cs="Calibri"/>
                <w:szCs w:val="22"/>
                <w:lang w:val="en-US" w:eastAsia="zh-TW"/>
              </w:rPr>
              <w:t xml:space="preserve">, Research Institutes / </w:t>
            </w:r>
            <w:r w:rsidRPr="00CA5AFD">
              <w:rPr>
                <w:rFonts w:asciiTheme="minorHAnsi" w:hAnsiTheme="minorHAnsi" w:cs="Calibri"/>
                <w:szCs w:val="22"/>
                <w:lang w:eastAsia="zh-TW"/>
              </w:rPr>
              <w:t>Centres</w:t>
            </w:r>
            <w:r w:rsidRPr="00CA5AFD">
              <w:rPr>
                <w:rFonts w:asciiTheme="minorHAnsi" w:hAnsiTheme="minorHAnsi" w:cs="Calibri"/>
                <w:szCs w:val="22"/>
                <w:lang w:val="en-US" w:eastAsia="zh-TW"/>
              </w:rPr>
              <w:t xml:space="preserve"> so they contribute to the overall University strategic aims; Promote, and where appropriate participate with, the signature </w:t>
            </w:r>
            <w:r w:rsidRPr="00CA5AFD">
              <w:rPr>
                <w:rFonts w:asciiTheme="minorHAnsi" w:hAnsiTheme="minorHAnsi" w:cs="Calibri"/>
                <w:szCs w:val="22"/>
                <w:lang w:eastAsia="zh-TW"/>
              </w:rPr>
              <w:t>programmes</w:t>
            </w:r>
            <w:r w:rsidRPr="00CA5AFD">
              <w:rPr>
                <w:rFonts w:asciiTheme="minorHAnsi" w:hAnsiTheme="minorHAnsi" w:cs="Calibri"/>
                <w:szCs w:val="22"/>
                <w:lang w:val="en-US" w:eastAsia="zh-TW"/>
              </w:rPr>
              <w:t xml:space="preserve"> outlined under the five key priorities;  Work with the School leadership team to develop strategic plans and operational priorities for social responsibility, reviewing progress towards the goals.</w:t>
            </w:r>
          </w:p>
          <w:p w14:paraId="2857FFE2" w14:textId="77777777" w:rsidR="000C2E98" w:rsidRPr="00CA5AFD" w:rsidRDefault="000C2E98" w:rsidP="00681548">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both"/>
              <w:rPr>
                <w:rFonts w:asciiTheme="minorHAnsi" w:hAnsiTheme="minorHAnsi" w:cs="Calibri"/>
                <w:szCs w:val="22"/>
                <w:lang w:val="en-US" w:eastAsia="ja-JP"/>
              </w:rPr>
            </w:pPr>
          </w:p>
        </w:tc>
      </w:tr>
      <w:tr w:rsidR="00CB5229" w:rsidRPr="00CA5AFD" w14:paraId="39D2CF1A" w14:textId="77777777" w:rsidTr="00CB5229">
        <w:tc>
          <w:tcPr>
            <w:tcW w:w="4789" w:type="dxa"/>
            <w:shd w:val="clear" w:color="auto" w:fill="8DB3E2" w:themeFill="text2" w:themeFillTint="66"/>
          </w:tcPr>
          <w:p w14:paraId="4C6646FC" w14:textId="77777777" w:rsidR="00CB5229" w:rsidRPr="00CA5AFD" w:rsidRDefault="00A923C4" w:rsidP="00B11EE3">
            <w:pPr>
              <w:rPr>
                <w:rFonts w:asciiTheme="minorHAnsi" w:eastAsiaTheme="majorEastAsia" w:hAnsiTheme="minorHAnsi" w:cs="Latha"/>
                <w:b/>
              </w:rPr>
            </w:pPr>
            <w:r w:rsidRPr="00A923C4">
              <w:rPr>
                <w:rFonts w:asciiTheme="minorHAnsi" w:hAnsiTheme="minorHAnsi" w:cs="Latha"/>
                <w:b/>
                <w:lang w:eastAsia="zh-TW"/>
              </w:rPr>
              <w:t>Sub-committees/ groups</w:t>
            </w:r>
          </w:p>
        </w:tc>
        <w:tc>
          <w:tcPr>
            <w:tcW w:w="4789" w:type="dxa"/>
            <w:shd w:val="clear" w:color="auto" w:fill="8DB3E2" w:themeFill="text2" w:themeFillTint="66"/>
          </w:tcPr>
          <w:p w14:paraId="0ABE1907" w14:textId="77777777" w:rsidR="00CB5229" w:rsidRPr="00CA5AFD" w:rsidRDefault="00A923C4" w:rsidP="00B11EE3">
            <w:pPr>
              <w:rPr>
                <w:rFonts w:asciiTheme="minorHAnsi" w:eastAsiaTheme="majorEastAsia" w:hAnsiTheme="minorHAnsi" w:cs="Latha"/>
                <w:b/>
              </w:rPr>
            </w:pPr>
            <w:r w:rsidRPr="00A923C4">
              <w:rPr>
                <w:rFonts w:asciiTheme="minorHAnsi" w:hAnsiTheme="minorHAnsi" w:cs="Latha"/>
                <w:b/>
                <w:lang w:eastAsia="zh-TW"/>
              </w:rPr>
              <w:t>Remit</w:t>
            </w:r>
          </w:p>
        </w:tc>
      </w:tr>
      <w:tr w:rsidR="00CB5229" w:rsidRPr="00CA5AFD" w14:paraId="47EBC212" w14:textId="77777777" w:rsidTr="00BC44BA">
        <w:tc>
          <w:tcPr>
            <w:tcW w:w="4789" w:type="dxa"/>
          </w:tcPr>
          <w:p w14:paraId="675FDCB4" w14:textId="77777777" w:rsidR="00CB5229" w:rsidRDefault="00A923C4" w:rsidP="00CB5229">
            <w:pPr>
              <w:rPr>
                <w:rFonts w:asciiTheme="minorHAnsi" w:hAnsiTheme="minorHAnsi"/>
                <w:b/>
                <w:lang w:eastAsia="zh-TW"/>
              </w:rPr>
            </w:pPr>
            <w:r w:rsidRPr="00CA5AFD">
              <w:rPr>
                <w:rFonts w:asciiTheme="minorHAnsi" w:hAnsiTheme="minorHAnsi"/>
                <w:b/>
                <w:lang w:eastAsia="zh-TW"/>
              </w:rPr>
              <w:t>Equality and Diversity Committee</w:t>
            </w:r>
          </w:p>
          <w:p w14:paraId="63A2D16F" w14:textId="77777777" w:rsidR="00E10DA3" w:rsidRDefault="00E10DA3" w:rsidP="00CB5229">
            <w:pPr>
              <w:rPr>
                <w:rFonts w:asciiTheme="minorHAnsi" w:hAnsiTheme="minorHAnsi"/>
                <w:b/>
                <w:lang w:eastAsia="zh-TW"/>
              </w:rPr>
            </w:pPr>
          </w:p>
          <w:p w14:paraId="78498CAD" w14:textId="77777777" w:rsidR="00E10DA3" w:rsidRDefault="00E10DA3" w:rsidP="00CB5229">
            <w:pPr>
              <w:rPr>
                <w:rFonts w:asciiTheme="minorHAnsi" w:hAnsiTheme="minorHAnsi"/>
                <w:b/>
                <w:lang w:eastAsia="zh-TW"/>
              </w:rPr>
            </w:pPr>
          </w:p>
          <w:p w14:paraId="38A6C4A1" w14:textId="77777777" w:rsidR="00E10DA3" w:rsidRDefault="00E10DA3" w:rsidP="00CB5229">
            <w:pPr>
              <w:rPr>
                <w:rFonts w:asciiTheme="minorHAnsi" w:hAnsiTheme="minorHAnsi"/>
                <w:b/>
                <w:lang w:eastAsia="zh-TW"/>
              </w:rPr>
            </w:pPr>
          </w:p>
          <w:p w14:paraId="70D23106" w14:textId="77777777" w:rsidR="00E10DA3" w:rsidRDefault="00E10DA3" w:rsidP="00CB5229">
            <w:pPr>
              <w:rPr>
                <w:rFonts w:asciiTheme="minorHAnsi" w:hAnsiTheme="minorHAnsi"/>
                <w:b/>
                <w:lang w:eastAsia="zh-TW"/>
              </w:rPr>
            </w:pPr>
          </w:p>
          <w:p w14:paraId="4AAF9988" w14:textId="77777777" w:rsidR="00E10DA3" w:rsidRDefault="00E10DA3" w:rsidP="00CB5229">
            <w:pPr>
              <w:rPr>
                <w:rFonts w:asciiTheme="minorHAnsi" w:hAnsiTheme="minorHAnsi"/>
                <w:b/>
                <w:lang w:eastAsia="zh-TW"/>
              </w:rPr>
            </w:pPr>
          </w:p>
          <w:p w14:paraId="4DA1D50A" w14:textId="77777777" w:rsidR="00E10DA3" w:rsidRDefault="00E10DA3" w:rsidP="00CB5229">
            <w:pPr>
              <w:rPr>
                <w:rFonts w:asciiTheme="minorHAnsi" w:hAnsiTheme="minorHAnsi"/>
                <w:b/>
                <w:lang w:eastAsia="zh-TW"/>
              </w:rPr>
            </w:pPr>
          </w:p>
          <w:p w14:paraId="5476CA48" w14:textId="77777777" w:rsidR="00E10DA3" w:rsidRDefault="00E10DA3" w:rsidP="00CB5229">
            <w:pPr>
              <w:rPr>
                <w:rFonts w:asciiTheme="minorHAnsi" w:hAnsiTheme="minorHAnsi"/>
                <w:b/>
                <w:lang w:eastAsia="zh-TW"/>
              </w:rPr>
            </w:pPr>
          </w:p>
          <w:p w14:paraId="6C3B0A57" w14:textId="77777777" w:rsidR="00E10DA3" w:rsidRDefault="00E10DA3" w:rsidP="00CB5229">
            <w:pPr>
              <w:rPr>
                <w:rFonts w:asciiTheme="minorHAnsi" w:hAnsiTheme="minorHAnsi"/>
                <w:b/>
                <w:lang w:eastAsia="zh-TW"/>
              </w:rPr>
            </w:pPr>
          </w:p>
          <w:p w14:paraId="300891CF" w14:textId="77777777" w:rsidR="00E10DA3" w:rsidRDefault="00E10DA3" w:rsidP="00CB5229">
            <w:pPr>
              <w:rPr>
                <w:rFonts w:asciiTheme="minorHAnsi" w:hAnsiTheme="minorHAnsi"/>
                <w:b/>
                <w:lang w:eastAsia="zh-TW"/>
              </w:rPr>
            </w:pPr>
          </w:p>
          <w:p w14:paraId="53CE82BF" w14:textId="77777777" w:rsidR="00E10DA3" w:rsidRDefault="00E10DA3" w:rsidP="00CB5229">
            <w:pPr>
              <w:rPr>
                <w:rFonts w:asciiTheme="minorHAnsi" w:hAnsiTheme="minorHAnsi"/>
                <w:b/>
                <w:lang w:eastAsia="zh-TW"/>
              </w:rPr>
            </w:pPr>
          </w:p>
          <w:p w14:paraId="347ABD58" w14:textId="77777777" w:rsidR="00E10DA3" w:rsidRDefault="00E10DA3" w:rsidP="00CB5229">
            <w:pPr>
              <w:rPr>
                <w:rFonts w:asciiTheme="minorHAnsi" w:hAnsiTheme="minorHAnsi"/>
                <w:b/>
                <w:lang w:eastAsia="zh-TW"/>
              </w:rPr>
            </w:pPr>
          </w:p>
          <w:p w14:paraId="63BE9848" w14:textId="77777777" w:rsidR="00CB5229" w:rsidRPr="00CA5AFD" w:rsidRDefault="00CB5229" w:rsidP="009544D3">
            <w:pPr>
              <w:rPr>
                <w:rFonts w:asciiTheme="minorHAnsi" w:hAnsiTheme="minorHAnsi"/>
              </w:rPr>
            </w:pPr>
          </w:p>
        </w:tc>
        <w:tc>
          <w:tcPr>
            <w:tcW w:w="4789" w:type="dxa"/>
          </w:tcPr>
          <w:p w14:paraId="21E4EEA8" w14:textId="539F5779" w:rsidR="00CB5229" w:rsidRDefault="00A923C4" w:rsidP="0048476D">
            <w:pPr>
              <w:jc w:val="both"/>
              <w:rPr>
                <w:rFonts w:asciiTheme="minorHAnsi" w:hAnsiTheme="minorHAnsi"/>
                <w:szCs w:val="22"/>
              </w:rPr>
            </w:pPr>
            <w:r w:rsidRPr="00CA5AFD">
              <w:rPr>
                <w:rFonts w:asciiTheme="minorHAnsi" w:hAnsiTheme="minorHAnsi"/>
                <w:szCs w:val="22"/>
                <w:lang w:eastAsia="zh-TW"/>
              </w:rPr>
              <w:t>Promote equality and diversity within the School of Social Sciences, advancing equality of opportunity for all and embedding a culture of equality; Scrutinise and keep under review School policies and procedures to ensure due consideration is given to eliminating discrimination and promoting equality including policies and procedures that impact the student population; Make strategic recommendations for equality and diversity policy development and implementation</w:t>
            </w:r>
            <w:r w:rsidR="00C43764">
              <w:rPr>
                <w:rFonts w:asciiTheme="minorHAnsi" w:hAnsiTheme="minorHAnsi"/>
                <w:szCs w:val="22"/>
                <w:lang w:eastAsia="zh-TW"/>
              </w:rPr>
              <w:t>.</w:t>
            </w:r>
          </w:p>
          <w:p w14:paraId="66A4571B" w14:textId="77777777" w:rsidR="003D1573" w:rsidRPr="003D1573" w:rsidRDefault="003D1573" w:rsidP="0048476D">
            <w:pPr>
              <w:jc w:val="both"/>
              <w:rPr>
                <w:rFonts w:asciiTheme="minorHAnsi" w:hAnsiTheme="minorHAnsi"/>
                <w:szCs w:val="22"/>
              </w:rPr>
            </w:pPr>
          </w:p>
          <w:p w14:paraId="49AE89DD" w14:textId="77777777" w:rsidR="00E10DA3" w:rsidRPr="00CA5AFD" w:rsidRDefault="00E10DA3" w:rsidP="009544D3">
            <w:pPr>
              <w:jc w:val="both"/>
              <w:rPr>
                <w:rFonts w:asciiTheme="minorHAnsi" w:hAnsiTheme="minorHAnsi"/>
              </w:rPr>
            </w:pPr>
          </w:p>
        </w:tc>
      </w:tr>
      <w:tr w:rsidR="009544D3" w:rsidRPr="00CA5AFD" w14:paraId="1A591C2E" w14:textId="77777777" w:rsidTr="00BC44BA">
        <w:tc>
          <w:tcPr>
            <w:tcW w:w="4789" w:type="dxa"/>
          </w:tcPr>
          <w:p w14:paraId="3A80FDC3" w14:textId="3F7352F8" w:rsidR="009544D3" w:rsidRPr="00CA5AFD" w:rsidRDefault="009544D3" w:rsidP="00CB5229">
            <w:pPr>
              <w:rPr>
                <w:rFonts w:asciiTheme="minorHAnsi" w:hAnsiTheme="minorHAnsi"/>
                <w:b/>
                <w:lang w:eastAsia="zh-TW"/>
              </w:rPr>
            </w:pPr>
          </w:p>
        </w:tc>
        <w:tc>
          <w:tcPr>
            <w:tcW w:w="4789" w:type="dxa"/>
          </w:tcPr>
          <w:p w14:paraId="24959A9C" w14:textId="77777777" w:rsidR="009544D3" w:rsidRPr="00CA5AFD" w:rsidRDefault="009544D3" w:rsidP="0048476D">
            <w:pPr>
              <w:jc w:val="both"/>
              <w:rPr>
                <w:rFonts w:asciiTheme="minorHAnsi" w:hAnsiTheme="minorHAnsi"/>
                <w:szCs w:val="22"/>
                <w:lang w:eastAsia="zh-TW"/>
              </w:rPr>
            </w:pPr>
          </w:p>
        </w:tc>
      </w:tr>
      <w:tr w:rsidR="009544D3" w:rsidRPr="00CA5AFD" w14:paraId="4C23BCC3" w14:textId="77777777" w:rsidTr="00BC44BA">
        <w:tc>
          <w:tcPr>
            <w:tcW w:w="4789" w:type="dxa"/>
          </w:tcPr>
          <w:p w14:paraId="3A3546B7" w14:textId="77777777" w:rsidR="009544D3" w:rsidRPr="00CA5AFD" w:rsidRDefault="009544D3" w:rsidP="00CB5229">
            <w:pPr>
              <w:rPr>
                <w:rFonts w:asciiTheme="minorHAnsi" w:hAnsiTheme="minorHAnsi"/>
                <w:b/>
                <w:lang w:eastAsia="zh-TW"/>
              </w:rPr>
            </w:pPr>
          </w:p>
        </w:tc>
        <w:tc>
          <w:tcPr>
            <w:tcW w:w="4789" w:type="dxa"/>
          </w:tcPr>
          <w:p w14:paraId="33367B44" w14:textId="77777777" w:rsidR="009544D3" w:rsidRPr="00CA5AFD" w:rsidRDefault="009544D3" w:rsidP="0048476D">
            <w:pPr>
              <w:jc w:val="both"/>
              <w:rPr>
                <w:rFonts w:asciiTheme="minorHAnsi" w:hAnsiTheme="minorHAnsi"/>
                <w:szCs w:val="22"/>
                <w:lang w:eastAsia="zh-TW"/>
              </w:rPr>
            </w:pPr>
          </w:p>
        </w:tc>
      </w:tr>
    </w:tbl>
    <w:p w14:paraId="3B36EC09" w14:textId="1FB73B4C" w:rsidR="00C42354" w:rsidRPr="00CA5AFD" w:rsidRDefault="00A923C4" w:rsidP="00AE4161">
      <w:pPr>
        <w:rPr>
          <w:rFonts w:asciiTheme="minorHAnsi" w:eastAsia="Calibri" w:hAnsiTheme="minorHAnsi" w:cs="Latha"/>
        </w:rPr>
      </w:pPr>
      <w:r w:rsidRPr="00A923C4">
        <w:rPr>
          <w:rFonts w:asciiTheme="minorHAnsi" w:hAnsiTheme="minorHAnsi" w:cs="Latha"/>
          <w:lang w:eastAsia="zh-TW"/>
        </w:rPr>
        <w:t>Please see the link below for more details of committees and membership:</w:t>
      </w:r>
    </w:p>
    <w:p w14:paraId="4509E30C" w14:textId="77777777" w:rsidR="00370B78" w:rsidRPr="00DC6FBC" w:rsidRDefault="003D708E" w:rsidP="00370B78">
      <w:pPr>
        <w:rPr>
          <w:rFonts w:asciiTheme="minorHAnsi" w:hAnsiTheme="minorHAnsi"/>
        </w:rPr>
      </w:pPr>
      <w:hyperlink r:id="rId20" w:history="1">
        <w:r w:rsidR="00DC6FBC" w:rsidRPr="00613F0C">
          <w:rPr>
            <w:rStyle w:val="Hyperlink"/>
            <w:rFonts w:asciiTheme="minorHAnsi" w:hAnsiTheme="minorHAnsi"/>
          </w:rPr>
          <w:t>http://staffnet. manchester.ac.uk/social-sciences/meetings-committees/</w:t>
        </w:r>
      </w:hyperlink>
    </w:p>
    <w:p w14:paraId="27580BAB" w14:textId="77777777" w:rsidR="00C1797F" w:rsidRPr="00CA5AFD" w:rsidRDefault="00C1797F" w:rsidP="00C1797F">
      <w:pPr>
        <w:rPr>
          <w:rFonts w:asciiTheme="minorHAnsi" w:hAnsiTheme="minorHAnsi"/>
        </w:rPr>
      </w:pPr>
    </w:p>
    <w:p w14:paraId="53669F60" w14:textId="67336EC9" w:rsidR="00C10784" w:rsidRPr="00D64AA5" w:rsidRDefault="009E62A8" w:rsidP="00D64AA5">
      <w:pPr>
        <w:rPr>
          <w:rFonts w:asciiTheme="minorHAnsi" w:hAnsiTheme="minorHAnsi"/>
        </w:rPr>
      </w:pPr>
      <w:r>
        <w:rPr>
          <w:rFonts w:asciiTheme="minorHAnsi" w:hAnsiTheme="minorHAnsi"/>
        </w:rPr>
        <w:br w:type="page"/>
      </w:r>
      <w:r w:rsidR="00A923C4" w:rsidRPr="00CA5AFD">
        <w:rPr>
          <w:rStyle w:val="IntenseEmphasis"/>
          <w:rFonts w:asciiTheme="minorHAnsi" w:hAnsiTheme="minorHAnsi"/>
          <w:i w:val="0"/>
          <w:sz w:val="32"/>
          <w:szCs w:val="32"/>
          <w:lang w:eastAsia="zh-TW"/>
        </w:rPr>
        <w:t>YOUR EMPLOYMENT</w:t>
      </w:r>
    </w:p>
    <w:p w14:paraId="22FCF719" w14:textId="77777777" w:rsidR="00651C63" w:rsidRPr="0048476D" w:rsidRDefault="00A923C4" w:rsidP="00324634">
      <w:pPr>
        <w:pStyle w:val="Heading2"/>
        <w:rPr>
          <w:rFonts w:eastAsia="SimSun"/>
        </w:rPr>
      </w:pPr>
      <w:bookmarkStart w:id="16" w:name="_Toc112063826"/>
      <w:r w:rsidRPr="00A923C4">
        <w:t>Initial Appointment &amp; Staff Card</w:t>
      </w:r>
      <w:bookmarkEnd w:id="16"/>
    </w:p>
    <w:p w14:paraId="5DA05006" w14:textId="2D78B563" w:rsidR="00C1797F" w:rsidRPr="00CA5AFD" w:rsidRDefault="00A923C4" w:rsidP="00EB08FF">
      <w:pPr>
        <w:jc w:val="both"/>
        <w:rPr>
          <w:rFonts w:asciiTheme="minorHAnsi" w:eastAsia="SimSun" w:hAnsiTheme="minorHAnsi" w:cs="Arial"/>
        </w:rPr>
      </w:pPr>
      <w:r w:rsidRPr="00A923C4">
        <w:rPr>
          <w:rFonts w:asciiTheme="minorHAnsi" w:hAnsiTheme="minorHAnsi" w:cs="Arial"/>
          <w:lang w:eastAsia="zh-TW"/>
        </w:rPr>
        <w:t xml:space="preserve">The </w:t>
      </w:r>
      <w:r w:rsidR="00C43764">
        <w:rPr>
          <w:rFonts w:asciiTheme="minorHAnsi" w:hAnsiTheme="minorHAnsi" w:cs="Arial"/>
          <w:lang w:eastAsia="zh-TW"/>
        </w:rPr>
        <w:t>People and Organisational Development</w:t>
      </w:r>
      <w:r w:rsidRPr="00A923C4">
        <w:rPr>
          <w:rFonts w:asciiTheme="minorHAnsi" w:hAnsiTheme="minorHAnsi" w:cs="Arial"/>
          <w:lang w:eastAsia="zh-TW"/>
        </w:rPr>
        <w:t xml:space="preserve"> team is based on the second floor in the Simon Building. </w:t>
      </w:r>
      <w:r w:rsidR="004607C2">
        <w:rPr>
          <w:rFonts w:asciiTheme="minorHAnsi" w:hAnsiTheme="minorHAnsi" w:cs="Arial"/>
          <w:lang w:eastAsia="zh-TW"/>
        </w:rPr>
        <w:t xml:space="preserve"> </w:t>
      </w:r>
      <w:r w:rsidRPr="00A923C4">
        <w:rPr>
          <w:rFonts w:asciiTheme="minorHAnsi" w:hAnsiTheme="minorHAnsi" w:cs="Arial"/>
          <w:lang w:eastAsia="zh-TW"/>
        </w:rPr>
        <w:t>You must return your signed contract and bank account details to this office.  You will then be issued with a staff card (essential for e-mail, building access and library use).</w:t>
      </w:r>
    </w:p>
    <w:p w14:paraId="6A2ADD21" w14:textId="77777777" w:rsidR="00C1797F" w:rsidRPr="00CA5AFD" w:rsidRDefault="00C1797F" w:rsidP="00EB08FF">
      <w:pPr>
        <w:jc w:val="both"/>
        <w:rPr>
          <w:rFonts w:asciiTheme="minorHAnsi" w:eastAsia="SimSun" w:hAnsiTheme="minorHAnsi" w:cs="Arial"/>
        </w:rPr>
      </w:pPr>
    </w:p>
    <w:p w14:paraId="09722ADC" w14:textId="508B2291" w:rsidR="00C1797F" w:rsidRPr="00CA5AFD" w:rsidRDefault="00A923C4" w:rsidP="00EB08FF">
      <w:pPr>
        <w:jc w:val="both"/>
        <w:rPr>
          <w:rFonts w:asciiTheme="minorHAnsi" w:eastAsia="SimSun" w:hAnsiTheme="minorHAnsi" w:cs="Arial"/>
        </w:rPr>
      </w:pPr>
      <w:r w:rsidRPr="00A923C4">
        <w:rPr>
          <w:rFonts w:asciiTheme="minorHAnsi" w:hAnsiTheme="minorHAnsi" w:cs="Arial"/>
          <w:lang w:eastAsia="zh-TW"/>
        </w:rPr>
        <w:t xml:space="preserve">You need to set up your email account </w:t>
      </w:r>
      <w:hyperlink r:id="rId21" w:history="1">
        <w:r w:rsidR="00DC6FBC" w:rsidRPr="00613F0C">
          <w:rPr>
            <w:rStyle w:val="Hyperlink"/>
            <w:rFonts w:asciiTheme="minorHAnsi" w:hAnsiTheme="minorHAnsi" w:cs="Arial"/>
            <w:lang w:eastAsia="zh-TW"/>
          </w:rPr>
          <w:t>here</w:t>
        </w:r>
      </w:hyperlink>
      <w:r w:rsidR="00DC6FBC" w:rsidRPr="00613F0C">
        <w:rPr>
          <w:rFonts w:asciiTheme="minorHAnsi" w:hAnsiTheme="minorHAnsi" w:cs="Arial"/>
          <w:lang w:eastAsia="zh-TW"/>
        </w:rPr>
        <w:t>.</w:t>
      </w:r>
      <w:r w:rsidR="00C1797F" w:rsidRPr="00850D08">
        <w:rPr>
          <w:rFonts w:asciiTheme="minorHAnsi" w:eastAsia="SimSun" w:hAnsiTheme="minorHAnsi" w:cs="Arial"/>
        </w:rPr>
        <w:t xml:space="preserve"> </w:t>
      </w:r>
    </w:p>
    <w:p w14:paraId="7BE2F4AA" w14:textId="77777777" w:rsidR="00070E98" w:rsidRPr="00CA5AFD" w:rsidRDefault="00070E98" w:rsidP="00EB08FF">
      <w:pPr>
        <w:jc w:val="both"/>
        <w:rPr>
          <w:rFonts w:asciiTheme="minorHAnsi" w:eastAsia="SimSun" w:hAnsiTheme="minorHAnsi" w:cs="Arial"/>
        </w:rPr>
      </w:pPr>
    </w:p>
    <w:p w14:paraId="4CD1072E" w14:textId="77777777" w:rsidR="00C1797F" w:rsidRPr="00CA5AFD" w:rsidRDefault="00A923C4" w:rsidP="00EB08FF">
      <w:pPr>
        <w:jc w:val="both"/>
        <w:rPr>
          <w:rFonts w:asciiTheme="minorHAnsi" w:eastAsia="SimSun" w:hAnsiTheme="minorHAnsi" w:cs="Arial"/>
        </w:rPr>
      </w:pPr>
      <w:r w:rsidRPr="00A923C4">
        <w:rPr>
          <w:rFonts w:asciiTheme="minorHAnsi" w:hAnsiTheme="minorHAnsi" w:cs="Arial"/>
          <w:lang w:eastAsia="zh-TW"/>
        </w:rPr>
        <w:t xml:space="preserve">You should check this email account </w:t>
      </w:r>
      <w:r w:rsidRPr="00A923C4">
        <w:rPr>
          <w:rFonts w:asciiTheme="minorHAnsi" w:hAnsiTheme="minorHAnsi" w:cs="Arial"/>
          <w:b/>
          <w:bCs/>
          <w:lang w:eastAsia="zh-TW"/>
        </w:rPr>
        <w:t>regularly</w:t>
      </w:r>
      <w:r w:rsidRPr="00A923C4">
        <w:rPr>
          <w:rFonts w:asciiTheme="minorHAnsi" w:hAnsiTheme="minorHAnsi" w:cs="Arial"/>
          <w:lang w:eastAsia="zh-TW"/>
        </w:rPr>
        <w:t>, as this is the address that the University and students will use to contact you.</w:t>
      </w:r>
      <w:r w:rsidR="00C1797F" w:rsidRPr="00CA5AFD">
        <w:rPr>
          <w:rFonts w:asciiTheme="minorHAnsi" w:eastAsia="SimSun" w:hAnsiTheme="minorHAnsi" w:cs="Arial"/>
        </w:rPr>
        <w:t xml:space="preserve">  </w:t>
      </w:r>
    </w:p>
    <w:p w14:paraId="0A0D5F6F" w14:textId="77777777" w:rsidR="00C1797F" w:rsidRPr="00CA5AFD" w:rsidRDefault="00C1797F" w:rsidP="00EB08FF">
      <w:pPr>
        <w:jc w:val="both"/>
        <w:rPr>
          <w:rFonts w:asciiTheme="minorHAnsi" w:eastAsia="SimSun" w:hAnsiTheme="minorHAnsi" w:cs="Arial"/>
        </w:rPr>
      </w:pPr>
    </w:p>
    <w:p w14:paraId="3E12D222" w14:textId="6BF787E1" w:rsidR="00C1797F" w:rsidRPr="00CA5AFD" w:rsidRDefault="00A923C4" w:rsidP="00EB08FF">
      <w:pPr>
        <w:jc w:val="both"/>
        <w:rPr>
          <w:rFonts w:asciiTheme="minorHAnsi" w:eastAsia="SimSun" w:hAnsiTheme="minorHAnsi" w:cs="Arial"/>
        </w:rPr>
      </w:pPr>
      <w:r w:rsidRPr="00A923C4">
        <w:rPr>
          <w:rFonts w:asciiTheme="minorHAnsi" w:hAnsiTheme="minorHAnsi" w:cs="Arial"/>
          <w:lang w:eastAsia="zh-TW"/>
        </w:rPr>
        <w:t>Once you have your central account you will be able to access Campus Solutions (this is the computerised system where you can obtain student information including class rosters, etc.) and My Manchester.</w:t>
      </w:r>
    </w:p>
    <w:p w14:paraId="73142DA7" w14:textId="358C5BEE" w:rsidR="00C1797F" w:rsidRPr="00CA5AFD" w:rsidRDefault="00A923C4" w:rsidP="00EB08FF">
      <w:pPr>
        <w:spacing w:before="100" w:beforeAutospacing="1" w:after="100" w:afterAutospacing="1"/>
        <w:jc w:val="both"/>
        <w:rPr>
          <w:rFonts w:asciiTheme="minorHAnsi" w:hAnsiTheme="minorHAnsi"/>
        </w:rPr>
      </w:pPr>
      <w:r w:rsidRPr="00CA5AFD">
        <w:rPr>
          <w:rFonts w:asciiTheme="minorHAnsi" w:hAnsiTheme="minorHAnsi"/>
          <w:b/>
          <w:bCs/>
          <w:lang w:eastAsia="zh-TW"/>
        </w:rPr>
        <w:t>Your salary</w:t>
      </w:r>
      <w:r w:rsidRPr="00CA5AFD">
        <w:rPr>
          <w:rFonts w:asciiTheme="minorHAnsi" w:hAnsiTheme="minorHAnsi"/>
          <w:lang w:eastAsia="zh-TW"/>
        </w:rPr>
        <w:t xml:space="preserve"> will be paid direct into your bank account, monthly in arrears.  You should have been advised about the documents which </w:t>
      </w:r>
      <w:r w:rsidR="0060724D">
        <w:rPr>
          <w:rFonts w:asciiTheme="minorHAnsi" w:hAnsiTheme="minorHAnsi"/>
          <w:lang w:eastAsia="zh-TW"/>
        </w:rPr>
        <w:t xml:space="preserve">P&amp;OD </w:t>
      </w:r>
      <w:r w:rsidRPr="00CA5AFD">
        <w:rPr>
          <w:rFonts w:asciiTheme="minorHAnsi" w:hAnsiTheme="minorHAnsi"/>
          <w:lang w:eastAsia="zh-TW"/>
        </w:rPr>
        <w:t xml:space="preserve">needs in advance of your arrival here.  Payslips are provided electronically and can be accessed </w:t>
      </w:r>
      <w:hyperlink r:id="rId22" w:history="1">
        <w:r w:rsidR="00DC6FBC" w:rsidRPr="00613F0C">
          <w:rPr>
            <w:rStyle w:val="Hyperlink"/>
            <w:rFonts w:asciiTheme="minorHAnsi" w:hAnsiTheme="minorHAnsi"/>
            <w:lang w:eastAsia="zh-TW"/>
          </w:rPr>
          <w:t>here.</w:t>
        </w:r>
      </w:hyperlink>
    </w:p>
    <w:p w14:paraId="68284E8F" w14:textId="77777777" w:rsidR="00651C63" w:rsidRPr="0048476D" w:rsidRDefault="00A923C4" w:rsidP="00324634">
      <w:pPr>
        <w:pStyle w:val="Heading2"/>
        <w:rPr>
          <w:rFonts w:eastAsia="SimSun"/>
        </w:rPr>
      </w:pPr>
      <w:bookmarkStart w:id="17" w:name="_Toc112063827"/>
      <w:r w:rsidRPr="00A923C4">
        <w:t>Expenses for Relocation</w:t>
      </w:r>
      <w:bookmarkEnd w:id="17"/>
    </w:p>
    <w:p w14:paraId="6D5ABD8E" w14:textId="09F1616F" w:rsidR="00C1797F" w:rsidRPr="00CA5AFD" w:rsidRDefault="00A923C4" w:rsidP="00C1797F">
      <w:pPr>
        <w:jc w:val="both"/>
        <w:rPr>
          <w:rFonts w:asciiTheme="minorHAnsi" w:eastAsia="SimSun" w:hAnsiTheme="minorHAnsi" w:cs="Arial"/>
        </w:rPr>
      </w:pPr>
      <w:r w:rsidRPr="00A923C4">
        <w:rPr>
          <w:rFonts w:asciiTheme="minorHAnsi" w:hAnsiTheme="minorHAnsi" w:cs="Arial"/>
          <w:lang w:eastAsia="zh-TW"/>
        </w:rPr>
        <w:t xml:space="preserve">Information on expenses and claims can be found </w:t>
      </w:r>
      <w:hyperlink r:id="rId23" w:history="1">
        <w:r w:rsidR="00DC6FBC" w:rsidRPr="00613F0C">
          <w:rPr>
            <w:rStyle w:val="Hyperlink"/>
            <w:rFonts w:asciiTheme="minorHAnsi" w:hAnsiTheme="minorHAnsi" w:cs="Arial"/>
            <w:lang w:eastAsia="zh-TW"/>
          </w:rPr>
          <w:t>here.</w:t>
        </w:r>
      </w:hyperlink>
    </w:p>
    <w:p w14:paraId="4D26E938" w14:textId="77777777" w:rsidR="00C1797F" w:rsidRPr="00CA5AFD" w:rsidRDefault="00C1797F" w:rsidP="00C1797F">
      <w:pPr>
        <w:rPr>
          <w:rFonts w:asciiTheme="minorHAnsi" w:eastAsia="SimSun" w:hAnsiTheme="minorHAnsi" w:cs="Arial"/>
        </w:rPr>
      </w:pPr>
    </w:p>
    <w:p w14:paraId="68CDF444" w14:textId="77777777" w:rsidR="005D6B77" w:rsidRPr="0048476D" w:rsidRDefault="00A923C4" w:rsidP="00324634">
      <w:pPr>
        <w:pStyle w:val="Heading2"/>
      </w:pPr>
      <w:bookmarkStart w:id="18" w:name="_Induction"/>
      <w:bookmarkStart w:id="19" w:name="_Toc112063828"/>
      <w:bookmarkEnd w:id="18"/>
      <w:r w:rsidRPr="00C10784">
        <w:t>Induction</w:t>
      </w:r>
      <w:bookmarkEnd w:id="19"/>
    </w:p>
    <w:p w14:paraId="4020B643" w14:textId="77777777" w:rsidR="00C1797F" w:rsidRPr="00CA5AFD" w:rsidRDefault="00A923C4" w:rsidP="00C1797F">
      <w:pPr>
        <w:rPr>
          <w:rFonts w:asciiTheme="minorHAnsi" w:eastAsia="SimSun" w:hAnsiTheme="minorHAnsi" w:cs="Calibri"/>
        </w:rPr>
      </w:pPr>
      <w:r w:rsidRPr="00A923C4">
        <w:rPr>
          <w:rFonts w:asciiTheme="minorHAnsi" w:hAnsiTheme="minorHAnsi" w:cs="Calibri"/>
          <w:lang w:eastAsia="zh-TW"/>
        </w:rPr>
        <w:t>All new staff are invited to a half day course organised by the University to be formally welcomed to the University of Manchester and senior staff give presentations on key issues.</w:t>
      </w:r>
      <w:r w:rsidR="00C1797F" w:rsidRPr="00CA5AFD">
        <w:rPr>
          <w:rFonts w:asciiTheme="minorHAnsi" w:eastAsia="SimSun" w:hAnsiTheme="minorHAnsi" w:cs="Calibri"/>
        </w:rPr>
        <w:t xml:space="preserve"> </w:t>
      </w:r>
      <w:r w:rsidR="00DC6FBC">
        <w:rPr>
          <w:rFonts w:asciiTheme="minorHAnsi" w:eastAsia="SimSun" w:hAnsiTheme="minorHAnsi" w:cs="Calibri"/>
        </w:rPr>
        <w:t xml:space="preserve">Book a place </w:t>
      </w:r>
      <w:hyperlink r:id="rId24" w:history="1">
        <w:r w:rsidR="00DC6FBC" w:rsidRPr="00613F0C">
          <w:rPr>
            <w:rStyle w:val="Hyperlink"/>
            <w:rFonts w:asciiTheme="minorHAnsi" w:eastAsia="SimSun" w:hAnsiTheme="minorHAnsi" w:cs="Calibri"/>
          </w:rPr>
          <w:t>here</w:t>
        </w:r>
      </w:hyperlink>
      <w:r w:rsidR="00DC6FBC" w:rsidRPr="00613F0C">
        <w:rPr>
          <w:rFonts w:asciiTheme="minorHAnsi" w:eastAsia="SimSun" w:hAnsiTheme="minorHAnsi" w:cs="Calibri"/>
        </w:rPr>
        <w:t>.</w:t>
      </w:r>
    </w:p>
    <w:p w14:paraId="41FCEED9" w14:textId="77777777" w:rsidR="00C1797F" w:rsidRPr="00CA5AFD" w:rsidRDefault="00C1797F" w:rsidP="00C1797F">
      <w:pPr>
        <w:rPr>
          <w:rFonts w:asciiTheme="minorHAnsi" w:eastAsia="SimSun" w:hAnsiTheme="minorHAnsi" w:cs="Calibri"/>
        </w:rPr>
      </w:pPr>
    </w:p>
    <w:p w14:paraId="1F63D1C0" w14:textId="02AB4514" w:rsidR="00070E98" w:rsidRPr="00070E98" w:rsidRDefault="00A923C4" w:rsidP="001711C0">
      <w:pPr>
        <w:rPr>
          <w:rFonts w:asciiTheme="minorHAnsi" w:hAnsiTheme="minorHAnsi"/>
          <w:szCs w:val="22"/>
          <w:lang w:eastAsia="zh-TW"/>
        </w:rPr>
      </w:pPr>
      <w:r w:rsidRPr="00A923C4">
        <w:rPr>
          <w:rFonts w:asciiTheme="minorHAnsi" w:hAnsiTheme="minorHAnsi" w:cs="Calibri"/>
          <w:lang w:eastAsia="zh-TW"/>
        </w:rPr>
        <w:t>There is also an on-line introductory training and information package produced by the Learning and Development Unit website</w:t>
      </w:r>
      <w:r w:rsidR="00DC6FBC">
        <w:rPr>
          <w:rFonts w:asciiTheme="minorHAnsi" w:hAnsiTheme="minorHAnsi" w:cs="Calibri"/>
          <w:lang w:eastAsia="zh-TW"/>
        </w:rPr>
        <w:t xml:space="preserve"> </w:t>
      </w:r>
      <w:hyperlink r:id="rId25" w:history="1">
        <w:r w:rsidR="00613F0C" w:rsidRPr="00613F0C">
          <w:rPr>
            <w:rStyle w:val="Hyperlink"/>
            <w:rFonts w:asciiTheme="minorHAnsi" w:hAnsiTheme="minorHAnsi" w:cs="Calibri"/>
            <w:lang w:eastAsia="zh-TW"/>
          </w:rPr>
          <w:t>here</w:t>
        </w:r>
      </w:hyperlink>
      <w:r w:rsidR="00613F0C">
        <w:rPr>
          <w:rFonts w:asciiTheme="minorHAnsi" w:hAnsiTheme="minorHAnsi" w:cs="Calibri"/>
          <w:lang w:eastAsia="zh-TW"/>
        </w:rPr>
        <w:t>.</w:t>
      </w:r>
    </w:p>
    <w:p w14:paraId="53728133" w14:textId="77777777" w:rsidR="00DC6FBC" w:rsidRDefault="00DC6FBC" w:rsidP="001711C0">
      <w:pPr>
        <w:rPr>
          <w:rFonts w:asciiTheme="minorHAnsi" w:hAnsiTheme="minorHAnsi"/>
          <w:szCs w:val="22"/>
          <w:lang w:eastAsia="zh-TW"/>
        </w:rPr>
      </w:pPr>
    </w:p>
    <w:p w14:paraId="6AD3622F" w14:textId="208322A5" w:rsidR="001711C0" w:rsidRPr="00CA5AFD" w:rsidRDefault="00A923C4" w:rsidP="001711C0">
      <w:pPr>
        <w:rPr>
          <w:rFonts w:asciiTheme="minorHAnsi" w:hAnsiTheme="minorHAnsi"/>
          <w:szCs w:val="22"/>
          <w:lang w:eastAsia="zh-TW"/>
        </w:rPr>
      </w:pPr>
      <w:r w:rsidRPr="004E5AF5">
        <w:rPr>
          <w:rFonts w:asciiTheme="minorHAnsi" w:hAnsiTheme="minorHAnsi"/>
          <w:szCs w:val="22"/>
          <w:lang w:eastAsia="zh-TW"/>
        </w:rPr>
        <w:t>Colleagues joinin</w:t>
      </w:r>
      <w:r w:rsidR="004607C2" w:rsidRPr="004E5AF5">
        <w:rPr>
          <w:rFonts w:asciiTheme="minorHAnsi" w:hAnsiTheme="minorHAnsi"/>
          <w:szCs w:val="22"/>
          <w:lang w:eastAsia="zh-TW"/>
        </w:rPr>
        <w:t>g us in August and September 202</w:t>
      </w:r>
      <w:r w:rsidR="0060724D">
        <w:rPr>
          <w:rFonts w:asciiTheme="minorHAnsi" w:hAnsiTheme="minorHAnsi"/>
          <w:szCs w:val="22"/>
          <w:lang w:eastAsia="zh-TW"/>
        </w:rPr>
        <w:t>2</w:t>
      </w:r>
      <w:r w:rsidRPr="004E5AF5">
        <w:rPr>
          <w:rFonts w:asciiTheme="minorHAnsi" w:hAnsiTheme="minorHAnsi"/>
          <w:szCs w:val="22"/>
          <w:lang w:eastAsia="zh-TW"/>
        </w:rPr>
        <w:t xml:space="preserve"> are invited to a School </w:t>
      </w:r>
      <w:r w:rsidR="00FF2F01">
        <w:rPr>
          <w:rFonts w:asciiTheme="minorHAnsi" w:hAnsiTheme="minorHAnsi"/>
          <w:szCs w:val="22"/>
          <w:lang w:eastAsia="zh-TW"/>
        </w:rPr>
        <w:t>Welcome and On-boarding</w:t>
      </w:r>
      <w:r w:rsidRPr="004E5AF5">
        <w:rPr>
          <w:rFonts w:asciiTheme="minorHAnsi" w:hAnsiTheme="minorHAnsi"/>
          <w:szCs w:val="22"/>
          <w:lang w:eastAsia="zh-TW"/>
        </w:rPr>
        <w:t xml:space="preserve"> where you will meet the senior management team and key Professional Services colleagues as well as other new staff and hear key information about the School.</w:t>
      </w:r>
      <w:r w:rsidR="001711C0" w:rsidRPr="00CA5AFD">
        <w:rPr>
          <w:rFonts w:asciiTheme="minorHAnsi" w:hAnsiTheme="minorHAnsi"/>
          <w:szCs w:val="22"/>
        </w:rPr>
        <w:t xml:space="preserve">  </w:t>
      </w:r>
    </w:p>
    <w:p w14:paraId="4A6A8B0D" w14:textId="77777777" w:rsidR="005410E2" w:rsidRPr="005410E2" w:rsidRDefault="005410E2" w:rsidP="005410E2"/>
    <w:p w14:paraId="746553CD" w14:textId="77777777" w:rsidR="000F3FEF" w:rsidRPr="0048476D" w:rsidRDefault="00A923C4" w:rsidP="00324634">
      <w:pPr>
        <w:pStyle w:val="Heading2"/>
      </w:pPr>
      <w:bookmarkStart w:id="20" w:name="_Toc112063829"/>
      <w:r w:rsidRPr="000F3FEF">
        <w:t>Leave &amp; Absence</w:t>
      </w:r>
      <w:bookmarkEnd w:id="20"/>
    </w:p>
    <w:p w14:paraId="6E4CD6C2" w14:textId="77777777" w:rsidR="00C1797F" w:rsidRPr="00CA5AFD" w:rsidRDefault="00A923C4" w:rsidP="00C1797F">
      <w:pPr>
        <w:rPr>
          <w:rFonts w:asciiTheme="minorHAnsi" w:hAnsiTheme="minorHAnsi"/>
        </w:rPr>
      </w:pPr>
      <w:r w:rsidRPr="00CA5AFD">
        <w:rPr>
          <w:rFonts w:asciiTheme="minorHAnsi" w:hAnsiTheme="minorHAnsi"/>
          <w:lang w:eastAsia="zh-TW"/>
        </w:rPr>
        <w:t>Please see</w:t>
      </w:r>
      <w:r w:rsidR="00DC6FBC" w:rsidRPr="00FE2407">
        <w:rPr>
          <w:rFonts w:asciiTheme="minorHAnsi" w:hAnsiTheme="minorHAnsi"/>
          <w:color w:val="0000FF"/>
          <w:lang w:eastAsia="zh-TW"/>
        </w:rPr>
        <w:t xml:space="preserve"> </w:t>
      </w:r>
      <w:r w:rsidR="00FE2407" w:rsidRPr="00FE2407">
        <w:rPr>
          <w:rFonts w:asciiTheme="minorHAnsi" w:hAnsiTheme="minorHAnsi"/>
          <w:color w:val="0000FF"/>
          <w:u w:val="single"/>
          <w:lang w:eastAsia="zh-TW"/>
        </w:rPr>
        <w:t>l</w:t>
      </w:r>
      <w:hyperlink r:id="rId26" w:history="1">
        <w:r w:rsidR="00DC6FBC" w:rsidRPr="00DC6FBC">
          <w:rPr>
            <w:rStyle w:val="Hyperlink"/>
            <w:rFonts w:asciiTheme="minorHAnsi" w:hAnsiTheme="minorHAnsi"/>
            <w:lang w:eastAsia="zh-TW"/>
          </w:rPr>
          <w:t>eave and working arrangements</w:t>
        </w:r>
        <w:r w:rsidRPr="00DC6FBC">
          <w:rPr>
            <w:rStyle w:val="Hyperlink"/>
            <w:rFonts w:asciiTheme="minorHAnsi" w:hAnsiTheme="minorHAnsi"/>
            <w:lang w:eastAsia="zh-TW"/>
          </w:rPr>
          <w:t xml:space="preserve"> </w:t>
        </w:r>
      </w:hyperlink>
      <w:r w:rsidR="00DC6FBC">
        <w:rPr>
          <w:rFonts w:asciiTheme="minorHAnsi" w:hAnsiTheme="minorHAnsi"/>
          <w:lang w:eastAsia="zh-TW"/>
        </w:rPr>
        <w:t xml:space="preserve"> </w:t>
      </w:r>
      <w:r w:rsidRPr="00CA5AFD">
        <w:rPr>
          <w:rFonts w:asciiTheme="minorHAnsi" w:hAnsiTheme="minorHAnsi"/>
          <w:lang w:eastAsia="zh-TW"/>
        </w:rPr>
        <w:t>which contains details of the different types of leave available to enable staff to achieve a good work life balance. This includes:</w:t>
      </w:r>
    </w:p>
    <w:p w14:paraId="14D7B0EA" w14:textId="77777777" w:rsidR="00C1797F" w:rsidRPr="00CA5AFD" w:rsidRDefault="00A923C4" w:rsidP="005766D5">
      <w:pPr>
        <w:pStyle w:val="ListParagraph"/>
        <w:numPr>
          <w:ilvl w:val="0"/>
          <w:numId w:val="12"/>
        </w:numPr>
        <w:spacing w:before="100" w:beforeAutospacing="1" w:after="100" w:afterAutospacing="1"/>
        <w:rPr>
          <w:rFonts w:asciiTheme="minorHAnsi" w:hAnsiTheme="minorHAnsi"/>
          <w:szCs w:val="22"/>
        </w:rPr>
      </w:pPr>
      <w:r w:rsidRPr="00CA5AFD">
        <w:rPr>
          <w:rFonts w:asciiTheme="minorHAnsi" w:hAnsiTheme="minorHAnsi"/>
          <w:szCs w:val="22"/>
          <w:lang w:eastAsia="zh-TW"/>
        </w:rPr>
        <w:t>annual leave</w:t>
      </w:r>
      <w:r w:rsidR="00C1797F" w:rsidRPr="00CA5AFD">
        <w:rPr>
          <w:rFonts w:asciiTheme="minorHAnsi" w:hAnsiTheme="minorHAnsi"/>
          <w:szCs w:val="22"/>
        </w:rPr>
        <w:t xml:space="preserve"> </w:t>
      </w:r>
    </w:p>
    <w:p w14:paraId="31AAABCB" w14:textId="77777777" w:rsidR="00C1797F" w:rsidRPr="00CA5AFD" w:rsidRDefault="00A923C4" w:rsidP="005766D5">
      <w:pPr>
        <w:pStyle w:val="ListParagraph"/>
        <w:numPr>
          <w:ilvl w:val="0"/>
          <w:numId w:val="12"/>
        </w:numPr>
        <w:spacing w:before="100" w:beforeAutospacing="1" w:after="100" w:afterAutospacing="1"/>
        <w:rPr>
          <w:rFonts w:asciiTheme="minorHAnsi" w:hAnsiTheme="minorHAnsi"/>
          <w:szCs w:val="22"/>
        </w:rPr>
      </w:pPr>
      <w:r w:rsidRPr="00CA5AFD">
        <w:rPr>
          <w:rFonts w:asciiTheme="minorHAnsi" w:hAnsiTheme="minorHAnsi"/>
          <w:szCs w:val="22"/>
          <w:lang w:eastAsia="zh-TW"/>
        </w:rPr>
        <w:t>helping staff to undertake roles in the community such as being a School Governor (public duties)</w:t>
      </w:r>
      <w:r w:rsidR="00C1797F" w:rsidRPr="00CA5AFD">
        <w:rPr>
          <w:rFonts w:asciiTheme="minorHAnsi" w:hAnsiTheme="minorHAnsi"/>
          <w:szCs w:val="22"/>
        </w:rPr>
        <w:t xml:space="preserve"> </w:t>
      </w:r>
    </w:p>
    <w:p w14:paraId="7B8D59B8" w14:textId="77777777" w:rsidR="00C1797F" w:rsidRPr="00CA5AFD" w:rsidRDefault="00A923C4" w:rsidP="005766D5">
      <w:pPr>
        <w:pStyle w:val="ListParagraph"/>
        <w:numPr>
          <w:ilvl w:val="0"/>
          <w:numId w:val="12"/>
        </w:numPr>
        <w:spacing w:before="100" w:beforeAutospacing="1" w:after="100" w:afterAutospacing="1"/>
        <w:rPr>
          <w:rFonts w:asciiTheme="minorHAnsi" w:hAnsiTheme="minorHAnsi"/>
          <w:szCs w:val="22"/>
        </w:rPr>
      </w:pPr>
      <w:r w:rsidRPr="00CA5AFD">
        <w:rPr>
          <w:rFonts w:asciiTheme="minorHAnsi" w:hAnsiTheme="minorHAnsi"/>
          <w:szCs w:val="22"/>
          <w:lang w:eastAsia="zh-TW"/>
        </w:rPr>
        <w:t>helping staff manage their caring responsibilities at home (family friendly)</w:t>
      </w:r>
      <w:r w:rsidR="00C1797F" w:rsidRPr="00CA5AFD">
        <w:rPr>
          <w:rFonts w:asciiTheme="minorHAnsi" w:hAnsiTheme="minorHAnsi"/>
          <w:szCs w:val="22"/>
        </w:rPr>
        <w:t xml:space="preserve"> </w:t>
      </w:r>
    </w:p>
    <w:p w14:paraId="78B7D2EA" w14:textId="77777777" w:rsidR="00C1797F" w:rsidRPr="00CA5AFD" w:rsidRDefault="00A923C4" w:rsidP="005766D5">
      <w:pPr>
        <w:pStyle w:val="ListParagraph"/>
        <w:numPr>
          <w:ilvl w:val="0"/>
          <w:numId w:val="12"/>
        </w:numPr>
        <w:spacing w:before="100" w:beforeAutospacing="1" w:after="100" w:afterAutospacing="1"/>
        <w:rPr>
          <w:rFonts w:asciiTheme="minorHAnsi" w:hAnsiTheme="minorHAnsi"/>
          <w:szCs w:val="22"/>
        </w:rPr>
      </w:pPr>
      <w:r w:rsidRPr="00CA5AFD">
        <w:rPr>
          <w:rFonts w:asciiTheme="minorHAnsi" w:hAnsiTheme="minorHAnsi"/>
          <w:szCs w:val="22"/>
          <w:lang w:eastAsia="zh-TW"/>
        </w:rPr>
        <w:t>ways in which staff may apply to work flexibly or to take career breaks and sabbaticals (flexible working)</w:t>
      </w:r>
      <w:r w:rsidR="00C1797F" w:rsidRPr="00CA5AFD">
        <w:rPr>
          <w:rFonts w:asciiTheme="minorHAnsi" w:hAnsiTheme="minorHAnsi"/>
          <w:szCs w:val="22"/>
        </w:rPr>
        <w:t xml:space="preserve"> </w:t>
      </w:r>
    </w:p>
    <w:p w14:paraId="3F234A94" w14:textId="77777777" w:rsidR="00C1797F" w:rsidRPr="00CA5AFD" w:rsidRDefault="00A923C4" w:rsidP="00C1797F">
      <w:pPr>
        <w:spacing w:before="100" w:beforeAutospacing="1" w:after="100" w:afterAutospacing="1"/>
        <w:rPr>
          <w:rFonts w:asciiTheme="minorHAnsi" w:hAnsiTheme="minorHAnsi"/>
        </w:rPr>
      </w:pPr>
      <w:r w:rsidRPr="00CA5AFD">
        <w:rPr>
          <w:rFonts w:asciiTheme="minorHAnsi" w:hAnsiTheme="minorHAnsi"/>
          <w:lang w:eastAsia="zh-TW"/>
        </w:rPr>
        <w:t>It also explains the types of leave which support staff in an emergency (special leave) and during illness (sickness absence).</w:t>
      </w:r>
    </w:p>
    <w:p w14:paraId="47F0D513" w14:textId="77777777" w:rsidR="00613543" w:rsidRDefault="00A923C4" w:rsidP="0048476D">
      <w:pPr>
        <w:spacing w:after="60"/>
        <w:rPr>
          <w:rFonts w:asciiTheme="minorHAnsi" w:hAnsiTheme="minorHAnsi"/>
          <w:b/>
          <w:szCs w:val="22"/>
          <w:u w:val="single"/>
        </w:rPr>
      </w:pPr>
      <w:r w:rsidRPr="000F3FEF">
        <w:rPr>
          <w:rFonts w:asciiTheme="minorHAnsi" w:hAnsiTheme="minorHAnsi"/>
          <w:b/>
          <w:szCs w:val="22"/>
          <w:u w:val="single"/>
          <w:lang w:eastAsia="zh-TW"/>
        </w:rPr>
        <w:t>Holidays &amp; Annual Leave</w:t>
      </w:r>
      <w:r w:rsidR="00EB08FF" w:rsidRPr="000F3FEF">
        <w:rPr>
          <w:rFonts w:asciiTheme="minorHAnsi" w:hAnsiTheme="minorHAnsi"/>
          <w:b/>
          <w:szCs w:val="22"/>
          <w:u w:val="single"/>
        </w:rPr>
        <w:t xml:space="preserve"> </w:t>
      </w:r>
    </w:p>
    <w:p w14:paraId="7D2B146A" w14:textId="77777777" w:rsidR="00C1797F" w:rsidRDefault="00A923C4" w:rsidP="00803786">
      <w:pPr>
        <w:jc w:val="both"/>
        <w:rPr>
          <w:rFonts w:asciiTheme="minorHAnsi" w:hAnsiTheme="minorHAnsi"/>
        </w:rPr>
      </w:pPr>
      <w:r w:rsidRPr="00CA5AFD">
        <w:rPr>
          <w:rFonts w:asciiTheme="minorHAnsi" w:hAnsiTheme="minorHAnsi"/>
          <w:szCs w:val="22"/>
          <w:lang w:eastAsia="zh-TW"/>
        </w:rPr>
        <w:t>All staff are entitle</w:t>
      </w:r>
      <w:r>
        <w:rPr>
          <w:rFonts w:asciiTheme="minorHAnsi" w:hAnsiTheme="minorHAnsi"/>
          <w:szCs w:val="22"/>
          <w:lang w:eastAsia="zh-TW"/>
        </w:rPr>
        <w:t>d</w:t>
      </w:r>
      <w:r w:rsidRPr="00CA5AFD">
        <w:rPr>
          <w:rFonts w:asciiTheme="minorHAnsi" w:hAnsiTheme="minorHAnsi"/>
          <w:szCs w:val="22"/>
          <w:lang w:eastAsia="zh-TW"/>
        </w:rPr>
        <w:t xml:space="preserve"> to reasonable holidays/annual leave although there is no specified amount it should not be less than 28 days which is the statutory entitlement.  All staff are required to inform and confirm their annual leave</w:t>
      </w:r>
      <w:r>
        <w:rPr>
          <w:rFonts w:asciiTheme="minorHAnsi" w:hAnsiTheme="minorHAnsi"/>
          <w:szCs w:val="22"/>
          <w:lang w:eastAsia="zh-TW"/>
        </w:rPr>
        <w:t>, in advance with the Head of D</w:t>
      </w:r>
      <w:r>
        <w:rPr>
          <w:rFonts w:asciiTheme="minorHAnsi" w:hAnsiTheme="minorHAnsi" w:hint="eastAsia"/>
          <w:szCs w:val="22"/>
          <w:lang w:eastAsia="zh-TW"/>
        </w:rPr>
        <w:t>e</w:t>
      </w:r>
      <w:r w:rsidR="00750552">
        <w:rPr>
          <w:rFonts w:asciiTheme="minorHAnsi" w:hAnsiTheme="minorHAnsi"/>
          <w:szCs w:val="22"/>
          <w:lang w:eastAsia="zh-TW"/>
        </w:rPr>
        <w:t>partment</w:t>
      </w:r>
      <w:r w:rsidRPr="00CA5AFD">
        <w:rPr>
          <w:rFonts w:asciiTheme="minorHAnsi" w:hAnsiTheme="minorHAnsi"/>
          <w:szCs w:val="22"/>
          <w:lang w:eastAsia="zh-TW"/>
        </w:rPr>
        <w:t>.</w:t>
      </w:r>
      <w:r w:rsidRPr="00CA5AFD">
        <w:rPr>
          <w:rFonts w:asciiTheme="minorHAnsi" w:hAnsiTheme="minorHAnsi"/>
          <w:lang w:eastAsia="zh-TW"/>
        </w:rPr>
        <w:t xml:space="preserve">  All staff receive </w:t>
      </w:r>
      <w:r w:rsidR="00FE2407">
        <w:rPr>
          <w:rFonts w:asciiTheme="minorHAnsi" w:hAnsiTheme="minorHAnsi"/>
          <w:lang w:eastAsia="zh-TW"/>
        </w:rPr>
        <w:t>bank h</w:t>
      </w:r>
      <w:r w:rsidRPr="00CA5AFD">
        <w:rPr>
          <w:rFonts w:asciiTheme="minorHAnsi" w:hAnsiTheme="minorHAnsi"/>
          <w:lang w:eastAsia="zh-TW"/>
        </w:rPr>
        <w:t>olidays and 4 closure days at Christmas in addition to annual leave.</w:t>
      </w:r>
    </w:p>
    <w:p w14:paraId="78BB1087" w14:textId="77777777" w:rsidR="000F3FEF" w:rsidRPr="00CA5AFD" w:rsidRDefault="000F3FEF" w:rsidP="000F3FEF">
      <w:pPr>
        <w:rPr>
          <w:rFonts w:asciiTheme="minorHAnsi" w:hAnsiTheme="minorHAnsi"/>
          <w:szCs w:val="22"/>
        </w:rPr>
      </w:pPr>
    </w:p>
    <w:p w14:paraId="3B760C25" w14:textId="77777777" w:rsidR="001B31FA" w:rsidRDefault="00EE5901" w:rsidP="0048476D">
      <w:pPr>
        <w:spacing w:after="60"/>
        <w:rPr>
          <w:rFonts w:asciiTheme="minorHAnsi" w:hAnsiTheme="minorHAnsi"/>
          <w:b/>
          <w:u w:val="single"/>
        </w:rPr>
      </w:pPr>
      <w:r>
        <w:rPr>
          <w:rFonts w:asciiTheme="minorHAnsi" w:hAnsiTheme="minorHAnsi"/>
          <w:b/>
          <w:u w:val="single"/>
          <w:lang w:eastAsia="zh-TW"/>
        </w:rPr>
        <w:t>Absence d</w:t>
      </w:r>
      <w:r w:rsidR="00A923C4" w:rsidRPr="000F3FEF">
        <w:rPr>
          <w:rFonts w:asciiTheme="minorHAnsi" w:hAnsiTheme="minorHAnsi"/>
          <w:b/>
          <w:u w:val="single"/>
          <w:lang w:eastAsia="zh-TW"/>
        </w:rPr>
        <w:t>uring Term/Semester Time</w:t>
      </w:r>
    </w:p>
    <w:p w14:paraId="3ABCC015" w14:textId="2AE1FD36" w:rsidR="00D42D3C" w:rsidRPr="00CA5AFD" w:rsidRDefault="00A923C4">
      <w:pPr>
        <w:jc w:val="both"/>
        <w:rPr>
          <w:rFonts w:asciiTheme="minorHAnsi" w:hAnsiTheme="minorHAnsi"/>
          <w:szCs w:val="22"/>
        </w:rPr>
      </w:pPr>
      <w:r w:rsidRPr="00CA5AFD">
        <w:rPr>
          <w:rFonts w:asciiTheme="minorHAnsi" w:hAnsiTheme="minorHAnsi"/>
          <w:szCs w:val="22"/>
          <w:lang w:eastAsia="zh-TW"/>
        </w:rPr>
        <w:t xml:space="preserve">Guidelines on attendance stipulate that academic staff should be normally working at the University for a minimum of </w:t>
      </w:r>
      <w:r w:rsidR="001633CD">
        <w:rPr>
          <w:rFonts w:asciiTheme="minorHAnsi" w:hAnsiTheme="minorHAnsi"/>
          <w:szCs w:val="22"/>
          <w:lang w:eastAsia="zh-TW"/>
        </w:rPr>
        <w:t>3</w:t>
      </w:r>
      <w:r w:rsidRPr="00CA5AFD">
        <w:rPr>
          <w:rFonts w:asciiTheme="minorHAnsi" w:hAnsiTheme="minorHAnsi"/>
          <w:szCs w:val="22"/>
          <w:lang w:eastAsia="zh-TW"/>
        </w:rPr>
        <w:t xml:space="preserve"> days per week during teaching semesters</w:t>
      </w:r>
      <w:r w:rsidR="00F135EE">
        <w:rPr>
          <w:rFonts w:asciiTheme="minorHAnsi" w:hAnsiTheme="minorHAnsi"/>
          <w:szCs w:val="22"/>
          <w:lang w:eastAsia="zh-TW"/>
        </w:rPr>
        <w:t xml:space="preserve"> see more detail </w:t>
      </w:r>
      <w:hyperlink r:id="rId27" w:history="1">
        <w:r w:rsidR="00F135EE" w:rsidRPr="0049753B">
          <w:rPr>
            <w:rStyle w:val="Hyperlink"/>
            <w:rFonts w:asciiTheme="minorHAnsi" w:hAnsiTheme="minorHAnsi"/>
            <w:szCs w:val="22"/>
            <w:lang w:eastAsia="zh-TW"/>
          </w:rPr>
          <w:t>here</w:t>
        </w:r>
      </w:hyperlink>
      <w:r w:rsidR="00F135EE" w:rsidRPr="0049753B">
        <w:rPr>
          <w:rFonts w:asciiTheme="minorHAnsi" w:hAnsiTheme="minorHAnsi"/>
          <w:szCs w:val="22"/>
          <w:lang w:eastAsia="zh-TW"/>
        </w:rPr>
        <w:t>.</w:t>
      </w:r>
      <w:r w:rsidR="005709D4">
        <w:rPr>
          <w:rFonts w:asciiTheme="minorHAnsi" w:hAnsiTheme="minorHAnsi"/>
          <w:szCs w:val="22"/>
          <w:lang w:eastAsia="zh-TW"/>
        </w:rPr>
        <w:t xml:space="preserve"> </w:t>
      </w:r>
    </w:p>
    <w:p w14:paraId="7621BAE5" w14:textId="77777777" w:rsidR="00370B78" w:rsidRPr="00CA5AFD" w:rsidRDefault="00370B78">
      <w:pPr>
        <w:jc w:val="both"/>
        <w:rPr>
          <w:rFonts w:asciiTheme="minorHAnsi" w:hAnsiTheme="minorHAnsi"/>
          <w:szCs w:val="22"/>
        </w:rPr>
      </w:pPr>
    </w:p>
    <w:p w14:paraId="070BD829" w14:textId="77777777" w:rsidR="00F96B8D" w:rsidRPr="00CA5AFD" w:rsidRDefault="00A923C4" w:rsidP="008A0908">
      <w:pPr>
        <w:jc w:val="both"/>
        <w:rPr>
          <w:rStyle w:val="Hyperlink"/>
          <w:rFonts w:asciiTheme="minorHAnsi" w:hAnsiTheme="minorHAnsi"/>
          <w:szCs w:val="22"/>
          <w:lang w:eastAsia="zh-TW"/>
        </w:rPr>
      </w:pPr>
      <w:r w:rsidRPr="00CA5AFD">
        <w:rPr>
          <w:rFonts w:asciiTheme="minorHAnsi" w:hAnsiTheme="minorHAnsi"/>
          <w:szCs w:val="22"/>
          <w:lang w:eastAsia="zh-TW"/>
        </w:rPr>
        <w:t>Staff wishing to be temporarily absent from Manchester during term time for more than 3 days must seek permission in writing from their HoD</w:t>
      </w:r>
      <w:r>
        <w:rPr>
          <w:rFonts w:asciiTheme="minorHAnsi" w:hAnsiTheme="minorHAnsi"/>
          <w:szCs w:val="22"/>
          <w:lang w:eastAsia="zh-TW"/>
        </w:rPr>
        <w:t>.</w:t>
      </w:r>
    </w:p>
    <w:p w14:paraId="6C703ED6" w14:textId="77777777" w:rsidR="00AA36BD" w:rsidRPr="00CA5AFD" w:rsidRDefault="00AA36BD">
      <w:pPr>
        <w:jc w:val="both"/>
        <w:rPr>
          <w:rFonts w:asciiTheme="minorHAnsi" w:hAnsiTheme="minorHAnsi"/>
          <w:szCs w:val="22"/>
        </w:rPr>
      </w:pPr>
    </w:p>
    <w:p w14:paraId="29277C73" w14:textId="77777777" w:rsidR="00466292" w:rsidRPr="00CA5AFD" w:rsidRDefault="003D708E" w:rsidP="00F96B8D">
      <w:pPr>
        <w:jc w:val="both"/>
        <w:rPr>
          <w:rFonts w:asciiTheme="minorHAnsi" w:hAnsiTheme="minorHAnsi"/>
          <w:szCs w:val="22"/>
        </w:rPr>
      </w:pPr>
      <w:hyperlink w:history="1"/>
      <w:r w:rsidR="00A923C4" w:rsidRPr="00CA5AFD">
        <w:rPr>
          <w:rFonts w:asciiTheme="minorHAnsi" w:hAnsiTheme="minorHAnsi"/>
          <w:szCs w:val="22"/>
          <w:lang w:eastAsia="zh-TW"/>
        </w:rPr>
        <w:t xml:space="preserve">The main concern will be an assurance that neither teaching nor administrative duties will be neglected. </w:t>
      </w:r>
      <w:r w:rsidR="00343DF4">
        <w:rPr>
          <w:rFonts w:asciiTheme="minorHAnsi" w:hAnsiTheme="minorHAnsi"/>
          <w:szCs w:val="22"/>
          <w:lang w:eastAsia="zh-TW"/>
        </w:rPr>
        <w:t xml:space="preserve"> </w:t>
      </w:r>
      <w:r w:rsidR="00A923C4" w:rsidRPr="00CA5AFD">
        <w:rPr>
          <w:rFonts w:asciiTheme="minorHAnsi" w:hAnsiTheme="minorHAnsi"/>
          <w:szCs w:val="22"/>
          <w:lang w:eastAsia="zh-TW"/>
        </w:rPr>
        <w:t xml:space="preserve">There is no need in practice to seek permission for very short absences (a day or so), as long as there are indeed no implications for teaching and administration. </w:t>
      </w:r>
      <w:r w:rsidR="00343DF4">
        <w:rPr>
          <w:rFonts w:asciiTheme="minorHAnsi" w:hAnsiTheme="minorHAnsi"/>
          <w:szCs w:val="22"/>
          <w:lang w:eastAsia="zh-TW"/>
        </w:rPr>
        <w:t xml:space="preserve"> </w:t>
      </w:r>
      <w:r w:rsidR="00A923C4" w:rsidRPr="00CA5AFD">
        <w:rPr>
          <w:rFonts w:asciiTheme="minorHAnsi" w:hAnsiTheme="minorHAnsi"/>
          <w:szCs w:val="22"/>
          <w:lang w:eastAsia="zh-TW"/>
        </w:rPr>
        <w:t>Particular care in seeking and obtaining permission must be taken for any absences during the student registration and examination periods.</w:t>
      </w:r>
    </w:p>
    <w:p w14:paraId="6ADE000C" w14:textId="77777777" w:rsidR="00971638" w:rsidRPr="00CA5AFD" w:rsidRDefault="00971638" w:rsidP="00F96B8D">
      <w:pPr>
        <w:jc w:val="both"/>
        <w:rPr>
          <w:rFonts w:asciiTheme="minorHAnsi" w:hAnsiTheme="minorHAnsi"/>
          <w:szCs w:val="22"/>
        </w:rPr>
      </w:pPr>
    </w:p>
    <w:p w14:paraId="61B4B602" w14:textId="77777777" w:rsidR="000F3FEF" w:rsidRPr="000F3FEF" w:rsidRDefault="00A923C4" w:rsidP="0048476D">
      <w:pPr>
        <w:spacing w:after="60"/>
        <w:rPr>
          <w:rFonts w:asciiTheme="minorHAnsi" w:hAnsiTheme="minorHAnsi"/>
          <w:b/>
          <w:u w:val="single"/>
        </w:rPr>
      </w:pPr>
      <w:r w:rsidRPr="000F3FEF">
        <w:rPr>
          <w:rFonts w:asciiTheme="minorHAnsi" w:hAnsiTheme="minorHAnsi"/>
          <w:b/>
          <w:u w:val="single"/>
          <w:lang w:eastAsia="zh-TW"/>
        </w:rPr>
        <w:t>Sickness/Incapacity to Work</w:t>
      </w:r>
    </w:p>
    <w:p w14:paraId="6CB7490F" w14:textId="77777777" w:rsidR="009475AB" w:rsidRPr="00CA5AFD" w:rsidRDefault="00A923C4" w:rsidP="000F3FEF">
      <w:pPr>
        <w:autoSpaceDE w:val="0"/>
        <w:autoSpaceDN w:val="0"/>
        <w:adjustRightInd w:val="0"/>
        <w:jc w:val="both"/>
        <w:rPr>
          <w:rFonts w:asciiTheme="minorHAnsi" w:hAnsiTheme="minorHAnsi"/>
          <w:szCs w:val="22"/>
        </w:rPr>
      </w:pPr>
      <w:r w:rsidRPr="00CA5AFD">
        <w:rPr>
          <w:rFonts w:asciiTheme="minorHAnsi" w:hAnsiTheme="minorHAnsi"/>
          <w:szCs w:val="22"/>
          <w:lang w:eastAsia="zh-TW"/>
        </w:rPr>
        <w:t>For absence of seven calendar days or less, a University Self Certification / Return to</w:t>
      </w:r>
      <w:r>
        <w:rPr>
          <w:rFonts w:asciiTheme="minorHAnsi" w:hAnsiTheme="minorHAnsi"/>
          <w:szCs w:val="22"/>
          <w:lang w:eastAsia="zh-TW"/>
        </w:rPr>
        <w:t xml:space="preserve"> </w:t>
      </w:r>
      <w:r w:rsidRPr="00CA5AFD">
        <w:rPr>
          <w:rFonts w:asciiTheme="minorHAnsi" w:hAnsiTheme="minorHAnsi"/>
          <w:szCs w:val="22"/>
          <w:lang w:eastAsia="zh-TW"/>
        </w:rPr>
        <w:t>Work Form must be completed and submitted on the day of return to the manager or</w:t>
      </w:r>
      <w:r>
        <w:rPr>
          <w:rFonts w:asciiTheme="minorHAnsi" w:hAnsiTheme="minorHAnsi"/>
          <w:szCs w:val="22"/>
          <w:lang w:eastAsia="zh-TW"/>
        </w:rPr>
        <w:t xml:space="preserve"> </w:t>
      </w:r>
      <w:r w:rsidRPr="00CA5AFD">
        <w:rPr>
          <w:rFonts w:asciiTheme="minorHAnsi" w:hAnsiTheme="minorHAnsi"/>
          <w:szCs w:val="22"/>
          <w:lang w:eastAsia="zh-TW"/>
        </w:rPr>
        <w:t xml:space="preserve">their nominee. </w:t>
      </w:r>
      <w:r w:rsidR="00343DF4">
        <w:rPr>
          <w:rFonts w:asciiTheme="minorHAnsi" w:hAnsiTheme="minorHAnsi"/>
          <w:szCs w:val="22"/>
          <w:lang w:eastAsia="zh-TW"/>
        </w:rPr>
        <w:t xml:space="preserve"> </w:t>
      </w:r>
      <w:r w:rsidRPr="00CA5AFD">
        <w:rPr>
          <w:rFonts w:asciiTheme="minorHAnsi" w:hAnsiTheme="minorHAnsi"/>
          <w:szCs w:val="22"/>
          <w:lang w:eastAsia="zh-TW"/>
        </w:rPr>
        <w:t>After seven calendar days, the member of staff must obtain a statement of fitness to work (a ‘fit note’) from their GP covering any further periods of sickness in the same absence period.</w:t>
      </w:r>
    </w:p>
    <w:p w14:paraId="4E7AB896" w14:textId="77777777" w:rsidR="00EB08FF" w:rsidRPr="00CA5AFD" w:rsidRDefault="00EB08FF" w:rsidP="000F3FEF">
      <w:pPr>
        <w:autoSpaceDE w:val="0"/>
        <w:autoSpaceDN w:val="0"/>
        <w:adjustRightInd w:val="0"/>
        <w:jc w:val="both"/>
        <w:rPr>
          <w:rFonts w:asciiTheme="minorHAnsi" w:hAnsiTheme="minorHAnsi"/>
          <w:szCs w:val="22"/>
        </w:rPr>
      </w:pPr>
    </w:p>
    <w:p w14:paraId="5508414F" w14:textId="77777777" w:rsidR="00FE30F8" w:rsidRDefault="00A923C4" w:rsidP="000F3FEF">
      <w:pPr>
        <w:autoSpaceDE w:val="0"/>
        <w:autoSpaceDN w:val="0"/>
        <w:adjustRightInd w:val="0"/>
        <w:jc w:val="both"/>
        <w:rPr>
          <w:rFonts w:asciiTheme="minorHAnsi" w:hAnsiTheme="minorHAnsi"/>
          <w:szCs w:val="22"/>
          <w:lang w:eastAsia="zh-TW"/>
        </w:rPr>
      </w:pPr>
      <w:r w:rsidRPr="00CA5AFD">
        <w:rPr>
          <w:rFonts w:asciiTheme="minorHAnsi" w:hAnsiTheme="minorHAnsi"/>
          <w:szCs w:val="22"/>
          <w:lang w:eastAsia="zh-TW"/>
        </w:rPr>
        <w:t>This statement must be posted to their manager or nominee on the same or next day.</w:t>
      </w:r>
    </w:p>
    <w:p w14:paraId="38BE6657" w14:textId="77777777" w:rsidR="00343DF4" w:rsidRPr="00CA5AFD" w:rsidRDefault="00343DF4" w:rsidP="000F3FEF">
      <w:pPr>
        <w:autoSpaceDE w:val="0"/>
        <w:autoSpaceDN w:val="0"/>
        <w:adjustRightInd w:val="0"/>
        <w:jc w:val="both"/>
        <w:rPr>
          <w:rFonts w:asciiTheme="minorHAnsi" w:hAnsiTheme="minorHAnsi"/>
          <w:szCs w:val="22"/>
        </w:rPr>
      </w:pPr>
    </w:p>
    <w:p w14:paraId="7B68EDFF" w14:textId="77777777" w:rsidR="00FE30F8" w:rsidRPr="00CA5AFD" w:rsidRDefault="00A923C4" w:rsidP="000F3FEF">
      <w:pPr>
        <w:autoSpaceDE w:val="0"/>
        <w:autoSpaceDN w:val="0"/>
        <w:adjustRightInd w:val="0"/>
        <w:jc w:val="both"/>
        <w:rPr>
          <w:rFonts w:asciiTheme="minorHAnsi" w:hAnsiTheme="minorHAnsi"/>
          <w:szCs w:val="22"/>
        </w:rPr>
      </w:pPr>
      <w:r w:rsidRPr="00CA5AFD">
        <w:rPr>
          <w:rFonts w:asciiTheme="minorHAnsi" w:hAnsiTheme="minorHAnsi"/>
          <w:szCs w:val="22"/>
          <w:lang w:eastAsia="zh-TW"/>
        </w:rPr>
        <w:t>The fit note will provide advice from the GP as to whether the member of staff is ‘unfit for work’ in which case they shall remain off sick, or ‘may be fit for work’ if suitable support can be given by the University. If the fit note indicates they may be fit to work the employee must contact their line manager immediately to explore this option. The manager will consider what adjustments can be accommodated to enable the employee to return to work and agree these with the employee.</w:t>
      </w:r>
      <w:r w:rsidR="00FE30F8" w:rsidRPr="00CA5AFD">
        <w:rPr>
          <w:rFonts w:asciiTheme="minorHAnsi" w:hAnsiTheme="minorHAnsi"/>
          <w:szCs w:val="22"/>
        </w:rPr>
        <w:t xml:space="preserve"> </w:t>
      </w:r>
    </w:p>
    <w:p w14:paraId="037F3A0A" w14:textId="77777777" w:rsidR="00EB08FF" w:rsidRPr="00CA5AFD" w:rsidRDefault="00EB08FF" w:rsidP="00EB08FF">
      <w:pPr>
        <w:autoSpaceDE w:val="0"/>
        <w:autoSpaceDN w:val="0"/>
        <w:adjustRightInd w:val="0"/>
        <w:jc w:val="both"/>
        <w:rPr>
          <w:rFonts w:asciiTheme="minorHAnsi" w:hAnsiTheme="minorHAnsi"/>
          <w:szCs w:val="22"/>
        </w:rPr>
      </w:pPr>
    </w:p>
    <w:p w14:paraId="42E24269" w14:textId="77777777" w:rsidR="00FE30F8" w:rsidRPr="00CA5AFD" w:rsidRDefault="00A923C4" w:rsidP="00EB08FF">
      <w:pPr>
        <w:autoSpaceDE w:val="0"/>
        <w:autoSpaceDN w:val="0"/>
        <w:adjustRightInd w:val="0"/>
        <w:jc w:val="both"/>
        <w:rPr>
          <w:rFonts w:asciiTheme="minorHAnsi" w:hAnsiTheme="minorHAnsi"/>
          <w:szCs w:val="22"/>
        </w:rPr>
      </w:pPr>
      <w:r w:rsidRPr="00CA5AFD">
        <w:rPr>
          <w:rFonts w:asciiTheme="minorHAnsi" w:hAnsiTheme="minorHAnsi"/>
          <w:szCs w:val="22"/>
          <w:lang w:eastAsia="zh-TW"/>
        </w:rPr>
        <w:t xml:space="preserve">An employee may return to work at the end of the period stated on the fit note. </w:t>
      </w:r>
      <w:r w:rsidR="00292101">
        <w:rPr>
          <w:rFonts w:asciiTheme="minorHAnsi" w:hAnsiTheme="minorHAnsi"/>
          <w:szCs w:val="22"/>
          <w:lang w:eastAsia="zh-TW"/>
        </w:rPr>
        <w:t xml:space="preserve"> </w:t>
      </w:r>
      <w:r w:rsidRPr="00CA5AFD">
        <w:rPr>
          <w:rFonts w:asciiTheme="minorHAnsi" w:hAnsiTheme="minorHAnsi"/>
          <w:szCs w:val="22"/>
          <w:lang w:eastAsia="zh-TW"/>
        </w:rPr>
        <w:t>Confirmation of fitness to return will no longer be provided by GPs.</w:t>
      </w:r>
    </w:p>
    <w:p w14:paraId="7D1A997F" w14:textId="77777777" w:rsidR="000F3FEF" w:rsidRDefault="000F3FEF" w:rsidP="000F3FEF">
      <w:pPr>
        <w:autoSpaceDE w:val="0"/>
        <w:autoSpaceDN w:val="0"/>
        <w:adjustRightInd w:val="0"/>
        <w:jc w:val="both"/>
        <w:rPr>
          <w:rFonts w:asciiTheme="minorHAnsi" w:hAnsiTheme="minorHAnsi"/>
          <w:szCs w:val="22"/>
        </w:rPr>
      </w:pPr>
    </w:p>
    <w:p w14:paraId="007F97CC" w14:textId="77777777" w:rsidR="00FE30F8" w:rsidRPr="00CA5AFD" w:rsidRDefault="00A923C4" w:rsidP="000F3FEF">
      <w:pPr>
        <w:autoSpaceDE w:val="0"/>
        <w:autoSpaceDN w:val="0"/>
        <w:adjustRightInd w:val="0"/>
        <w:jc w:val="both"/>
        <w:rPr>
          <w:rFonts w:asciiTheme="minorHAnsi" w:hAnsiTheme="minorHAnsi"/>
          <w:szCs w:val="22"/>
        </w:rPr>
      </w:pPr>
      <w:r w:rsidRPr="00CA5AFD">
        <w:rPr>
          <w:rFonts w:asciiTheme="minorHAnsi" w:hAnsiTheme="minorHAnsi"/>
          <w:szCs w:val="22"/>
          <w:lang w:eastAsia="zh-TW"/>
        </w:rPr>
        <w:t>When calculating an absence period, note that all calendar days including weekends</w:t>
      </w:r>
      <w:r>
        <w:rPr>
          <w:rFonts w:asciiTheme="minorHAnsi" w:hAnsiTheme="minorHAnsi"/>
          <w:szCs w:val="22"/>
          <w:lang w:eastAsia="zh-TW"/>
        </w:rPr>
        <w:t xml:space="preserve"> </w:t>
      </w:r>
      <w:r w:rsidRPr="00CA5AFD">
        <w:rPr>
          <w:rFonts w:asciiTheme="minorHAnsi" w:hAnsiTheme="minorHAnsi"/>
          <w:szCs w:val="22"/>
          <w:lang w:eastAsia="zh-TW"/>
        </w:rPr>
        <w:t xml:space="preserve">and/or rest days are counted as days of absence. </w:t>
      </w:r>
      <w:r w:rsidR="00292101">
        <w:rPr>
          <w:rFonts w:asciiTheme="minorHAnsi" w:hAnsiTheme="minorHAnsi"/>
          <w:szCs w:val="22"/>
          <w:lang w:eastAsia="zh-TW"/>
        </w:rPr>
        <w:t xml:space="preserve"> </w:t>
      </w:r>
      <w:r w:rsidR="00F135EE">
        <w:rPr>
          <w:rFonts w:asciiTheme="minorHAnsi" w:hAnsiTheme="minorHAnsi"/>
          <w:szCs w:val="22"/>
          <w:lang w:eastAsia="zh-TW"/>
        </w:rPr>
        <w:t>M</w:t>
      </w:r>
      <w:r w:rsidRPr="00CA5AFD">
        <w:rPr>
          <w:rFonts w:asciiTheme="minorHAnsi" w:hAnsiTheme="minorHAnsi"/>
          <w:szCs w:val="22"/>
          <w:lang w:eastAsia="zh-TW"/>
        </w:rPr>
        <w:t xml:space="preserve">ore information </w:t>
      </w:r>
      <w:r w:rsidR="00F135EE">
        <w:rPr>
          <w:rFonts w:asciiTheme="minorHAnsi" w:hAnsiTheme="minorHAnsi"/>
          <w:szCs w:val="22"/>
          <w:lang w:eastAsia="zh-TW"/>
        </w:rPr>
        <w:t xml:space="preserve">is available </w:t>
      </w:r>
      <w:hyperlink r:id="rId28" w:history="1">
        <w:r w:rsidR="00F135EE" w:rsidRPr="00F135EE">
          <w:rPr>
            <w:rStyle w:val="Hyperlink"/>
            <w:rFonts w:asciiTheme="minorHAnsi" w:hAnsiTheme="minorHAnsi"/>
            <w:szCs w:val="22"/>
            <w:lang w:eastAsia="zh-TW"/>
          </w:rPr>
          <w:t>here.</w:t>
        </w:r>
      </w:hyperlink>
    </w:p>
    <w:p w14:paraId="39EF2DEC" w14:textId="77777777" w:rsidR="00FE30F8" w:rsidRPr="00CA5AFD" w:rsidRDefault="00FE30F8" w:rsidP="00EB08FF">
      <w:pPr>
        <w:jc w:val="both"/>
        <w:rPr>
          <w:rFonts w:asciiTheme="minorHAnsi" w:hAnsiTheme="minorHAnsi"/>
          <w:szCs w:val="22"/>
        </w:rPr>
      </w:pPr>
    </w:p>
    <w:p w14:paraId="27C19526" w14:textId="77777777" w:rsidR="00EB08FF" w:rsidRPr="0048476D" w:rsidRDefault="00292101" w:rsidP="0048476D">
      <w:pPr>
        <w:spacing w:after="60"/>
        <w:rPr>
          <w:rFonts w:asciiTheme="minorHAnsi" w:hAnsiTheme="minorHAnsi" w:cs="Calibri"/>
          <w:b/>
          <w:bCs/>
          <w:u w:val="single"/>
        </w:rPr>
      </w:pPr>
      <w:r>
        <w:rPr>
          <w:rFonts w:asciiTheme="minorHAnsi" w:hAnsiTheme="minorHAnsi" w:cs="Calibri"/>
          <w:b/>
          <w:bCs/>
          <w:u w:val="single"/>
          <w:lang w:eastAsia="zh-TW"/>
        </w:rPr>
        <w:t>Maternity/Paternity/Adoption/</w:t>
      </w:r>
      <w:r w:rsidR="00A923C4" w:rsidRPr="000F3FEF">
        <w:rPr>
          <w:rFonts w:asciiTheme="minorHAnsi" w:hAnsiTheme="minorHAnsi" w:cs="Calibri"/>
          <w:b/>
          <w:bCs/>
          <w:u w:val="single"/>
          <w:lang w:eastAsia="zh-TW"/>
        </w:rPr>
        <w:t>Parental Leave</w:t>
      </w:r>
    </w:p>
    <w:p w14:paraId="48838CA6" w14:textId="77777777" w:rsidR="00FE30F8" w:rsidRPr="00CA5AFD" w:rsidRDefault="00A923C4" w:rsidP="00EB08FF">
      <w:pPr>
        <w:tabs>
          <w:tab w:val="num" w:pos="0"/>
        </w:tabs>
        <w:jc w:val="both"/>
        <w:rPr>
          <w:rFonts w:asciiTheme="minorHAnsi" w:hAnsiTheme="minorHAnsi" w:cs="Calibri"/>
        </w:rPr>
      </w:pPr>
      <w:r w:rsidRPr="00CA5AFD">
        <w:rPr>
          <w:rFonts w:asciiTheme="minorHAnsi" w:hAnsiTheme="minorHAnsi" w:cs="Calibri"/>
          <w:lang w:eastAsia="zh-TW"/>
        </w:rPr>
        <w:t>There are University policies on the following:</w:t>
      </w:r>
    </w:p>
    <w:p w14:paraId="79B79ED5" w14:textId="77777777" w:rsidR="00750552" w:rsidRPr="0049753B" w:rsidRDefault="003D708E" w:rsidP="00B71FE2">
      <w:pPr>
        <w:pStyle w:val="ListParagraph"/>
        <w:numPr>
          <w:ilvl w:val="0"/>
          <w:numId w:val="20"/>
        </w:numPr>
        <w:tabs>
          <w:tab w:val="num" w:pos="0"/>
        </w:tabs>
        <w:jc w:val="both"/>
        <w:rPr>
          <w:rFonts w:asciiTheme="minorHAnsi" w:hAnsiTheme="minorHAnsi" w:cs="Calibri"/>
          <w:lang w:eastAsia="zh-TW"/>
        </w:rPr>
      </w:pPr>
      <w:hyperlink r:id="rId29" w:history="1">
        <w:r w:rsidR="00A923C4" w:rsidRPr="0049753B">
          <w:rPr>
            <w:rStyle w:val="Hyperlink"/>
            <w:rFonts w:asciiTheme="minorHAnsi" w:hAnsiTheme="minorHAnsi" w:cs="Calibri"/>
            <w:lang w:eastAsia="zh-TW"/>
          </w:rPr>
          <w:t>Maternity</w:t>
        </w:r>
      </w:hyperlink>
    </w:p>
    <w:p w14:paraId="14554C1D" w14:textId="77777777" w:rsidR="00750552" w:rsidRPr="0049753B" w:rsidRDefault="003D708E" w:rsidP="00B71FE2">
      <w:pPr>
        <w:pStyle w:val="ListParagraph"/>
        <w:numPr>
          <w:ilvl w:val="0"/>
          <w:numId w:val="20"/>
        </w:numPr>
        <w:tabs>
          <w:tab w:val="num" w:pos="0"/>
        </w:tabs>
        <w:jc w:val="both"/>
        <w:rPr>
          <w:rFonts w:asciiTheme="minorHAnsi" w:hAnsiTheme="minorHAnsi" w:cs="Calibri"/>
          <w:lang w:eastAsia="zh-TW"/>
        </w:rPr>
      </w:pPr>
      <w:hyperlink r:id="rId30" w:history="1">
        <w:r w:rsidR="00750552" w:rsidRPr="0049753B">
          <w:rPr>
            <w:rStyle w:val="Hyperlink"/>
            <w:rFonts w:asciiTheme="minorHAnsi" w:hAnsiTheme="minorHAnsi" w:cs="Calibri"/>
            <w:lang w:eastAsia="zh-TW"/>
          </w:rPr>
          <w:t>Paternity</w:t>
        </w:r>
      </w:hyperlink>
    </w:p>
    <w:p w14:paraId="2755BC65" w14:textId="77777777" w:rsidR="00750552" w:rsidRPr="0049753B" w:rsidRDefault="003D708E" w:rsidP="00B71FE2">
      <w:pPr>
        <w:pStyle w:val="ListParagraph"/>
        <w:numPr>
          <w:ilvl w:val="0"/>
          <w:numId w:val="20"/>
        </w:numPr>
        <w:tabs>
          <w:tab w:val="num" w:pos="0"/>
        </w:tabs>
        <w:jc w:val="both"/>
        <w:rPr>
          <w:rFonts w:asciiTheme="minorHAnsi" w:hAnsiTheme="minorHAnsi" w:cs="Calibri"/>
          <w:lang w:eastAsia="zh-TW"/>
        </w:rPr>
      </w:pPr>
      <w:hyperlink r:id="rId31" w:history="1">
        <w:r w:rsidR="00750552" w:rsidRPr="0049753B">
          <w:rPr>
            <w:rStyle w:val="Hyperlink"/>
            <w:rFonts w:asciiTheme="minorHAnsi" w:hAnsiTheme="minorHAnsi" w:cs="Calibri"/>
            <w:lang w:eastAsia="zh-TW"/>
          </w:rPr>
          <w:t>Adoption</w:t>
        </w:r>
      </w:hyperlink>
    </w:p>
    <w:p w14:paraId="1F292996" w14:textId="77777777" w:rsidR="00750552" w:rsidRPr="0049753B" w:rsidRDefault="003D708E" w:rsidP="00B71FE2">
      <w:pPr>
        <w:pStyle w:val="ListParagraph"/>
        <w:numPr>
          <w:ilvl w:val="0"/>
          <w:numId w:val="20"/>
        </w:numPr>
        <w:tabs>
          <w:tab w:val="num" w:pos="0"/>
        </w:tabs>
        <w:jc w:val="both"/>
        <w:rPr>
          <w:rFonts w:asciiTheme="minorHAnsi" w:hAnsiTheme="minorHAnsi" w:cs="Calibri"/>
          <w:lang w:eastAsia="zh-TW"/>
        </w:rPr>
      </w:pPr>
      <w:hyperlink r:id="rId32" w:history="1">
        <w:r w:rsidR="00750552" w:rsidRPr="0049753B">
          <w:rPr>
            <w:rStyle w:val="Hyperlink"/>
            <w:rFonts w:asciiTheme="minorHAnsi" w:hAnsiTheme="minorHAnsi" w:cs="Calibri"/>
            <w:lang w:eastAsia="zh-TW"/>
          </w:rPr>
          <w:t>Parental Leave</w:t>
        </w:r>
      </w:hyperlink>
    </w:p>
    <w:p w14:paraId="092D307E" w14:textId="77777777" w:rsidR="00FE30F8" w:rsidRPr="00CA5AFD" w:rsidRDefault="00FE30F8" w:rsidP="00EB08FF">
      <w:pPr>
        <w:tabs>
          <w:tab w:val="num" w:pos="0"/>
        </w:tabs>
        <w:jc w:val="both"/>
        <w:rPr>
          <w:rFonts w:asciiTheme="minorHAnsi" w:hAnsiTheme="minorHAnsi" w:cs="Calibri"/>
          <w:b/>
          <w:bCs/>
        </w:rPr>
      </w:pPr>
    </w:p>
    <w:p w14:paraId="25AA12D0" w14:textId="77777777" w:rsidR="000F3FEF" w:rsidRPr="0048476D" w:rsidRDefault="00C10784" w:rsidP="00324634">
      <w:pPr>
        <w:pStyle w:val="Heading2"/>
      </w:pPr>
      <w:bookmarkStart w:id="21" w:name="_Toc112063830"/>
      <w:r>
        <w:t>Outside Work &amp; Consultancy</w:t>
      </w:r>
      <w:bookmarkEnd w:id="21"/>
    </w:p>
    <w:p w14:paraId="08A08284" w14:textId="77777777" w:rsidR="007D0230" w:rsidRPr="00CA5AFD" w:rsidRDefault="00A923C4" w:rsidP="00803786">
      <w:pPr>
        <w:jc w:val="both"/>
        <w:rPr>
          <w:rFonts w:asciiTheme="minorHAnsi" w:hAnsiTheme="minorHAnsi"/>
          <w:szCs w:val="22"/>
        </w:rPr>
      </w:pPr>
      <w:r w:rsidRPr="00CA5AFD">
        <w:rPr>
          <w:rFonts w:asciiTheme="minorHAnsi" w:hAnsiTheme="minorHAnsi"/>
          <w:szCs w:val="22"/>
          <w:lang w:eastAsia="zh-TW"/>
        </w:rPr>
        <w:t xml:space="preserve">Staff wishing to undertake outside work, including consultancy, must contact the Head of </w:t>
      </w:r>
      <w:r w:rsidR="00681548">
        <w:rPr>
          <w:rFonts w:asciiTheme="minorHAnsi" w:hAnsiTheme="minorHAnsi"/>
          <w:szCs w:val="22"/>
          <w:lang w:eastAsia="zh-TW"/>
        </w:rPr>
        <w:t>Department</w:t>
      </w:r>
      <w:r w:rsidRPr="00CA5AFD">
        <w:rPr>
          <w:rFonts w:asciiTheme="minorHAnsi" w:hAnsiTheme="minorHAnsi"/>
          <w:szCs w:val="22"/>
          <w:lang w:eastAsia="zh-TW"/>
        </w:rPr>
        <w:t xml:space="preserve"> in the first instance to discuss proposals, to gather the necessary information and to ensure that any consultancy work is appropriately costed.  Colleagues need to be certain that the quantity and nature of any outside work undertaken will not have an adverse effect on their primary commitment to the</w:t>
      </w:r>
      <w:r w:rsidR="00292101">
        <w:rPr>
          <w:rFonts w:asciiTheme="minorHAnsi" w:hAnsiTheme="minorHAnsi"/>
          <w:szCs w:val="22"/>
          <w:lang w:eastAsia="zh-TW"/>
        </w:rPr>
        <w:t xml:space="preserve"> School nor on the University.  </w:t>
      </w:r>
      <w:r w:rsidRPr="00CA5AFD">
        <w:rPr>
          <w:rFonts w:asciiTheme="minorHAnsi" w:hAnsiTheme="minorHAnsi"/>
          <w:szCs w:val="22"/>
          <w:lang w:eastAsia="zh-TW"/>
        </w:rPr>
        <w:t xml:space="preserve">An </w:t>
      </w:r>
      <w:hyperlink r:id="rId33" w:history="1">
        <w:r w:rsidRPr="0049753B">
          <w:rPr>
            <w:rStyle w:val="Hyperlink"/>
            <w:rFonts w:asciiTheme="minorHAnsi" w:hAnsiTheme="minorHAnsi"/>
            <w:szCs w:val="22"/>
            <w:lang w:eastAsia="zh-TW"/>
          </w:rPr>
          <w:t>application form</w:t>
        </w:r>
      </w:hyperlink>
      <w:r w:rsidRPr="00CA5AFD">
        <w:rPr>
          <w:rFonts w:asciiTheme="minorHAnsi" w:hAnsiTheme="minorHAnsi"/>
          <w:szCs w:val="22"/>
          <w:lang w:eastAsia="zh-TW"/>
        </w:rPr>
        <w:t xml:space="preserve"> must also be completed and forwarded to the Head of D</w:t>
      </w:r>
      <w:r w:rsidR="00681548">
        <w:rPr>
          <w:rFonts w:asciiTheme="minorHAnsi" w:hAnsiTheme="minorHAnsi"/>
          <w:szCs w:val="22"/>
          <w:lang w:eastAsia="zh-TW"/>
        </w:rPr>
        <w:t>epartment</w:t>
      </w:r>
      <w:r w:rsidRPr="00CA5AFD">
        <w:rPr>
          <w:rFonts w:asciiTheme="minorHAnsi" w:hAnsiTheme="minorHAnsi"/>
          <w:szCs w:val="22"/>
          <w:lang w:eastAsia="zh-TW"/>
        </w:rPr>
        <w:t xml:space="preserve"> for approval</w:t>
      </w:r>
      <w:r w:rsidR="00750552">
        <w:rPr>
          <w:rFonts w:asciiTheme="minorHAnsi" w:hAnsiTheme="minorHAnsi" w:hint="eastAsia"/>
          <w:szCs w:val="22"/>
          <w:lang w:eastAsia="zh-TW"/>
        </w:rPr>
        <w:t>.</w:t>
      </w:r>
      <w:r w:rsidR="007D0230" w:rsidRPr="00CA5AFD">
        <w:rPr>
          <w:rFonts w:asciiTheme="minorHAnsi" w:hAnsiTheme="minorHAnsi"/>
          <w:szCs w:val="22"/>
        </w:rPr>
        <w:t xml:space="preserve"> </w:t>
      </w:r>
    </w:p>
    <w:p w14:paraId="10BBCA56" w14:textId="77777777" w:rsidR="003F1D86" w:rsidRPr="00CA5AFD" w:rsidRDefault="003F1D86" w:rsidP="00803786">
      <w:pPr>
        <w:jc w:val="both"/>
        <w:rPr>
          <w:rFonts w:asciiTheme="minorHAnsi" w:hAnsiTheme="minorHAnsi"/>
          <w:szCs w:val="22"/>
        </w:rPr>
      </w:pPr>
    </w:p>
    <w:p w14:paraId="0F4E0A8E" w14:textId="77777777" w:rsidR="000F3FEF" w:rsidRPr="0048476D" w:rsidRDefault="00A923C4" w:rsidP="00324634">
      <w:pPr>
        <w:pStyle w:val="Heading2"/>
      </w:pPr>
      <w:bookmarkStart w:id="22" w:name="_Toc112063831"/>
      <w:r w:rsidRPr="000F3FEF">
        <w:t>Peer Review of Teaching</w:t>
      </w:r>
      <w:bookmarkEnd w:id="22"/>
    </w:p>
    <w:p w14:paraId="3FF79DBD" w14:textId="5169D39E" w:rsidR="00C443AA" w:rsidRPr="00770EF4" w:rsidRDefault="00A923C4" w:rsidP="00C55CFB">
      <w:pPr>
        <w:pStyle w:val="NoSpacing"/>
        <w:jc w:val="both"/>
        <w:rPr>
          <w:rFonts w:eastAsia="PMingLiU"/>
          <w:color w:val="000000"/>
          <w:lang w:val="en-GB" w:eastAsia="zh-TW"/>
        </w:rPr>
      </w:pPr>
      <w:r w:rsidRPr="00A923C4">
        <w:rPr>
          <w:rFonts w:eastAsia="PMingLiU"/>
          <w:color w:val="000000"/>
          <w:lang w:eastAsia="zh-TW"/>
        </w:rPr>
        <w:t>Academic staff are encouraged to engage in peer review of each other’s teaching on a regular basis to provide enhanced awareness of differences in teaching techniques and approaches and to provide opportunities for renewal and improvement in teaching through the process of critical peer review. This process should take place at least once every three years and for those on probation it should take place annually.</w:t>
      </w:r>
      <w:r w:rsidR="00292101">
        <w:rPr>
          <w:rFonts w:eastAsia="PMingLiU"/>
          <w:color w:val="000000"/>
          <w:lang w:eastAsia="zh-TW"/>
        </w:rPr>
        <w:t xml:space="preserve"> </w:t>
      </w:r>
      <w:r w:rsidRPr="00A923C4">
        <w:rPr>
          <w:rFonts w:eastAsia="PMingLiU"/>
          <w:color w:val="000000"/>
          <w:lang w:eastAsia="zh-TW"/>
        </w:rPr>
        <w:t xml:space="preserve"> It can also take place more often if, for example, applicants for promotion want to use the results of peer review in their </w:t>
      </w:r>
      <w:r w:rsidR="0069761E">
        <w:rPr>
          <w:rFonts w:eastAsia="PMingLiU"/>
          <w:color w:val="000000"/>
          <w:lang w:eastAsia="zh-TW"/>
        </w:rPr>
        <w:t>application</w:t>
      </w:r>
      <w:r w:rsidR="00C443AA">
        <w:rPr>
          <w:rFonts w:eastAsia="PMingLiU"/>
          <w:color w:val="000000"/>
          <w:lang w:val="en-GB" w:eastAsia="zh-TW"/>
        </w:rPr>
        <w:t>.</w:t>
      </w:r>
      <w:r w:rsidR="00803786">
        <w:rPr>
          <w:rFonts w:eastAsia="PMingLiU"/>
          <w:color w:val="000000"/>
          <w:lang w:val="en-GB" w:eastAsia="zh-TW"/>
        </w:rPr>
        <w:t xml:space="preserve"> </w:t>
      </w:r>
      <w:r w:rsidR="00292101">
        <w:rPr>
          <w:rFonts w:eastAsia="PMingLiU"/>
          <w:color w:val="000000"/>
          <w:lang w:val="en-GB" w:eastAsia="zh-TW"/>
        </w:rPr>
        <w:t xml:space="preserve"> </w:t>
      </w:r>
      <w:r w:rsidR="00803786">
        <w:rPr>
          <w:rFonts w:eastAsia="PMingLiU"/>
          <w:color w:val="000000"/>
          <w:lang w:val="en-GB" w:eastAsia="zh-TW"/>
        </w:rPr>
        <w:t xml:space="preserve">For further information, please see </w:t>
      </w:r>
      <w:hyperlink r:id="rId34" w:history="1">
        <w:r w:rsidR="00C443AA" w:rsidRPr="0049753B">
          <w:rPr>
            <w:rStyle w:val="Hyperlink"/>
            <w:rFonts w:eastAsia="PMingLiU"/>
            <w:lang w:val="en-GB" w:eastAsia="zh-TW"/>
          </w:rPr>
          <w:t>SoSS Peer Review of Teaching</w:t>
        </w:r>
      </w:hyperlink>
      <w:r w:rsidR="00292101" w:rsidRPr="0049753B">
        <w:rPr>
          <w:rFonts w:eastAsia="PMingLiU"/>
          <w:color w:val="000000"/>
          <w:lang w:val="en-GB" w:eastAsia="zh-TW"/>
        </w:rPr>
        <w:t>.</w:t>
      </w:r>
    </w:p>
    <w:p w14:paraId="196B1F53" w14:textId="77777777" w:rsidR="0043784E" w:rsidRPr="00CA5AFD" w:rsidRDefault="0043784E" w:rsidP="007D0230">
      <w:pPr>
        <w:rPr>
          <w:rFonts w:asciiTheme="minorHAnsi" w:hAnsiTheme="minorHAnsi"/>
        </w:rPr>
      </w:pPr>
    </w:p>
    <w:p w14:paraId="3D9D6774" w14:textId="77777777" w:rsidR="000F3FEF" w:rsidRPr="0048476D" w:rsidRDefault="00A923C4" w:rsidP="00324634">
      <w:pPr>
        <w:pStyle w:val="Heading2"/>
      </w:pPr>
      <w:bookmarkStart w:id="23" w:name="_PERFORMANCE_AND_DEVELOPMENT"/>
      <w:bookmarkStart w:id="24" w:name="_Toc112063832"/>
      <w:bookmarkEnd w:id="23"/>
      <w:r w:rsidRPr="000F3FEF">
        <w:t>Performance &amp; Development Review (PDR) &amp; Personal Research Plan (PREP)</w:t>
      </w:r>
      <w:bookmarkEnd w:id="24"/>
    </w:p>
    <w:p w14:paraId="5A969EBC" w14:textId="77777777" w:rsidR="007D0230" w:rsidRPr="00CA5AFD" w:rsidRDefault="00A923C4" w:rsidP="007D0230">
      <w:pPr>
        <w:jc w:val="both"/>
        <w:rPr>
          <w:rFonts w:asciiTheme="minorHAnsi" w:hAnsiTheme="minorHAnsi"/>
          <w:szCs w:val="22"/>
        </w:rPr>
      </w:pPr>
      <w:r w:rsidRPr="00CA5AFD">
        <w:rPr>
          <w:rFonts w:asciiTheme="minorHAnsi" w:hAnsiTheme="minorHAnsi"/>
          <w:szCs w:val="22"/>
          <w:lang w:eastAsia="zh-TW"/>
        </w:rPr>
        <w:t xml:space="preserve">The School conducts reviews, PDR </w:t>
      </w:r>
      <w:r w:rsidR="0048476D">
        <w:rPr>
          <w:rFonts w:asciiTheme="minorHAnsi" w:hAnsiTheme="minorHAnsi"/>
          <w:szCs w:val="22"/>
          <w:lang w:eastAsia="zh-TW"/>
        </w:rPr>
        <w:t xml:space="preserve">(for all staff) and PREP (for all T&amp;R and R) </w:t>
      </w:r>
      <w:r w:rsidRPr="00CA5AFD">
        <w:rPr>
          <w:rFonts w:asciiTheme="minorHAnsi" w:hAnsiTheme="minorHAnsi"/>
          <w:szCs w:val="22"/>
          <w:lang w:eastAsia="zh-TW"/>
        </w:rPr>
        <w:t>staff</w:t>
      </w:r>
      <w:r w:rsidR="0048476D">
        <w:rPr>
          <w:rFonts w:asciiTheme="minorHAnsi" w:hAnsiTheme="minorHAnsi"/>
          <w:szCs w:val="22"/>
          <w:lang w:eastAsia="zh-TW"/>
        </w:rPr>
        <w:t>,</w:t>
      </w:r>
      <w:r w:rsidRPr="00CA5AFD">
        <w:rPr>
          <w:rFonts w:asciiTheme="minorHAnsi" w:hAnsiTheme="minorHAnsi"/>
          <w:szCs w:val="22"/>
          <w:lang w:eastAsia="zh-TW"/>
        </w:rPr>
        <w:t xml:space="preserve"> every year. </w:t>
      </w:r>
      <w:r w:rsidR="00AB508D">
        <w:rPr>
          <w:rFonts w:asciiTheme="minorHAnsi" w:hAnsiTheme="minorHAnsi"/>
          <w:szCs w:val="22"/>
          <w:lang w:eastAsia="zh-TW"/>
        </w:rPr>
        <w:t xml:space="preserve"> </w:t>
      </w:r>
      <w:r w:rsidRPr="00CA5AFD">
        <w:rPr>
          <w:rFonts w:asciiTheme="minorHAnsi" w:hAnsiTheme="minorHAnsi"/>
          <w:szCs w:val="22"/>
          <w:lang w:eastAsia="zh-TW"/>
        </w:rPr>
        <w:t>Staff will be reminded at the appropriate time of the approach of the next review round.</w:t>
      </w:r>
      <w:r w:rsidR="00AB508D">
        <w:rPr>
          <w:rFonts w:asciiTheme="minorHAnsi" w:hAnsiTheme="minorHAnsi"/>
          <w:szCs w:val="22"/>
          <w:lang w:eastAsia="zh-TW"/>
        </w:rPr>
        <w:t xml:space="preserve"> </w:t>
      </w:r>
      <w:r w:rsidRPr="00CA5AFD">
        <w:rPr>
          <w:rFonts w:asciiTheme="minorHAnsi" w:hAnsiTheme="minorHAnsi"/>
          <w:szCs w:val="22"/>
          <w:lang w:eastAsia="zh-TW"/>
        </w:rPr>
        <w:t xml:space="preserve"> PDR/PREP are intended to be a supportive process, aimed at positive career </w:t>
      </w:r>
      <w:r w:rsidR="00C443AA">
        <w:rPr>
          <w:rFonts w:asciiTheme="minorHAnsi" w:hAnsiTheme="minorHAnsi"/>
          <w:szCs w:val="22"/>
          <w:lang w:eastAsia="zh-TW"/>
        </w:rPr>
        <w:t xml:space="preserve">development. </w:t>
      </w:r>
      <w:r w:rsidR="00AB508D">
        <w:rPr>
          <w:rFonts w:asciiTheme="minorHAnsi" w:hAnsiTheme="minorHAnsi"/>
          <w:szCs w:val="22"/>
          <w:lang w:eastAsia="zh-TW"/>
        </w:rPr>
        <w:t xml:space="preserve"> </w:t>
      </w:r>
      <w:r w:rsidR="00C443AA">
        <w:rPr>
          <w:rFonts w:asciiTheme="minorHAnsi" w:hAnsiTheme="minorHAnsi"/>
          <w:szCs w:val="22"/>
          <w:lang w:eastAsia="zh-TW"/>
        </w:rPr>
        <w:t xml:space="preserve">University Guidance is available </w:t>
      </w:r>
      <w:hyperlink r:id="rId35" w:history="1">
        <w:r w:rsidR="00C443AA" w:rsidRPr="0049753B">
          <w:rPr>
            <w:rStyle w:val="Hyperlink"/>
            <w:rFonts w:asciiTheme="minorHAnsi" w:hAnsiTheme="minorHAnsi"/>
            <w:szCs w:val="22"/>
            <w:lang w:eastAsia="zh-TW"/>
          </w:rPr>
          <w:t>here</w:t>
        </w:r>
      </w:hyperlink>
      <w:r w:rsidR="00C443AA">
        <w:rPr>
          <w:rFonts w:asciiTheme="minorHAnsi" w:hAnsiTheme="minorHAnsi"/>
          <w:szCs w:val="22"/>
          <w:lang w:eastAsia="zh-TW"/>
        </w:rPr>
        <w:t xml:space="preserve"> and SoSS guidance for PDR and PREP </w:t>
      </w:r>
      <w:hyperlink r:id="rId36" w:history="1">
        <w:r w:rsidR="00C443AA" w:rsidRPr="0049753B">
          <w:rPr>
            <w:rStyle w:val="Hyperlink"/>
            <w:rFonts w:asciiTheme="minorHAnsi" w:hAnsiTheme="minorHAnsi"/>
            <w:szCs w:val="22"/>
            <w:lang w:eastAsia="zh-TW"/>
          </w:rPr>
          <w:t>here</w:t>
        </w:r>
      </w:hyperlink>
      <w:r w:rsidR="00F135EE">
        <w:rPr>
          <w:rFonts w:asciiTheme="minorHAnsi" w:hAnsiTheme="minorHAnsi"/>
          <w:szCs w:val="22"/>
          <w:lang w:eastAsia="zh-TW"/>
        </w:rPr>
        <w:t xml:space="preserve"> under Personal Development Review</w:t>
      </w:r>
      <w:r w:rsidR="00C443AA">
        <w:rPr>
          <w:rFonts w:asciiTheme="minorHAnsi" w:hAnsiTheme="minorHAnsi"/>
          <w:szCs w:val="22"/>
          <w:lang w:eastAsia="zh-TW"/>
        </w:rPr>
        <w:t>.</w:t>
      </w:r>
    </w:p>
    <w:p w14:paraId="5F548B14" w14:textId="77777777" w:rsidR="008F02C2" w:rsidRPr="00CA5AFD" w:rsidRDefault="008F02C2" w:rsidP="007D0230">
      <w:pPr>
        <w:jc w:val="both"/>
        <w:rPr>
          <w:rFonts w:asciiTheme="minorHAnsi" w:hAnsiTheme="minorHAnsi"/>
        </w:rPr>
      </w:pPr>
    </w:p>
    <w:p w14:paraId="496876FA" w14:textId="77777777" w:rsidR="008F02C2" w:rsidRDefault="00A923C4" w:rsidP="00C10784">
      <w:pPr>
        <w:jc w:val="both"/>
        <w:rPr>
          <w:rFonts w:asciiTheme="minorHAnsi" w:hAnsiTheme="minorHAnsi"/>
          <w:szCs w:val="22"/>
        </w:rPr>
      </w:pPr>
      <w:r w:rsidRPr="00CA5AFD">
        <w:rPr>
          <w:rFonts w:asciiTheme="minorHAnsi" w:hAnsiTheme="minorHAnsi"/>
          <w:szCs w:val="22"/>
          <w:lang w:eastAsia="zh-TW"/>
        </w:rPr>
        <w:t xml:space="preserve">Reviewees are required to supply an up-to-date CV (in the Manchester format – see below Curriculum Vitae) and complete a preparation form. </w:t>
      </w:r>
      <w:r w:rsidR="00AB508D">
        <w:rPr>
          <w:rFonts w:asciiTheme="minorHAnsi" w:hAnsiTheme="minorHAnsi"/>
          <w:szCs w:val="22"/>
          <w:lang w:eastAsia="zh-TW"/>
        </w:rPr>
        <w:t xml:space="preserve"> </w:t>
      </w:r>
      <w:r w:rsidRPr="00CA5AFD">
        <w:rPr>
          <w:rFonts w:asciiTheme="minorHAnsi" w:hAnsiTheme="minorHAnsi"/>
          <w:szCs w:val="22"/>
          <w:lang w:eastAsia="zh-TW"/>
        </w:rPr>
        <w:t xml:space="preserve">They should also refresh their memory of their last review report, which is also available to their reviewer. </w:t>
      </w:r>
      <w:r w:rsidR="00AB508D">
        <w:rPr>
          <w:rFonts w:asciiTheme="minorHAnsi" w:hAnsiTheme="minorHAnsi"/>
          <w:szCs w:val="22"/>
          <w:lang w:eastAsia="zh-TW"/>
        </w:rPr>
        <w:t xml:space="preserve"> </w:t>
      </w:r>
      <w:r w:rsidRPr="00CA5AFD">
        <w:rPr>
          <w:rFonts w:asciiTheme="minorHAnsi" w:hAnsiTheme="minorHAnsi"/>
          <w:szCs w:val="22"/>
          <w:lang w:eastAsia="zh-TW"/>
        </w:rPr>
        <w:t>After the review, the reviewee is asked to countersign the report if in agreement with it or to indicate any points of disagreement.</w:t>
      </w:r>
      <w:r w:rsidR="007D0230" w:rsidRPr="00CA5AFD">
        <w:rPr>
          <w:rFonts w:asciiTheme="minorHAnsi" w:hAnsiTheme="minorHAnsi"/>
          <w:szCs w:val="22"/>
        </w:rPr>
        <w:t xml:space="preserve"> </w:t>
      </w:r>
    </w:p>
    <w:p w14:paraId="47A92033" w14:textId="77777777" w:rsidR="00C10784" w:rsidRPr="00C10784" w:rsidRDefault="00C10784" w:rsidP="00C10784">
      <w:pPr>
        <w:jc w:val="both"/>
        <w:rPr>
          <w:rFonts w:asciiTheme="minorHAnsi" w:hAnsiTheme="minorHAnsi"/>
          <w:szCs w:val="22"/>
        </w:rPr>
      </w:pPr>
    </w:p>
    <w:p w14:paraId="3E451407" w14:textId="77777777" w:rsidR="00831270" w:rsidRPr="0048476D" w:rsidRDefault="00A923C4" w:rsidP="00324634">
      <w:pPr>
        <w:pStyle w:val="Heading2"/>
      </w:pPr>
      <w:bookmarkStart w:id="25" w:name="_Toc112063833"/>
      <w:r>
        <w:t>Academic</w:t>
      </w:r>
      <w:r w:rsidRPr="000F3FEF">
        <w:t xml:space="preserve"> Leave</w:t>
      </w:r>
      <w:bookmarkEnd w:id="25"/>
    </w:p>
    <w:p w14:paraId="7B1E1FAA" w14:textId="77777777" w:rsidR="001838B7" w:rsidRDefault="00A923C4" w:rsidP="00C10784">
      <w:pPr>
        <w:rPr>
          <w:rStyle w:val="Hyperlink"/>
          <w:rFonts w:asciiTheme="minorHAnsi" w:hAnsiTheme="minorHAnsi"/>
          <w:szCs w:val="22"/>
          <w:lang w:eastAsia="zh-TW"/>
        </w:rPr>
      </w:pPr>
      <w:r>
        <w:rPr>
          <w:rFonts w:asciiTheme="minorHAnsi" w:hAnsiTheme="minorHAnsi"/>
          <w:szCs w:val="22"/>
          <w:lang w:eastAsia="zh-TW"/>
        </w:rPr>
        <w:t xml:space="preserve">See </w:t>
      </w:r>
      <w:hyperlink w:anchor="_Research_Leave" w:history="1">
        <w:r w:rsidRPr="0049753B">
          <w:rPr>
            <w:rStyle w:val="Hyperlink"/>
            <w:rFonts w:asciiTheme="minorHAnsi" w:hAnsiTheme="minorHAnsi"/>
            <w:szCs w:val="22"/>
            <w:lang w:eastAsia="zh-TW"/>
          </w:rPr>
          <w:t>Research Leave</w:t>
        </w:r>
      </w:hyperlink>
    </w:p>
    <w:p w14:paraId="4DB1B5C4" w14:textId="77777777" w:rsidR="00C10784" w:rsidRPr="00C10784" w:rsidRDefault="00C10784" w:rsidP="00C10784">
      <w:pPr>
        <w:rPr>
          <w:rFonts w:asciiTheme="minorHAnsi" w:hAnsiTheme="minorHAnsi"/>
          <w:szCs w:val="22"/>
        </w:rPr>
      </w:pPr>
    </w:p>
    <w:p w14:paraId="35970788" w14:textId="77777777" w:rsidR="008F02C2" w:rsidRPr="0048476D" w:rsidRDefault="0048476D" w:rsidP="00324634">
      <w:pPr>
        <w:pStyle w:val="Heading2"/>
      </w:pPr>
      <w:bookmarkStart w:id="26" w:name="_Toc112063834"/>
      <w:r>
        <w:t>Tenure</w:t>
      </w:r>
      <w:r w:rsidR="00A923C4" w:rsidRPr="000F3FEF">
        <w:t xml:space="preserve"> Procedures (Probationary Period)</w:t>
      </w:r>
      <w:bookmarkEnd w:id="26"/>
    </w:p>
    <w:p w14:paraId="7E08B263" w14:textId="5EA15C0D" w:rsidR="009C566F" w:rsidRPr="00CA5AFD" w:rsidRDefault="00A923C4" w:rsidP="00831270">
      <w:pPr>
        <w:jc w:val="both"/>
        <w:rPr>
          <w:rFonts w:asciiTheme="minorHAnsi" w:hAnsiTheme="minorHAnsi"/>
          <w:iCs/>
          <w:szCs w:val="22"/>
        </w:rPr>
      </w:pPr>
      <w:r w:rsidRPr="00CA5AFD">
        <w:rPr>
          <w:rFonts w:asciiTheme="minorHAnsi" w:hAnsiTheme="minorHAnsi"/>
          <w:szCs w:val="22"/>
          <w:lang w:eastAsia="zh-TW"/>
        </w:rPr>
        <w:t xml:space="preserve">Appointments to </w:t>
      </w:r>
      <w:r>
        <w:rPr>
          <w:rFonts w:asciiTheme="minorHAnsi" w:hAnsiTheme="minorHAnsi"/>
          <w:szCs w:val="22"/>
          <w:lang w:eastAsia="zh-TW"/>
        </w:rPr>
        <w:t xml:space="preserve">lectureship, senior lectureship and Reader </w:t>
      </w:r>
      <w:r w:rsidRPr="00CA5AFD">
        <w:rPr>
          <w:rFonts w:asciiTheme="minorHAnsi" w:hAnsiTheme="minorHAnsi"/>
          <w:szCs w:val="22"/>
          <w:lang w:eastAsia="zh-TW"/>
        </w:rPr>
        <w:t>posts are initially made for a probation</w:t>
      </w:r>
      <w:r w:rsidR="00AB508D">
        <w:rPr>
          <w:rFonts w:asciiTheme="minorHAnsi" w:hAnsiTheme="minorHAnsi"/>
          <w:szCs w:val="22"/>
          <w:lang w:eastAsia="zh-TW"/>
        </w:rPr>
        <w:t xml:space="preserve">ary period of up to four years.  </w:t>
      </w:r>
      <w:r w:rsidRPr="00CA5AFD">
        <w:rPr>
          <w:rFonts w:asciiTheme="minorHAnsi" w:hAnsiTheme="minorHAnsi"/>
          <w:szCs w:val="22"/>
          <w:lang w:eastAsia="zh-TW"/>
        </w:rPr>
        <w:t xml:space="preserve">The progress of every probationary lecturer is reviewed by the School Promotions Committee in March or April every year. </w:t>
      </w:r>
      <w:r w:rsidR="00AB508D">
        <w:rPr>
          <w:rFonts w:asciiTheme="minorHAnsi" w:hAnsiTheme="minorHAnsi"/>
          <w:szCs w:val="22"/>
          <w:lang w:eastAsia="zh-TW"/>
        </w:rPr>
        <w:t xml:space="preserve"> </w:t>
      </w:r>
      <w:r w:rsidRPr="00CA5AFD">
        <w:rPr>
          <w:rFonts w:asciiTheme="minorHAnsi" w:hAnsiTheme="minorHAnsi"/>
          <w:szCs w:val="22"/>
          <w:lang w:eastAsia="zh-TW"/>
        </w:rPr>
        <w:t xml:space="preserve">If a recommendation to reappoint is not made in the third year, guidance is given to the probationary lecturer about the conditions which will have to be satisfied for reappointment to be achieved when these procedures are repeated in the following, and final, year. Details of the procedures may be found </w:t>
      </w:r>
      <w:hyperlink r:id="rId37" w:history="1">
        <w:r w:rsidR="00C443AA" w:rsidRPr="0049753B">
          <w:rPr>
            <w:rStyle w:val="Hyperlink"/>
            <w:rFonts w:asciiTheme="minorHAnsi" w:hAnsiTheme="minorHAnsi"/>
            <w:szCs w:val="22"/>
            <w:lang w:eastAsia="zh-TW"/>
          </w:rPr>
          <w:t>here</w:t>
        </w:r>
      </w:hyperlink>
      <w:r w:rsidR="00C443AA" w:rsidRPr="0049753B">
        <w:rPr>
          <w:rFonts w:asciiTheme="minorHAnsi" w:hAnsiTheme="minorHAnsi"/>
          <w:szCs w:val="22"/>
          <w:lang w:eastAsia="zh-TW"/>
        </w:rPr>
        <w:t>.</w:t>
      </w:r>
    </w:p>
    <w:p w14:paraId="2EB072D5" w14:textId="77777777" w:rsidR="008F02C2" w:rsidRPr="00CA5AFD" w:rsidRDefault="008F02C2" w:rsidP="009C566F">
      <w:pPr>
        <w:rPr>
          <w:rFonts w:asciiTheme="minorHAnsi" w:hAnsiTheme="minorHAnsi"/>
          <w:iCs/>
          <w:szCs w:val="22"/>
        </w:rPr>
      </w:pPr>
    </w:p>
    <w:p w14:paraId="42321A63" w14:textId="77777777" w:rsidR="0094360D" w:rsidRPr="00CA5AFD" w:rsidRDefault="00A923C4" w:rsidP="00831270">
      <w:pPr>
        <w:jc w:val="both"/>
        <w:rPr>
          <w:rStyle w:val="Hyperlink"/>
          <w:rFonts w:asciiTheme="minorHAnsi" w:hAnsiTheme="minorHAnsi"/>
          <w:iCs/>
          <w:color w:val="auto"/>
          <w:szCs w:val="22"/>
          <w:u w:val="none"/>
        </w:rPr>
      </w:pPr>
      <w:r w:rsidRPr="00CA5AFD">
        <w:rPr>
          <w:rStyle w:val="Hyperlink"/>
          <w:rFonts w:asciiTheme="minorHAnsi" w:hAnsiTheme="minorHAnsi"/>
          <w:iCs/>
          <w:color w:val="auto"/>
          <w:szCs w:val="22"/>
          <w:u w:val="none"/>
          <w:lang w:eastAsia="zh-TW"/>
        </w:rPr>
        <w:t xml:space="preserve">See HNAP below which is a requirement of probation for all new lecturers. </w:t>
      </w:r>
      <w:r w:rsidR="00EA4695">
        <w:rPr>
          <w:rStyle w:val="Hyperlink"/>
          <w:rFonts w:asciiTheme="minorHAnsi" w:hAnsiTheme="minorHAnsi"/>
          <w:iCs/>
          <w:color w:val="auto"/>
          <w:szCs w:val="22"/>
          <w:u w:val="none"/>
          <w:lang w:eastAsia="zh-TW"/>
        </w:rPr>
        <w:t xml:space="preserve"> </w:t>
      </w:r>
      <w:r w:rsidRPr="00CA5AFD">
        <w:rPr>
          <w:rStyle w:val="Hyperlink"/>
          <w:rFonts w:asciiTheme="minorHAnsi" w:hAnsiTheme="minorHAnsi"/>
          <w:iCs/>
          <w:color w:val="auto"/>
          <w:szCs w:val="22"/>
          <w:u w:val="none"/>
          <w:lang w:eastAsia="zh-TW"/>
        </w:rPr>
        <w:t>Please note that your Curriculum Vitae has to be in the Manchester CV format for probationary review.</w:t>
      </w:r>
    </w:p>
    <w:p w14:paraId="172B2CF9" w14:textId="77777777" w:rsidR="00C85E10" w:rsidRPr="00CA5AFD" w:rsidRDefault="00C85E10" w:rsidP="009C566F">
      <w:pPr>
        <w:rPr>
          <w:rFonts w:asciiTheme="minorHAnsi" w:hAnsiTheme="minorHAnsi"/>
          <w:iCs/>
          <w:szCs w:val="22"/>
        </w:rPr>
      </w:pPr>
    </w:p>
    <w:p w14:paraId="6E68FA3C" w14:textId="77777777" w:rsidR="00C85E10" w:rsidRPr="0048476D" w:rsidRDefault="00A923C4" w:rsidP="00324634">
      <w:pPr>
        <w:pStyle w:val="Heading2"/>
      </w:pPr>
      <w:bookmarkStart w:id="27" w:name="_Toc112063835"/>
      <w:bookmarkStart w:id="28" w:name="_Toc366139320"/>
      <w:r w:rsidRPr="000F3FEF">
        <w:t>HNAP (Humanities New Academic Programme)</w:t>
      </w:r>
      <w:bookmarkEnd w:id="27"/>
    </w:p>
    <w:p w14:paraId="4C54CF53" w14:textId="401293FA" w:rsidR="00946E5A" w:rsidRPr="00CA5AFD" w:rsidRDefault="00A923C4" w:rsidP="00C85E10">
      <w:pPr>
        <w:pStyle w:val="NormalWeb"/>
        <w:spacing w:before="0" w:beforeAutospacing="0" w:after="0" w:afterAutospacing="0"/>
        <w:jc w:val="both"/>
        <w:rPr>
          <w:rFonts w:asciiTheme="minorHAnsi" w:hAnsiTheme="minorHAnsi"/>
          <w:sz w:val="22"/>
          <w:szCs w:val="22"/>
        </w:rPr>
      </w:pPr>
      <w:r w:rsidRPr="00A923C4">
        <w:rPr>
          <w:rFonts w:asciiTheme="minorHAnsi" w:eastAsia="PMingLiU" w:hAnsiTheme="minorHAnsi"/>
          <w:sz w:val="22"/>
          <w:szCs w:val="22"/>
          <w:lang w:eastAsia="zh-TW"/>
        </w:rPr>
        <w:t xml:space="preserve">The </w:t>
      </w:r>
      <w:hyperlink r:id="rId38" w:history="1">
        <w:r w:rsidRPr="0049753B">
          <w:rPr>
            <w:rStyle w:val="Hyperlink"/>
            <w:rFonts w:asciiTheme="minorHAnsi" w:eastAsia="PMingLiU" w:hAnsiTheme="minorHAnsi"/>
            <w:sz w:val="22"/>
            <w:szCs w:val="22"/>
            <w:lang w:eastAsia="zh-TW"/>
          </w:rPr>
          <w:t>Humanities New Academics Programme</w:t>
        </w:r>
      </w:hyperlink>
      <w:r w:rsidRPr="0049753B">
        <w:rPr>
          <w:rFonts w:asciiTheme="minorHAnsi" w:eastAsia="PMingLiU" w:hAnsiTheme="minorHAnsi"/>
          <w:sz w:val="22"/>
          <w:szCs w:val="22"/>
          <w:lang w:eastAsia="zh-TW"/>
        </w:rPr>
        <w:t xml:space="preserve"> (</w:t>
      </w:r>
      <w:r w:rsidRPr="00A923C4">
        <w:rPr>
          <w:rFonts w:asciiTheme="minorHAnsi" w:eastAsia="PMingLiU" w:hAnsiTheme="minorHAnsi"/>
          <w:sz w:val="22"/>
          <w:szCs w:val="22"/>
          <w:lang w:eastAsia="zh-TW"/>
        </w:rPr>
        <w:t>HNAP) is designed to ensure that new academics are fully equipped to work effectively within The University of Manchester in relation to the full breadth of tasks associated within post</w:t>
      </w:r>
      <w:r w:rsidR="005460A3">
        <w:rPr>
          <w:rFonts w:asciiTheme="minorHAnsi" w:eastAsia="PMingLiU" w:hAnsiTheme="minorHAnsi"/>
          <w:sz w:val="22"/>
          <w:szCs w:val="22"/>
          <w:lang w:eastAsia="zh-TW"/>
        </w:rPr>
        <w:t xml:space="preserve"> (the programme also gives staff HEA Fellowship)</w:t>
      </w:r>
      <w:r w:rsidRPr="00A923C4">
        <w:rPr>
          <w:rFonts w:asciiTheme="minorHAnsi" w:eastAsia="PMingLiU" w:hAnsiTheme="minorHAnsi"/>
          <w:sz w:val="22"/>
          <w:szCs w:val="22"/>
          <w:lang w:eastAsia="zh-TW"/>
        </w:rPr>
        <w:t>.  The New Academics Programme reflects a fresh approach to the training of staff embarking on an academic career at Manchester and is part of an evolving wider framework for academic staff development being developed by the University's Aca</w:t>
      </w:r>
      <w:r w:rsidR="00A624B2">
        <w:rPr>
          <w:rFonts w:asciiTheme="minorHAnsi" w:eastAsia="PMingLiU" w:hAnsiTheme="minorHAnsi"/>
          <w:sz w:val="22"/>
          <w:szCs w:val="22"/>
          <w:lang w:eastAsia="zh-TW"/>
        </w:rPr>
        <w:t>demic Staff Development Group.</w:t>
      </w:r>
      <w:r w:rsidR="00C00C2D">
        <w:rPr>
          <w:rFonts w:asciiTheme="minorHAnsi" w:eastAsia="PMingLiU" w:hAnsiTheme="minorHAnsi"/>
          <w:sz w:val="22"/>
          <w:szCs w:val="22"/>
          <w:lang w:eastAsia="zh-TW"/>
        </w:rPr>
        <w:t xml:space="preserve"> </w:t>
      </w:r>
      <w:r w:rsidR="00A624B2">
        <w:rPr>
          <w:rFonts w:asciiTheme="minorHAnsi" w:eastAsia="PMingLiU" w:hAnsiTheme="minorHAnsi"/>
          <w:sz w:val="22"/>
          <w:szCs w:val="22"/>
          <w:lang w:eastAsia="zh-TW"/>
        </w:rPr>
        <w:t>T</w:t>
      </w:r>
      <w:r w:rsidRPr="00A923C4">
        <w:rPr>
          <w:rFonts w:asciiTheme="minorHAnsi" w:eastAsia="PMingLiU" w:hAnsiTheme="minorHAnsi"/>
          <w:sz w:val="22"/>
          <w:szCs w:val="22"/>
          <w:lang w:eastAsia="zh-TW"/>
        </w:rPr>
        <w:t>he co-ordinator of the programme can be contact</w:t>
      </w:r>
      <w:r w:rsidR="00A624B2">
        <w:rPr>
          <w:rFonts w:asciiTheme="minorHAnsi" w:eastAsia="PMingLiU" w:hAnsiTheme="minorHAnsi"/>
          <w:sz w:val="22"/>
          <w:szCs w:val="22"/>
          <w:lang w:eastAsia="zh-TW"/>
        </w:rPr>
        <w:t xml:space="preserve">ed </w:t>
      </w:r>
      <w:r w:rsidRPr="00A923C4">
        <w:rPr>
          <w:rFonts w:asciiTheme="minorHAnsi" w:eastAsia="PMingLiU" w:hAnsiTheme="minorHAnsi"/>
          <w:sz w:val="22"/>
          <w:szCs w:val="22"/>
          <w:lang w:eastAsia="zh-TW"/>
        </w:rPr>
        <w:t xml:space="preserve">via </w:t>
      </w:r>
      <w:hyperlink r:id="rId39" w:history="1">
        <w:r w:rsidRPr="00A923C4">
          <w:rPr>
            <w:rStyle w:val="Hyperlink"/>
            <w:rFonts w:asciiTheme="minorHAnsi" w:eastAsia="PMingLiU" w:hAnsiTheme="minorHAnsi"/>
            <w:sz w:val="22"/>
            <w:szCs w:val="22"/>
            <w:lang w:eastAsia="zh-TW"/>
          </w:rPr>
          <w:t>HNAP@manchester.ac.uk</w:t>
        </w:r>
      </w:hyperlink>
      <w:r w:rsidR="005460A3">
        <w:rPr>
          <w:rStyle w:val="Hyperlink"/>
          <w:rFonts w:asciiTheme="minorHAnsi" w:eastAsia="PMingLiU" w:hAnsiTheme="minorHAnsi"/>
          <w:sz w:val="22"/>
          <w:szCs w:val="22"/>
          <w:lang w:eastAsia="zh-TW"/>
        </w:rPr>
        <w:t xml:space="preserve"> </w:t>
      </w:r>
    </w:p>
    <w:p w14:paraId="6CA282FC" w14:textId="77777777" w:rsidR="00946E5A" w:rsidRPr="00CA5AFD" w:rsidRDefault="00946E5A" w:rsidP="00C85E10">
      <w:pPr>
        <w:pStyle w:val="NormalWeb"/>
        <w:spacing w:before="0" w:beforeAutospacing="0" w:after="0" w:afterAutospacing="0"/>
        <w:jc w:val="both"/>
        <w:rPr>
          <w:rFonts w:asciiTheme="minorHAnsi" w:hAnsiTheme="minorHAnsi"/>
          <w:sz w:val="22"/>
          <w:szCs w:val="22"/>
        </w:rPr>
      </w:pPr>
    </w:p>
    <w:p w14:paraId="3187E39A" w14:textId="317FBFCE" w:rsidR="0094360D" w:rsidRDefault="00A923C4" w:rsidP="00C85E10">
      <w:pPr>
        <w:pStyle w:val="NormalWeb"/>
        <w:spacing w:before="0" w:beforeAutospacing="0" w:after="0" w:afterAutospacing="0"/>
        <w:jc w:val="both"/>
        <w:rPr>
          <w:rFonts w:asciiTheme="minorHAnsi" w:hAnsiTheme="minorHAnsi"/>
          <w:sz w:val="22"/>
          <w:szCs w:val="22"/>
        </w:rPr>
      </w:pPr>
      <w:r w:rsidRPr="00A923C4">
        <w:rPr>
          <w:rFonts w:asciiTheme="minorHAnsi" w:eastAsia="PMingLiU" w:hAnsiTheme="minorHAnsi"/>
          <w:sz w:val="22"/>
          <w:szCs w:val="22"/>
          <w:lang w:eastAsia="zh-TW"/>
        </w:rPr>
        <w:t xml:space="preserve">It is not always possible to get on the HNAP programme in the first year of appointment as there </w:t>
      </w:r>
      <w:r w:rsidR="0069761E">
        <w:rPr>
          <w:rFonts w:asciiTheme="minorHAnsi" w:eastAsia="PMingLiU" w:hAnsiTheme="minorHAnsi"/>
          <w:sz w:val="22"/>
          <w:szCs w:val="22"/>
          <w:lang w:eastAsia="zh-TW"/>
        </w:rPr>
        <w:t xml:space="preserve">are </w:t>
      </w:r>
      <w:r w:rsidRPr="00A923C4">
        <w:rPr>
          <w:rFonts w:asciiTheme="minorHAnsi" w:eastAsia="PMingLiU" w:hAnsiTheme="minorHAnsi"/>
          <w:sz w:val="22"/>
          <w:szCs w:val="22"/>
          <w:lang w:eastAsia="zh-TW"/>
        </w:rPr>
        <w:t>a finite number of places. In SoSS</w:t>
      </w:r>
      <w:r w:rsidR="00803786">
        <w:rPr>
          <w:rFonts w:asciiTheme="minorHAnsi" w:eastAsia="PMingLiU" w:hAnsiTheme="minorHAnsi"/>
          <w:sz w:val="22"/>
          <w:szCs w:val="22"/>
          <w:lang w:eastAsia="zh-TW"/>
        </w:rPr>
        <w:t>,</w:t>
      </w:r>
      <w:r w:rsidRPr="00A923C4">
        <w:rPr>
          <w:rFonts w:asciiTheme="minorHAnsi" w:eastAsia="PMingLiU" w:hAnsiTheme="minorHAnsi"/>
          <w:sz w:val="22"/>
          <w:szCs w:val="22"/>
          <w:lang w:eastAsia="zh-TW"/>
        </w:rPr>
        <w:t xml:space="preserve"> permanent lectureships are prioritised for attendance in the first year of appointment, then those o</w:t>
      </w:r>
      <w:r w:rsidR="00EA4695">
        <w:rPr>
          <w:rFonts w:asciiTheme="minorHAnsi" w:eastAsia="PMingLiU" w:hAnsiTheme="minorHAnsi"/>
          <w:sz w:val="22"/>
          <w:szCs w:val="22"/>
          <w:lang w:eastAsia="zh-TW"/>
        </w:rPr>
        <w:t>n a two</w:t>
      </w:r>
      <w:r w:rsidR="004302B3">
        <w:rPr>
          <w:rFonts w:asciiTheme="minorHAnsi" w:eastAsia="PMingLiU" w:hAnsiTheme="minorHAnsi"/>
          <w:sz w:val="22"/>
          <w:szCs w:val="22"/>
          <w:lang w:eastAsia="zh-TW"/>
        </w:rPr>
        <w:t>-</w:t>
      </w:r>
      <w:r w:rsidR="00EA4695">
        <w:rPr>
          <w:rFonts w:asciiTheme="minorHAnsi" w:eastAsia="PMingLiU" w:hAnsiTheme="minorHAnsi"/>
          <w:sz w:val="22"/>
          <w:szCs w:val="22"/>
          <w:lang w:eastAsia="zh-TW"/>
        </w:rPr>
        <w:t xml:space="preserve">year fixed appointment.  </w:t>
      </w:r>
      <w:r w:rsidRPr="00A923C4">
        <w:rPr>
          <w:rFonts w:asciiTheme="minorHAnsi" w:eastAsia="PMingLiU" w:hAnsiTheme="minorHAnsi"/>
          <w:sz w:val="22"/>
          <w:szCs w:val="22"/>
          <w:lang w:eastAsia="zh-TW"/>
        </w:rPr>
        <w:t>Those on a one</w:t>
      </w:r>
      <w:r w:rsidR="004302B3">
        <w:rPr>
          <w:rFonts w:asciiTheme="minorHAnsi" w:eastAsia="PMingLiU" w:hAnsiTheme="minorHAnsi"/>
          <w:sz w:val="22"/>
          <w:szCs w:val="22"/>
          <w:lang w:eastAsia="zh-TW"/>
        </w:rPr>
        <w:t>-</w:t>
      </w:r>
      <w:r w:rsidRPr="00A923C4">
        <w:rPr>
          <w:rFonts w:asciiTheme="minorHAnsi" w:eastAsia="PMingLiU" w:hAnsiTheme="minorHAnsi"/>
          <w:sz w:val="22"/>
          <w:szCs w:val="22"/>
          <w:lang w:eastAsia="zh-TW"/>
        </w:rPr>
        <w:t>year fixed term lectureship will be able to attend if their contract is renewed for a further year.</w:t>
      </w:r>
    </w:p>
    <w:p w14:paraId="45334DB5" w14:textId="77777777" w:rsidR="000F3FEF" w:rsidRPr="00CA5AFD" w:rsidRDefault="000F3FEF" w:rsidP="00C85E10">
      <w:pPr>
        <w:pStyle w:val="NormalWeb"/>
        <w:spacing w:before="0" w:beforeAutospacing="0" w:after="0" w:afterAutospacing="0"/>
        <w:jc w:val="both"/>
        <w:rPr>
          <w:rFonts w:asciiTheme="minorHAnsi" w:hAnsiTheme="minorHAnsi"/>
          <w:sz w:val="22"/>
          <w:szCs w:val="22"/>
        </w:rPr>
      </w:pPr>
    </w:p>
    <w:p w14:paraId="5C38EC86" w14:textId="77777777" w:rsidR="00C85E10" w:rsidRDefault="00A923C4" w:rsidP="00C10784">
      <w:pPr>
        <w:rPr>
          <w:rFonts w:asciiTheme="minorHAnsi" w:hAnsiTheme="minorHAnsi"/>
          <w:b/>
          <w:szCs w:val="22"/>
          <w:lang w:eastAsia="zh-TW"/>
        </w:rPr>
      </w:pPr>
      <w:r w:rsidRPr="00CA5AFD">
        <w:rPr>
          <w:rFonts w:asciiTheme="minorHAnsi" w:hAnsiTheme="minorHAnsi"/>
          <w:b/>
          <w:szCs w:val="22"/>
          <w:lang w:eastAsia="zh-TW"/>
        </w:rPr>
        <w:t xml:space="preserve">Successful completion of the HNAP programme is a </w:t>
      </w:r>
      <w:r>
        <w:rPr>
          <w:rFonts w:asciiTheme="minorHAnsi" w:hAnsiTheme="minorHAnsi"/>
          <w:b/>
          <w:szCs w:val="22"/>
          <w:lang w:eastAsia="zh-TW"/>
        </w:rPr>
        <w:t xml:space="preserve">necessary </w:t>
      </w:r>
      <w:r w:rsidRPr="00CA5AFD">
        <w:rPr>
          <w:rFonts w:asciiTheme="minorHAnsi" w:hAnsiTheme="minorHAnsi"/>
          <w:b/>
          <w:szCs w:val="22"/>
          <w:lang w:eastAsia="zh-TW"/>
        </w:rPr>
        <w:t>requirement of probation for all new Lecturers.</w:t>
      </w:r>
    </w:p>
    <w:p w14:paraId="0ED6AD5F" w14:textId="77777777" w:rsidR="00C10784" w:rsidRPr="00C10784" w:rsidRDefault="00C10784" w:rsidP="00C10784">
      <w:pPr>
        <w:rPr>
          <w:rFonts w:asciiTheme="minorHAnsi" w:hAnsiTheme="minorHAnsi"/>
          <w:b/>
          <w:lang w:val="en-US"/>
        </w:rPr>
      </w:pPr>
    </w:p>
    <w:p w14:paraId="5CC5BD13" w14:textId="77777777" w:rsidR="000F3FEF" w:rsidRPr="0048476D" w:rsidRDefault="00A923C4" w:rsidP="00324634">
      <w:pPr>
        <w:pStyle w:val="Heading2"/>
      </w:pPr>
      <w:bookmarkStart w:id="29" w:name="_Toc112063836"/>
      <w:r w:rsidRPr="000F3FEF">
        <w:t>Curriculum Vitae</w:t>
      </w:r>
      <w:bookmarkEnd w:id="29"/>
    </w:p>
    <w:p w14:paraId="28F35826" w14:textId="21B1DB2C" w:rsidR="003622E9" w:rsidRDefault="00A923C4" w:rsidP="003622E9">
      <w:pPr>
        <w:numPr>
          <w:ilvl w:val="12"/>
          <w:numId w:val="0"/>
        </w:numPr>
        <w:jc w:val="both"/>
        <w:rPr>
          <w:rFonts w:asciiTheme="minorHAnsi" w:hAnsiTheme="minorHAnsi"/>
          <w:szCs w:val="22"/>
          <w:lang w:eastAsia="zh-TW"/>
        </w:rPr>
      </w:pPr>
      <w:r w:rsidRPr="00CA5AFD">
        <w:rPr>
          <w:rFonts w:asciiTheme="minorHAnsi" w:hAnsiTheme="minorHAnsi"/>
          <w:szCs w:val="22"/>
          <w:lang w:eastAsia="zh-TW"/>
        </w:rPr>
        <w:t xml:space="preserve">Colleagues are asked to ensure that they follow the Manchester CV format. This will be updated every year through the Performance and Development Review process, Probationary Review </w:t>
      </w:r>
      <w:r w:rsidR="00F135EE">
        <w:rPr>
          <w:rFonts w:asciiTheme="minorHAnsi" w:hAnsiTheme="minorHAnsi"/>
          <w:szCs w:val="22"/>
          <w:lang w:eastAsia="zh-TW"/>
        </w:rPr>
        <w:t>and if applying for promotion.</w:t>
      </w:r>
      <w:r w:rsidRPr="00CA5AFD">
        <w:rPr>
          <w:rFonts w:asciiTheme="minorHAnsi" w:hAnsiTheme="minorHAnsi"/>
          <w:szCs w:val="22"/>
          <w:lang w:eastAsia="zh-TW"/>
        </w:rPr>
        <w:t xml:space="preserve"> Details of the required CV format can</w:t>
      </w:r>
      <w:r>
        <w:rPr>
          <w:rFonts w:asciiTheme="minorHAnsi" w:hAnsiTheme="minorHAnsi"/>
          <w:szCs w:val="22"/>
          <w:lang w:eastAsia="zh-TW"/>
        </w:rPr>
        <w:t xml:space="preserve"> </w:t>
      </w:r>
      <w:r w:rsidRPr="00CA5AFD">
        <w:rPr>
          <w:rFonts w:asciiTheme="minorHAnsi" w:hAnsiTheme="minorHAnsi"/>
          <w:szCs w:val="22"/>
          <w:lang w:eastAsia="zh-TW"/>
        </w:rPr>
        <w:t xml:space="preserve">be found </w:t>
      </w:r>
      <w:bookmarkStart w:id="30" w:name="_DATA_PROTECTION"/>
      <w:bookmarkEnd w:id="30"/>
      <w:r w:rsidR="003622E9" w:rsidRPr="0049753B">
        <w:rPr>
          <w:rFonts w:asciiTheme="minorHAnsi" w:hAnsiTheme="minorHAnsi"/>
          <w:szCs w:val="22"/>
          <w:lang w:eastAsia="zh-TW"/>
        </w:rPr>
        <w:fldChar w:fldCharType="begin"/>
      </w:r>
      <w:r w:rsidR="003622E9" w:rsidRPr="0049753B">
        <w:rPr>
          <w:rFonts w:asciiTheme="minorHAnsi" w:hAnsiTheme="minorHAnsi"/>
          <w:szCs w:val="22"/>
          <w:lang w:eastAsia="zh-TW"/>
        </w:rPr>
        <w:instrText xml:space="preserve"> HYPERLINK "http://staffnet.cmsstage.manchester.ac.uk/social-sciences/policies-guidance/policies-and-procedures/" </w:instrText>
      </w:r>
      <w:r w:rsidR="003622E9" w:rsidRPr="0049753B">
        <w:rPr>
          <w:rFonts w:asciiTheme="minorHAnsi" w:hAnsiTheme="minorHAnsi"/>
          <w:szCs w:val="22"/>
          <w:lang w:eastAsia="zh-TW"/>
        </w:rPr>
        <w:fldChar w:fldCharType="separate"/>
      </w:r>
      <w:r w:rsidR="00C443AA" w:rsidRPr="0049753B">
        <w:rPr>
          <w:rStyle w:val="Hyperlink"/>
          <w:rFonts w:asciiTheme="minorHAnsi" w:hAnsiTheme="minorHAnsi"/>
          <w:szCs w:val="22"/>
          <w:lang w:eastAsia="zh-TW"/>
        </w:rPr>
        <w:t>here</w:t>
      </w:r>
      <w:r w:rsidR="003622E9" w:rsidRPr="0049753B">
        <w:rPr>
          <w:rFonts w:asciiTheme="minorHAnsi" w:hAnsiTheme="minorHAnsi"/>
          <w:szCs w:val="22"/>
          <w:lang w:eastAsia="zh-TW"/>
        </w:rPr>
        <w:fldChar w:fldCharType="end"/>
      </w:r>
      <w:r w:rsidR="003622E9" w:rsidRPr="0049753B">
        <w:rPr>
          <w:rFonts w:asciiTheme="minorHAnsi" w:hAnsiTheme="minorHAnsi"/>
          <w:szCs w:val="22"/>
          <w:lang w:eastAsia="zh-TW"/>
        </w:rPr>
        <w:t xml:space="preserve"> under</w:t>
      </w:r>
      <w:r w:rsidR="003622E9">
        <w:rPr>
          <w:rFonts w:asciiTheme="minorHAnsi" w:hAnsiTheme="minorHAnsi"/>
          <w:szCs w:val="22"/>
          <w:lang w:eastAsia="zh-TW"/>
        </w:rPr>
        <w:t xml:space="preserve"> Academic General.</w:t>
      </w:r>
    </w:p>
    <w:p w14:paraId="1A895FE8" w14:textId="77777777" w:rsidR="003622E9" w:rsidRDefault="003622E9" w:rsidP="003622E9">
      <w:pPr>
        <w:numPr>
          <w:ilvl w:val="12"/>
          <w:numId w:val="0"/>
        </w:numPr>
        <w:jc w:val="both"/>
        <w:rPr>
          <w:rStyle w:val="Hyperlink"/>
        </w:rPr>
      </w:pPr>
    </w:p>
    <w:p w14:paraId="2331004E" w14:textId="77777777" w:rsidR="000F3FEF" w:rsidRPr="0048476D" w:rsidRDefault="00A923C4" w:rsidP="00324634">
      <w:pPr>
        <w:pStyle w:val="Heading2"/>
      </w:pPr>
      <w:bookmarkStart w:id="31" w:name="_Toc112063837"/>
      <w:r w:rsidRPr="000F3FEF">
        <w:t>Mentors</w:t>
      </w:r>
      <w:bookmarkEnd w:id="31"/>
    </w:p>
    <w:p w14:paraId="29E56C94" w14:textId="77777777" w:rsidR="00F949C4" w:rsidRPr="00CA5AFD" w:rsidRDefault="00A923C4" w:rsidP="00C85E10">
      <w:pPr>
        <w:jc w:val="both"/>
        <w:rPr>
          <w:rStyle w:val="Hyperlink"/>
          <w:rFonts w:asciiTheme="minorHAnsi" w:hAnsiTheme="minorHAnsi"/>
          <w:szCs w:val="22"/>
        </w:rPr>
      </w:pPr>
      <w:r w:rsidRPr="00CA5AFD">
        <w:rPr>
          <w:rFonts w:asciiTheme="minorHAnsi" w:hAnsiTheme="minorHAnsi"/>
          <w:szCs w:val="22"/>
          <w:lang w:eastAsia="zh-TW"/>
        </w:rPr>
        <w:t xml:space="preserve">It is University policy for new lecturers to be given guidance in their early years here by an experienced colleague appointed as mentor by the Head of </w:t>
      </w:r>
      <w:r w:rsidR="00681548">
        <w:rPr>
          <w:rFonts w:asciiTheme="minorHAnsi" w:hAnsiTheme="minorHAnsi"/>
          <w:szCs w:val="22"/>
          <w:lang w:eastAsia="zh-TW"/>
        </w:rPr>
        <w:t>Department</w:t>
      </w:r>
      <w:r w:rsidRPr="00CA5AFD">
        <w:rPr>
          <w:rFonts w:asciiTheme="minorHAnsi" w:hAnsiTheme="minorHAnsi"/>
          <w:szCs w:val="22"/>
          <w:lang w:eastAsia="zh-TW"/>
        </w:rPr>
        <w:t xml:space="preserve">. </w:t>
      </w:r>
      <w:r w:rsidR="0042425E">
        <w:rPr>
          <w:rFonts w:asciiTheme="minorHAnsi" w:hAnsiTheme="minorHAnsi"/>
          <w:szCs w:val="22"/>
          <w:lang w:eastAsia="zh-TW"/>
        </w:rPr>
        <w:t xml:space="preserve"> </w:t>
      </w:r>
    </w:p>
    <w:p w14:paraId="6183451A" w14:textId="77777777" w:rsidR="00F949C4" w:rsidRPr="00CA5AFD" w:rsidRDefault="00F949C4" w:rsidP="00F949C4">
      <w:pPr>
        <w:rPr>
          <w:rFonts w:asciiTheme="minorHAnsi" w:hAnsiTheme="minorHAnsi"/>
          <w:szCs w:val="22"/>
        </w:rPr>
      </w:pPr>
    </w:p>
    <w:p w14:paraId="03FEE066" w14:textId="14DFA240" w:rsidR="00370B78" w:rsidRPr="00B44C4C" w:rsidRDefault="00A923C4" w:rsidP="0062397A">
      <w:pPr>
        <w:jc w:val="both"/>
        <w:rPr>
          <w:rFonts w:asciiTheme="minorHAnsi" w:hAnsiTheme="minorHAnsi"/>
          <w:szCs w:val="22"/>
        </w:rPr>
      </w:pPr>
      <w:r w:rsidRPr="00CA5AFD">
        <w:rPr>
          <w:rFonts w:asciiTheme="minorHAnsi" w:hAnsiTheme="minorHAnsi"/>
          <w:szCs w:val="22"/>
          <w:lang w:eastAsia="zh-TW"/>
        </w:rPr>
        <w:t>It is School policy to apply this principle to temporary lecturers as well as those on open-ended (permanen</w:t>
      </w:r>
      <w:r w:rsidR="00B44C4C">
        <w:rPr>
          <w:rFonts w:asciiTheme="minorHAnsi" w:hAnsiTheme="minorHAnsi"/>
          <w:szCs w:val="22"/>
          <w:lang w:eastAsia="zh-TW"/>
        </w:rPr>
        <w:t xml:space="preserve">t) contracts. For more details </w:t>
      </w:r>
      <w:r w:rsidR="00030D10">
        <w:rPr>
          <w:rFonts w:asciiTheme="minorHAnsi" w:hAnsiTheme="minorHAnsi"/>
          <w:szCs w:val="22"/>
          <w:lang w:eastAsia="zh-TW"/>
        </w:rPr>
        <w:t>see a useful</w:t>
      </w:r>
      <w:r w:rsidR="00B44C4C">
        <w:rPr>
          <w:rFonts w:asciiTheme="minorHAnsi" w:hAnsiTheme="minorHAnsi"/>
          <w:szCs w:val="22"/>
          <w:lang w:eastAsia="zh-TW"/>
        </w:rPr>
        <w:t xml:space="preserve"> </w:t>
      </w:r>
      <w:bookmarkEnd w:id="28"/>
      <w:r w:rsidR="00030D10" w:rsidRPr="0049753B">
        <w:rPr>
          <w:rFonts w:asciiTheme="minorHAnsi" w:hAnsiTheme="minorHAnsi"/>
          <w:szCs w:val="22"/>
          <w:lang w:eastAsia="zh-TW"/>
        </w:rPr>
        <w:fldChar w:fldCharType="begin"/>
      </w:r>
      <w:r w:rsidR="00030D10" w:rsidRPr="0049753B">
        <w:rPr>
          <w:rFonts w:asciiTheme="minorHAnsi" w:hAnsiTheme="minorHAnsi"/>
          <w:szCs w:val="22"/>
          <w:lang w:eastAsia="zh-TW"/>
        </w:rPr>
        <w:instrText xml:space="preserve"> HYPERLINK "https://documents.manchester.ac.uk/DocuInfo.aspx?DocID=32307" </w:instrText>
      </w:r>
      <w:r w:rsidR="00030D10" w:rsidRPr="0049753B">
        <w:rPr>
          <w:rFonts w:asciiTheme="minorHAnsi" w:hAnsiTheme="minorHAnsi"/>
          <w:szCs w:val="22"/>
          <w:lang w:eastAsia="zh-TW"/>
        </w:rPr>
        <w:fldChar w:fldCharType="separate"/>
      </w:r>
      <w:r w:rsidR="00030D10" w:rsidRPr="0049753B">
        <w:rPr>
          <w:rStyle w:val="Hyperlink"/>
          <w:rFonts w:asciiTheme="minorHAnsi" w:hAnsiTheme="minorHAnsi"/>
          <w:szCs w:val="22"/>
          <w:lang w:eastAsia="zh-TW"/>
        </w:rPr>
        <w:t>guide on mentoring</w:t>
      </w:r>
      <w:r w:rsidR="00030D10" w:rsidRPr="0049753B">
        <w:rPr>
          <w:rFonts w:asciiTheme="minorHAnsi" w:hAnsiTheme="minorHAnsi"/>
          <w:szCs w:val="22"/>
          <w:lang w:eastAsia="zh-TW"/>
        </w:rPr>
        <w:fldChar w:fldCharType="end"/>
      </w:r>
    </w:p>
    <w:p w14:paraId="63F35662" w14:textId="77777777" w:rsidR="005752A0" w:rsidRPr="000A5D83" w:rsidRDefault="005752A0" w:rsidP="000A5D83">
      <w:pPr>
        <w:rPr>
          <w:b/>
        </w:rPr>
      </w:pPr>
    </w:p>
    <w:p w14:paraId="0945E9B0" w14:textId="77777777" w:rsidR="000F3FEF" w:rsidRPr="0048476D" w:rsidRDefault="00A923C4" w:rsidP="00324634">
      <w:pPr>
        <w:pStyle w:val="Heading2"/>
        <w:rPr>
          <w:rFonts w:eastAsia="Times New Roman"/>
        </w:rPr>
      </w:pPr>
      <w:bookmarkStart w:id="32" w:name="_Toc112063838"/>
      <w:r w:rsidRPr="00A923C4">
        <w:t>Staff Learning &amp; Development</w:t>
      </w:r>
      <w:bookmarkEnd w:id="32"/>
    </w:p>
    <w:p w14:paraId="5A22B09F" w14:textId="7BCF5666" w:rsidR="005752A0" w:rsidRDefault="00022AF8" w:rsidP="00022AF8">
      <w:pPr>
        <w:rPr>
          <w:rFonts w:asciiTheme="minorHAnsi" w:hAnsiTheme="minorHAnsi" w:cs="Calibri"/>
          <w:color w:val="000000"/>
          <w:lang w:eastAsia="zh-TW"/>
        </w:rPr>
      </w:pPr>
      <w:r>
        <w:rPr>
          <w:rFonts w:asciiTheme="minorHAnsi" w:hAnsiTheme="minorHAnsi" w:cs="Calibri"/>
          <w:color w:val="000000"/>
          <w:lang w:eastAsia="zh-TW"/>
        </w:rPr>
        <w:t xml:space="preserve">New staff </w:t>
      </w:r>
      <w:r w:rsidR="004302B3" w:rsidRPr="00814A12">
        <w:rPr>
          <w:rFonts w:asciiTheme="minorHAnsi" w:hAnsiTheme="minorHAnsi" w:cs="Calibri"/>
          <w:b/>
          <w:color w:val="000000"/>
          <w:lang w:eastAsia="zh-TW"/>
        </w:rPr>
        <w:t>must</w:t>
      </w:r>
      <w:r>
        <w:rPr>
          <w:rFonts w:asciiTheme="minorHAnsi" w:hAnsiTheme="minorHAnsi" w:cs="Calibri"/>
          <w:color w:val="000000"/>
          <w:lang w:eastAsia="zh-TW"/>
        </w:rPr>
        <w:t xml:space="preserve"> undertake on-line t</w:t>
      </w:r>
      <w:r w:rsidR="00A923C4" w:rsidRPr="00A923C4">
        <w:rPr>
          <w:rFonts w:asciiTheme="minorHAnsi" w:hAnsiTheme="minorHAnsi" w:cs="Calibri"/>
          <w:color w:val="000000"/>
          <w:lang w:eastAsia="zh-TW"/>
        </w:rPr>
        <w:t>raining i</w:t>
      </w:r>
      <w:r w:rsidR="00D437B7">
        <w:rPr>
          <w:rFonts w:asciiTheme="minorHAnsi" w:hAnsiTheme="minorHAnsi" w:cs="Calibri"/>
          <w:color w:val="000000"/>
          <w:lang w:eastAsia="zh-TW"/>
        </w:rPr>
        <w:t>n Equality and Diversity Issues:</w:t>
      </w:r>
    </w:p>
    <w:p w14:paraId="7FDE99A0" w14:textId="77777777" w:rsidR="0062397A" w:rsidRDefault="0062397A" w:rsidP="00022AF8">
      <w:pPr>
        <w:rPr>
          <w:rFonts w:asciiTheme="minorHAnsi" w:hAnsiTheme="minorHAnsi" w:cs="Calibri"/>
          <w:color w:val="000000"/>
          <w:lang w:eastAsia="zh-TW"/>
        </w:rPr>
      </w:pPr>
    </w:p>
    <w:p w14:paraId="64D55CCA" w14:textId="609FA7C1" w:rsidR="00030D10" w:rsidRPr="0049753B" w:rsidRDefault="003D708E" w:rsidP="00030D10">
      <w:pPr>
        <w:rPr>
          <w:rFonts w:asciiTheme="minorHAnsi" w:hAnsiTheme="minorHAnsi" w:cstheme="minorHAnsi"/>
        </w:rPr>
      </w:pPr>
      <w:hyperlink r:id="rId40" w:tgtFrame="_blank" w:tooltip="Diversity in The Workplace" w:history="1">
        <w:r w:rsidR="00030D10" w:rsidRPr="0049753B">
          <w:rPr>
            <w:rStyle w:val="Hyperlink"/>
            <w:rFonts w:asciiTheme="minorHAnsi" w:hAnsiTheme="minorHAnsi" w:cstheme="minorHAnsi"/>
          </w:rPr>
          <w:t>Diversity in The Workplace</w:t>
        </w:r>
        <w:r w:rsidR="00030D10" w:rsidRPr="0049753B">
          <w:rPr>
            <w:rStyle w:val="Hyperlink"/>
            <w:rFonts w:asciiTheme="minorHAnsi" w:hAnsiTheme="minorHAnsi" w:cstheme="minorHAnsi"/>
          </w:rPr>
          <w:br/>
        </w:r>
      </w:hyperlink>
      <w:hyperlink r:id="rId41" w:history="1">
        <w:r w:rsidR="00030D10" w:rsidRPr="0049753B">
          <w:rPr>
            <w:rStyle w:val="Hyperlink"/>
            <w:rFonts w:asciiTheme="minorHAnsi" w:hAnsiTheme="minorHAnsi" w:cstheme="minorHAnsi"/>
          </w:rPr>
          <w:t>Unconscious Bias</w:t>
        </w:r>
      </w:hyperlink>
    </w:p>
    <w:p w14:paraId="6855AA17" w14:textId="77777777" w:rsidR="00030D10" w:rsidRPr="00030D10" w:rsidRDefault="003D708E" w:rsidP="00030D10">
      <w:pPr>
        <w:rPr>
          <w:rFonts w:asciiTheme="minorHAnsi" w:hAnsiTheme="minorHAnsi" w:cstheme="minorHAnsi"/>
        </w:rPr>
      </w:pPr>
      <w:hyperlink r:id="rId42" w:history="1">
        <w:r w:rsidR="00030D10" w:rsidRPr="0049753B">
          <w:rPr>
            <w:rStyle w:val="Hyperlink"/>
            <w:rFonts w:asciiTheme="minorHAnsi" w:eastAsia="SimSun" w:hAnsiTheme="minorHAnsi" w:cstheme="minorHAnsi"/>
          </w:rPr>
          <w:t>Recruitment and Selection Training</w:t>
        </w:r>
      </w:hyperlink>
    </w:p>
    <w:p w14:paraId="2FCAE4BC" w14:textId="77777777" w:rsidR="003D6576" w:rsidRDefault="003D6576" w:rsidP="00A96855">
      <w:pPr>
        <w:jc w:val="both"/>
        <w:rPr>
          <w:rFonts w:asciiTheme="minorHAnsi" w:hAnsiTheme="minorHAnsi" w:cs="Calibri"/>
          <w:lang w:eastAsia="zh-TW"/>
        </w:rPr>
      </w:pPr>
    </w:p>
    <w:p w14:paraId="15B5C2C3" w14:textId="22CACFFF" w:rsidR="00946E5A" w:rsidRDefault="00A923C4" w:rsidP="00814A12">
      <w:pPr>
        <w:jc w:val="both"/>
        <w:rPr>
          <w:rFonts w:asciiTheme="minorHAnsi" w:hAnsiTheme="minorHAnsi" w:cs="Calibri"/>
          <w:lang w:eastAsia="zh-TW"/>
        </w:rPr>
      </w:pPr>
      <w:r w:rsidRPr="00A923C4">
        <w:rPr>
          <w:rFonts w:asciiTheme="minorHAnsi" w:hAnsiTheme="minorHAnsi" w:cs="Calibri"/>
          <w:lang w:eastAsia="zh-TW"/>
        </w:rPr>
        <w:t xml:space="preserve">The Staff Learning and </w:t>
      </w:r>
      <w:r w:rsidR="003C0D72">
        <w:rPr>
          <w:rFonts w:asciiTheme="minorHAnsi" w:hAnsiTheme="minorHAnsi" w:cs="Calibri"/>
          <w:lang w:eastAsia="zh-TW"/>
        </w:rPr>
        <w:t>Organisational Development</w:t>
      </w:r>
      <w:r w:rsidRPr="00A923C4">
        <w:rPr>
          <w:rFonts w:asciiTheme="minorHAnsi" w:hAnsiTheme="minorHAnsi" w:cs="Calibri"/>
          <w:lang w:eastAsia="zh-TW"/>
        </w:rPr>
        <w:t xml:space="preserve"> </w:t>
      </w:r>
      <w:r w:rsidR="003C0D72">
        <w:rPr>
          <w:rFonts w:asciiTheme="minorHAnsi" w:hAnsiTheme="minorHAnsi" w:cs="Calibri"/>
          <w:lang w:eastAsia="zh-TW"/>
        </w:rPr>
        <w:t xml:space="preserve">team </w:t>
      </w:r>
      <w:r w:rsidRPr="00A923C4">
        <w:rPr>
          <w:rFonts w:asciiTheme="minorHAnsi" w:hAnsiTheme="minorHAnsi" w:cs="Calibri"/>
          <w:lang w:eastAsia="zh-TW"/>
        </w:rPr>
        <w:t xml:space="preserve">organise many </w:t>
      </w:r>
      <w:hyperlink r:id="rId43" w:history="1">
        <w:r w:rsidR="001567A5" w:rsidRPr="001567A5">
          <w:rPr>
            <w:rStyle w:val="Hyperlink"/>
            <w:rFonts w:asciiTheme="minorHAnsi" w:hAnsiTheme="minorHAnsi" w:cs="Calibri"/>
            <w:lang w:eastAsia="zh-TW"/>
          </w:rPr>
          <w:t>courses</w:t>
        </w:r>
      </w:hyperlink>
      <w:hyperlink r:id="rId44" w:history="1">
        <w:r w:rsidRPr="0062397A">
          <w:rPr>
            <w:rStyle w:val="Hyperlink"/>
            <w:rFonts w:asciiTheme="minorHAnsi" w:hAnsiTheme="minorHAnsi" w:cs="Calibri"/>
            <w:u w:val="none"/>
            <w:lang w:eastAsia="zh-TW"/>
          </w:rPr>
          <w:t xml:space="preserve"> </w:t>
        </w:r>
      </w:hyperlink>
      <w:r w:rsidRPr="00A923C4">
        <w:rPr>
          <w:rFonts w:asciiTheme="minorHAnsi" w:hAnsiTheme="minorHAnsi" w:cs="Calibri"/>
          <w:lang w:eastAsia="zh-TW"/>
        </w:rPr>
        <w:t>throughout the year</w:t>
      </w:r>
      <w:r w:rsidR="00814A12">
        <w:rPr>
          <w:rFonts w:asciiTheme="minorHAnsi" w:hAnsiTheme="minorHAnsi" w:cs="Calibri"/>
          <w:lang w:eastAsia="zh-TW"/>
        </w:rPr>
        <w:t xml:space="preserve"> as well as providing useful e-resources</w:t>
      </w:r>
      <w:r w:rsidR="0062397A">
        <w:rPr>
          <w:rFonts w:asciiTheme="minorHAnsi" w:hAnsiTheme="minorHAnsi" w:cs="Calibri"/>
          <w:lang w:eastAsia="zh-TW"/>
        </w:rPr>
        <w:t>.</w:t>
      </w:r>
    </w:p>
    <w:p w14:paraId="78FD6ABC" w14:textId="3F3B7788" w:rsidR="00E15029" w:rsidRPr="00CA5AFD" w:rsidRDefault="007A4808" w:rsidP="007A4808">
      <w:pPr>
        <w:tabs>
          <w:tab w:val="left" w:pos="7890"/>
        </w:tabs>
        <w:jc w:val="both"/>
        <w:rPr>
          <w:rFonts w:asciiTheme="minorHAnsi" w:eastAsia="SimSun" w:hAnsiTheme="minorHAnsi" w:cs="Calibri"/>
        </w:rPr>
      </w:pPr>
      <w:r>
        <w:rPr>
          <w:rFonts w:asciiTheme="minorHAnsi" w:eastAsia="SimSun" w:hAnsiTheme="minorHAnsi" w:cs="Calibri"/>
        </w:rPr>
        <w:tab/>
      </w:r>
    </w:p>
    <w:p w14:paraId="2CF49B78" w14:textId="77777777" w:rsidR="000F3FEF" w:rsidRPr="0048476D" w:rsidRDefault="00A923C4" w:rsidP="00324634">
      <w:pPr>
        <w:pStyle w:val="Heading2"/>
      </w:pPr>
      <w:bookmarkStart w:id="33" w:name="_Toc112063839"/>
      <w:r w:rsidRPr="000F3FEF">
        <w:t>Register of Interests</w:t>
      </w:r>
      <w:bookmarkEnd w:id="33"/>
    </w:p>
    <w:p w14:paraId="3EFD1719" w14:textId="390084F2" w:rsidR="0007508C" w:rsidRPr="00CA5AFD" w:rsidRDefault="0062397A" w:rsidP="0007508C">
      <w:pPr>
        <w:jc w:val="both"/>
        <w:rPr>
          <w:rFonts w:asciiTheme="minorHAnsi" w:hAnsiTheme="minorHAnsi"/>
          <w:szCs w:val="22"/>
        </w:rPr>
      </w:pPr>
      <w:r>
        <w:rPr>
          <w:rFonts w:asciiTheme="minorHAnsi" w:hAnsiTheme="minorHAnsi"/>
          <w:szCs w:val="22"/>
          <w:lang w:eastAsia="zh-TW"/>
        </w:rPr>
        <w:t>All c</w:t>
      </w:r>
      <w:r w:rsidR="00A923C4" w:rsidRPr="00CA5AFD">
        <w:rPr>
          <w:rFonts w:asciiTheme="minorHAnsi" w:hAnsiTheme="minorHAnsi"/>
          <w:szCs w:val="22"/>
          <w:lang w:eastAsia="zh-TW"/>
        </w:rPr>
        <w:t>olleagues</w:t>
      </w:r>
      <w:r w:rsidR="00A923C4">
        <w:rPr>
          <w:rFonts w:asciiTheme="minorHAnsi" w:hAnsiTheme="minorHAnsi"/>
          <w:szCs w:val="22"/>
          <w:lang w:eastAsia="zh-TW"/>
        </w:rPr>
        <w:t xml:space="preserve"> who are grade 6 or above with no exception,</w:t>
      </w:r>
      <w:r w:rsidR="00A923C4" w:rsidRPr="00CA5AFD">
        <w:rPr>
          <w:rFonts w:asciiTheme="minorHAnsi" w:hAnsiTheme="minorHAnsi"/>
          <w:szCs w:val="22"/>
          <w:lang w:eastAsia="zh-TW"/>
        </w:rPr>
        <w:t xml:space="preserve"> are required to complete a register of interests on-line annually even if it is a nil return.  You will be prompted to do this by </w:t>
      </w:r>
      <w:r w:rsidR="00FF2F01">
        <w:rPr>
          <w:rFonts w:asciiTheme="minorHAnsi" w:hAnsiTheme="minorHAnsi"/>
          <w:szCs w:val="22"/>
          <w:lang w:eastAsia="zh-TW"/>
        </w:rPr>
        <w:t>an email communication from IT.</w:t>
      </w:r>
      <w:r w:rsidR="0007508C" w:rsidRPr="00CA5AFD" w:rsidDel="00BA0978">
        <w:rPr>
          <w:rFonts w:asciiTheme="minorHAnsi" w:hAnsiTheme="minorHAnsi"/>
          <w:szCs w:val="22"/>
        </w:rPr>
        <w:t xml:space="preserve"> </w:t>
      </w:r>
    </w:p>
    <w:p w14:paraId="0E6BDF05" w14:textId="77777777" w:rsidR="00F13DE1" w:rsidRPr="00EA4695" w:rsidRDefault="003D708E" w:rsidP="00007A06">
      <w:pPr>
        <w:pStyle w:val="NormalWeb"/>
        <w:spacing w:before="0" w:beforeAutospacing="0" w:after="0" w:afterAutospacing="0"/>
        <w:rPr>
          <w:sz w:val="22"/>
          <w:szCs w:val="22"/>
        </w:rPr>
      </w:pPr>
      <w:hyperlink r:id="rId45" w:history="1">
        <w:r w:rsidR="00F13DE1" w:rsidRPr="001567A5">
          <w:rPr>
            <w:rStyle w:val="Hyperlink"/>
            <w:rFonts w:ascii="Calibri" w:hAnsi="Calibri"/>
            <w:sz w:val="22"/>
            <w:szCs w:val="22"/>
          </w:rPr>
          <w:t>Online Register of Interests</w:t>
        </w:r>
      </w:hyperlink>
    </w:p>
    <w:p w14:paraId="5B577A7D" w14:textId="77777777" w:rsidR="00F60787" w:rsidRPr="00CA5AFD" w:rsidRDefault="00F60787" w:rsidP="00946E5A">
      <w:pPr>
        <w:rPr>
          <w:rFonts w:asciiTheme="minorHAnsi" w:eastAsia="SimSun" w:hAnsiTheme="minorHAnsi" w:cs="Calibri"/>
          <w:b/>
        </w:rPr>
      </w:pPr>
    </w:p>
    <w:p w14:paraId="4602E5AD" w14:textId="77777777" w:rsidR="00C10784" w:rsidRPr="0048476D" w:rsidRDefault="00A923C4" w:rsidP="00324634">
      <w:pPr>
        <w:pStyle w:val="Heading2"/>
        <w:rPr>
          <w:rFonts w:eastAsia="SimSun"/>
        </w:rPr>
      </w:pPr>
      <w:bookmarkStart w:id="34" w:name="_Toc112063840"/>
      <w:r w:rsidRPr="00A923C4">
        <w:t>Promotions</w:t>
      </w:r>
      <w:bookmarkEnd w:id="34"/>
    </w:p>
    <w:p w14:paraId="7831F6A2" w14:textId="77777777" w:rsidR="00946E5A" w:rsidRDefault="00A923C4" w:rsidP="00946E5A">
      <w:pPr>
        <w:rPr>
          <w:rFonts w:asciiTheme="minorHAnsi" w:hAnsiTheme="minorHAnsi" w:cs="Calibri"/>
          <w:lang w:eastAsia="zh-TW"/>
        </w:rPr>
      </w:pPr>
      <w:r w:rsidRPr="00A923C4">
        <w:rPr>
          <w:rFonts w:asciiTheme="minorHAnsi" w:hAnsiTheme="minorHAnsi" w:cs="Calibri"/>
          <w:lang w:eastAsia="zh-TW"/>
        </w:rPr>
        <w:t xml:space="preserve">Relevant information on </w:t>
      </w:r>
      <w:hyperlink r:id="rId46" w:history="1">
        <w:r w:rsidRPr="001567A5">
          <w:rPr>
            <w:rStyle w:val="Hyperlink"/>
            <w:rFonts w:asciiTheme="minorHAnsi" w:hAnsiTheme="minorHAnsi" w:cs="Calibri"/>
            <w:lang w:eastAsia="zh-TW"/>
          </w:rPr>
          <w:t>promotion</w:t>
        </w:r>
      </w:hyperlink>
      <w:r w:rsidR="00D437B7">
        <w:rPr>
          <w:rFonts w:asciiTheme="minorHAnsi" w:hAnsiTheme="minorHAnsi" w:cs="Calibri"/>
          <w:lang w:eastAsia="zh-TW"/>
        </w:rPr>
        <w:t xml:space="preserve"> from the Faculty</w:t>
      </w:r>
      <w:r w:rsidR="0048476D">
        <w:rPr>
          <w:rFonts w:asciiTheme="minorHAnsi" w:hAnsiTheme="minorHAnsi" w:cs="Calibri"/>
          <w:lang w:eastAsia="zh-TW"/>
        </w:rPr>
        <w:t>.</w:t>
      </w:r>
      <w:r w:rsidR="008108A5" w:rsidRPr="008108A5">
        <w:t xml:space="preserve"> </w:t>
      </w:r>
    </w:p>
    <w:p w14:paraId="2FCFAE6C" w14:textId="77777777" w:rsidR="00946E5A" w:rsidRPr="00CA5AFD" w:rsidRDefault="00946E5A" w:rsidP="00946E5A">
      <w:pPr>
        <w:rPr>
          <w:rFonts w:asciiTheme="minorHAnsi" w:eastAsia="SimSun" w:hAnsiTheme="minorHAnsi" w:cs="Calibri"/>
        </w:rPr>
      </w:pPr>
    </w:p>
    <w:p w14:paraId="4D632B97" w14:textId="0B8B5F7F" w:rsidR="00946E5A" w:rsidRPr="00CA5AFD" w:rsidRDefault="00A923C4" w:rsidP="00831270">
      <w:pPr>
        <w:jc w:val="both"/>
        <w:rPr>
          <w:rFonts w:asciiTheme="minorHAnsi" w:eastAsia="SimSun" w:hAnsiTheme="minorHAnsi" w:cs="Calibri"/>
        </w:rPr>
      </w:pPr>
      <w:r w:rsidRPr="00A923C4">
        <w:rPr>
          <w:rFonts w:asciiTheme="minorHAnsi" w:hAnsiTheme="minorHAnsi" w:cs="Calibri"/>
          <w:lang w:eastAsia="zh-TW"/>
        </w:rPr>
        <w:t xml:space="preserve">An email </w:t>
      </w:r>
      <w:r w:rsidR="00273872">
        <w:rPr>
          <w:rFonts w:asciiTheme="minorHAnsi" w:hAnsiTheme="minorHAnsi" w:cs="Calibri"/>
          <w:lang w:eastAsia="zh-TW"/>
        </w:rPr>
        <w:t>will go t</w:t>
      </w:r>
      <w:r w:rsidRPr="00A923C4">
        <w:rPr>
          <w:rFonts w:asciiTheme="minorHAnsi" w:hAnsiTheme="minorHAnsi" w:cs="Calibri"/>
          <w:lang w:eastAsia="zh-TW"/>
        </w:rPr>
        <w:t xml:space="preserve">o colleagues at the </w:t>
      </w:r>
      <w:r w:rsidRPr="00273872">
        <w:rPr>
          <w:rFonts w:asciiTheme="minorHAnsi" w:hAnsiTheme="minorHAnsi" w:cs="Calibri"/>
          <w:lang w:eastAsia="zh-TW"/>
        </w:rPr>
        <w:t xml:space="preserve">beginning of </w:t>
      </w:r>
      <w:r w:rsidR="00273872" w:rsidRPr="00273872">
        <w:rPr>
          <w:rFonts w:asciiTheme="minorHAnsi" w:hAnsiTheme="minorHAnsi" w:cs="Calibri"/>
          <w:lang w:eastAsia="zh-TW"/>
        </w:rPr>
        <w:t>September</w:t>
      </w:r>
      <w:r w:rsidR="00273872">
        <w:rPr>
          <w:rFonts w:asciiTheme="minorHAnsi" w:hAnsiTheme="minorHAnsi" w:cs="Calibri"/>
          <w:lang w:eastAsia="zh-TW"/>
        </w:rPr>
        <w:t xml:space="preserve"> </w:t>
      </w:r>
      <w:r w:rsidRPr="00A923C4">
        <w:rPr>
          <w:rFonts w:asciiTheme="minorHAnsi" w:hAnsiTheme="minorHAnsi" w:cs="Calibri"/>
          <w:lang w:eastAsia="zh-TW"/>
        </w:rPr>
        <w:t xml:space="preserve">and cases are reviewed by the School Promotion’s Committee in November and feedback given. </w:t>
      </w:r>
      <w:r w:rsidR="007B153A">
        <w:rPr>
          <w:rFonts w:asciiTheme="minorHAnsi" w:hAnsiTheme="minorHAnsi" w:cs="Calibri"/>
          <w:lang w:eastAsia="zh-TW"/>
        </w:rPr>
        <w:t xml:space="preserve"> </w:t>
      </w:r>
      <w:r w:rsidRPr="00A923C4">
        <w:rPr>
          <w:rFonts w:asciiTheme="minorHAnsi" w:hAnsiTheme="minorHAnsi" w:cs="Calibri"/>
          <w:lang w:eastAsia="zh-TW"/>
        </w:rPr>
        <w:t xml:space="preserve">Applications are then reviewed again in </w:t>
      </w:r>
      <w:r w:rsidR="00C02796">
        <w:rPr>
          <w:rFonts w:asciiTheme="minorHAnsi" w:hAnsiTheme="minorHAnsi" w:cs="Calibri"/>
          <w:lang w:eastAsia="zh-TW"/>
        </w:rPr>
        <w:t xml:space="preserve">February </w:t>
      </w:r>
      <w:r w:rsidRPr="00A923C4">
        <w:rPr>
          <w:rFonts w:asciiTheme="minorHAnsi" w:hAnsiTheme="minorHAnsi" w:cs="Calibri"/>
          <w:lang w:eastAsia="zh-TW"/>
        </w:rPr>
        <w:t xml:space="preserve">with final recommendations being made to the Faculty in February. </w:t>
      </w:r>
      <w:r w:rsidR="007B153A">
        <w:rPr>
          <w:rFonts w:asciiTheme="minorHAnsi" w:hAnsiTheme="minorHAnsi" w:cs="Calibri"/>
          <w:lang w:eastAsia="zh-TW"/>
        </w:rPr>
        <w:t xml:space="preserve"> </w:t>
      </w:r>
      <w:r w:rsidRPr="00A923C4">
        <w:rPr>
          <w:rFonts w:asciiTheme="minorHAnsi" w:hAnsiTheme="minorHAnsi" w:cs="Calibri"/>
          <w:lang w:eastAsia="zh-TW"/>
        </w:rPr>
        <w:t xml:space="preserve">A workshop on the promotions process </w:t>
      </w:r>
      <w:r w:rsidR="00022AF8">
        <w:rPr>
          <w:rFonts w:asciiTheme="minorHAnsi" w:hAnsiTheme="minorHAnsi" w:cs="Calibri"/>
          <w:lang w:eastAsia="zh-TW"/>
        </w:rPr>
        <w:t>is h</w:t>
      </w:r>
      <w:r w:rsidR="009E62A8">
        <w:rPr>
          <w:rFonts w:asciiTheme="minorHAnsi" w:hAnsiTheme="minorHAnsi" w:cs="Calibri"/>
          <w:lang w:eastAsia="zh-TW"/>
        </w:rPr>
        <w:t>eld in September</w:t>
      </w:r>
      <w:r w:rsidRPr="00A923C4">
        <w:rPr>
          <w:rFonts w:asciiTheme="minorHAnsi" w:hAnsiTheme="minorHAnsi" w:cs="Calibri"/>
          <w:lang w:eastAsia="zh-TW"/>
        </w:rPr>
        <w:t xml:space="preserve"> and colleagues who are considering applying for promotion are advised to attend.</w:t>
      </w:r>
    </w:p>
    <w:p w14:paraId="708C2F32" w14:textId="77777777" w:rsidR="00946E5A" w:rsidRPr="00CA5AFD" w:rsidRDefault="00946E5A" w:rsidP="00831270">
      <w:pPr>
        <w:jc w:val="both"/>
        <w:rPr>
          <w:rFonts w:asciiTheme="minorHAnsi" w:eastAsia="SimSun" w:hAnsiTheme="minorHAnsi" w:cs="Calibri"/>
        </w:rPr>
      </w:pPr>
    </w:p>
    <w:p w14:paraId="4CFB8E38" w14:textId="77777777" w:rsidR="00946E5A" w:rsidRPr="00CA5AFD" w:rsidRDefault="00A923C4" w:rsidP="00831270">
      <w:pPr>
        <w:jc w:val="both"/>
        <w:rPr>
          <w:rFonts w:asciiTheme="minorHAnsi" w:eastAsia="SimSun" w:hAnsiTheme="minorHAnsi" w:cs="Calibri"/>
        </w:rPr>
      </w:pPr>
      <w:r w:rsidRPr="00A923C4">
        <w:rPr>
          <w:rFonts w:asciiTheme="minorHAnsi" w:hAnsiTheme="minorHAnsi" w:cs="Calibri"/>
          <w:lang w:eastAsia="zh-TW"/>
        </w:rPr>
        <w:t>Colleagues are also advised to discuss with the Head of D</w:t>
      </w:r>
      <w:r w:rsidR="00022AF8">
        <w:rPr>
          <w:rFonts w:asciiTheme="minorHAnsi" w:hAnsiTheme="minorHAnsi" w:cs="Calibri"/>
          <w:lang w:eastAsia="zh-TW"/>
        </w:rPr>
        <w:t>epartment</w:t>
      </w:r>
      <w:r w:rsidRPr="00A923C4">
        <w:rPr>
          <w:rFonts w:asciiTheme="minorHAnsi" w:hAnsiTheme="minorHAnsi" w:cs="Calibri"/>
          <w:lang w:eastAsia="zh-TW"/>
        </w:rPr>
        <w:t xml:space="preserve"> in the first instance if they want to apply for promotion.</w:t>
      </w:r>
    </w:p>
    <w:p w14:paraId="698BDA53" w14:textId="77777777" w:rsidR="00946E5A" w:rsidRPr="00CA5AFD" w:rsidRDefault="00946E5A" w:rsidP="00831270">
      <w:pPr>
        <w:numPr>
          <w:ilvl w:val="12"/>
          <w:numId w:val="0"/>
        </w:numPr>
        <w:jc w:val="both"/>
        <w:rPr>
          <w:rFonts w:asciiTheme="minorHAnsi" w:eastAsia="SimSun" w:hAnsiTheme="minorHAnsi" w:cs="Calibri"/>
          <w:b/>
          <w:bCs/>
        </w:rPr>
      </w:pPr>
    </w:p>
    <w:p w14:paraId="35439624" w14:textId="77777777" w:rsidR="00D437B7" w:rsidRPr="0048476D" w:rsidRDefault="00A923C4" w:rsidP="00324634">
      <w:pPr>
        <w:pStyle w:val="Heading2"/>
        <w:rPr>
          <w:rFonts w:eastAsia="SimSun"/>
        </w:rPr>
      </w:pPr>
      <w:bookmarkStart w:id="35" w:name="_Toc112063841"/>
      <w:r w:rsidRPr="00C10784">
        <w:t>Exceptional Performance</w:t>
      </w:r>
      <w:bookmarkEnd w:id="35"/>
      <w:r w:rsidR="00C85E10" w:rsidRPr="00C10784">
        <w:rPr>
          <w:rFonts w:eastAsia="SimSun"/>
        </w:rPr>
        <w:t xml:space="preserve"> </w:t>
      </w:r>
    </w:p>
    <w:p w14:paraId="7CE3C3CF" w14:textId="77777777" w:rsidR="001A7A5B" w:rsidRPr="00CA5AFD" w:rsidRDefault="00A923C4" w:rsidP="00831270">
      <w:pPr>
        <w:jc w:val="both"/>
        <w:rPr>
          <w:rFonts w:asciiTheme="minorHAnsi" w:hAnsiTheme="minorHAnsi"/>
          <w:szCs w:val="22"/>
        </w:rPr>
      </w:pPr>
      <w:r w:rsidRPr="00A923C4">
        <w:rPr>
          <w:rFonts w:asciiTheme="minorHAnsi" w:hAnsiTheme="minorHAnsi" w:cs="Calibri"/>
          <w:lang w:eastAsia="zh-TW"/>
        </w:rPr>
        <w:t>On an annual basis colleagues are invited to put forward a case for exceptional performance for accelerated increments or discretionary salary points.</w:t>
      </w:r>
      <w:r w:rsidR="007B153A">
        <w:rPr>
          <w:rFonts w:asciiTheme="minorHAnsi" w:hAnsiTheme="minorHAnsi"/>
          <w:szCs w:val="22"/>
          <w:lang w:eastAsia="zh-TW"/>
        </w:rPr>
        <w:t xml:space="preserve">  </w:t>
      </w:r>
      <w:r w:rsidRPr="00CA5AFD">
        <w:rPr>
          <w:rFonts w:asciiTheme="minorHAnsi" w:hAnsiTheme="minorHAnsi"/>
          <w:szCs w:val="22"/>
          <w:lang w:eastAsia="zh-TW"/>
        </w:rPr>
        <w:t xml:space="preserve">At the appropriate time, members of the School are prompted by the HoD to say if they would like a case made on their behalf. The conditions governing these procedures are </w:t>
      </w:r>
      <w:hyperlink r:id="rId47" w:history="1">
        <w:r w:rsidR="00D437B7" w:rsidRPr="001567A5">
          <w:rPr>
            <w:rStyle w:val="Hyperlink"/>
            <w:rFonts w:asciiTheme="minorHAnsi" w:hAnsiTheme="minorHAnsi"/>
            <w:szCs w:val="22"/>
            <w:lang w:eastAsia="zh-TW"/>
          </w:rPr>
          <w:t>here</w:t>
        </w:r>
      </w:hyperlink>
      <w:r w:rsidRPr="001567A5">
        <w:rPr>
          <w:rFonts w:asciiTheme="minorHAnsi" w:hAnsiTheme="minorHAnsi"/>
          <w:szCs w:val="22"/>
          <w:lang w:eastAsia="zh-TW"/>
        </w:rPr>
        <w:t>.</w:t>
      </w:r>
      <w:r w:rsidR="001A7A5B" w:rsidRPr="00CA5AFD">
        <w:rPr>
          <w:rFonts w:asciiTheme="minorHAnsi" w:hAnsiTheme="minorHAnsi"/>
          <w:szCs w:val="22"/>
        </w:rPr>
        <w:t xml:space="preserve"> </w:t>
      </w:r>
    </w:p>
    <w:p w14:paraId="48DBC925" w14:textId="77777777" w:rsidR="00946E5A" w:rsidRPr="000F3FEF" w:rsidRDefault="00946E5A" w:rsidP="00831270">
      <w:pPr>
        <w:numPr>
          <w:ilvl w:val="12"/>
          <w:numId w:val="0"/>
        </w:numPr>
        <w:jc w:val="both"/>
        <w:rPr>
          <w:rFonts w:asciiTheme="minorHAnsi" w:eastAsia="SimSun" w:hAnsiTheme="minorHAnsi" w:cs="Calibri"/>
          <w:sz w:val="28"/>
          <w:szCs w:val="28"/>
        </w:rPr>
      </w:pPr>
    </w:p>
    <w:p w14:paraId="32C06E7A" w14:textId="77777777" w:rsidR="000F3FEF" w:rsidRPr="0048476D" w:rsidRDefault="00A923C4" w:rsidP="00324634">
      <w:pPr>
        <w:pStyle w:val="Heading2"/>
      </w:pPr>
      <w:bookmarkStart w:id="36" w:name="_Toc80171142"/>
      <w:bookmarkStart w:id="37" w:name="_Toc112063842"/>
      <w:r w:rsidRPr="000F3FEF">
        <w:t>Occupational Health</w:t>
      </w:r>
      <w:bookmarkEnd w:id="36"/>
      <w:bookmarkEnd w:id="37"/>
    </w:p>
    <w:p w14:paraId="1B5B1697" w14:textId="0DEEBA3E" w:rsidR="0099567B" w:rsidRPr="00CA5AFD" w:rsidRDefault="00A923C4" w:rsidP="00831270">
      <w:pPr>
        <w:jc w:val="both"/>
        <w:rPr>
          <w:rFonts w:asciiTheme="minorHAnsi" w:hAnsiTheme="minorHAnsi"/>
          <w:szCs w:val="22"/>
        </w:rPr>
      </w:pPr>
      <w:r w:rsidRPr="00CA5AFD">
        <w:rPr>
          <w:rFonts w:asciiTheme="minorHAnsi" w:hAnsiTheme="minorHAnsi"/>
          <w:szCs w:val="22"/>
          <w:lang w:eastAsia="zh-TW"/>
        </w:rPr>
        <w:t>The Occupational Health Services are available for all staff</w:t>
      </w:r>
      <w:r w:rsidR="00D37B2E">
        <w:rPr>
          <w:rFonts w:asciiTheme="minorHAnsi" w:hAnsiTheme="minorHAnsi"/>
          <w:szCs w:val="22"/>
          <w:lang w:eastAsia="zh-TW"/>
        </w:rPr>
        <w:t xml:space="preserve"> members and are located at </w:t>
      </w:r>
      <w:r w:rsidR="00FC1D3F">
        <w:rPr>
          <w:rFonts w:asciiTheme="minorHAnsi" w:hAnsiTheme="minorHAnsi"/>
          <w:szCs w:val="22"/>
          <w:lang w:eastAsia="zh-TW"/>
        </w:rPr>
        <w:t>Crawford House (4</w:t>
      </w:r>
      <w:r w:rsidR="00FC1D3F" w:rsidRPr="00FC1D3F">
        <w:rPr>
          <w:rFonts w:asciiTheme="minorHAnsi" w:hAnsiTheme="minorHAnsi"/>
          <w:szCs w:val="22"/>
          <w:vertAlign w:val="superscript"/>
          <w:lang w:eastAsia="zh-TW"/>
        </w:rPr>
        <w:t>th</w:t>
      </w:r>
      <w:r w:rsidR="00FC1D3F">
        <w:rPr>
          <w:rFonts w:asciiTheme="minorHAnsi" w:hAnsiTheme="minorHAnsi"/>
          <w:szCs w:val="22"/>
          <w:lang w:eastAsia="zh-TW"/>
        </w:rPr>
        <w:t xml:space="preserve"> floor), Booth Street East, Manchester M13 9QS</w:t>
      </w:r>
      <w:r w:rsidR="001E4F4E">
        <w:rPr>
          <w:rFonts w:asciiTheme="minorHAnsi" w:hAnsiTheme="minorHAnsi"/>
          <w:szCs w:val="22"/>
          <w:lang w:eastAsia="zh-TW"/>
        </w:rPr>
        <w:t>,</w:t>
      </w:r>
      <w:r w:rsidRPr="00CA5AFD">
        <w:rPr>
          <w:rFonts w:asciiTheme="minorHAnsi" w:hAnsiTheme="minorHAnsi"/>
          <w:szCs w:val="22"/>
          <w:lang w:eastAsia="zh-TW"/>
        </w:rPr>
        <w:t xml:space="preserve"> tel: </w:t>
      </w:r>
      <w:r w:rsidR="00FC1D3F">
        <w:rPr>
          <w:rFonts w:asciiTheme="minorHAnsi" w:hAnsiTheme="minorHAnsi"/>
          <w:szCs w:val="22"/>
          <w:lang w:eastAsia="zh-TW"/>
        </w:rPr>
        <w:t xml:space="preserve">(0161 27) </w:t>
      </w:r>
      <w:r w:rsidRPr="00CA5AFD">
        <w:rPr>
          <w:rFonts w:asciiTheme="minorHAnsi" w:hAnsiTheme="minorHAnsi"/>
          <w:b/>
          <w:szCs w:val="22"/>
          <w:lang w:eastAsia="zh-TW"/>
        </w:rPr>
        <w:t>52858</w:t>
      </w:r>
      <w:r w:rsidRPr="00CA5AFD">
        <w:rPr>
          <w:rFonts w:asciiTheme="minorHAnsi" w:hAnsiTheme="minorHAnsi"/>
          <w:szCs w:val="22"/>
          <w:lang w:eastAsia="zh-TW"/>
        </w:rPr>
        <w:t xml:space="preserve">.  In the information pack sent to you by </w:t>
      </w:r>
      <w:r w:rsidR="001E4F4E">
        <w:rPr>
          <w:rFonts w:asciiTheme="minorHAnsi" w:hAnsiTheme="minorHAnsi"/>
          <w:szCs w:val="22"/>
          <w:lang w:eastAsia="zh-TW"/>
        </w:rPr>
        <w:t>P&amp;OD</w:t>
      </w:r>
      <w:r w:rsidRPr="00CA5AFD">
        <w:rPr>
          <w:rFonts w:asciiTheme="minorHAnsi" w:hAnsiTheme="minorHAnsi"/>
          <w:szCs w:val="22"/>
          <w:lang w:eastAsia="zh-TW"/>
        </w:rPr>
        <w:t xml:space="preserve"> with your contract, you should have received a Pre-Employment Eye Screening form.  On completion of the </w:t>
      </w:r>
      <w:r w:rsidR="003567FF" w:rsidRPr="00CA5AFD">
        <w:rPr>
          <w:rFonts w:asciiTheme="minorHAnsi" w:hAnsiTheme="minorHAnsi"/>
          <w:szCs w:val="22"/>
          <w:lang w:eastAsia="zh-TW"/>
        </w:rPr>
        <w:t>form,</w:t>
      </w:r>
      <w:r w:rsidRPr="00CA5AFD">
        <w:rPr>
          <w:rFonts w:asciiTheme="minorHAnsi" w:hAnsiTheme="minorHAnsi"/>
          <w:szCs w:val="22"/>
          <w:lang w:eastAsia="zh-TW"/>
        </w:rPr>
        <w:t xml:space="preserve"> you will be given an appointment to see one of the Occupational Service Nurses for a check-up.  Occupational Health offers information and advice on all aspects of health and safety within the workplace</w:t>
      </w:r>
      <w:r>
        <w:rPr>
          <w:rFonts w:asciiTheme="minorHAnsi" w:hAnsiTheme="minorHAnsi"/>
          <w:szCs w:val="22"/>
          <w:lang w:eastAsia="zh-TW"/>
        </w:rPr>
        <w:t xml:space="preserve"> and are always happy to </w:t>
      </w:r>
      <w:r w:rsidR="00FC1D3F">
        <w:rPr>
          <w:rFonts w:asciiTheme="minorHAnsi" w:hAnsiTheme="minorHAnsi"/>
          <w:szCs w:val="22"/>
          <w:lang w:eastAsia="zh-TW"/>
        </w:rPr>
        <w:t>advice</w:t>
      </w:r>
      <w:r w:rsidRPr="00CA5AFD">
        <w:rPr>
          <w:rFonts w:asciiTheme="minorHAnsi" w:hAnsiTheme="minorHAnsi"/>
          <w:szCs w:val="22"/>
          <w:lang w:eastAsia="zh-TW"/>
        </w:rPr>
        <w:t>.</w:t>
      </w:r>
    </w:p>
    <w:p w14:paraId="107E5149" w14:textId="77777777" w:rsidR="00D437B7" w:rsidRDefault="00D437B7" w:rsidP="00D437B7">
      <w:pPr>
        <w:rPr>
          <w:rFonts w:asciiTheme="minorHAnsi" w:hAnsiTheme="minorHAnsi"/>
          <w:szCs w:val="22"/>
        </w:rPr>
      </w:pPr>
    </w:p>
    <w:p w14:paraId="59011A5C" w14:textId="77777777" w:rsidR="0099567B" w:rsidRPr="0048476D" w:rsidRDefault="00C10784" w:rsidP="00324634">
      <w:pPr>
        <w:pStyle w:val="Heading2"/>
      </w:pPr>
      <w:bookmarkStart w:id="38" w:name="_Toc112063843"/>
      <w:r>
        <w:t>Disability Issues</w:t>
      </w:r>
      <w:bookmarkEnd w:id="38"/>
    </w:p>
    <w:p w14:paraId="1A5D2825" w14:textId="48D5A51C" w:rsidR="0099567B" w:rsidRPr="00CA5AFD" w:rsidRDefault="00A923C4" w:rsidP="00831270">
      <w:pPr>
        <w:numPr>
          <w:ilvl w:val="12"/>
          <w:numId w:val="0"/>
        </w:numPr>
        <w:jc w:val="both"/>
        <w:rPr>
          <w:rFonts w:asciiTheme="minorHAnsi" w:hAnsiTheme="minorHAnsi"/>
          <w:szCs w:val="22"/>
        </w:rPr>
      </w:pPr>
      <w:r w:rsidRPr="00CA5AFD">
        <w:rPr>
          <w:rFonts w:asciiTheme="minorHAnsi" w:hAnsiTheme="minorHAnsi"/>
          <w:szCs w:val="22"/>
          <w:lang w:eastAsia="zh-TW"/>
        </w:rPr>
        <w:t xml:space="preserve">Individual members of staff who have personal disability issues they wish to discuss should do so either through </w:t>
      </w:r>
      <w:r w:rsidR="00D437B7">
        <w:rPr>
          <w:rFonts w:asciiTheme="minorHAnsi" w:hAnsiTheme="minorHAnsi"/>
          <w:szCs w:val="22"/>
          <w:lang w:eastAsia="zh-TW"/>
        </w:rPr>
        <w:t xml:space="preserve">their line manager, </w:t>
      </w:r>
      <w:r w:rsidR="001E4F4E">
        <w:rPr>
          <w:rFonts w:asciiTheme="minorHAnsi" w:hAnsiTheme="minorHAnsi"/>
          <w:szCs w:val="22"/>
          <w:lang w:eastAsia="zh-TW"/>
        </w:rPr>
        <w:t>P&amp;OD</w:t>
      </w:r>
      <w:r w:rsidRPr="00CA5AFD">
        <w:rPr>
          <w:rFonts w:asciiTheme="minorHAnsi" w:hAnsiTheme="minorHAnsi"/>
          <w:szCs w:val="22"/>
          <w:lang w:eastAsia="zh-TW"/>
        </w:rPr>
        <w:t xml:space="preserve"> (5</w:t>
      </w:r>
      <w:r w:rsidR="00F85F16">
        <w:rPr>
          <w:rFonts w:asciiTheme="minorHAnsi" w:hAnsiTheme="minorHAnsi"/>
          <w:szCs w:val="22"/>
          <w:lang w:eastAsia="zh-TW"/>
        </w:rPr>
        <w:t>8110</w:t>
      </w:r>
      <w:r w:rsidRPr="00CA5AFD">
        <w:rPr>
          <w:rFonts w:asciiTheme="minorHAnsi" w:hAnsiTheme="minorHAnsi"/>
          <w:szCs w:val="22"/>
          <w:lang w:eastAsia="zh-TW"/>
        </w:rPr>
        <w:t>)</w:t>
      </w:r>
      <w:r w:rsidR="001E4F4E">
        <w:rPr>
          <w:rFonts w:asciiTheme="minorHAnsi" w:hAnsiTheme="minorHAnsi"/>
          <w:szCs w:val="22"/>
          <w:lang w:eastAsia="zh-TW"/>
        </w:rPr>
        <w:t>,</w:t>
      </w:r>
      <w:r w:rsidRPr="00CA5AFD">
        <w:rPr>
          <w:rFonts w:asciiTheme="minorHAnsi" w:hAnsiTheme="minorHAnsi"/>
          <w:szCs w:val="22"/>
          <w:lang w:eastAsia="zh-TW"/>
        </w:rPr>
        <w:t xml:space="preserve"> or Occupational Health (52858).</w:t>
      </w:r>
      <w:r w:rsidR="008B0A6D">
        <w:rPr>
          <w:rFonts w:asciiTheme="minorHAnsi" w:hAnsiTheme="minorHAnsi"/>
          <w:szCs w:val="22"/>
          <w:lang w:eastAsia="zh-TW"/>
        </w:rPr>
        <w:t xml:space="preserve"> This </w:t>
      </w:r>
      <w:hyperlink r:id="rId48" w:history="1">
        <w:r w:rsidR="008B0A6D" w:rsidRPr="001567A5">
          <w:rPr>
            <w:rStyle w:val="Hyperlink"/>
            <w:rFonts w:asciiTheme="minorHAnsi" w:hAnsiTheme="minorHAnsi"/>
            <w:szCs w:val="22"/>
            <w:lang w:eastAsia="zh-TW"/>
          </w:rPr>
          <w:t>webpage</w:t>
        </w:r>
      </w:hyperlink>
      <w:r w:rsidR="008B0A6D">
        <w:rPr>
          <w:rFonts w:asciiTheme="minorHAnsi" w:hAnsiTheme="minorHAnsi"/>
          <w:szCs w:val="22"/>
          <w:lang w:eastAsia="zh-TW"/>
        </w:rPr>
        <w:t xml:space="preserve"> also gives some useful information.</w:t>
      </w:r>
    </w:p>
    <w:p w14:paraId="02D9DC6D" w14:textId="77777777" w:rsidR="00FD2AFD" w:rsidRPr="00CA5AFD" w:rsidRDefault="00FD2AFD" w:rsidP="00831270">
      <w:pPr>
        <w:jc w:val="both"/>
        <w:rPr>
          <w:rFonts w:asciiTheme="minorHAnsi" w:hAnsiTheme="minorHAnsi"/>
        </w:rPr>
      </w:pPr>
    </w:p>
    <w:p w14:paraId="7AE9F1EC" w14:textId="77777777" w:rsidR="0099567B" w:rsidRPr="000F3FEF" w:rsidRDefault="00A923C4" w:rsidP="00324634">
      <w:pPr>
        <w:pStyle w:val="Heading2"/>
        <w:rPr>
          <w:rFonts w:eastAsia="SimSun"/>
        </w:rPr>
      </w:pPr>
      <w:bookmarkStart w:id="39" w:name="_Toc112063844"/>
      <w:r w:rsidRPr="00A923C4">
        <w:t>Counselling Service</w:t>
      </w:r>
      <w:bookmarkEnd w:id="39"/>
    </w:p>
    <w:p w14:paraId="7BF2F101" w14:textId="472BF571" w:rsidR="0099567B" w:rsidRPr="00CA5AFD" w:rsidRDefault="00A923C4" w:rsidP="00831270">
      <w:pPr>
        <w:jc w:val="both"/>
        <w:rPr>
          <w:rFonts w:asciiTheme="minorHAnsi" w:eastAsia="Times New Roman" w:hAnsiTheme="minorHAnsi"/>
          <w:lang w:bidi="ta-IN"/>
        </w:rPr>
      </w:pPr>
      <w:r w:rsidRPr="00A923C4">
        <w:rPr>
          <w:rFonts w:asciiTheme="minorHAnsi" w:hAnsiTheme="minorHAnsi"/>
          <w:lang w:eastAsia="zh-TW" w:bidi="ta-IN"/>
        </w:rPr>
        <w:t>The team of professional counsellors and psychotherapists offer confidential help with any personal issues affecting work, self-esteem, relationships, mental health</w:t>
      </w:r>
      <w:r w:rsidR="001E4F4E">
        <w:rPr>
          <w:rFonts w:asciiTheme="minorHAnsi" w:hAnsiTheme="minorHAnsi"/>
          <w:lang w:eastAsia="zh-TW" w:bidi="ta-IN"/>
        </w:rPr>
        <w:t>,</w:t>
      </w:r>
      <w:r w:rsidRPr="00A923C4">
        <w:rPr>
          <w:rFonts w:asciiTheme="minorHAnsi" w:hAnsiTheme="minorHAnsi"/>
          <w:lang w:eastAsia="zh-TW" w:bidi="ta-IN"/>
        </w:rPr>
        <w:t xml:space="preserve"> or general well-being.</w:t>
      </w:r>
      <w:r w:rsidR="0099567B" w:rsidRPr="00CA5AFD">
        <w:rPr>
          <w:rFonts w:asciiTheme="minorHAnsi" w:eastAsia="Times New Roman" w:hAnsiTheme="minorHAnsi"/>
          <w:lang w:bidi="ta-IN"/>
        </w:rPr>
        <w:t xml:space="preserve"> </w:t>
      </w:r>
    </w:p>
    <w:p w14:paraId="3214B777" w14:textId="7C73DAD2" w:rsidR="0099567B" w:rsidRDefault="00A923C4" w:rsidP="00831270">
      <w:pPr>
        <w:spacing w:before="100" w:beforeAutospacing="1" w:after="100" w:afterAutospacing="1"/>
        <w:jc w:val="both"/>
        <w:rPr>
          <w:rFonts w:asciiTheme="minorHAnsi" w:hAnsiTheme="minorHAnsi"/>
          <w:lang w:eastAsia="zh-TW" w:bidi="ta-IN"/>
        </w:rPr>
      </w:pPr>
      <w:r w:rsidRPr="00A923C4">
        <w:rPr>
          <w:rFonts w:asciiTheme="minorHAnsi" w:hAnsiTheme="minorHAnsi"/>
          <w:lang w:eastAsia="zh-TW" w:bidi="ta-IN"/>
        </w:rPr>
        <w:t xml:space="preserve">The </w:t>
      </w:r>
      <w:hyperlink r:id="rId49" w:history="1">
        <w:r w:rsidRPr="001567A5">
          <w:rPr>
            <w:rStyle w:val="Hyperlink"/>
            <w:rFonts w:asciiTheme="minorHAnsi" w:hAnsiTheme="minorHAnsi"/>
            <w:lang w:eastAsia="zh-TW" w:bidi="ta-IN"/>
          </w:rPr>
          <w:t>Counselling Service</w:t>
        </w:r>
      </w:hyperlink>
      <w:r w:rsidRPr="00A923C4">
        <w:rPr>
          <w:rFonts w:asciiTheme="minorHAnsi" w:hAnsiTheme="minorHAnsi"/>
          <w:lang w:eastAsia="zh-TW" w:bidi="ta-IN"/>
        </w:rPr>
        <w:t xml:space="preserve"> is part of a wider network of help and support and they can advise on where else to seek help within the University and make referrals to NHS mental health services.</w:t>
      </w:r>
    </w:p>
    <w:p w14:paraId="5FCF0CB2" w14:textId="77777777" w:rsidR="00BE4A5E" w:rsidRDefault="00BE4A5E" w:rsidP="00324634">
      <w:pPr>
        <w:pStyle w:val="Heading2"/>
        <w:rPr>
          <w:lang w:bidi="ta-IN"/>
        </w:rPr>
      </w:pPr>
      <w:bookmarkStart w:id="40" w:name="_Toc112063845"/>
      <w:r>
        <w:rPr>
          <w:lang w:bidi="ta-IN"/>
        </w:rPr>
        <w:t>Wellbeing</w:t>
      </w:r>
      <w:bookmarkEnd w:id="40"/>
    </w:p>
    <w:p w14:paraId="2526F8E9" w14:textId="77777777" w:rsidR="00BE4A5E" w:rsidRPr="00EE5901" w:rsidRDefault="00BE4A5E" w:rsidP="00D87CA9">
      <w:pPr>
        <w:pStyle w:val="NormalWeb"/>
        <w:spacing w:before="0" w:beforeAutospacing="0" w:after="0" w:afterAutospacing="0"/>
        <w:jc w:val="both"/>
        <w:textAlignment w:val="baseline"/>
        <w:rPr>
          <w:rFonts w:asciiTheme="minorHAnsi" w:hAnsiTheme="minorHAnsi" w:cstheme="minorHAnsi"/>
          <w:color w:val="000000" w:themeColor="text1"/>
          <w:sz w:val="22"/>
          <w:szCs w:val="22"/>
          <w:lang w:eastAsia="en-GB"/>
        </w:rPr>
      </w:pPr>
      <w:r w:rsidRPr="00EE5901">
        <w:rPr>
          <w:rFonts w:asciiTheme="minorHAnsi" w:hAnsiTheme="minorHAnsi" w:cstheme="minorHAnsi"/>
          <w:color w:val="000000" w:themeColor="text1"/>
          <w:sz w:val="22"/>
          <w:szCs w:val="22"/>
        </w:rPr>
        <w:t>The University is committed to providing a healthy working environment and improving the quality of working lives for all staff. </w:t>
      </w:r>
    </w:p>
    <w:p w14:paraId="6327B9DD" w14:textId="77777777" w:rsidR="00BE4A5E" w:rsidRPr="00EE5901" w:rsidRDefault="00BE4A5E" w:rsidP="00D87CA9">
      <w:pPr>
        <w:pStyle w:val="NormalWeb"/>
        <w:spacing w:before="0" w:beforeAutospacing="0" w:after="0" w:afterAutospacing="0"/>
        <w:jc w:val="both"/>
        <w:textAlignment w:val="baseline"/>
        <w:rPr>
          <w:rFonts w:asciiTheme="minorHAnsi" w:hAnsiTheme="minorHAnsi" w:cstheme="minorHAnsi"/>
          <w:color w:val="000000" w:themeColor="text1"/>
          <w:sz w:val="22"/>
          <w:szCs w:val="22"/>
        </w:rPr>
      </w:pPr>
    </w:p>
    <w:p w14:paraId="06124E79" w14:textId="0B2C6224" w:rsidR="00BE4A5E" w:rsidRPr="00EE5901" w:rsidRDefault="00BE4A5E" w:rsidP="00D87CA9">
      <w:pPr>
        <w:pStyle w:val="NormalWeb"/>
        <w:spacing w:before="0" w:beforeAutospacing="0" w:after="0" w:afterAutospacing="0"/>
        <w:jc w:val="both"/>
        <w:textAlignment w:val="baseline"/>
        <w:rPr>
          <w:rFonts w:asciiTheme="minorHAnsi" w:hAnsiTheme="minorHAnsi" w:cstheme="minorHAnsi"/>
          <w:color w:val="000000" w:themeColor="text1"/>
          <w:sz w:val="22"/>
          <w:szCs w:val="22"/>
        </w:rPr>
      </w:pPr>
      <w:r w:rsidRPr="00EE5901">
        <w:rPr>
          <w:rFonts w:asciiTheme="minorHAnsi" w:hAnsiTheme="minorHAnsi" w:cstheme="minorHAnsi"/>
          <w:color w:val="000000" w:themeColor="text1"/>
          <w:sz w:val="22"/>
          <w:szCs w:val="22"/>
        </w:rPr>
        <w:t>Wellbeing is a combination of the physical, psychological</w:t>
      </w:r>
      <w:r w:rsidR="001E4F4E">
        <w:rPr>
          <w:rFonts w:asciiTheme="minorHAnsi" w:hAnsiTheme="minorHAnsi" w:cstheme="minorHAnsi"/>
          <w:color w:val="000000" w:themeColor="text1"/>
          <w:sz w:val="22"/>
          <w:szCs w:val="22"/>
        </w:rPr>
        <w:t>,</w:t>
      </w:r>
      <w:r w:rsidRPr="00EE5901">
        <w:rPr>
          <w:rFonts w:asciiTheme="minorHAnsi" w:hAnsiTheme="minorHAnsi" w:cstheme="minorHAnsi"/>
          <w:color w:val="000000" w:themeColor="text1"/>
          <w:sz w:val="22"/>
          <w:szCs w:val="22"/>
        </w:rPr>
        <w:t xml:space="preserve"> and</w:t>
      </w:r>
      <w:r w:rsidR="001E4F4E">
        <w:rPr>
          <w:rFonts w:asciiTheme="minorHAnsi" w:hAnsiTheme="minorHAnsi" w:cstheme="minorHAnsi"/>
          <w:color w:val="000000" w:themeColor="text1"/>
          <w:sz w:val="22"/>
          <w:szCs w:val="22"/>
        </w:rPr>
        <w:t xml:space="preserve"> </w:t>
      </w:r>
      <w:r w:rsidRPr="00EE5901">
        <w:rPr>
          <w:rFonts w:asciiTheme="minorHAnsi" w:hAnsiTheme="minorHAnsi" w:cstheme="minorHAnsi"/>
          <w:color w:val="000000" w:themeColor="text1"/>
          <w:sz w:val="22"/>
          <w:szCs w:val="22"/>
        </w:rPr>
        <w:t>social features of a person.  The Chartered Institute of Personnel and Development (CIPD) define wellbeing as:</w:t>
      </w:r>
    </w:p>
    <w:p w14:paraId="07591CC0" w14:textId="77777777" w:rsidR="00BE4A5E" w:rsidRPr="00EE5901" w:rsidRDefault="00BE4A5E" w:rsidP="00D87CA9">
      <w:pPr>
        <w:pStyle w:val="NormalWeb"/>
        <w:spacing w:before="0" w:beforeAutospacing="0" w:after="0" w:afterAutospacing="0"/>
        <w:jc w:val="both"/>
        <w:textAlignment w:val="baseline"/>
        <w:rPr>
          <w:rStyle w:val="Emphasis"/>
          <w:rFonts w:asciiTheme="minorHAnsi" w:hAnsiTheme="minorHAnsi" w:cstheme="minorHAnsi"/>
          <w:color w:val="000000" w:themeColor="text1"/>
          <w:sz w:val="22"/>
          <w:szCs w:val="22"/>
          <w:bdr w:val="none" w:sz="0" w:space="0" w:color="auto" w:frame="1"/>
        </w:rPr>
      </w:pPr>
    </w:p>
    <w:p w14:paraId="00B0AC59" w14:textId="77777777" w:rsidR="00BE4A5E" w:rsidRPr="00EE5901" w:rsidRDefault="00BE4A5E" w:rsidP="00D87CA9">
      <w:pPr>
        <w:pStyle w:val="NormalWeb"/>
        <w:spacing w:before="0" w:beforeAutospacing="0" w:after="0" w:afterAutospacing="0"/>
        <w:jc w:val="both"/>
        <w:textAlignment w:val="baseline"/>
        <w:rPr>
          <w:rFonts w:asciiTheme="minorHAnsi" w:hAnsiTheme="minorHAnsi" w:cstheme="minorHAnsi"/>
          <w:color w:val="000000" w:themeColor="text1"/>
          <w:sz w:val="22"/>
          <w:szCs w:val="22"/>
        </w:rPr>
      </w:pPr>
      <w:r w:rsidRPr="00EE5901">
        <w:rPr>
          <w:rStyle w:val="Emphasis"/>
          <w:rFonts w:asciiTheme="minorHAnsi" w:hAnsiTheme="minorHAnsi" w:cstheme="minorHAnsi"/>
          <w:color w:val="000000" w:themeColor="text1"/>
          <w:sz w:val="22"/>
          <w:szCs w:val="22"/>
          <w:bdr w:val="none" w:sz="0" w:space="0" w:color="auto" w:frame="1"/>
        </w:rPr>
        <w:t>Creating an environment to promote a state of contentment which allows an employee to flourish and achieve their full potential for the benefit of themselves and their organisation. </w:t>
      </w:r>
    </w:p>
    <w:p w14:paraId="14D08776" w14:textId="77777777" w:rsidR="00BE4A5E" w:rsidRPr="00EE5901" w:rsidRDefault="00BE4A5E" w:rsidP="00D87CA9">
      <w:pPr>
        <w:pStyle w:val="NormalWeb"/>
        <w:spacing w:before="0" w:beforeAutospacing="0" w:after="0" w:afterAutospacing="0"/>
        <w:jc w:val="both"/>
        <w:textAlignment w:val="baseline"/>
        <w:rPr>
          <w:rFonts w:asciiTheme="minorHAnsi" w:hAnsiTheme="minorHAnsi" w:cstheme="minorHAnsi"/>
          <w:color w:val="000000" w:themeColor="text1"/>
          <w:sz w:val="22"/>
          <w:szCs w:val="22"/>
        </w:rPr>
      </w:pPr>
    </w:p>
    <w:p w14:paraId="1EE96508" w14:textId="357F49FA" w:rsidR="00BE4A5E" w:rsidRPr="00EE5901" w:rsidRDefault="00BE4A5E" w:rsidP="00D87CA9">
      <w:pPr>
        <w:pStyle w:val="NormalWeb"/>
        <w:spacing w:before="0" w:beforeAutospacing="0" w:after="0" w:afterAutospacing="0"/>
        <w:jc w:val="both"/>
        <w:textAlignment w:val="baseline"/>
        <w:rPr>
          <w:rFonts w:asciiTheme="minorHAnsi" w:hAnsiTheme="minorHAnsi" w:cstheme="minorHAnsi"/>
          <w:color w:val="000000" w:themeColor="text1"/>
          <w:sz w:val="22"/>
          <w:szCs w:val="22"/>
        </w:rPr>
      </w:pPr>
      <w:r w:rsidRPr="00EE5901">
        <w:rPr>
          <w:rFonts w:asciiTheme="minorHAnsi" w:hAnsiTheme="minorHAnsi" w:cstheme="minorHAnsi"/>
          <w:color w:val="000000" w:themeColor="text1"/>
          <w:sz w:val="22"/>
          <w:szCs w:val="22"/>
        </w:rPr>
        <w:t>For employees</w:t>
      </w:r>
      <w:r w:rsidR="001E4F4E">
        <w:rPr>
          <w:rFonts w:asciiTheme="minorHAnsi" w:hAnsiTheme="minorHAnsi" w:cstheme="minorHAnsi"/>
          <w:color w:val="000000" w:themeColor="text1"/>
          <w:sz w:val="22"/>
          <w:szCs w:val="22"/>
        </w:rPr>
        <w:t>,</w:t>
      </w:r>
      <w:r w:rsidRPr="00EE5901">
        <w:rPr>
          <w:rFonts w:asciiTheme="minorHAnsi" w:hAnsiTheme="minorHAnsi" w:cstheme="minorHAnsi"/>
          <w:color w:val="000000" w:themeColor="text1"/>
          <w:sz w:val="22"/>
          <w:szCs w:val="22"/>
        </w:rPr>
        <w:t xml:space="preserve"> a good working environment can positively impact on these aspects and more workplaces, including the University, are trying to positively influence wellbeing.</w:t>
      </w:r>
    </w:p>
    <w:p w14:paraId="7AD5947E" w14:textId="77777777" w:rsidR="00D87CA9" w:rsidRPr="00EE5901" w:rsidRDefault="00D87CA9" w:rsidP="00D87CA9">
      <w:pPr>
        <w:pStyle w:val="NormalWeb"/>
        <w:spacing w:before="0" w:beforeAutospacing="0" w:after="0" w:afterAutospacing="0"/>
        <w:jc w:val="both"/>
        <w:textAlignment w:val="baseline"/>
        <w:rPr>
          <w:rFonts w:asciiTheme="minorHAnsi" w:hAnsiTheme="minorHAnsi" w:cstheme="minorHAnsi"/>
          <w:color w:val="000000" w:themeColor="text1"/>
          <w:sz w:val="22"/>
          <w:szCs w:val="22"/>
        </w:rPr>
      </w:pPr>
    </w:p>
    <w:p w14:paraId="6EAEB140" w14:textId="77777777" w:rsidR="00BE4A5E" w:rsidRPr="00EE5901" w:rsidRDefault="00BE4A5E" w:rsidP="00D87CA9">
      <w:pPr>
        <w:pStyle w:val="NormalWeb"/>
        <w:spacing w:before="0" w:beforeAutospacing="0" w:after="0" w:afterAutospacing="0"/>
        <w:jc w:val="both"/>
        <w:textAlignment w:val="baseline"/>
        <w:rPr>
          <w:rFonts w:asciiTheme="minorHAnsi" w:hAnsiTheme="minorHAnsi" w:cstheme="minorHAnsi"/>
          <w:color w:val="000000" w:themeColor="text1"/>
          <w:sz w:val="22"/>
          <w:szCs w:val="22"/>
        </w:rPr>
      </w:pPr>
      <w:r w:rsidRPr="00EE5901">
        <w:rPr>
          <w:rFonts w:asciiTheme="minorHAnsi" w:hAnsiTheme="minorHAnsi" w:cstheme="minorHAnsi"/>
          <w:color w:val="000000" w:themeColor="text1"/>
          <w:sz w:val="22"/>
          <w:szCs w:val="22"/>
        </w:rPr>
        <w:t>The University aims to promote and enhance wellbeing for all staff through the development of a proactive and enabling culture. This will require effective leadership, management support to encourage staff to feel supported in focussing on their wellbeing, the integration of wellbeing in all work activities and practices and individual staff taking responsibility for their health and wellbeing. </w:t>
      </w:r>
    </w:p>
    <w:p w14:paraId="3ED2D611" w14:textId="77777777" w:rsidR="00BE4A5E" w:rsidRPr="00EE5901" w:rsidRDefault="00BE4A5E" w:rsidP="00D87CA9">
      <w:pPr>
        <w:jc w:val="both"/>
        <w:rPr>
          <w:rFonts w:asciiTheme="minorHAnsi" w:hAnsiTheme="minorHAnsi" w:cstheme="minorHAnsi"/>
          <w:color w:val="000000" w:themeColor="text1"/>
          <w:lang w:eastAsia="zh-TW" w:bidi="ta-IN"/>
        </w:rPr>
      </w:pPr>
      <w:r w:rsidRPr="00EE5901">
        <w:rPr>
          <w:rFonts w:asciiTheme="minorHAnsi" w:hAnsiTheme="minorHAnsi" w:cstheme="minorHAnsi"/>
          <w:color w:val="000000" w:themeColor="text1"/>
          <w:lang w:eastAsia="zh-TW" w:bidi="ta-IN"/>
        </w:rPr>
        <w:t xml:space="preserve">See Staffnet </w:t>
      </w:r>
      <w:hyperlink r:id="rId50" w:history="1">
        <w:r w:rsidRPr="001567A5">
          <w:rPr>
            <w:rStyle w:val="Hyperlink"/>
            <w:rFonts w:asciiTheme="minorHAnsi" w:hAnsiTheme="minorHAnsi" w:cstheme="minorHAnsi"/>
            <w:color w:val="000000" w:themeColor="text1"/>
            <w:lang w:eastAsia="zh-TW" w:bidi="ta-IN"/>
          </w:rPr>
          <w:t>wellbeing pages</w:t>
        </w:r>
      </w:hyperlink>
    </w:p>
    <w:p w14:paraId="396B20B8" w14:textId="77777777" w:rsidR="00BE4A5E" w:rsidRPr="00EE5901" w:rsidRDefault="00BE4A5E" w:rsidP="00BE4A5E">
      <w:pPr>
        <w:rPr>
          <w:color w:val="000000" w:themeColor="text1"/>
          <w:lang w:eastAsia="zh-TW" w:bidi="ta-IN"/>
        </w:rPr>
      </w:pPr>
    </w:p>
    <w:p w14:paraId="5DD304D0" w14:textId="77777777" w:rsidR="00BE4A5E" w:rsidRDefault="00BE4A5E" w:rsidP="00324634">
      <w:pPr>
        <w:pStyle w:val="Heading2"/>
        <w:rPr>
          <w:lang w:bidi="ta-IN"/>
        </w:rPr>
      </w:pPr>
      <w:bookmarkStart w:id="41" w:name="_Toc112063846"/>
      <w:r>
        <w:rPr>
          <w:lang w:bidi="ta-IN"/>
        </w:rPr>
        <w:t>Dignity at Work and Study</w:t>
      </w:r>
      <w:bookmarkEnd w:id="41"/>
    </w:p>
    <w:p w14:paraId="036C94D4" w14:textId="77777777" w:rsidR="00BE4A5E" w:rsidRPr="00BE4A5E" w:rsidRDefault="00BE4A5E" w:rsidP="00BE4A5E">
      <w:pPr>
        <w:shd w:val="clear" w:color="auto" w:fill="FFFFFF"/>
        <w:jc w:val="both"/>
        <w:rPr>
          <w:rFonts w:asciiTheme="minorHAnsi" w:hAnsiTheme="minorHAnsi" w:cstheme="minorHAnsi"/>
        </w:rPr>
      </w:pPr>
      <w:r w:rsidRPr="00BE4A5E">
        <w:rPr>
          <w:rFonts w:asciiTheme="minorHAnsi" w:hAnsiTheme="minorHAnsi" w:cstheme="minorHAnsi"/>
        </w:rPr>
        <w:t xml:space="preserve">The term ‘Dignity at Work and Study’ emphasises that everyone has the right to be treated with respect during their time at The University of Manchester.  </w:t>
      </w:r>
      <w:bookmarkStart w:id="42" w:name="_DV_M4"/>
      <w:bookmarkEnd w:id="42"/>
    </w:p>
    <w:p w14:paraId="779646C1" w14:textId="77777777" w:rsidR="00BE4A5E" w:rsidRPr="00BE4A5E" w:rsidRDefault="00BE4A5E" w:rsidP="00BE4A5E">
      <w:pPr>
        <w:shd w:val="clear" w:color="auto" w:fill="FFFFFF"/>
        <w:ind w:left="720"/>
        <w:jc w:val="both"/>
        <w:rPr>
          <w:rFonts w:asciiTheme="minorHAnsi" w:hAnsiTheme="minorHAnsi" w:cstheme="minorHAnsi"/>
        </w:rPr>
      </w:pPr>
    </w:p>
    <w:p w14:paraId="5B254DBA" w14:textId="6F45BF2E" w:rsidR="00BE4A5E" w:rsidRPr="00BE4A5E" w:rsidRDefault="00BE4A5E" w:rsidP="00BE4A5E">
      <w:pPr>
        <w:shd w:val="clear" w:color="auto" w:fill="FFFFFF"/>
        <w:jc w:val="both"/>
        <w:rPr>
          <w:rFonts w:asciiTheme="minorHAnsi" w:hAnsiTheme="minorHAnsi" w:cstheme="minorHAnsi"/>
        </w:rPr>
      </w:pPr>
      <w:r w:rsidRPr="00BE4A5E">
        <w:rPr>
          <w:rFonts w:asciiTheme="minorHAnsi" w:hAnsiTheme="minorHAnsi" w:cstheme="minorHAnsi"/>
        </w:rPr>
        <w:t>It is vital that we strive for an environment within the University in which discrimination, bullying, harassment</w:t>
      </w:r>
      <w:r w:rsidR="001E4F4E">
        <w:rPr>
          <w:rFonts w:asciiTheme="minorHAnsi" w:hAnsiTheme="minorHAnsi" w:cstheme="minorHAnsi"/>
        </w:rPr>
        <w:t>,</w:t>
      </w:r>
      <w:r w:rsidRPr="00BE4A5E">
        <w:rPr>
          <w:rFonts w:asciiTheme="minorHAnsi" w:hAnsiTheme="minorHAnsi" w:cstheme="minorHAnsi"/>
        </w:rPr>
        <w:t xml:space="preserve"> or victimisation is simply not tolerated. </w:t>
      </w:r>
      <w:r w:rsidR="00325A76">
        <w:rPr>
          <w:rFonts w:asciiTheme="minorHAnsi" w:hAnsiTheme="minorHAnsi" w:cstheme="minorHAnsi"/>
        </w:rPr>
        <w:t xml:space="preserve"> </w:t>
      </w:r>
      <w:r w:rsidRPr="00BE4A5E">
        <w:rPr>
          <w:rFonts w:asciiTheme="minorHAnsi" w:hAnsiTheme="minorHAnsi" w:cstheme="minorHAnsi"/>
        </w:rPr>
        <w:t xml:space="preserve">Such unacceptable behaviour must be identified early and managed effectively.  </w:t>
      </w:r>
      <w:r w:rsidR="00325A76">
        <w:rPr>
          <w:rFonts w:asciiTheme="minorHAnsi" w:hAnsiTheme="minorHAnsi" w:cstheme="minorHAnsi"/>
        </w:rPr>
        <w:t xml:space="preserve"> </w:t>
      </w:r>
      <w:r w:rsidRPr="00BE4A5E">
        <w:rPr>
          <w:rFonts w:asciiTheme="minorHAnsi" w:hAnsiTheme="minorHAnsi" w:cstheme="minorHAnsi"/>
        </w:rPr>
        <w:t>We must also support any member of staff or student who is subjected to such behaviour and encourage them to report this as early as possible.</w:t>
      </w:r>
    </w:p>
    <w:p w14:paraId="4123BCE6" w14:textId="77777777" w:rsidR="00BE4A5E" w:rsidRDefault="00BE4A5E" w:rsidP="00BE4A5E">
      <w:pPr>
        <w:shd w:val="clear" w:color="auto" w:fill="FFFFFF"/>
        <w:jc w:val="both"/>
        <w:rPr>
          <w:rFonts w:asciiTheme="minorHAnsi" w:hAnsiTheme="minorHAnsi" w:cstheme="minorHAnsi"/>
        </w:rPr>
      </w:pPr>
      <w:bookmarkStart w:id="43" w:name="_DV_M5"/>
      <w:bookmarkEnd w:id="43"/>
    </w:p>
    <w:p w14:paraId="1312A5B7" w14:textId="61C42CDD" w:rsidR="00BE4A5E" w:rsidRDefault="00BE4A5E" w:rsidP="00BE4A5E">
      <w:pPr>
        <w:shd w:val="clear" w:color="auto" w:fill="FFFFFF"/>
        <w:jc w:val="both"/>
        <w:rPr>
          <w:rFonts w:asciiTheme="minorHAnsi" w:hAnsiTheme="minorHAnsi" w:cstheme="minorHAnsi"/>
        </w:rPr>
      </w:pPr>
      <w:r w:rsidRPr="00BE4A5E">
        <w:rPr>
          <w:rFonts w:asciiTheme="minorHAnsi" w:hAnsiTheme="minorHAnsi" w:cstheme="minorHAnsi"/>
        </w:rPr>
        <w:t>There are two key ways in which we ensure that the environment we wish to create becomes a reality.   The first is by charging managers and advisors with the responsibility for ensuring that staff and students are neither harassed nor discriminated against.  The second is to foster an environment in which there is no tolerance of discriminatory, bullying</w:t>
      </w:r>
      <w:r w:rsidR="001E4F4E">
        <w:rPr>
          <w:rFonts w:asciiTheme="minorHAnsi" w:hAnsiTheme="minorHAnsi" w:cstheme="minorHAnsi"/>
        </w:rPr>
        <w:t>,</w:t>
      </w:r>
      <w:r w:rsidRPr="00BE4A5E">
        <w:rPr>
          <w:rFonts w:asciiTheme="minorHAnsi" w:hAnsiTheme="minorHAnsi" w:cstheme="minorHAnsi"/>
        </w:rPr>
        <w:t xml:space="preserve"> or harassing behaviour from any member of staff or any student.</w:t>
      </w:r>
    </w:p>
    <w:p w14:paraId="4D6C0F02" w14:textId="77777777" w:rsidR="00BE4A5E" w:rsidRDefault="00BE4A5E" w:rsidP="00BE4A5E">
      <w:pPr>
        <w:shd w:val="clear" w:color="auto" w:fill="FFFFFF"/>
        <w:jc w:val="both"/>
        <w:rPr>
          <w:rFonts w:asciiTheme="minorHAnsi" w:hAnsiTheme="minorHAnsi" w:cstheme="minorHAnsi"/>
        </w:rPr>
      </w:pPr>
    </w:p>
    <w:p w14:paraId="45889C0A" w14:textId="77777777" w:rsidR="00BE4A5E" w:rsidRPr="00BE4A5E" w:rsidRDefault="00BE4A5E" w:rsidP="00BE4A5E">
      <w:pPr>
        <w:shd w:val="clear" w:color="auto" w:fill="FFFFFF"/>
        <w:jc w:val="both"/>
        <w:rPr>
          <w:rFonts w:asciiTheme="minorHAnsi" w:hAnsiTheme="minorHAnsi" w:cstheme="minorHAnsi"/>
        </w:rPr>
      </w:pPr>
      <w:r>
        <w:rPr>
          <w:rFonts w:asciiTheme="minorHAnsi" w:hAnsiTheme="minorHAnsi" w:cstheme="minorHAnsi"/>
        </w:rPr>
        <w:t xml:space="preserve">See </w:t>
      </w:r>
      <w:hyperlink r:id="rId51" w:history="1">
        <w:r w:rsidRPr="001567A5">
          <w:rPr>
            <w:rStyle w:val="Hyperlink"/>
            <w:rFonts w:asciiTheme="minorHAnsi" w:hAnsiTheme="minorHAnsi" w:cstheme="minorHAnsi"/>
          </w:rPr>
          <w:t>policy</w:t>
        </w:r>
      </w:hyperlink>
      <w:r>
        <w:rPr>
          <w:rFonts w:asciiTheme="minorHAnsi" w:hAnsiTheme="minorHAnsi" w:cstheme="minorHAnsi"/>
        </w:rPr>
        <w:t xml:space="preserve"> and </w:t>
      </w:r>
      <w:hyperlink r:id="rId52" w:history="1">
        <w:r w:rsidRPr="001567A5">
          <w:rPr>
            <w:rStyle w:val="Hyperlink"/>
            <w:rFonts w:asciiTheme="minorHAnsi" w:hAnsiTheme="minorHAnsi" w:cstheme="minorHAnsi"/>
          </w:rPr>
          <w:t>Report and Support</w:t>
        </w:r>
      </w:hyperlink>
    </w:p>
    <w:p w14:paraId="24D6FD15" w14:textId="77777777" w:rsidR="00BE4A5E" w:rsidRPr="00BE4A5E" w:rsidRDefault="00BE4A5E" w:rsidP="00BE4A5E">
      <w:pPr>
        <w:rPr>
          <w:lang w:eastAsia="zh-TW" w:bidi="ta-IN"/>
        </w:rPr>
      </w:pPr>
    </w:p>
    <w:p w14:paraId="66B7D31D" w14:textId="77777777" w:rsidR="0094360D" w:rsidRPr="0048476D" w:rsidRDefault="00E15029" w:rsidP="00324634">
      <w:pPr>
        <w:pStyle w:val="Heading2"/>
        <w:rPr>
          <w:rFonts w:eastAsia="SimSun"/>
        </w:rPr>
      </w:pPr>
      <w:bookmarkStart w:id="44" w:name="_Toc112063847"/>
      <w:r>
        <w:t>Other Information</w:t>
      </w:r>
      <w:bookmarkEnd w:id="44"/>
    </w:p>
    <w:p w14:paraId="352ADA20" w14:textId="77777777" w:rsidR="0094360D" w:rsidRPr="001567A5" w:rsidRDefault="003D708E" w:rsidP="00B71FE2">
      <w:pPr>
        <w:pStyle w:val="ListParagraph"/>
        <w:numPr>
          <w:ilvl w:val="0"/>
          <w:numId w:val="21"/>
        </w:numPr>
        <w:rPr>
          <w:rFonts w:asciiTheme="minorHAnsi" w:eastAsia="SimSun" w:hAnsiTheme="minorHAnsi" w:cs="Calibri"/>
          <w:bCs/>
        </w:rPr>
      </w:pPr>
      <w:hyperlink r:id="rId53" w:history="1">
        <w:r w:rsidR="00A923C4" w:rsidRPr="001567A5">
          <w:rPr>
            <w:rStyle w:val="Hyperlink"/>
            <w:rFonts w:asciiTheme="minorHAnsi" w:hAnsiTheme="minorHAnsi" w:cs="Calibri"/>
            <w:bCs/>
            <w:lang w:eastAsia="zh-TW"/>
          </w:rPr>
          <w:t>Pensions</w:t>
        </w:r>
      </w:hyperlink>
    </w:p>
    <w:p w14:paraId="47FEC841" w14:textId="77777777" w:rsidR="0094360D" w:rsidRPr="001567A5" w:rsidRDefault="003D708E" w:rsidP="00B71FE2">
      <w:pPr>
        <w:pStyle w:val="ListParagraph"/>
        <w:numPr>
          <w:ilvl w:val="0"/>
          <w:numId w:val="21"/>
        </w:numPr>
        <w:rPr>
          <w:rFonts w:asciiTheme="minorHAnsi" w:eastAsia="SimSun" w:hAnsiTheme="minorHAnsi" w:cs="Calibri"/>
          <w:bCs/>
        </w:rPr>
      </w:pPr>
      <w:hyperlink r:id="rId54" w:history="1">
        <w:r w:rsidR="00A923C4" w:rsidRPr="001567A5">
          <w:rPr>
            <w:rStyle w:val="Hyperlink"/>
            <w:rFonts w:asciiTheme="minorHAnsi" w:hAnsiTheme="minorHAnsi" w:cs="Calibri"/>
            <w:bCs/>
            <w:lang w:eastAsia="zh-TW"/>
          </w:rPr>
          <w:t>Staff Benefits</w:t>
        </w:r>
      </w:hyperlink>
    </w:p>
    <w:p w14:paraId="14553C29" w14:textId="77777777" w:rsidR="00F949C4" w:rsidRPr="001567A5" w:rsidRDefault="003D708E" w:rsidP="00B71FE2">
      <w:pPr>
        <w:pStyle w:val="ListParagraph"/>
        <w:numPr>
          <w:ilvl w:val="0"/>
          <w:numId w:val="21"/>
        </w:numPr>
        <w:rPr>
          <w:rFonts w:asciiTheme="minorHAnsi" w:hAnsiTheme="minorHAnsi"/>
        </w:rPr>
      </w:pPr>
      <w:hyperlink r:id="rId55" w:history="1">
        <w:r w:rsidR="00A923C4" w:rsidRPr="001567A5">
          <w:rPr>
            <w:rStyle w:val="Hyperlink"/>
            <w:rFonts w:asciiTheme="minorHAnsi" w:hAnsiTheme="minorHAnsi"/>
            <w:lang w:eastAsia="zh-TW"/>
          </w:rPr>
          <w:t>Travel Loans</w:t>
        </w:r>
      </w:hyperlink>
    </w:p>
    <w:p w14:paraId="24F19C81" w14:textId="17BDA13F" w:rsidR="0094360D" w:rsidRPr="001567A5" w:rsidRDefault="003D708E" w:rsidP="00B71FE2">
      <w:pPr>
        <w:pStyle w:val="ListParagraph"/>
        <w:numPr>
          <w:ilvl w:val="0"/>
          <w:numId w:val="21"/>
        </w:numPr>
        <w:rPr>
          <w:rStyle w:val="Hyperlink"/>
          <w:rFonts w:asciiTheme="minorHAnsi" w:eastAsia="SimSun" w:hAnsiTheme="minorHAnsi" w:cs="Calibri"/>
          <w:bCs/>
          <w:color w:val="auto"/>
          <w:u w:val="none"/>
        </w:rPr>
      </w:pPr>
      <w:hyperlink r:id="rId56" w:history="1">
        <w:r w:rsidR="00A923C4" w:rsidRPr="001567A5">
          <w:rPr>
            <w:rStyle w:val="Hyperlink"/>
            <w:rFonts w:asciiTheme="minorHAnsi" w:hAnsiTheme="minorHAnsi" w:cs="Calibri"/>
            <w:bCs/>
            <w:lang w:eastAsia="zh-TW"/>
          </w:rPr>
          <w:t>Employment policies and procedures</w:t>
        </w:r>
      </w:hyperlink>
    </w:p>
    <w:p w14:paraId="60DFA3FC" w14:textId="610C0C99" w:rsidR="008C6294" w:rsidRPr="001567A5" w:rsidRDefault="003D708E" w:rsidP="00B71FE2">
      <w:pPr>
        <w:pStyle w:val="ListParagraph"/>
        <w:numPr>
          <w:ilvl w:val="0"/>
          <w:numId w:val="21"/>
        </w:numPr>
        <w:rPr>
          <w:rStyle w:val="Hyperlink"/>
          <w:rFonts w:asciiTheme="minorHAnsi" w:eastAsia="SimSun" w:hAnsiTheme="minorHAnsi" w:cs="Calibri"/>
          <w:bCs/>
          <w:color w:val="auto"/>
          <w:u w:val="none"/>
        </w:rPr>
      </w:pPr>
      <w:hyperlink r:id="rId57" w:history="1">
        <w:r w:rsidR="008C6294" w:rsidRPr="001567A5">
          <w:rPr>
            <w:rStyle w:val="Hyperlink"/>
            <w:rFonts w:asciiTheme="minorHAnsi" w:eastAsia="SimSun" w:hAnsiTheme="minorHAnsi" w:cs="Calibri"/>
            <w:bCs/>
          </w:rPr>
          <w:t>Learning and Development for New Starters</w:t>
        </w:r>
      </w:hyperlink>
    </w:p>
    <w:p w14:paraId="6B4FC42A" w14:textId="1909CDB3" w:rsidR="00E318AC" w:rsidRPr="00503D9A" w:rsidRDefault="003D708E" w:rsidP="00B71FE2">
      <w:pPr>
        <w:pStyle w:val="ListParagraph"/>
        <w:numPr>
          <w:ilvl w:val="0"/>
          <w:numId w:val="21"/>
        </w:numPr>
        <w:rPr>
          <w:rFonts w:asciiTheme="minorHAnsi" w:hAnsiTheme="minorHAnsi" w:cstheme="minorHAnsi"/>
          <w:szCs w:val="22"/>
        </w:rPr>
      </w:pPr>
      <w:hyperlink r:id="rId58" w:history="1">
        <w:r w:rsidR="00503D9A" w:rsidRPr="001567A5">
          <w:rPr>
            <w:rFonts w:asciiTheme="minorHAnsi" w:hAnsiTheme="minorHAnsi" w:cstheme="minorHAnsi"/>
            <w:color w:val="0000FF"/>
            <w:szCs w:val="22"/>
            <w:u w:val="single"/>
          </w:rPr>
          <w:t>Learning and Development for Academic Staff and Researchers</w:t>
        </w:r>
      </w:hyperlink>
      <w:r w:rsidR="00F60787" w:rsidRPr="00503D9A">
        <w:rPr>
          <w:rFonts w:asciiTheme="minorHAnsi" w:hAnsiTheme="minorHAnsi" w:cstheme="minorHAnsi"/>
          <w:szCs w:val="22"/>
        </w:rPr>
        <w:br w:type="page"/>
      </w:r>
    </w:p>
    <w:p w14:paraId="6E256383" w14:textId="77777777" w:rsidR="006A1DCB" w:rsidRDefault="00A923C4" w:rsidP="005E1509">
      <w:pPr>
        <w:pStyle w:val="Heading1"/>
        <w:rPr>
          <w:rStyle w:val="IntenseEmphasis"/>
          <w:rFonts w:asciiTheme="minorHAnsi" w:hAnsiTheme="minorHAnsi"/>
          <w:b/>
          <w:i w:val="0"/>
          <w:sz w:val="32"/>
          <w:szCs w:val="32"/>
        </w:rPr>
      </w:pPr>
      <w:bookmarkStart w:id="45" w:name="_Toc112063848"/>
      <w:r w:rsidRPr="00CA5AFD">
        <w:rPr>
          <w:rStyle w:val="IntenseEmphasis"/>
          <w:rFonts w:asciiTheme="minorHAnsi" w:hAnsiTheme="minorHAnsi"/>
          <w:b/>
          <w:i w:val="0"/>
          <w:sz w:val="32"/>
          <w:szCs w:val="32"/>
          <w:lang w:eastAsia="zh-TW"/>
        </w:rPr>
        <w:t>AN A TO Z OF PRACTICAL MATTERS</w:t>
      </w:r>
      <w:bookmarkEnd w:id="45"/>
    </w:p>
    <w:p w14:paraId="2B677F51" w14:textId="77777777" w:rsidR="00602BE9" w:rsidRPr="00007A06" w:rsidRDefault="00602BE9" w:rsidP="00602BE9">
      <w:pPr>
        <w:rPr>
          <w:rFonts w:asciiTheme="minorHAnsi" w:hAnsiTheme="minorHAnsi" w:cstheme="minorHAnsi"/>
        </w:rPr>
      </w:pPr>
    </w:p>
    <w:p w14:paraId="3C8C2177" w14:textId="77777777" w:rsidR="00E15029" w:rsidRPr="0048476D" w:rsidRDefault="00A923C4" w:rsidP="00324634">
      <w:pPr>
        <w:pStyle w:val="Heading2"/>
      </w:pPr>
      <w:bookmarkStart w:id="46" w:name="_Toc112063849"/>
      <w:r w:rsidRPr="000F3FEF">
        <w:t>Administrative Duties</w:t>
      </w:r>
      <w:r w:rsidR="0048476D">
        <w:t xml:space="preserve"> (Service &amp; Leadership)</w:t>
      </w:r>
      <w:bookmarkEnd w:id="46"/>
    </w:p>
    <w:p w14:paraId="66ECA04E" w14:textId="414C81CB" w:rsidR="00794705" w:rsidRPr="00CA5AFD" w:rsidRDefault="00A923C4" w:rsidP="00794705">
      <w:pPr>
        <w:jc w:val="both"/>
        <w:rPr>
          <w:rFonts w:asciiTheme="minorHAnsi" w:hAnsiTheme="minorHAnsi"/>
          <w:szCs w:val="22"/>
        </w:rPr>
      </w:pPr>
      <w:r w:rsidRPr="00CA5AFD">
        <w:rPr>
          <w:rFonts w:asciiTheme="minorHAnsi" w:hAnsiTheme="minorHAnsi"/>
          <w:szCs w:val="22"/>
          <w:lang w:eastAsia="zh-TW"/>
        </w:rPr>
        <w:t xml:space="preserve">It is a contractual duty of every member of the academic staff to give such assistance in the School in which he or she holds office as may be required by the Head of School. </w:t>
      </w:r>
      <w:r w:rsidR="00AC2649">
        <w:rPr>
          <w:rFonts w:asciiTheme="minorHAnsi" w:hAnsiTheme="minorHAnsi"/>
          <w:szCs w:val="22"/>
          <w:lang w:eastAsia="zh-TW"/>
        </w:rPr>
        <w:t xml:space="preserve"> </w:t>
      </w:r>
      <w:r w:rsidRPr="00CA5AFD">
        <w:rPr>
          <w:rFonts w:asciiTheme="minorHAnsi" w:hAnsiTheme="minorHAnsi"/>
          <w:szCs w:val="22"/>
          <w:lang w:eastAsia="zh-TW"/>
        </w:rPr>
        <w:t xml:space="preserve">School practice is to share administrative tasks among colleagues on the principle that there should be a rough equality in their distribution as appropriate to the experience of individuals; and that there should, in general, be rotation of the tasks </w:t>
      </w:r>
      <w:r w:rsidR="00AC2649">
        <w:rPr>
          <w:rFonts w:asciiTheme="minorHAnsi" w:hAnsiTheme="minorHAnsi"/>
          <w:szCs w:val="22"/>
          <w:lang w:eastAsia="zh-TW"/>
        </w:rPr>
        <w:t xml:space="preserve">that make the heaviest demands. </w:t>
      </w:r>
      <w:r w:rsidRPr="00CA5AFD">
        <w:rPr>
          <w:rFonts w:asciiTheme="minorHAnsi" w:hAnsiTheme="minorHAnsi"/>
          <w:szCs w:val="22"/>
          <w:lang w:eastAsia="zh-TW"/>
        </w:rPr>
        <w:t>A list of administrative duties for your D</w:t>
      </w:r>
      <w:r w:rsidR="00F85F16">
        <w:rPr>
          <w:rFonts w:asciiTheme="minorHAnsi" w:hAnsiTheme="minorHAnsi"/>
          <w:szCs w:val="22"/>
          <w:lang w:eastAsia="zh-TW"/>
        </w:rPr>
        <w:t>epartment</w:t>
      </w:r>
      <w:r w:rsidRPr="00CA5AFD">
        <w:rPr>
          <w:rFonts w:asciiTheme="minorHAnsi" w:hAnsiTheme="minorHAnsi"/>
          <w:szCs w:val="22"/>
          <w:lang w:eastAsia="zh-TW"/>
        </w:rPr>
        <w:t xml:space="preserve"> is published annually at the beginning of the new session and will be available from your HoD.</w:t>
      </w:r>
    </w:p>
    <w:p w14:paraId="1ECEB484" w14:textId="77777777" w:rsidR="00794705" w:rsidRPr="00CA5AFD" w:rsidRDefault="00794705" w:rsidP="00794705">
      <w:pPr>
        <w:jc w:val="both"/>
        <w:rPr>
          <w:rFonts w:asciiTheme="minorHAnsi" w:hAnsiTheme="minorHAnsi"/>
          <w:szCs w:val="22"/>
        </w:rPr>
      </w:pPr>
    </w:p>
    <w:p w14:paraId="7AF0002B" w14:textId="77777777" w:rsidR="00E15029" w:rsidRPr="0048476D" w:rsidRDefault="00A923C4" w:rsidP="00324634">
      <w:pPr>
        <w:pStyle w:val="Heading2"/>
        <w:rPr>
          <w:rFonts w:eastAsia="SimSun"/>
        </w:rPr>
      </w:pPr>
      <w:bookmarkStart w:id="47" w:name="_Toc112063850"/>
      <w:r w:rsidRPr="00A923C4">
        <w:t>Accommodation</w:t>
      </w:r>
      <w:bookmarkEnd w:id="47"/>
    </w:p>
    <w:p w14:paraId="6443781E" w14:textId="231E958E" w:rsidR="006A1DCB" w:rsidRPr="00CA5AFD" w:rsidRDefault="00A923C4" w:rsidP="00F85F16">
      <w:pPr>
        <w:jc w:val="both"/>
        <w:rPr>
          <w:rFonts w:asciiTheme="minorHAnsi" w:eastAsia="SimSun" w:hAnsiTheme="minorHAnsi" w:cs="Calibri"/>
          <w:color w:val="0000FF"/>
          <w:u w:val="single"/>
        </w:rPr>
      </w:pPr>
      <w:r w:rsidRPr="00A923C4">
        <w:rPr>
          <w:rFonts w:asciiTheme="minorHAnsi" w:hAnsiTheme="minorHAnsi" w:cs="Calibri"/>
          <w:lang w:eastAsia="zh-TW"/>
        </w:rPr>
        <w:t xml:space="preserve">The </w:t>
      </w:r>
      <w:hyperlink r:id="rId59" w:history="1">
        <w:r w:rsidRPr="001567A5">
          <w:rPr>
            <w:rStyle w:val="Hyperlink"/>
            <w:rFonts w:asciiTheme="minorHAnsi" w:hAnsiTheme="minorHAnsi" w:cs="Calibri"/>
            <w:lang w:eastAsia="zh-TW"/>
          </w:rPr>
          <w:t>University Accommodation Office</w:t>
        </w:r>
      </w:hyperlink>
      <w:r w:rsidRPr="00A923C4">
        <w:rPr>
          <w:rFonts w:asciiTheme="minorHAnsi" w:hAnsiTheme="minorHAnsi" w:cs="Calibri"/>
          <w:lang w:eastAsia="zh-TW"/>
        </w:rPr>
        <w:t xml:space="preserve"> is available to help new members of staff to find accommodation on arrival in Manchester.  There are a small number of self-contained flats/bed-sits available for visiting academics and members of staff on either a </w:t>
      </w:r>
      <w:r w:rsidR="00486B3C" w:rsidRPr="00A923C4">
        <w:rPr>
          <w:rFonts w:asciiTheme="minorHAnsi" w:hAnsiTheme="minorHAnsi" w:cs="Calibri"/>
          <w:lang w:eastAsia="zh-TW"/>
        </w:rPr>
        <w:t>short- or long-term</w:t>
      </w:r>
      <w:r w:rsidRPr="00A923C4">
        <w:rPr>
          <w:rFonts w:asciiTheme="minorHAnsi" w:hAnsiTheme="minorHAnsi" w:cs="Calibri"/>
          <w:lang w:eastAsia="zh-TW"/>
        </w:rPr>
        <w:t xml:space="preserve"> basis.  </w:t>
      </w:r>
    </w:p>
    <w:p w14:paraId="0B63F28A" w14:textId="77777777" w:rsidR="00F85F16" w:rsidRDefault="00F85F16" w:rsidP="006A1DCB">
      <w:pPr>
        <w:rPr>
          <w:rFonts w:asciiTheme="minorHAnsi" w:hAnsiTheme="minorHAnsi"/>
          <w:szCs w:val="22"/>
          <w:lang w:eastAsia="zh-TW"/>
        </w:rPr>
      </w:pPr>
    </w:p>
    <w:p w14:paraId="145C513B" w14:textId="583F4ED9" w:rsidR="00F85F16" w:rsidRDefault="00A923C4" w:rsidP="006A1DCB">
      <w:pPr>
        <w:rPr>
          <w:rFonts w:asciiTheme="minorHAnsi" w:hAnsiTheme="minorHAnsi"/>
          <w:szCs w:val="22"/>
          <w:lang w:eastAsia="zh-TW"/>
        </w:rPr>
      </w:pPr>
      <w:r w:rsidRPr="00CA5AFD">
        <w:rPr>
          <w:rFonts w:asciiTheme="minorHAnsi" w:hAnsiTheme="minorHAnsi"/>
          <w:szCs w:val="22"/>
          <w:lang w:eastAsia="zh-TW"/>
        </w:rPr>
        <w:t>Th</w:t>
      </w:r>
      <w:r w:rsidR="00F85F16">
        <w:rPr>
          <w:rFonts w:asciiTheme="minorHAnsi" w:hAnsiTheme="minorHAnsi"/>
          <w:szCs w:val="22"/>
          <w:lang w:eastAsia="zh-TW"/>
        </w:rPr>
        <w:t xml:space="preserve">is </w:t>
      </w:r>
      <w:hyperlink r:id="rId60" w:history="1">
        <w:r w:rsidRPr="001567A5">
          <w:rPr>
            <w:rStyle w:val="Hyperlink"/>
            <w:rFonts w:asciiTheme="minorHAnsi" w:hAnsiTheme="minorHAnsi"/>
            <w:szCs w:val="22"/>
            <w:lang w:eastAsia="zh-TW"/>
          </w:rPr>
          <w:t xml:space="preserve">site </w:t>
        </w:r>
      </w:hyperlink>
      <w:r w:rsidRPr="00CA5AFD">
        <w:rPr>
          <w:rFonts w:asciiTheme="minorHAnsi" w:hAnsiTheme="minorHAnsi"/>
          <w:szCs w:val="22"/>
          <w:lang w:eastAsia="zh-TW"/>
        </w:rPr>
        <w:t xml:space="preserve">also provides general information for staff joining the University (especially </w:t>
      </w:r>
      <w:r w:rsidR="00486B3C" w:rsidRPr="00CA5AFD">
        <w:rPr>
          <w:rFonts w:asciiTheme="minorHAnsi" w:hAnsiTheme="minorHAnsi"/>
          <w:szCs w:val="22"/>
          <w:lang w:eastAsia="zh-TW"/>
        </w:rPr>
        <w:t>international</w:t>
      </w:r>
      <w:r w:rsidRPr="00CA5AFD">
        <w:rPr>
          <w:rFonts w:asciiTheme="minorHAnsi" w:hAnsiTheme="minorHAnsi"/>
          <w:szCs w:val="22"/>
          <w:lang w:eastAsia="zh-TW"/>
        </w:rPr>
        <w:t xml:space="preserve"> staff)</w:t>
      </w:r>
      <w:r w:rsidR="00F85F16">
        <w:rPr>
          <w:rFonts w:asciiTheme="minorHAnsi" w:hAnsiTheme="minorHAnsi"/>
          <w:szCs w:val="22"/>
          <w:lang w:eastAsia="zh-TW"/>
        </w:rPr>
        <w:t>.</w:t>
      </w:r>
    </w:p>
    <w:p w14:paraId="34A507A5" w14:textId="77777777" w:rsidR="00D13316" w:rsidRPr="00CA5AFD" w:rsidRDefault="00D13316" w:rsidP="006A1DCB">
      <w:pPr>
        <w:rPr>
          <w:rFonts w:asciiTheme="minorHAnsi" w:hAnsiTheme="minorHAnsi"/>
          <w:szCs w:val="22"/>
          <w:lang w:eastAsia="zh-TW"/>
        </w:rPr>
      </w:pPr>
    </w:p>
    <w:p w14:paraId="3A231C29" w14:textId="77777777" w:rsidR="003B0AF7" w:rsidRPr="00D13316" w:rsidRDefault="00A923C4" w:rsidP="00324634">
      <w:pPr>
        <w:pStyle w:val="Heading2"/>
      </w:pPr>
      <w:bookmarkStart w:id="48" w:name="_Toc112063851"/>
      <w:r w:rsidRPr="00D13316">
        <w:t>Building</w:t>
      </w:r>
      <w:r w:rsidR="00A624B2" w:rsidRPr="00D13316">
        <w:t>s</w:t>
      </w:r>
      <w:bookmarkEnd w:id="48"/>
    </w:p>
    <w:p w14:paraId="6FFC14DA" w14:textId="5A079C37" w:rsidR="00F57146" w:rsidRDefault="00A624B2" w:rsidP="00831270">
      <w:pPr>
        <w:jc w:val="both"/>
        <w:rPr>
          <w:rFonts w:asciiTheme="minorHAnsi" w:hAnsiTheme="minorHAnsi"/>
          <w:szCs w:val="22"/>
          <w:lang w:eastAsia="zh-TW"/>
        </w:rPr>
      </w:pPr>
      <w:r w:rsidRPr="00F57146">
        <w:rPr>
          <w:rFonts w:asciiTheme="minorHAnsi" w:hAnsiTheme="minorHAnsi"/>
          <w:szCs w:val="22"/>
          <w:lang w:eastAsia="zh-TW"/>
        </w:rPr>
        <w:t>SoSS is</w:t>
      </w:r>
      <w:r w:rsidR="00F57146" w:rsidRPr="00F57146">
        <w:rPr>
          <w:rFonts w:asciiTheme="minorHAnsi" w:hAnsiTheme="minorHAnsi"/>
          <w:szCs w:val="22"/>
          <w:lang w:eastAsia="zh-TW"/>
        </w:rPr>
        <w:t xml:space="preserve"> located across several</w:t>
      </w:r>
      <w:r w:rsidR="00A10653" w:rsidRPr="00F57146">
        <w:rPr>
          <w:rFonts w:asciiTheme="minorHAnsi" w:hAnsiTheme="minorHAnsi"/>
          <w:szCs w:val="22"/>
          <w:lang w:eastAsia="zh-TW"/>
        </w:rPr>
        <w:t xml:space="preserve"> buildings – Arthur Lewis (ALB), Humanities Bridgeford (HBS)</w:t>
      </w:r>
      <w:r w:rsidR="00F57146" w:rsidRPr="00F57146">
        <w:rPr>
          <w:rFonts w:asciiTheme="minorHAnsi" w:hAnsiTheme="minorHAnsi"/>
          <w:szCs w:val="22"/>
          <w:lang w:eastAsia="zh-TW"/>
        </w:rPr>
        <w:t>, Waterloo Place</w:t>
      </w:r>
      <w:r w:rsidR="00FF2F01">
        <w:rPr>
          <w:rFonts w:asciiTheme="minorHAnsi" w:hAnsiTheme="minorHAnsi"/>
          <w:szCs w:val="22"/>
          <w:lang w:eastAsia="zh-TW"/>
        </w:rPr>
        <w:t xml:space="preserve"> (Justice Hub)</w:t>
      </w:r>
      <w:r w:rsidR="00F57146" w:rsidRPr="00F57146">
        <w:rPr>
          <w:rFonts w:asciiTheme="minorHAnsi" w:hAnsiTheme="minorHAnsi"/>
          <w:szCs w:val="22"/>
          <w:lang w:eastAsia="zh-TW"/>
        </w:rPr>
        <w:t>,</w:t>
      </w:r>
      <w:r w:rsidR="00A10653" w:rsidRPr="00F57146">
        <w:rPr>
          <w:rFonts w:asciiTheme="minorHAnsi" w:hAnsiTheme="minorHAnsi"/>
          <w:szCs w:val="22"/>
          <w:lang w:eastAsia="zh-TW"/>
        </w:rPr>
        <w:t xml:space="preserve"> Williamson</w:t>
      </w:r>
      <w:r w:rsidR="00486B3C">
        <w:rPr>
          <w:rFonts w:asciiTheme="minorHAnsi" w:hAnsiTheme="minorHAnsi"/>
          <w:szCs w:val="22"/>
          <w:lang w:eastAsia="zh-TW"/>
        </w:rPr>
        <w:t>,</w:t>
      </w:r>
      <w:r w:rsidR="00F57146" w:rsidRPr="00F57146">
        <w:rPr>
          <w:rFonts w:asciiTheme="minorHAnsi" w:hAnsiTheme="minorHAnsi"/>
          <w:szCs w:val="22"/>
          <w:lang w:eastAsia="zh-TW"/>
        </w:rPr>
        <w:t xml:space="preserve"> and</w:t>
      </w:r>
      <w:r w:rsidR="00F57146">
        <w:rPr>
          <w:rFonts w:asciiTheme="minorHAnsi" w:hAnsiTheme="minorHAnsi"/>
          <w:szCs w:val="22"/>
          <w:lang w:eastAsia="zh-TW"/>
        </w:rPr>
        <w:t xml:space="preserve"> </w:t>
      </w:r>
      <w:r w:rsidR="007D1800">
        <w:rPr>
          <w:rFonts w:asciiTheme="minorHAnsi" w:hAnsiTheme="minorHAnsi"/>
          <w:szCs w:val="22"/>
          <w:lang w:eastAsia="zh-TW"/>
        </w:rPr>
        <w:t>Crawford House</w:t>
      </w:r>
      <w:r w:rsidR="00F57146">
        <w:rPr>
          <w:rFonts w:asciiTheme="minorHAnsi" w:hAnsiTheme="minorHAnsi"/>
          <w:szCs w:val="22"/>
          <w:lang w:eastAsia="zh-TW"/>
        </w:rPr>
        <w:t>.</w:t>
      </w:r>
    </w:p>
    <w:p w14:paraId="34B8E5BC" w14:textId="77777777" w:rsidR="00F57146" w:rsidRDefault="00F57146" w:rsidP="00831270">
      <w:pPr>
        <w:jc w:val="both"/>
        <w:rPr>
          <w:rFonts w:asciiTheme="minorHAnsi" w:hAnsiTheme="minorHAnsi"/>
          <w:szCs w:val="22"/>
          <w:lang w:eastAsia="zh-TW"/>
        </w:rPr>
      </w:pPr>
    </w:p>
    <w:p w14:paraId="2CF7E219" w14:textId="37818793" w:rsidR="00DE2C48" w:rsidRDefault="00A10653" w:rsidP="00DE2C48">
      <w:pPr>
        <w:jc w:val="both"/>
        <w:rPr>
          <w:rFonts w:asciiTheme="minorHAnsi" w:hAnsiTheme="minorHAnsi"/>
          <w:szCs w:val="22"/>
          <w:lang w:eastAsia="zh-TW"/>
        </w:rPr>
      </w:pPr>
      <w:r>
        <w:rPr>
          <w:rFonts w:asciiTheme="minorHAnsi" w:hAnsiTheme="minorHAnsi"/>
          <w:szCs w:val="22"/>
          <w:lang w:eastAsia="zh-TW"/>
        </w:rPr>
        <w:t>ALB and HBS are shared with</w:t>
      </w:r>
      <w:r w:rsidR="00486B3C">
        <w:rPr>
          <w:rFonts w:asciiTheme="minorHAnsi" w:hAnsiTheme="minorHAnsi"/>
          <w:szCs w:val="22"/>
          <w:lang w:eastAsia="zh-TW"/>
        </w:rPr>
        <w:t xml:space="preserve"> </w:t>
      </w:r>
      <w:r w:rsidR="00A923C4" w:rsidRPr="00CA5AFD">
        <w:rPr>
          <w:rFonts w:asciiTheme="minorHAnsi" w:hAnsiTheme="minorHAnsi"/>
          <w:szCs w:val="22"/>
          <w:lang w:eastAsia="zh-TW"/>
        </w:rPr>
        <w:t xml:space="preserve">SEED (School of Environment, Education, and Development) </w:t>
      </w:r>
      <w:r>
        <w:rPr>
          <w:rFonts w:asciiTheme="minorHAnsi" w:hAnsiTheme="minorHAnsi"/>
          <w:szCs w:val="22"/>
          <w:lang w:eastAsia="zh-TW"/>
        </w:rPr>
        <w:t>and Williamson is shared with parts of the Faculty of Science and Engineering and the Faculty of Biology, Medicine</w:t>
      </w:r>
      <w:r w:rsidR="00486B3C">
        <w:rPr>
          <w:rFonts w:asciiTheme="minorHAnsi" w:hAnsiTheme="minorHAnsi"/>
          <w:szCs w:val="22"/>
          <w:lang w:eastAsia="zh-TW"/>
        </w:rPr>
        <w:t>,</w:t>
      </w:r>
      <w:r>
        <w:rPr>
          <w:rFonts w:asciiTheme="minorHAnsi" w:hAnsiTheme="minorHAnsi"/>
          <w:szCs w:val="22"/>
          <w:lang w:eastAsia="zh-TW"/>
        </w:rPr>
        <w:t xml:space="preserve"> and </w:t>
      </w:r>
      <w:r w:rsidR="00FC25E9">
        <w:rPr>
          <w:rFonts w:asciiTheme="minorHAnsi" w:hAnsiTheme="minorHAnsi"/>
          <w:szCs w:val="22"/>
          <w:lang w:eastAsia="zh-TW"/>
        </w:rPr>
        <w:t>Health</w:t>
      </w:r>
      <w:r w:rsidR="00A923C4" w:rsidRPr="00CA5AFD">
        <w:rPr>
          <w:rFonts w:asciiTheme="minorHAnsi" w:hAnsiTheme="minorHAnsi"/>
          <w:szCs w:val="22"/>
          <w:lang w:eastAsia="zh-TW"/>
        </w:rPr>
        <w:t>)</w:t>
      </w:r>
      <w:r w:rsidR="00486B3C">
        <w:rPr>
          <w:rFonts w:asciiTheme="minorHAnsi" w:hAnsiTheme="minorHAnsi"/>
          <w:szCs w:val="22"/>
          <w:lang w:eastAsia="zh-TW"/>
        </w:rPr>
        <w:t xml:space="preserve">. </w:t>
      </w:r>
      <w:r w:rsidR="007D1800">
        <w:rPr>
          <w:rFonts w:asciiTheme="minorHAnsi" w:hAnsiTheme="minorHAnsi"/>
          <w:szCs w:val="22"/>
          <w:lang w:eastAsia="zh-TW"/>
        </w:rPr>
        <w:t xml:space="preserve">Crawford House is occupied by multiple users from across the University. </w:t>
      </w:r>
      <w:r w:rsidR="00486B3C">
        <w:rPr>
          <w:rFonts w:asciiTheme="minorHAnsi" w:hAnsiTheme="minorHAnsi"/>
          <w:szCs w:val="22"/>
          <w:lang w:eastAsia="zh-TW"/>
        </w:rPr>
        <w:t>S</w:t>
      </w:r>
      <w:r w:rsidR="00A923C4" w:rsidRPr="00CA5AFD">
        <w:rPr>
          <w:rFonts w:asciiTheme="minorHAnsi" w:hAnsiTheme="minorHAnsi"/>
          <w:szCs w:val="22"/>
          <w:lang w:eastAsia="zh-TW"/>
        </w:rPr>
        <w:t xml:space="preserve">ee </w:t>
      </w:r>
      <w:r w:rsidR="0087344F" w:rsidRPr="0087344F">
        <w:rPr>
          <w:rFonts w:asciiTheme="minorHAnsi" w:hAnsiTheme="minorHAnsi" w:cstheme="minorHAnsi"/>
        </w:rPr>
        <w:t>Appendix 1</w:t>
      </w:r>
      <w:r w:rsidR="0087344F">
        <w:t xml:space="preserve"> </w:t>
      </w:r>
      <w:r w:rsidR="00D437B7">
        <w:rPr>
          <w:rFonts w:asciiTheme="minorHAnsi" w:hAnsiTheme="minorHAnsi"/>
          <w:szCs w:val="22"/>
          <w:lang w:eastAsia="zh-TW"/>
        </w:rPr>
        <w:t>of this Handbook for guide to Departments</w:t>
      </w:r>
      <w:r w:rsidR="00A923C4" w:rsidRPr="00CA5AFD">
        <w:rPr>
          <w:rFonts w:asciiTheme="minorHAnsi" w:hAnsiTheme="minorHAnsi"/>
          <w:szCs w:val="22"/>
          <w:lang w:eastAsia="zh-TW"/>
        </w:rPr>
        <w:t>, Administration</w:t>
      </w:r>
      <w:r w:rsidR="0087344F">
        <w:rPr>
          <w:rFonts w:asciiTheme="minorHAnsi" w:hAnsiTheme="minorHAnsi"/>
          <w:szCs w:val="22"/>
          <w:lang w:eastAsia="zh-TW"/>
        </w:rPr>
        <w:t>,</w:t>
      </w:r>
      <w:r w:rsidR="00A923C4" w:rsidRPr="00CA5AFD">
        <w:rPr>
          <w:rFonts w:asciiTheme="minorHAnsi" w:hAnsiTheme="minorHAnsi"/>
          <w:szCs w:val="22"/>
          <w:lang w:eastAsia="zh-TW"/>
        </w:rPr>
        <w:t xml:space="preserve"> and Research Centre locations.</w:t>
      </w:r>
    </w:p>
    <w:p w14:paraId="57D8BC5F" w14:textId="77777777" w:rsidR="00DE2C48" w:rsidRDefault="00DE2C48" w:rsidP="00DE2C48">
      <w:pPr>
        <w:jc w:val="both"/>
        <w:rPr>
          <w:rFonts w:asciiTheme="minorHAnsi" w:hAnsiTheme="minorHAnsi"/>
          <w:szCs w:val="22"/>
        </w:rPr>
      </w:pPr>
    </w:p>
    <w:p w14:paraId="24FC0238" w14:textId="1DE0E5B3" w:rsidR="007914E4" w:rsidRPr="00DE2C48" w:rsidRDefault="00A923C4" w:rsidP="00DE2C48">
      <w:pPr>
        <w:jc w:val="both"/>
        <w:rPr>
          <w:rFonts w:asciiTheme="minorHAnsi" w:hAnsiTheme="minorHAnsi"/>
          <w:szCs w:val="22"/>
          <w:u w:val="single"/>
        </w:rPr>
      </w:pPr>
      <w:r w:rsidRPr="00DE2C48">
        <w:rPr>
          <w:rFonts w:asciiTheme="minorHAnsi" w:hAnsiTheme="minorHAnsi" w:cstheme="minorHAnsi"/>
          <w:b/>
          <w:u w:val="single"/>
        </w:rPr>
        <w:t>Building Access &amp; Security</w:t>
      </w:r>
    </w:p>
    <w:p w14:paraId="72EDE4C6" w14:textId="77777777" w:rsidR="00D13316" w:rsidRPr="00D13316" w:rsidRDefault="00D13316" w:rsidP="00D13316">
      <w:pPr>
        <w:rPr>
          <w:rFonts w:asciiTheme="minorHAnsi" w:hAnsiTheme="minorHAnsi" w:cstheme="minorHAnsi"/>
        </w:rPr>
      </w:pPr>
    </w:p>
    <w:p w14:paraId="2B6E763E" w14:textId="5FCA665E" w:rsidR="00516C12" w:rsidRDefault="00A923C4" w:rsidP="00831270">
      <w:pPr>
        <w:jc w:val="both"/>
        <w:rPr>
          <w:rFonts w:asciiTheme="minorHAnsi" w:hAnsiTheme="minorHAnsi"/>
          <w:szCs w:val="22"/>
          <w:lang w:eastAsia="zh-TW"/>
        </w:rPr>
      </w:pPr>
      <w:r w:rsidRPr="00CA5AFD">
        <w:rPr>
          <w:rFonts w:asciiTheme="minorHAnsi" w:hAnsiTheme="minorHAnsi"/>
          <w:szCs w:val="22"/>
          <w:lang w:eastAsia="zh-TW"/>
        </w:rPr>
        <w:t xml:space="preserve">Access to </w:t>
      </w:r>
      <w:r w:rsidR="002E07CC">
        <w:rPr>
          <w:rFonts w:asciiTheme="minorHAnsi" w:hAnsiTheme="minorHAnsi"/>
          <w:szCs w:val="22"/>
          <w:lang w:eastAsia="zh-TW"/>
        </w:rPr>
        <w:t>ALB</w:t>
      </w:r>
      <w:r w:rsidR="00AC2649">
        <w:rPr>
          <w:rFonts w:asciiTheme="minorHAnsi" w:hAnsiTheme="minorHAnsi"/>
          <w:szCs w:val="22"/>
          <w:lang w:eastAsia="zh-TW"/>
        </w:rPr>
        <w:t>,</w:t>
      </w:r>
      <w:r w:rsidR="00326DDD">
        <w:rPr>
          <w:rFonts w:asciiTheme="minorHAnsi" w:hAnsiTheme="minorHAnsi"/>
          <w:szCs w:val="22"/>
          <w:lang w:eastAsia="zh-TW"/>
        </w:rPr>
        <w:t xml:space="preserve"> Williamson</w:t>
      </w:r>
      <w:r w:rsidR="0087344F">
        <w:rPr>
          <w:rFonts w:asciiTheme="minorHAnsi" w:hAnsiTheme="minorHAnsi"/>
          <w:szCs w:val="22"/>
          <w:lang w:eastAsia="zh-TW"/>
        </w:rPr>
        <w:t>,</w:t>
      </w:r>
      <w:r w:rsidRPr="00CA5AFD">
        <w:rPr>
          <w:rFonts w:asciiTheme="minorHAnsi" w:hAnsiTheme="minorHAnsi"/>
          <w:szCs w:val="22"/>
          <w:lang w:eastAsia="zh-TW"/>
        </w:rPr>
        <w:t xml:space="preserve"> </w:t>
      </w:r>
      <w:r w:rsidR="007D1800">
        <w:rPr>
          <w:rFonts w:asciiTheme="minorHAnsi" w:hAnsiTheme="minorHAnsi"/>
          <w:szCs w:val="22"/>
          <w:lang w:eastAsia="zh-TW"/>
        </w:rPr>
        <w:t xml:space="preserve">Crawford House </w:t>
      </w:r>
      <w:r w:rsidR="006D15EC">
        <w:rPr>
          <w:rFonts w:asciiTheme="minorHAnsi" w:hAnsiTheme="minorHAnsi"/>
          <w:szCs w:val="22"/>
          <w:lang w:eastAsia="zh-TW"/>
        </w:rPr>
        <w:t xml:space="preserve">and </w:t>
      </w:r>
      <w:r w:rsidR="002E07CC">
        <w:rPr>
          <w:rFonts w:asciiTheme="minorHAnsi" w:hAnsiTheme="minorHAnsi"/>
          <w:szCs w:val="22"/>
          <w:lang w:eastAsia="zh-TW"/>
        </w:rPr>
        <w:t>HBS</w:t>
      </w:r>
      <w:r w:rsidR="006D15EC">
        <w:rPr>
          <w:rFonts w:asciiTheme="minorHAnsi" w:hAnsiTheme="minorHAnsi"/>
          <w:szCs w:val="22"/>
          <w:lang w:eastAsia="zh-TW"/>
        </w:rPr>
        <w:t xml:space="preserve"> Bridgeford Street</w:t>
      </w:r>
      <w:r w:rsidR="00DB5EB2">
        <w:rPr>
          <w:rFonts w:asciiTheme="minorHAnsi" w:hAnsiTheme="minorHAnsi"/>
          <w:szCs w:val="22"/>
          <w:lang w:eastAsia="zh-TW"/>
        </w:rPr>
        <w:t xml:space="preserve"> outside working hours</w:t>
      </w:r>
      <w:r w:rsidR="006D15EC">
        <w:rPr>
          <w:rFonts w:asciiTheme="minorHAnsi" w:hAnsiTheme="minorHAnsi"/>
          <w:szCs w:val="22"/>
          <w:lang w:eastAsia="zh-TW"/>
        </w:rPr>
        <w:t xml:space="preserve"> </w:t>
      </w:r>
      <w:r w:rsidRPr="00CA5AFD">
        <w:rPr>
          <w:rFonts w:asciiTheme="minorHAnsi" w:hAnsiTheme="minorHAnsi"/>
          <w:szCs w:val="22"/>
          <w:lang w:eastAsia="zh-TW"/>
        </w:rPr>
        <w:t>is via a swipe card system (University ID card) and the building</w:t>
      </w:r>
      <w:r w:rsidR="00DB5EB2">
        <w:rPr>
          <w:rFonts w:asciiTheme="minorHAnsi" w:hAnsiTheme="minorHAnsi"/>
          <w:szCs w:val="22"/>
          <w:lang w:eastAsia="zh-TW"/>
        </w:rPr>
        <w:t>s are</w:t>
      </w:r>
      <w:r w:rsidRPr="00CA5AFD">
        <w:rPr>
          <w:rFonts w:asciiTheme="minorHAnsi" w:hAnsiTheme="minorHAnsi"/>
          <w:szCs w:val="22"/>
          <w:lang w:eastAsia="zh-TW"/>
        </w:rPr>
        <w:t xml:space="preserve"> open to staff 24 hours a day, 7 days a week.  Individual offices have their own keys which can be obtained from the Building Attendants on the Ground Floor</w:t>
      </w:r>
      <w:r w:rsidR="00326DDD">
        <w:rPr>
          <w:rFonts w:asciiTheme="minorHAnsi" w:hAnsiTheme="minorHAnsi"/>
          <w:szCs w:val="22"/>
          <w:lang w:eastAsia="zh-TW"/>
        </w:rPr>
        <w:t xml:space="preserve"> </w:t>
      </w:r>
      <w:r w:rsidR="0087344F">
        <w:rPr>
          <w:rFonts w:asciiTheme="minorHAnsi" w:hAnsiTheme="minorHAnsi"/>
          <w:szCs w:val="22"/>
          <w:lang w:eastAsia="zh-TW"/>
        </w:rPr>
        <w:t xml:space="preserve">of </w:t>
      </w:r>
      <w:r w:rsidR="00326DDD">
        <w:rPr>
          <w:rFonts w:asciiTheme="minorHAnsi" w:hAnsiTheme="minorHAnsi"/>
          <w:szCs w:val="22"/>
          <w:lang w:eastAsia="zh-TW"/>
        </w:rPr>
        <w:t>ALB,</w:t>
      </w:r>
      <w:r w:rsidR="00DB5EB2">
        <w:rPr>
          <w:rFonts w:asciiTheme="minorHAnsi" w:hAnsiTheme="minorHAnsi"/>
          <w:szCs w:val="22"/>
          <w:lang w:eastAsia="zh-TW"/>
        </w:rPr>
        <w:t xml:space="preserve"> 3.51a Williamson</w:t>
      </w:r>
      <w:r w:rsidR="002E07CC">
        <w:rPr>
          <w:rFonts w:asciiTheme="minorHAnsi" w:hAnsiTheme="minorHAnsi"/>
          <w:szCs w:val="22"/>
          <w:lang w:eastAsia="zh-TW"/>
        </w:rPr>
        <w:t>, HBS room G.009</w:t>
      </w:r>
      <w:r w:rsidRPr="00CA5AFD">
        <w:rPr>
          <w:rFonts w:asciiTheme="minorHAnsi" w:hAnsiTheme="minorHAnsi"/>
          <w:szCs w:val="22"/>
          <w:lang w:eastAsia="zh-TW"/>
        </w:rPr>
        <w:t>).  If you lose your key, there is a £10.00 charge to c</w:t>
      </w:r>
      <w:r w:rsidR="00516C12">
        <w:rPr>
          <w:rFonts w:asciiTheme="minorHAnsi" w:hAnsiTheme="minorHAnsi"/>
          <w:szCs w:val="22"/>
          <w:lang w:eastAsia="zh-TW"/>
        </w:rPr>
        <w:t>over the cost of a replacement.</w:t>
      </w:r>
    </w:p>
    <w:p w14:paraId="47BAFB2B" w14:textId="77777777" w:rsidR="00516C12" w:rsidRDefault="00516C12" w:rsidP="00831270">
      <w:pPr>
        <w:jc w:val="both"/>
        <w:rPr>
          <w:rFonts w:asciiTheme="minorHAnsi" w:hAnsiTheme="minorHAnsi"/>
          <w:szCs w:val="22"/>
          <w:lang w:eastAsia="zh-TW"/>
        </w:rPr>
      </w:pPr>
    </w:p>
    <w:p w14:paraId="6B4287DF" w14:textId="06D63A9C" w:rsidR="007914E4" w:rsidRDefault="00A923C4" w:rsidP="00831270">
      <w:pPr>
        <w:jc w:val="both"/>
        <w:rPr>
          <w:rFonts w:asciiTheme="minorHAnsi" w:hAnsiTheme="minorHAnsi"/>
          <w:szCs w:val="22"/>
        </w:rPr>
      </w:pPr>
      <w:r w:rsidRPr="00CA5AFD">
        <w:rPr>
          <w:rFonts w:asciiTheme="minorHAnsi" w:hAnsiTheme="minorHAnsi"/>
          <w:szCs w:val="22"/>
          <w:lang w:eastAsia="zh-TW"/>
        </w:rPr>
        <w:t>If you witness any suspicious activity</w:t>
      </w:r>
      <w:r w:rsidR="0087344F">
        <w:rPr>
          <w:rFonts w:asciiTheme="minorHAnsi" w:hAnsiTheme="minorHAnsi"/>
          <w:szCs w:val="22"/>
          <w:lang w:eastAsia="zh-TW"/>
        </w:rPr>
        <w:t>,</w:t>
      </w:r>
      <w:r w:rsidRPr="00CA5AFD">
        <w:rPr>
          <w:rFonts w:asciiTheme="minorHAnsi" w:hAnsiTheme="minorHAnsi"/>
          <w:szCs w:val="22"/>
          <w:lang w:eastAsia="zh-TW"/>
        </w:rPr>
        <w:t xml:space="preserve"> please report this immediately to the Unive</w:t>
      </w:r>
      <w:r w:rsidR="00516C12">
        <w:rPr>
          <w:rFonts w:asciiTheme="minorHAnsi" w:hAnsiTheme="minorHAnsi"/>
          <w:szCs w:val="22"/>
          <w:lang w:eastAsia="zh-TW"/>
        </w:rPr>
        <w:t>rsity Security Service on 69966 (t</w:t>
      </w:r>
      <w:r w:rsidRPr="00CA5AFD">
        <w:rPr>
          <w:rFonts w:asciiTheme="minorHAnsi" w:hAnsiTheme="minorHAnsi"/>
          <w:szCs w:val="22"/>
          <w:lang w:eastAsia="zh-TW"/>
        </w:rPr>
        <w:t>his number</w:t>
      </w:r>
      <w:r w:rsidR="00516C12">
        <w:rPr>
          <w:rFonts w:asciiTheme="minorHAnsi" w:hAnsiTheme="minorHAnsi"/>
          <w:szCs w:val="22"/>
          <w:lang w:eastAsia="zh-TW"/>
        </w:rPr>
        <w:t xml:space="preserve"> is on the back of your ID card</w:t>
      </w:r>
      <w:r w:rsidRPr="00CA5AFD">
        <w:rPr>
          <w:rFonts w:asciiTheme="minorHAnsi" w:hAnsiTheme="minorHAnsi"/>
          <w:szCs w:val="22"/>
          <w:lang w:eastAsia="zh-TW"/>
        </w:rPr>
        <w:t>).</w:t>
      </w:r>
      <w:r w:rsidR="00D652CB" w:rsidRPr="00CA5AFD">
        <w:rPr>
          <w:rFonts w:asciiTheme="minorHAnsi" w:hAnsiTheme="minorHAnsi"/>
          <w:szCs w:val="22"/>
        </w:rPr>
        <w:t xml:space="preserve"> </w:t>
      </w:r>
      <w:r w:rsidR="00516C12">
        <w:rPr>
          <w:rFonts w:asciiTheme="minorHAnsi" w:hAnsiTheme="minorHAnsi"/>
          <w:szCs w:val="22"/>
        </w:rPr>
        <w:t xml:space="preserve"> </w:t>
      </w:r>
      <w:r w:rsidR="00D437B7">
        <w:rPr>
          <w:rFonts w:asciiTheme="minorHAnsi" w:hAnsiTheme="minorHAnsi"/>
          <w:szCs w:val="22"/>
        </w:rPr>
        <w:t>Please be vigilant when working out of office hours</w:t>
      </w:r>
      <w:r w:rsidR="0087344F">
        <w:rPr>
          <w:rFonts w:asciiTheme="minorHAnsi" w:hAnsiTheme="minorHAnsi"/>
          <w:szCs w:val="22"/>
        </w:rPr>
        <w:t>;</w:t>
      </w:r>
      <w:r w:rsidR="00D437B7">
        <w:rPr>
          <w:rFonts w:asciiTheme="minorHAnsi" w:hAnsiTheme="minorHAnsi"/>
          <w:szCs w:val="22"/>
        </w:rPr>
        <w:t xml:space="preserve"> if someone tailgates you into the </w:t>
      </w:r>
      <w:r w:rsidR="003567FF">
        <w:rPr>
          <w:rFonts w:asciiTheme="minorHAnsi" w:hAnsiTheme="minorHAnsi"/>
          <w:szCs w:val="22"/>
        </w:rPr>
        <w:t>building,</w:t>
      </w:r>
      <w:r w:rsidR="00D437B7">
        <w:rPr>
          <w:rFonts w:asciiTheme="minorHAnsi" w:hAnsiTheme="minorHAnsi"/>
          <w:szCs w:val="22"/>
        </w:rPr>
        <w:t xml:space="preserve"> please ask to see staff/student card</w:t>
      </w:r>
      <w:r w:rsidR="0087344F">
        <w:rPr>
          <w:rFonts w:asciiTheme="minorHAnsi" w:hAnsiTheme="minorHAnsi"/>
          <w:szCs w:val="22"/>
        </w:rPr>
        <w:t>. I</w:t>
      </w:r>
      <w:r w:rsidR="001A79A7">
        <w:rPr>
          <w:rFonts w:asciiTheme="minorHAnsi" w:hAnsiTheme="minorHAnsi"/>
          <w:szCs w:val="22"/>
        </w:rPr>
        <w:t>f they refuse</w:t>
      </w:r>
      <w:r w:rsidR="0087344F">
        <w:rPr>
          <w:rFonts w:asciiTheme="minorHAnsi" w:hAnsiTheme="minorHAnsi"/>
          <w:szCs w:val="22"/>
        </w:rPr>
        <w:t>,</w:t>
      </w:r>
      <w:r w:rsidR="001A79A7">
        <w:rPr>
          <w:rFonts w:asciiTheme="minorHAnsi" w:hAnsiTheme="minorHAnsi"/>
          <w:szCs w:val="22"/>
        </w:rPr>
        <w:t xml:space="preserve"> please call Security at the earliest </w:t>
      </w:r>
      <w:r w:rsidR="00967399">
        <w:rPr>
          <w:rFonts w:asciiTheme="minorHAnsi" w:hAnsiTheme="minorHAnsi"/>
          <w:szCs w:val="22"/>
        </w:rPr>
        <w:t>possible opportunity</w:t>
      </w:r>
      <w:r w:rsidR="0087344F">
        <w:rPr>
          <w:rFonts w:asciiTheme="minorHAnsi" w:hAnsiTheme="minorHAnsi"/>
          <w:szCs w:val="22"/>
        </w:rPr>
        <w:t xml:space="preserve"> on</w:t>
      </w:r>
      <w:r w:rsidR="001A79A7">
        <w:rPr>
          <w:rFonts w:asciiTheme="minorHAnsi" w:hAnsiTheme="minorHAnsi"/>
          <w:szCs w:val="22"/>
        </w:rPr>
        <w:t xml:space="preserve"> </w:t>
      </w:r>
      <w:r w:rsidR="00857D31">
        <w:rPr>
          <w:rFonts w:asciiTheme="minorHAnsi" w:hAnsiTheme="minorHAnsi"/>
          <w:szCs w:val="22"/>
        </w:rPr>
        <w:t>0161 306 9966</w:t>
      </w:r>
      <w:r w:rsidR="00D437B7">
        <w:rPr>
          <w:rFonts w:asciiTheme="minorHAnsi" w:hAnsiTheme="minorHAnsi"/>
          <w:szCs w:val="22"/>
        </w:rPr>
        <w:t>.</w:t>
      </w:r>
    </w:p>
    <w:p w14:paraId="72635B63" w14:textId="77777777" w:rsidR="002E07CC" w:rsidRDefault="002E07CC" w:rsidP="00831270">
      <w:pPr>
        <w:jc w:val="both"/>
        <w:rPr>
          <w:rFonts w:asciiTheme="minorHAnsi" w:hAnsiTheme="minorHAnsi"/>
          <w:szCs w:val="22"/>
        </w:rPr>
      </w:pPr>
    </w:p>
    <w:p w14:paraId="68B5DC06" w14:textId="77777777" w:rsidR="002E07CC" w:rsidRPr="00CA5AFD" w:rsidRDefault="002E07CC" w:rsidP="00831270">
      <w:pPr>
        <w:jc w:val="both"/>
        <w:rPr>
          <w:rFonts w:asciiTheme="minorHAnsi" w:hAnsiTheme="minorHAnsi"/>
          <w:szCs w:val="22"/>
        </w:rPr>
      </w:pPr>
      <w:r>
        <w:rPr>
          <w:rFonts w:asciiTheme="minorHAnsi" w:hAnsiTheme="minorHAnsi"/>
          <w:szCs w:val="22"/>
        </w:rPr>
        <w:t>PGR and PGT students have access to ALB and HBS outside working hours, for Williamson only PGR have access.</w:t>
      </w:r>
    </w:p>
    <w:p w14:paraId="23C6C426" w14:textId="77777777" w:rsidR="000F6EAB" w:rsidRPr="00CA5AFD" w:rsidRDefault="000F6EAB" w:rsidP="007914E4">
      <w:pPr>
        <w:rPr>
          <w:rFonts w:asciiTheme="minorHAnsi" w:hAnsiTheme="minorHAnsi"/>
          <w:szCs w:val="22"/>
        </w:rPr>
      </w:pPr>
    </w:p>
    <w:p w14:paraId="1B5FA3D9" w14:textId="77777777" w:rsidR="007E3766" w:rsidRPr="00DE2C48" w:rsidRDefault="007E3766" w:rsidP="00D13316">
      <w:pPr>
        <w:rPr>
          <w:rFonts w:asciiTheme="minorHAnsi" w:hAnsiTheme="minorHAnsi" w:cstheme="minorHAnsi"/>
          <w:b/>
          <w:u w:val="single"/>
        </w:rPr>
      </w:pPr>
      <w:r w:rsidRPr="00DE2C48">
        <w:rPr>
          <w:rFonts w:asciiTheme="minorHAnsi" w:hAnsiTheme="minorHAnsi" w:cstheme="minorHAnsi"/>
          <w:b/>
          <w:u w:val="single"/>
        </w:rPr>
        <w:t>Out of Hours Working</w:t>
      </w:r>
    </w:p>
    <w:p w14:paraId="3F1D7E98" w14:textId="77777777" w:rsidR="00D13316" w:rsidRPr="00D13316" w:rsidRDefault="00D13316" w:rsidP="00D13316">
      <w:pPr>
        <w:rPr>
          <w:rFonts w:asciiTheme="minorHAnsi" w:hAnsiTheme="minorHAnsi" w:cstheme="minorHAnsi"/>
        </w:rPr>
      </w:pPr>
    </w:p>
    <w:p w14:paraId="698E60FD" w14:textId="77777777" w:rsidR="007E3766" w:rsidRDefault="007E3766" w:rsidP="007E3766">
      <w:pPr>
        <w:jc w:val="both"/>
        <w:rPr>
          <w:rFonts w:asciiTheme="minorHAnsi" w:hAnsiTheme="minorHAnsi"/>
          <w:szCs w:val="22"/>
          <w:lang w:eastAsia="zh-TW"/>
        </w:rPr>
      </w:pPr>
      <w:r w:rsidRPr="00CA5AFD">
        <w:rPr>
          <w:rFonts w:asciiTheme="minorHAnsi" w:hAnsiTheme="minorHAnsi"/>
          <w:szCs w:val="22"/>
          <w:lang w:eastAsia="zh-TW"/>
        </w:rPr>
        <w:t>For the School policy on Lone Working please see</w:t>
      </w:r>
      <w:r>
        <w:rPr>
          <w:rFonts w:asciiTheme="minorHAnsi" w:hAnsiTheme="minorHAnsi"/>
          <w:szCs w:val="22"/>
          <w:lang w:eastAsia="zh-TW"/>
        </w:rPr>
        <w:t>:</w:t>
      </w:r>
    </w:p>
    <w:p w14:paraId="162BA699" w14:textId="77777777" w:rsidR="007E3766" w:rsidRDefault="003D708E" w:rsidP="007E3766">
      <w:pPr>
        <w:rPr>
          <w:rFonts w:asciiTheme="minorHAnsi" w:hAnsiTheme="minorHAnsi"/>
        </w:rPr>
      </w:pPr>
      <w:hyperlink r:id="rId61" w:history="1">
        <w:r w:rsidR="007E3766" w:rsidRPr="001567A5">
          <w:rPr>
            <w:rStyle w:val="Hyperlink"/>
            <w:rFonts w:asciiTheme="minorHAnsi" w:hAnsiTheme="minorHAnsi"/>
          </w:rPr>
          <w:t>http://staffnet.manchester.ac.uk/social-sciences/policies-guidance/health-safety/</w:t>
        </w:r>
      </w:hyperlink>
    </w:p>
    <w:p w14:paraId="23A30982" w14:textId="77777777" w:rsidR="007E3766" w:rsidRDefault="007E3766" w:rsidP="007E3766">
      <w:pPr>
        <w:rPr>
          <w:rFonts w:asciiTheme="minorHAnsi" w:hAnsiTheme="minorHAnsi"/>
        </w:rPr>
      </w:pPr>
    </w:p>
    <w:p w14:paraId="6FEB5A69" w14:textId="77777777" w:rsidR="00E071AB" w:rsidRDefault="00E071AB" w:rsidP="00D13316">
      <w:pPr>
        <w:rPr>
          <w:rFonts w:asciiTheme="minorHAnsi" w:hAnsiTheme="minorHAnsi" w:cstheme="minorHAnsi"/>
          <w:b/>
          <w:u w:val="single"/>
        </w:rPr>
      </w:pPr>
    </w:p>
    <w:p w14:paraId="4D6980F7" w14:textId="77777777" w:rsidR="00E071AB" w:rsidRDefault="00E071AB" w:rsidP="00D13316">
      <w:pPr>
        <w:rPr>
          <w:rFonts w:asciiTheme="minorHAnsi" w:hAnsiTheme="minorHAnsi" w:cstheme="minorHAnsi"/>
          <w:b/>
          <w:u w:val="single"/>
        </w:rPr>
      </w:pPr>
    </w:p>
    <w:p w14:paraId="40B09678" w14:textId="58C30A28" w:rsidR="007E3766" w:rsidRPr="00DE2C48" w:rsidRDefault="007E3766" w:rsidP="00D13316">
      <w:pPr>
        <w:rPr>
          <w:rFonts w:asciiTheme="minorHAnsi" w:hAnsiTheme="minorHAnsi" w:cstheme="minorHAnsi"/>
          <w:b/>
          <w:u w:val="single"/>
        </w:rPr>
      </w:pPr>
      <w:r w:rsidRPr="00DE2C48">
        <w:rPr>
          <w:rFonts w:asciiTheme="minorHAnsi" w:hAnsiTheme="minorHAnsi" w:cstheme="minorHAnsi"/>
          <w:b/>
          <w:u w:val="single"/>
        </w:rPr>
        <w:t>Guidelines for Out of Normal Working Hours Building Access</w:t>
      </w:r>
    </w:p>
    <w:p w14:paraId="5189560E" w14:textId="77777777" w:rsidR="00D13316" w:rsidRPr="00D13316" w:rsidRDefault="00D13316" w:rsidP="00D13316">
      <w:pPr>
        <w:rPr>
          <w:rFonts w:asciiTheme="minorHAnsi" w:hAnsiTheme="minorHAnsi" w:cstheme="minorHAnsi"/>
          <w:b/>
        </w:rPr>
      </w:pPr>
    </w:p>
    <w:p w14:paraId="1CB73679" w14:textId="5D3CD0D4" w:rsidR="007E3766" w:rsidRPr="00D13316" w:rsidRDefault="007E3766" w:rsidP="007E3766">
      <w:pPr>
        <w:jc w:val="both"/>
        <w:rPr>
          <w:rFonts w:asciiTheme="minorHAnsi" w:hAnsiTheme="minorHAnsi" w:cs="Arial"/>
          <w:szCs w:val="22"/>
        </w:rPr>
      </w:pPr>
      <w:r w:rsidRPr="00D13316">
        <w:rPr>
          <w:rFonts w:asciiTheme="minorHAnsi" w:hAnsiTheme="minorHAnsi" w:cs="Arial"/>
          <w:szCs w:val="22"/>
        </w:rPr>
        <w:t>To ensure your safety in the Arthur Lewis, Williamson</w:t>
      </w:r>
      <w:r w:rsidR="00172E87">
        <w:rPr>
          <w:rFonts w:asciiTheme="minorHAnsi" w:hAnsiTheme="minorHAnsi" w:cs="Arial"/>
          <w:szCs w:val="22"/>
        </w:rPr>
        <w:t>,</w:t>
      </w:r>
      <w:r w:rsidRPr="00D13316">
        <w:rPr>
          <w:rFonts w:asciiTheme="minorHAnsi" w:hAnsiTheme="minorHAnsi" w:cs="Arial"/>
          <w:szCs w:val="22"/>
        </w:rPr>
        <w:t xml:space="preserve"> and Humanities Bridgeford Street Buildings during all periods of “out of hours” access, we ask you to observe the following if you are working in the building before 8</w:t>
      </w:r>
      <w:r w:rsidR="00516C12">
        <w:rPr>
          <w:rFonts w:asciiTheme="minorHAnsi" w:hAnsiTheme="minorHAnsi" w:cs="Arial"/>
          <w:szCs w:val="22"/>
        </w:rPr>
        <w:t xml:space="preserve">:00 </w:t>
      </w:r>
      <w:r w:rsidRPr="00D13316">
        <w:rPr>
          <w:rFonts w:asciiTheme="minorHAnsi" w:hAnsiTheme="minorHAnsi" w:cs="Arial"/>
          <w:szCs w:val="22"/>
        </w:rPr>
        <w:t>am or after 6</w:t>
      </w:r>
      <w:r w:rsidR="00516C12">
        <w:rPr>
          <w:rFonts w:asciiTheme="minorHAnsi" w:hAnsiTheme="minorHAnsi" w:cs="Arial"/>
          <w:szCs w:val="22"/>
        </w:rPr>
        <w:t xml:space="preserve">:00 </w:t>
      </w:r>
      <w:r w:rsidRPr="00D13316">
        <w:rPr>
          <w:rFonts w:asciiTheme="minorHAnsi" w:hAnsiTheme="minorHAnsi" w:cs="Arial"/>
          <w:szCs w:val="22"/>
        </w:rPr>
        <w:t xml:space="preserve">pm on weekdays or during weekends and public holidays/University closure periods.  It is in your own personal interest to follow these guidelines.   </w:t>
      </w:r>
    </w:p>
    <w:p w14:paraId="3BB17C33" w14:textId="77777777" w:rsidR="007E3766" w:rsidRPr="00D13316" w:rsidRDefault="007E3766" w:rsidP="007E3766">
      <w:pPr>
        <w:ind w:left="284"/>
        <w:jc w:val="both"/>
        <w:rPr>
          <w:rFonts w:asciiTheme="minorHAnsi" w:hAnsiTheme="minorHAnsi" w:cs="Arial"/>
          <w:szCs w:val="22"/>
        </w:rPr>
      </w:pPr>
    </w:p>
    <w:p w14:paraId="22F68BDE" w14:textId="323E67FB" w:rsidR="007E3766" w:rsidRPr="00D13316" w:rsidRDefault="007E3766" w:rsidP="00B71FE2">
      <w:pPr>
        <w:pStyle w:val="ListParagraph"/>
        <w:numPr>
          <w:ilvl w:val="0"/>
          <w:numId w:val="24"/>
        </w:numPr>
        <w:ind w:left="284" w:hanging="284"/>
        <w:jc w:val="both"/>
        <w:rPr>
          <w:rFonts w:asciiTheme="minorHAnsi" w:hAnsiTheme="minorHAnsi" w:cs="Arial"/>
          <w:szCs w:val="22"/>
        </w:rPr>
      </w:pPr>
      <w:r w:rsidRPr="00D13316">
        <w:rPr>
          <w:rFonts w:asciiTheme="minorHAnsi" w:hAnsiTheme="minorHAnsi" w:cs="Arial"/>
          <w:szCs w:val="22"/>
        </w:rPr>
        <w:t xml:space="preserve">Ensure the building entrance is locked, </w:t>
      </w:r>
      <w:r w:rsidR="00172E87" w:rsidRPr="00D13316">
        <w:rPr>
          <w:rFonts w:asciiTheme="minorHAnsi" w:hAnsiTheme="minorHAnsi" w:cs="Arial"/>
          <w:szCs w:val="22"/>
        </w:rPr>
        <w:t>i.e.,</w:t>
      </w:r>
      <w:r w:rsidRPr="00D13316">
        <w:rPr>
          <w:rFonts w:asciiTheme="minorHAnsi" w:hAnsiTheme="minorHAnsi" w:cs="Arial"/>
          <w:szCs w:val="22"/>
        </w:rPr>
        <w:t xml:space="preserve"> door closes, after you have gained access. </w:t>
      </w:r>
    </w:p>
    <w:p w14:paraId="6760873B" w14:textId="77777777" w:rsidR="007E3766" w:rsidRPr="00D13316" w:rsidRDefault="007E3766" w:rsidP="007E3766">
      <w:pPr>
        <w:pStyle w:val="ListParagraph"/>
        <w:ind w:left="284" w:hanging="284"/>
        <w:jc w:val="both"/>
        <w:rPr>
          <w:rFonts w:asciiTheme="minorHAnsi" w:hAnsiTheme="minorHAnsi" w:cs="Arial"/>
          <w:szCs w:val="22"/>
        </w:rPr>
      </w:pPr>
    </w:p>
    <w:p w14:paraId="7D30DC7D" w14:textId="01242F15" w:rsidR="007E3766" w:rsidRPr="00D13316" w:rsidRDefault="007E3766" w:rsidP="00B71FE2">
      <w:pPr>
        <w:pStyle w:val="ListParagraph"/>
        <w:numPr>
          <w:ilvl w:val="0"/>
          <w:numId w:val="24"/>
        </w:numPr>
        <w:ind w:left="284" w:hanging="284"/>
        <w:jc w:val="both"/>
        <w:rPr>
          <w:rFonts w:asciiTheme="minorHAnsi" w:hAnsiTheme="minorHAnsi" w:cs="Arial"/>
          <w:szCs w:val="22"/>
        </w:rPr>
      </w:pPr>
      <w:r w:rsidRPr="00D13316">
        <w:rPr>
          <w:rFonts w:asciiTheme="minorHAnsi" w:hAnsiTheme="minorHAnsi" w:cs="Arial"/>
          <w:szCs w:val="22"/>
        </w:rPr>
        <w:t>Ensure that no one follows you into the building without presenting their University ID card to you. If this happens</w:t>
      </w:r>
      <w:r w:rsidR="00253DD5">
        <w:rPr>
          <w:rFonts w:asciiTheme="minorHAnsi" w:hAnsiTheme="minorHAnsi" w:cs="Arial"/>
          <w:szCs w:val="22"/>
        </w:rPr>
        <w:t>,</w:t>
      </w:r>
      <w:r w:rsidRPr="00D13316">
        <w:rPr>
          <w:rFonts w:asciiTheme="minorHAnsi" w:hAnsiTheme="minorHAnsi" w:cs="Arial"/>
          <w:szCs w:val="22"/>
        </w:rPr>
        <w:t xml:space="preserve"> politely request that they present their ID and if this is not done then please inform security at the earliest opportunity by telephoning 0161 306 9966</w:t>
      </w:r>
      <w:r w:rsidR="00516C12">
        <w:rPr>
          <w:rFonts w:asciiTheme="minorHAnsi" w:hAnsiTheme="minorHAnsi" w:cs="Arial"/>
          <w:szCs w:val="22"/>
        </w:rPr>
        <w:t>.</w:t>
      </w:r>
    </w:p>
    <w:p w14:paraId="5687A37E" w14:textId="77777777" w:rsidR="007E3766" w:rsidRPr="00D13316" w:rsidRDefault="007E3766" w:rsidP="007E3766">
      <w:pPr>
        <w:ind w:left="284" w:hanging="284"/>
        <w:jc w:val="both"/>
        <w:rPr>
          <w:rFonts w:asciiTheme="minorHAnsi" w:hAnsiTheme="minorHAnsi" w:cs="Arial"/>
          <w:szCs w:val="22"/>
        </w:rPr>
      </w:pPr>
    </w:p>
    <w:p w14:paraId="2C97EAD2" w14:textId="16E0CD7C" w:rsidR="007E3766" w:rsidRPr="00D13316" w:rsidRDefault="007E3766" w:rsidP="00B71FE2">
      <w:pPr>
        <w:pStyle w:val="ListParagraph"/>
        <w:numPr>
          <w:ilvl w:val="0"/>
          <w:numId w:val="24"/>
        </w:numPr>
        <w:ind w:left="284" w:hanging="284"/>
        <w:jc w:val="both"/>
        <w:rPr>
          <w:rFonts w:asciiTheme="minorHAnsi" w:hAnsiTheme="minorHAnsi" w:cs="Arial"/>
          <w:szCs w:val="22"/>
        </w:rPr>
      </w:pPr>
      <w:r w:rsidRPr="00D13316">
        <w:rPr>
          <w:rFonts w:asciiTheme="minorHAnsi" w:hAnsiTheme="minorHAnsi" w:cs="Arial"/>
          <w:szCs w:val="22"/>
        </w:rPr>
        <w:t>If you do follow someone into the building, as a courtesy and to avoid security being contacted</w:t>
      </w:r>
      <w:r w:rsidR="00962726">
        <w:rPr>
          <w:rFonts w:asciiTheme="minorHAnsi" w:hAnsiTheme="minorHAnsi" w:cs="Arial"/>
          <w:szCs w:val="22"/>
        </w:rPr>
        <w:t>,</w:t>
      </w:r>
      <w:r w:rsidRPr="00D13316">
        <w:rPr>
          <w:rFonts w:asciiTheme="minorHAnsi" w:hAnsiTheme="minorHAnsi" w:cs="Arial"/>
          <w:szCs w:val="22"/>
        </w:rPr>
        <w:t xml:space="preserve"> please present your ID card without this being requested</w:t>
      </w:r>
      <w:r w:rsidR="00516C12">
        <w:rPr>
          <w:rFonts w:asciiTheme="minorHAnsi" w:hAnsiTheme="minorHAnsi" w:cs="Arial"/>
          <w:szCs w:val="22"/>
        </w:rPr>
        <w:t>.</w:t>
      </w:r>
    </w:p>
    <w:p w14:paraId="5B185028" w14:textId="77777777" w:rsidR="007E3766" w:rsidRPr="00D13316" w:rsidRDefault="007E3766" w:rsidP="007E3766">
      <w:pPr>
        <w:ind w:left="284" w:hanging="284"/>
        <w:jc w:val="both"/>
        <w:rPr>
          <w:rFonts w:asciiTheme="minorHAnsi" w:hAnsiTheme="minorHAnsi" w:cs="Arial"/>
          <w:szCs w:val="22"/>
        </w:rPr>
      </w:pPr>
    </w:p>
    <w:p w14:paraId="4EC7EE84" w14:textId="1B33ED1D" w:rsidR="007E3766" w:rsidRPr="00D13316" w:rsidRDefault="007E3766" w:rsidP="00B71FE2">
      <w:pPr>
        <w:pStyle w:val="ListParagraph"/>
        <w:numPr>
          <w:ilvl w:val="0"/>
          <w:numId w:val="24"/>
        </w:numPr>
        <w:ind w:left="284" w:hanging="284"/>
        <w:jc w:val="both"/>
        <w:rPr>
          <w:rFonts w:asciiTheme="minorHAnsi" w:hAnsiTheme="minorHAnsi" w:cs="Arial"/>
          <w:szCs w:val="22"/>
        </w:rPr>
      </w:pPr>
      <w:r w:rsidRPr="00D13316">
        <w:rPr>
          <w:rFonts w:asciiTheme="minorHAnsi" w:hAnsiTheme="minorHAnsi" w:cs="Arial"/>
          <w:szCs w:val="22"/>
        </w:rPr>
        <w:t xml:space="preserve">Inform someone else of your location and expected time of return (this is in case you are injured </w:t>
      </w:r>
      <w:r w:rsidR="00962726" w:rsidRPr="00D13316">
        <w:rPr>
          <w:rFonts w:asciiTheme="minorHAnsi" w:hAnsiTheme="minorHAnsi" w:cs="Arial"/>
          <w:szCs w:val="22"/>
        </w:rPr>
        <w:t>e.g.,</w:t>
      </w:r>
      <w:r w:rsidRPr="00D13316">
        <w:rPr>
          <w:rFonts w:asciiTheme="minorHAnsi" w:hAnsiTheme="minorHAnsi" w:cs="Arial"/>
          <w:szCs w:val="22"/>
        </w:rPr>
        <w:t xml:space="preserve"> slip on the stairs)</w:t>
      </w:r>
      <w:r w:rsidR="00516C12">
        <w:rPr>
          <w:rFonts w:asciiTheme="minorHAnsi" w:hAnsiTheme="minorHAnsi" w:cs="Arial"/>
          <w:szCs w:val="22"/>
        </w:rPr>
        <w:t>.</w:t>
      </w:r>
    </w:p>
    <w:p w14:paraId="67160B94" w14:textId="77777777" w:rsidR="007E3766" w:rsidRPr="00D13316" w:rsidRDefault="007E3766" w:rsidP="007E3766">
      <w:pPr>
        <w:ind w:left="284" w:hanging="284"/>
        <w:jc w:val="both"/>
        <w:rPr>
          <w:rFonts w:asciiTheme="minorHAnsi" w:hAnsiTheme="minorHAnsi" w:cs="Arial"/>
          <w:szCs w:val="22"/>
        </w:rPr>
      </w:pPr>
    </w:p>
    <w:p w14:paraId="53C70D7F" w14:textId="321C3CFD" w:rsidR="007E3766" w:rsidRPr="001D49C3" w:rsidRDefault="007E3766" w:rsidP="00B71FE2">
      <w:pPr>
        <w:pStyle w:val="ListParagraph"/>
        <w:numPr>
          <w:ilvl w:val="0"/>
          <w:numId w:val="24"/>
        </w:numPr>
        <w:ind w:left="284" w:hanging="284"/>
        <w:jc w:val="both"/>
        <w:rPr>
          <w:rFonts w:asciiTheme="minorHAnsi" w:hAnsiTheme="minorHAnsi" w:cs="Arial"/>
          <w:sz w:val="24"/>
          <w:szCs w:val="24"/>
        </w:rPr>
      </w:pPr>
      <w:r w:rsidRPr="00D13316">
        <w:rPr>
          <w:rFonts w:asciiTheme="minorHAnsi" w:hAnsiTheme="minorHAnsi" w:cs="Arial"/>
          <w:szCs w:val="22"/>
        </w:rPr>
        <w:t>If possible</w:t>
      </w:r>
      <w:r w:rsidR="00962726">
        <w:rPr>
          <w:rFonts w:asciiTheme="minorHAnsi" w:hAnsiTheme="minorHAnsi" w:cs="Arial"/>
          <w:szCs w:val="22"/>
        </w:rPr>
        <w:t>,</w:t>
      </w:r>
      <w:r w:rsidRPr="00D13316">
        <w:rPr>
          <w:rFonts w:asciiTheme="minorHAnsi" w:hAnsiTheme="minorHAnsi" w:cs="Arial"/>
          <w:szCs w:val="22"/>
        </w:rPr>
        <w:t xml:space="preserve"> keep a mobile phone with you at all times</w:t>
      </w:r>
      <w:r>
        <w:rPr>
          <w:rFonts w:asciiTheme="minorHAnsi" w:hAnsiTheme="minorHAnsi" w:cs="Arial"/>
          <w:sz w:val="24"/>
          <w:szCs w:val="24"/>
        </w:rPr>
        <w:t>.</w:t>
      </w:r>
    </w:p>
    <w:p w14:paraId="165DAE16" w14:textId="77777777" w:rsidR="007E3766" w:rsidRPr="001D49C3" w:rsidRDefault="007E3766" w:rsidP="007E3766">
      <w:pPr>
        <w:ind w:left="284"/>
        <w:jc w:val="both"/>
        <w:rPr>
          <w:rFonts w:asciiTheme="minorHAnsi" w:hAnsiTheme="minorHAnsi" w:cs="Arial"/>
          <w:sz w:val="24"/>
          <w:szCs w:val="24"/>
        </w:rPr>
      </w:pPr>
    </w:p>
    <w:p w14:paraId="22EC3984" w14:textId="77777777" w:rsidR="00857D31" w:rsidRDefault="00A923C4" w:rsidP="00602BE9">
      <w:pPr>
        <w:rPr>
          <w:rStyle w:val="Hyperlink"/>
          <w:rFonts w:asciiTheme="minorHAnsi" w:hAnsiTheme="minorHAnsi"/>
          <w:szCs w:val="22"/>
          <w:lang w:eastAsia="zh-TW"/>
        </w:rPr>
      </w:pPr>
      <w:r w:rsidRPr="00CA5AFD">
        <w:rPr>
          <w:rFonts w:asciiTheme="minorHAnsi" w:hAnsiTheme="minorHAnsi"/>
          <w:szCs w:val="22"/>
          <w:lang w:eastAsia="zh-TW"/>
        </w:rPr>
        <w:t>Although a rare event, if you suffer a theft, please report this to the University Security Service</w:t>
      </w:r>
      <w:r>
        <w:rPr>
          <w:rFonts w:asciiTheme="minorHAnsi" w:hAnsiTheme="minorHAnsi"/>
          <w:szCs w:val="22"/>
          <w:lang w:eastAsia="zh-TW"/>
        </w:rPr>
        <w:t xml:space="preserve"> </w:t>
      </w:r>
      <w:r w:rsidR="00516C12">
        <w:rPr>
          <w:rFonts w:asciiTheme="minorHAnsi" w:hAnsiTheme="minorHAnsi"/>
          <w:szCs w:val="22"/>
          <w:lang w:eastAsia="zh-TW"/>
        </w:rPr>
        <w:t xml:space="preserve">on the number above.  </w:t>
      </w:r>
      <w:r w:rsidRPr="00CA5AFD">
        <w:rPr>
          <w:rFonts w:asciiTheme="minorHAnsi" w:hAnsiTheme="minorHAnsi"/>
          <w:szCs w:val="22"/>
          <w:lang w:eastAsia="zh-TW"/>
        </w:rPr>
        <w:t xml:space="preserve">More information about security can be found </w:t>
      </w:r>
      <w:hyperlink r:id="rId62" w:history="1">
        <w:r w:rsidR="00857D31" w:rsidRPr="001567A5">
          <w:rPr>
            <w:rStyle w:val="Hyperlink"/>
            <w:rFonts w:asciiTheme="minorHAnsi" w:hAnsiTheme="minorHAnsi"/>
            <w:szCs w:val="22"/>
            <w:lang w:eastAsia="zh-TW"/>
          </w:rPr>
          <w:t>here.</w:t>
        </w:r>
      </w:hyperlink>
    </w:p>
    <w:p w14:paraId="5B674748" w14:textId="77777777" w:rsidR="00602BE9" w:rsidRDefault="00602BE9" w:rsidP="00602BE9">
      <w:pPr>
        <w:rPr>
          <w:rFonts w:asciiTheme="minorHAnsi" w:hAnsiTheme="minorHAnsi"/>
          <w:szCs w:val="22"/>
        </w:rPr>
      </w:pPr>
    </w:p>
    <w:p w14:paraId="24267631" w14:textId="77777777" w:rsidR="004C2CBF" w:rsidRPr="00DE2C48" w:rsidRDefault="004C2CBF" w:rsidP="00324634">
      <w:pPr>
        <w:pStyle w:val="Heading2"/>
        <w:rPr>
          <w:b/>
        </w:rPr>
      </w:pPr>
      <w:bookmarkStart w:id="49" w:name="_Toc112063852"/>
      <w:r w:rsidRPr="00DE2C48">
        <w:t>Core Hours</w:t>
      </w:r>
      <w:bookmarkEnd w:id="49"/>
    </w:p>
    <w:p w14:paraId="7290F1E4" w14:textId="77777777" w:rsidR="004C2CBF" w:rsidRDefault="004C2CBF" w:rsidP="004C2CBF">
      <w:pPr>
        <w:rPr>
          <w:rFonts w:asciiTheme="minorHAnsi" w:hAnsiTheme="minorHAnsi" w:cstheme="minorHAnsi"/>
          <w:szCs w:val="22"/>
        </w:rPr>
      </w:pPr>
    </w:p>
    <w:p w14:paraId="3D9CAB98" w14:textId="77777777" w:rsidR="004C2CBF" w:rsidRPr="004C2CBF" w:rsidRDefault="004C2CBF" w:rsidP="004C2CBF">
      <w:pPr>
        <w:rPr>
          <w:rFonts w:asciiTheme="minorHAnsi" w:hAnsiTheme="minorHAnsi" w:cstheme="minorHAnsi"/>
          <w:szCs w:val="22"/>
        </w:rPr>
      </w:pPr>
      <w:r w:rsidRPr="004C2CBF">
        <w:rPr>
          <w:rFonts w:asciiTheme="minorHAnsi" w:hAnsiTheme="minorHAnsi" w:cstheme="minorHAnsi"/>
          <w:szCs w:val="22"/>
        </w:rPr>
        <w:t xml:space="preserve">These guidelines aim to promote a healthier work-life balance and accommodate parental and carer responsibilities of staff and students. They seek to reduce barriers to participation in the intellectual life and governance structures of the School.   </w:t>
      </w:r>
    </w:p>
    <w:p w14:paraId="3E6FB21F" w14:textId="77777777" w:rsidR="004C2CBF" w:rsidRDefault="004C2CBF" w:rsidP="004C2CBF">
      <w:pPr>
        <w:rPr>
          <w:rFonts w:asciiTheme="minorHAnsi" w:hAnsiTheme="minorHAnsi" w:cstheme="minorHAnsi"/>
          <w:b/>
          <w:szCs w:val="22"/>
        </w:rPr>
      </w:pPr>
    </w:p>
    <w:p w14:paraId="5E11292D" w14:textId="77777777" w:rsidR="004C2CBF" w:rsidRPr="004C2CBF" w:rsidRDefault="004C2CBF" w:rsidP="004C2CBF">
      <w:pPr>
        <w:rPr>
          <w:rFonts w:asciiTheme="minorHAnsi" w:hAnsiTheme="minorHAnsi" w:cstheme="minorHAnsi"/>
          <w:b/>
          <w:szCs w:val="22"/>
        </w:rPr>
      </w:pPr>
      <w:r w:rsidRPr="004C2CBF">
        <w:rPr>
          <w:rFonts w:asciiTheme="minorHAnsi" w:hAnsiTheme="minorHAnsi" w:cstheme="minorHAnsi"/>
          <w:b/>
          <w:szCs w:val="22"/>
        </w:rPr>
        <w:t>Core working hours are 10:00 to 16:00.</w:t>
      </w:r>
    </w:p>
    <w:p w14:paraId="53657BFD" w14:textId="77777777" w:rsidR="004C2CBF" w:rsidRDefault="004C2CBF" w:rsidP="004C2CBF">
      <w:pPr>
        <w:rPr>
          <w:rFonts w:asciiTheme="minorHAnsi" w:hAnsiTheme="minorHAnsi" w:cstheme="minorHAnsi"/>
          <w:szCs w:val="22"/>
        </w:rPr>
      </w:pPr>
    </w:p>
    <w:p w14:paraId="77526E2D" w14:textId="005C8C62" w:rsidR="004C2CBF" w:rsidRDefault="004C2CBF" w:rsidP="004C2CBF">
      <w:pPr>
        <w:rPr>
          <w:rFonts w:asciiTheme="minorHAnsi" w:hAnsiTheme="minorHAnsi" w:cstheme="minorHAnsi"/>
          <w:szCs w:val="22"/>
        </w:rPr>
      </w:pPr>
      <w:r w:rsidRPr="004C2CBF">
        <w:rPr>
          <w:rFonts w:asciiTheme="minorHAnsi" w:hAnsiTheme="minorHAnsi" w:cstheme="minorHAnsi"/>
          <w:szCs w:val="22"/>
        </w:rPr>
        <w:t xml:space="preserve">The following activities fall under the ‘core hours’ guidelines: </w:t>
      </w:r>
    </w:p>
    <w:p w14:paraId="7982303D" w14:textId="77777777" w:rsidR="00962726" w:rsidRPr="004C2CBF" w:rsidRDefault="00962726" w:rsidP="004C2CBF">
      <w:pPr>
        <w:rPr>
          <w:rFonts w:asciiTheme="minorHAnsi" w:hAnsiTheme="minorHAnsi" w:cstheme="minorHAnsi"/>
          <w:szCs w:val="22"/>
        </w:rPr>
      </w:pPr>
    </w:p>
    <w:p w14:paraId="3059A950" w14:textId="77777777" w:rsidR="004C2CBF" w:rsidRPr="004C2CBF" w:rsidRDefault="004C2CBF" w:rsidP="00B71FE2">
      <w:pPr>
        <w:pStyle w:val="ListParagraph"/>
        <w:numPr>
          <w:ilvl w:val="0"/>
          <w:numId w:val="29"/>
        </w:numPr>
        <w:spacing w:after="200" w:line="276" w:lineRule="auto"/>
        <w:rPr>
          <w:rFonts w:asciiTheme="minorHAnsi" w:hAnsiTheme="minorHAnsi" w:cstheme="minorHAnsi"/>
          <w:szCs w:val="22"/>
        </w:rPr>
      </w:pPr>
      <w:r w:rsidRPr="004C2CBF">
        <w:rPr>
          <w:rFonts w:asciiTheme="minorHAnsi" w:hAnsiTheme="minorHAnsi" w:cstheme="minorHAnsi"/>
          <w:szCs w:val="22"/>
        </w:rPr>
        <w:t xml:space="preserve">Committee meetings, bilateral meetings between staff and/or students, research seminars, team meetings.  </w:t>
      </w:r>
    </w:p>
    <w:p w14:paraId="7AC12A5D" w14:textId="77777777" w:rsidR="004C2CBF" w:rsidRPr="004C2CBF" w:rsidRDefault="004C2CBF" w:rsidP="004C2CBF">
      <w:pPr>
        <w:pStyle w:val="ListParagraph"/>
        <w:rPr>
          <w:rFonts w:asciiTheme="minorHAnsi" w:hAnsiTheme="minorHAnsi" w:cstheme="minorHAnsi"/>
          <w:szCs w:val="22"/>
        </w:rPr>
      </w:pPr>
    </w:p>
    <w:p w14:paraId="5F833CDA" w14:textId="77777777" w:rsidR="004C2CBF" w:rsidRPr="004C2CBF" w:rsidRDefault="004C2CBF" w:rsidP="00B71FE2">
      <w:pPr>
        <w:pStyle w:val="ListParagraph"/>
        <w:numPr>
          <w:ilvl w:val="0"/>
          <w:numId w:val="29"/>
        </w:numPr>
        <w:spacing w:after="200" w:line="276" w:lineRule="auto"/>
        <w:rPr>
          <w:rFonts w:asciiTheme="minorHAnsi" w:hAnsiTheme="minorHAnsi" w:cstheme="minorHAnsi"/>
          <w:szCs w:val="22"/>
        </w:rPr>
      </w:pPr>
      <w:r w:rsidRPr="004C2CBF">
        <w:rPr>
          <w:rFonts w:asciiTheme="minorHAnsi" w:hAnsiTheme="minorHAnsi" w:cstheme="minorHAnsi"/>
          <w:szCs w:val="22"/>
        </w:rPr>
        <w:t xml:space="preserve">These guidelines do not include teaching – this should be addressed through the existing University flexible working policy.  </w:t>
      </w:r>
    </w:p>
    <w:p w14:paraId="48C255D4" w14:textId="77777777" w:rsidR="004C2CBF" w:rsidRPr="004C2CBF" w:rsidRDefault="004C2CBF" w:rsidP="004C2CBF">
      <w:pPr>
        <w:pStyle w:val="ListParagraph"/>
        <w:rPr>
          <w:rFonts w:asciiTheme="minorHAnsi" w:hAnsiTheme="minorHAnsi" w:cstheme="minorHAnsi"/>
          <w:szCs w:val="22"/>
        </w:rPr>
      </w:pPr>
    </w:p>
    <w:p w14:paraId="62638FAA" w14:textId="77777777" w:rsidR="004C2CBF" w:rsidRPr="004C2CBF" w:rsidRDefault="004C2CBF" w:rsidP="00B71FE2">
      <w:pPr>
        <w:pStyle w:val="ListParagraph"/>
        <w:numPr>
          <w:ilvl w:val="0"/>
          <w:numId w:val="29"/>
        </w:numPr>
        <w:spacing w:after="200" w:line="276" w:lineRule="auto"/>
        <w:rPr>
          <w:rFonts w:asciiTheme="minorHAnsi" w:hAnsiTheme="minorHAnsi" w:cstheme="minorHAnsi"/>
          <w:szCs w:val="22"/>
        </w:rPr>
      </w:pPr>
      <w:r w:rsidRPr="004C2CBF">
        <w:rPr>
          <w:rFonts w:asciiTheme="minorHAnsi" w:hAnsiTheme="minorHAnsi" w:cstheme="minorHAnsi"/>
          <w:szCs w:val="22"/>
        </w:rPr>
        <w:t xml:space="preserve">These guidelines do not change the existing PS Flexi-time policy (for those on Grade 5 and below). </w:t>
      </w:r>
    </w:p>
    <w:p w14:paraId="208B4AF2" w14:textId="77777777" w:rsidR="004C2CBF" w:rsidRPr="004C2CBF" w:rsidRDefault="004C2CBF" w:rsidP="004C2CBF">
      <w:pPr>
        <w:pStyle w:val="ListParagraph"/>
        <w:rPr>
          <w:rFonts w:asciiTheme="minorHAnsi" w:hAnsiTheme="minorHAnsi" w:cstheme="minorHAnsi"/>
          <w:szCs w:val="22"/>
        </w:rPr>
      </w:pPr>
    </w:p>
    <w:p w14:paraId="1AC6E5C1" w14:textId="0953A3AE" w:rsidR="004C2CBF" w:rsidRPr="004C2CBF" w:rsidRDefault="004C2CBF" w:rsidP="00B71FE2">
      <w:pPr>
        <w:pStyle w:val="ListParagraph"/>
        <w:numPr>
          <w:ilvl w:val="0"/>
          <w:numId w:val="29"/>
        </w:numPr>
        <w:spacing w:after="200" w:line="276" w:lineRule="auto"/>
        <w:rPr>
          <w:rFonts w:asciiTheme="minorHAnsi" w:hAnsiTheme="minorHAnsi" w:cstheme="minorHAnsi"/>
          <w:szCs w:val="22"/>
        </w:rPr>
      </w:pPr>
      <w:r w:rsidRPr="004C2CBF">
        <w:rPr>
          <w:rFonts w:asciiTheme="minorHAnsi" w:hAnsiTheme="minorHAnsi" w:cstheme="minorHAnsi"/>
          <w:szCs w:val="22"/>
        </w:rPr>
        <w:t xml:space="preserve">These guidelines do not include one off </w:t>
      </w:r>
      <w:r w:rsidR="003567FF" w:rsidRPr="004C2CBF">
        <w:rPr>
          <w:rFonts w:asciiTheme="minorHAnsi" w:hAnsiTheme="minorHAnsi" w:cstheme="minorHAnsi"/>
          <w:szCs w:val="22"/>
        </w:rPr>
        <w:t>event</w:t>
      </w:r>
      <w:r w:rsidR="003567FF">
        <w:rPr>
          <w:rFonts w:asciiTheme="minorHAnsi" w:hAnsiTheme="minorHAnsi" w:cstheme="minorHAnsi"/>
          <w:szCs w:val="22"/>
        </w:rPr>
        <w:t>s</w:t>
      </w:r>
      <w:r w:rsidRPr="004C2CBF">
        <w:rPr>
          <w:rFonts w:asciiTheme="minorHAnsi" w:hAnsiTheme="minorHAnsi" w:cstheme="minorHAnsi"/>
          <w:szCs w:val="22"/>
        </w:rPr>
        <w:t xml:space="preserve"> such as Away Days, Annual Lectures, Celebration events, Graduation etc. but these should be announced with plenty of notice (at least 4 weeks) so that colleagues can arrange replacement care etc. </w:t>
      </w:r>
    </w:p>
    <w:p w14:paraId="5B68EDA9" w14:textId="0F1FFF9D" w:rsidR="004C2CBF" w:rsidRPr="004C2CBF" w:rsidRDefault="004C2CBF" w:rsidP="004C2CBF">
      <w:pPr>
        <w:rPr>
          <w:rFonts w:asciiTheme="minorHAnsi" w:hAnsiTheme="minorHAnsi" w:cstheme="minorHAnsi"/>
          <w:szCs w:val="22"/>
        </w:rPr>
      </w:pPr>
      <w:r w:rsidRPr="004C2CBF">
        <w:rPr>
          <w:rFonts w:asciiTheme="minorHAnsi" w:hAnsiTheme="minorHAnsi" w:cstheme="minorHAnsi"/>
          <w:szCs w:val="22"/>
        </w:rPr>
        <w:t xml:space="preserve">Arranging times to meet colleagues and/or students within and beyond core hours is acceptable if the people involved are happy with this. Staff arranging such meetings should be mindful of asking the question about whether the timing is detrimental, especially if the individual being asked might feel awkward about saying no. </w:t>
      </w:r>
    </w:p>
    <w:p w14:paraId="63725059" w14:textId="599DF603" w:rsidR="004C2CBF" w:rsidRPr="004C2CBF" w:rsidRDefault="004C2CBF" w:rsidP="004C2CBF">
      <w:pPr>
        <w:rPr>
          <w:rFonts w:asciiTheme="minorHAnsi" w:hAnsiTheme="minorHAnsi" w:cstheme="minorHAnsi"/>
          <w:szCs w:val="22"/>
        </w:rPr>
      </w:pPr>
      <w:r w:rsidRPr="004C2CBF">
        <w:rPr>
          <w:rFonts w:asciiTheme="minorHAnsi" w:hAnsiTheme="minorHAnsi" w:cstheme="minorHAnsi"/>
          <w:szCs w:val="22"/>
        </w:rPr>
        <w:t xml:space="preserve">Consideration should also be given by managers to part-time staff who are unable to attend meetings/seminars even if scheduled within core hours and how they will be included in discussions or receive information. </w:t>
      </w:r>
    </w:p>
    <w:p w14:paraId="33814C03" w14:textId="77777777" w:rsidR="004C2CBF" w:rsidRPr="004C2CBF" w:rsidRDefault="004C2CBF" w:rsidP="004C2CBF">
      <w:pPr>
        <w:rPr>
          <w:rFonts w:asciiTheme="minorHAnsi" w:hAnsiTheme="minorHAnsi" w:cstheme="minorHAnsi"/>
          <w:szCs w:val="22"/>
        </w:rPr>
      </w:pPr>
      <w:r w:rsidRPr="004C2CBF">
        <w:rPr>
          <w:rFonts w:asciiTheme="minorHAnsi" w:hAnsiTheme="minorHAnsi" w:cstheme="minorHAnsi"/>
          <w:szCs w:val="22"/>
        </w:rPr>
        <w:t>For meetings falling under #1 which are to be held outside ‘core hours’, the convenors need to provide a rationale to the Head of Department indicating that the core guidelines have been considered.</w:t>
      </w:r>
    </w:p>
    <w:p w14:paraId="1998A0BB" w14:textId="77777777" w:rsidR="00E071AB" w:rsidRDefault="00E071AB" w:rsidP="004C2CBF">
      <w:pPr>
        <w:rPr>
          <w:rFonts w:asciiTheme="minorHAnsi" w:hAnsiTheme="minorHAnsi" w:cstheme="minorHAnsi"/>
          <w:b/>
          <w:szCs w:val="22"/>
        </w:rPr>
      </w:pPr>
    </w:p>
    <w:p w14:paraId="024DD53A" w14:textId="6EF72022" w:rsidR="004C2CBF" w:rsidRPr="004C2CBF" w:rsidRDefault="004C2CBF" w:rsidP="004C2CBF">
      <w:pPr>
        <w:rPr>
          <w:rFonts w:asciiTheme="minorHAnsi" w:hAnsiTheme="minorHAnsi" w:cstheme="minorHAnsi"/>
          <w:b/>
          <w:szCs w:val="22"/>
        </w:rPr>
      </w:pPr>
      <w:r w:rsidRPr="004C2CBF">
        <w:rPr>
          <w:rFonts w:asciiTheme="minorHAnsi" w:hAnsiTheme="minorHAnsi" w:cstheme="minorHAnsi"/>
          <w:b/>
          <w:szCs w:val="22"/>
        </w:rPr>
        <w:t xml:space="preserve">Relevant University Policies </w:t>
      </w:r>
    </w:p>
    <w:p w14:paraId="7EF9C624" w14:textId="77777777" w:rsidR="004C2CBF" w:rsidRPr="004C2CBF" w:rsidRDefault="003D708E" w:rsidP="00324634">
      <w:pPr>
        <w:pStyle w:val="Heading2"/>
      </w:pPr>
      <w:hyperlink r:id="rId63" w:history="1">
        <w:bookmarkStart w:id="50" w:name="_Toc112063853"/>
        <w:r w:rsidR="004C2CBF" w:rsidRPr="001567A5">
          <w:rPr>
            <w:rStyle w:val="Hyperlink"/>
          </w:rPr>
          <w:t>http://www.staffnet.manchester.ac.uk/human-resources/current-staff/parents-carers/</w:t>
        </w:r>
        <w:bookmarkEnd w:id="50"/>
      </w:hyperlink>
    </w:p>
    <w:p w14:paraId="4F335C80" w14:textId="77777777" w:rsidR="004C2CBF" w:rsidRDefault="004C2CBF" w:rsidP="00324634">
      <w:pPr>
        <w:pStyle w:val="Heading2"/>
      </w:pPr>
    </w:p>
    <w:p w14:paraId="00706A01" w14:textId="77777777" w:rsidR="00E15029" w:rsidRPr="0048476D" w:rsidRDefault="00A923C4" w:rsidP="00324634">
      <w:pPr>
        <w:pStyle w:val="Heading2"/>
      </w:pPr>
      <w:bookmarkStart w:id="51" w:name="_Toc112063854"/>
      <w:r w:rsidRPr="000F3FEF">
        <w:t>Catering, Drinks &amp; Snacks</w:t>
      </w:r>
      <w:bookmarkEnd w:id="51"/>
    </w:p>
    <w:p w14:paraId="739F511F" w14:textId="06F455B0" w:rsidR="006A4000" w:rsidRPr="00CA5AFD" w:rsidRDefault="00EE5901" w:rsidP="006A4000">
      <w:pPr>
        <w:rPr>
          <w:rFonts w:asciiTheme="minorHAnsi" w:hAnsiTheme="minorHAnsi"/>
        </w:rPr>
      </w:pPr>
      <w:r>
        <w:rPr>
          <w:rFonts w:asciiTheme="minorHAnsi" w:hAnsiTheme="minorHAnsi"/>
          <w:lang w:eastAsia="zh-TW"/>
        </w:rPr>
        <w:t xml:space="preserve">There is café provision in the Arthur Lewis </w:t>
      </w:r>
      <w:r w:rsidR="00FE68A8">
        <w:rPr>
          <w:rFonts w:asciiTheme="minorHAnsi" w:hAnsiTheme="minorHAnsi"/>
          <w:lang w:eastAsia="zh-TW"/>
        </w:rPr>
        <w:t>B</w:t>
      </w:r>
      <w:r>
        <w:rPr>
          <w:rFonts w:asciiTheme="minorHAnsi" w:hAnsiTheme="minorHAnsi"/>
          <w:lang w:eastAsia="zh-TW"/>
        </w:rPr>
        <w:t>uilding</w:t>
      </w:r>
      <w:r w:rsidR="00516C12">
        <w:rPr>
          <w:rFonts w:asciiTheme="minorHAnsi" w:hAnsiTheme="minorHAnsi"/>
          <w:lang w:eastAsia="zh-TW"/>
        </w:rPr>
        <w:t xml:space="preserve"> (9:</w:t>
      </w:r>
      <w:r w:rsidR="00A923C4" w:rsidRPr="00CA5AFD">
        <w:rPr>
          <w:rFonts w:asciiTheme="minorHAnsi" w:hAnsiTheme="minorHAnsi"/>
          <w:lang w:eastAsia="zh-TW"/>
        </w:rPr>
        <w:t xml:space="preserve">00 </w:t>
      </w:r>
      <w:r w:rsidR="00516C12">
        <w:rPr>
          <w:rFonts w:asciiTheme="minorHAnsi" w:hAnsiTheme="minorHAnsi"/>
          <w:lang w:eastAsia="zh-TW"/>
        </w:rPr>
        <w:t>am – 3:30 pm</w:t>
      </w:r>
      <w:r w:rsidR="00A923C4" w:rsidRPr="00CA5AFD">
        <w:rPr>
          <w:rFonts w:asciiTheme="minorHAnsi" w:hAnsiTheme="minorHAnsi"/>
          <w:lang w:eastAsia="zh-TW"/>
        </w:rPr>
        <w:t>).</w:t>
      </w:r>
    </w:p>
    <w:p w14:paraId="41F80B46" w14:textId="77777777" w:rsidR="007E3766" w:rsidRDefault="007E3766" w:rsidP="007E3766">
      <w:pPr>
        <w:rPr>
          <w:rFonts w:asciiTheme="minorHAnsi" w:hAnsiTheme="minorHAnsi" w:cs="Calibri"/>
          <w:b/>
          <w:bCs/>
          <w:iCs/>
        </w:rPr>
      </w:pPr>
    </w:p>
    <w:p w14:paraId="63D548EE" w14:textId="77777777" w:rsidR="00D13316" w:rsidRPr="00D13316" w:rsidRDefault="00A923C4" w:rsidP="00324634">
      <w:pPr>
        <w:pStyle w:val="Heading2"/>
      </w:pPr>
      <w:bookmarkStart w:id="52" w:name="_Toc112063855"/>
      <w:r w:rsidRPr="00D13316">
        <w:t>Children at Work</w:t>
      </w:r>
      <w:bookmarkEnd w:id="52"/>
    </w:p>
    <w:p w14:paraId="085BBDC3" w14:textId="77777777" w:rsidR="00264A5C" w:rsidRPr="00CA5AFD" w:rsidRDefault="00A923C4" w:rsidP="00D87CA9">
      <w:pPr>
        <w:jc w:val="both"/>
        <w:rPr>
          <w:rFonts w:asciiTheme="minorHAnsi" w:hAnsiTheme="minorHAnsi" w:cs="Calibri"/>
          <w:bCs/>
          <w:i/>
          <w:iCs/>
        </w:rPr>
      </w:pPr>
      <w:r w:rsidRPr="00CA5AFD">
        <w:rPr>
          <w:rFonts w:asciiTheme="minorHAnsi" w:hAnsiTheme="minorHAnsi" w:cs="Calibri"/>
          <w:bCs/>
          <w:lang w:eastAsia="zh-TW"/>
        </w:rPr>
        <w:t>Please be aware that it is not possible to bring children to work with you.</w:t>
      </w:r>
      <w:r w:rsidR="00516C12">
        <w:rPr>
          <w:rFonts w:asciiTheme="minorHAnsi" w:hAnsiTheme="minorHAnsi" w:cs="Calibri"/>
          <w:bCs/>
          <w:lang w:eastAsia="zh-TW"/>
        </w:rPr>
        <w:t xml:space="preserve"> </w:t>
      </w:r>
      <w:r w:rsidRPr="00CA5AFD">
        <w:rPr>
          <w:rFonts w:asciiTheme="minorHAnsi" w:hAnsiTheme="minorHAnsi" w:cs="Calibri"/>
          <w:bCs/>
          <w:lang w:eastAsia="zh-TW"/>
        </w:rPr>
        <w:t xml:space="preserve"> The University’s Safeguarding Children policy prohibits this. </w:t>
      </w:r>
      <w:r w:rsidR="00516C12">
        <w:rPr>
          <w:rFonts w:asciiTheme="minorHAnsi" w:hAnsiTheme="minorHAnsi" w:cs="Calibri"/>
          <w:bCs/>
          <w:lang w:eastAsia="zh-TW"/>
        </w:rPr>
        <w:t xml:space="preserve"> </w:t>
      </w:r>
      <w:r w:rsidRPr="00CA5AFD">
        <w:rPr>
          <w:rFonts w:asciiTheme="minorHAnsi" w:hAnsiTheme="minorHAnsi" w:cs="Calibri"/>
          <w:bCs/>
          <w:lang w:eastAsia="zh-TW"/>
        </w:rPr>
        <w:t>If</w:t>
      </w:r>
      <w:r w:rsidR="00D87CA9">
        <w:rPr>
          <w:rFonts w:asciiTheme="minorHAnsi" w:hAnsiTheme="minorHAnsi" w:cs="Calibri"/>
          <w:bCs/>
          <w:lang w:eastAsia="zh-TW"/>
        </w:rPr>
        <w:t>,</w:t>
      </w:r>
      <w:r w:rsidRPr="00CA5AFD">
        <w:rPr>
          <w:rFonts w:asciiTheme="minorHAnsi" w:hAnsiTheme="minorHAnsi" w:cs="Calibri"/>
          <w:bCs/>
          <w:lang w:eastAsia="zh-TW"/>
        </w:rPr>
        <w:t xml:space="preserve"> under exceptional circumstances, children are brought in</w:t>
      </w:r>
      <w:r>
        <w:rPr>
          <w:rFonts w:asciiTheme="minorHAnsi" w:hAnsiTheme="minorHAnsi" w:cs="Calibri"/>
          <w:bCs/>
          <w:lang w:eastAsia="zh-TW"/>
        </w:rPr>
        <w:t>,</w:t>
      </w:r>
      <w:r w:rsidRPr="00CA5AFD">
        <w:rPr>
          <w:rFonts w:asciiTheme="minorHAnsi" w:hAnsiTheme="minorHAnsi" w:cs="Calibri"/>
          <w:bCs/>
          <w:lang w:eastAsia="zh-TW"/>
        </w:rPr>
        <w:t xml:space="preserve"> they must be closely accompani</w:t>
      </w:r>
      <w:r w:rsidR="00516C12">
        <w:rPr>
          <w:rFonts w:asciiTheme="minorHAnsi" w:hAnsiTheme="minorHAnsi" w:cs="Calibri"/>
          <w:bCs/>
          <w:lang w:eastAsia="zh-TW"/>
        </w:rPr>
        <w:t xml:space="preserve">ed and supervised at all times.  </w:t>
      </w:r>
      <w:r w:rsidRPr="00CA5AFD">
        <w:rPr>
          <w:rFonts w:asciiTheme="minorHAnsi" w:hAnsiTheme="minorHAnsi" w:cs="Calibri"/>
          <w:bCs/>
          <w:lang w:eastAsia="zh-TW"/>
        </w:rPr>
        <w:t>Brief visits from staff and their children are accepted</w:t>
      </w:r>
      <w:r w:rsidR="00D87CA9">
        <w:rPr>
          <w:rFonts w:asciiTheme="minorHAnsi" w:hAnsiTheme="minorHAnsi" w:cs="Calibri"/>
          <w:bCs/>
          <w:lang w:eastAsia="zh-TW"/>
        </w:rPr>
        <w:t>,</w:t>
      </w:r>
      <w:r w:rsidRPr="00CA5AFD">
        <w:rPr>
          <w:rFonts w:asciiTheme="minorHAnsi" w:hAnsiTheme="minorHAnsi" w:cs="Calibri"/>
          <w:bCs/>
          <w:lang w:eastAsia="zh-TW"/>
        </w:rPr>
        <w:t xml:space="preserve"> but again on the proviso that the child/children are closely supervised at all times.</w:t>
      </w:r>
    </w:p>
    <w:p w14:paraId="428B9983" w14:textId="77777777" w:rsidR="00264A5C" w:rsidRPr="00CA5AFD" w:rsidRDefault="00264A5C" w:rsidP="00264A5C">
      <w:pPr>
        <w:rPr>
          <w:rFonts w:asciiTheme="minorHAnsi" w:eastAsia="SimSun" w:hAnsiTheme="minorHAnsi" w:cs="Calibri"/>
          <w:b/>
        </w:rPr>
      </w:pPr>
    </w:p>
    <w:p w14:paraId="008D0EDC" w14:textId="77777777" w:rsidR="00E15029" w:rsidRPr="00D11DAC" w:rsidRDefault="00A923C4" w:rsidP="00324634">
      <w:pPr>
        <w:pStyle w:val="Heading2"/>
      </w:pPr>
      <w:bookmarkStart w:id="53" w:name="_Toc112063856"/>
      <w:r w:rsidRPr="000F3FEF">
        <w:t>Computer Support</w:t>
      </w:r>
      <w:bookmarkEnd w:id="53"/>
      <w:r w:rsidRPr="000F3FEF">
        <w:t xml:space="preserve"> </w:t>
      </w:r>
    </w:p>
    <w:p w14:paraId="3E7FC059" w14:textId="04F3B4C2" w:rsidR="001310D5" w:rsidRDefault="00A923C4" w:rsidP="002E07CC">
      <w:pPr>
        <w:numPr>
          <w:ilvl w:val="12"/>
          <w:numId w:val="0"/>
        </w:numPr>
        <w:jc w:val="both"/>
        <w:rPr>
          <w:rFonts w:asciiTheme="minorHAnsi" w:hAnsiTheme="minorHAnsi"/>
          <w:szCs w:val="22"/>
          <w:lang w:eastAsia="zh-TW"/>
        </w:rPr>
      </w:pPr>
      <w:r w:rsidRPr="00CA5AFD">
        <w:rPr>
          <w:rFonts w:asciiTheme="minorHAnsi" w:hAnsiTheme="minorHAnsi"/>
          <w:szCs w:val="22"/>
          <w:lang w:eastAsia="zh-TW"/>
        </w:rPr>
        <w:t xml:space="preserve">This is organised through the University IT Support.  All problems can be logged online using the </w:t>
      </w:r>
      <w:r w:rsidR="00C02FD1">
        <w:rPr>
          <w:rFonts w:asciiTheme="minorHAnsi" w:hAnsiTheme="minorHAnsi"/>
          <w:szCs w:val="22"/>
          <w:lang w:eastAsia="zh-TW"/>
        </w:rPr>
        <w:t xml:space="preserve">CRM </w:t>
      </w:r>
      <w:r w:rsidRPr="00CA5AFD">
        <w:rPr>
          <w:rFonts w:asciiTheme="minorHAnsi" w:hAnsiTheme="minorHAnsi"/>
          <w:szCs w:val="22"/>
          <w:lang w:eastAsia="zh-TW"/>
        </w:rPr>
        <w:t xml:space="preserve">system, </w:t>
      </w:r>
      <w:hyperlink r:id="rId64" w:history="1">
        <w:r w:rsidR="009751A2" w:rsidRPr="001567A5">
          <w:rPr>
            <w:rStyle w:val="Hyperlink"/>
            <w:rFonts w:asciiTheme="minorHAnsi" w:hAnsiTheme="minorHAnsi"/>
            <w:szCs w:val="22"/>
            <w:lang w:eastAsia="zh-TW"/>
          </w:rPr>
          <w:t>www.manchester.ac.uk/itservices</w:t>
        </w:r>
      </w:hyperlink>
      <w:r w:rsidR="009751A2" w:rsidRPr="001567A5">
        <w:rPr>
          <w:rFonts w:asciiTheme="minorHAnsi" w:hAnsiTheme="minorHAnsi"/>
          <w:szCs w:val="22"/>
          <w:lang w:eastAsia="zh-TW"/>
        </w:rPr>
        <w:t>,</w:t>
      </w:r>
      <w:r w:rsidRPr="00CA5AFD">
        <w:rPr>
          <w:rFonts w:asciiTheme="minorHAnsi" w:hAnsiTheme="minorHAnsi"/>
          <w:szCs w:val="22"/>
          <w:lang w:eastAsia="zh-TW"/>
        </w:rPr>
        <w:t xml:space="preserve"> or tel: </w:t>
      </w:r>
      <w:r w:rsidRPr="00CA5AFD">
        <w:rPr>
          <w:rFonts w:asciiTheme="minorHAnsi" w:hAnsiTheme="minorHAnsi"/>
          <w:b/>
          <w:szCs w:val="22"/>
          <w:lang w:eastAsia="zh-TW"/>
        </w:rPr>
        <w:t>65544</w:t>
      </w:r>
      <w:r w:rsidR="002E07CC">
        <w:rPr>
          <w:rFonts w:asciiTheme="minorHAnsi" w:hAnsiTheme="minorHAnsi"/>
          <w:szCs w:val="22"/>
          <w:lang w:eastAsia="zh-TW"/>
        </w:rPr>
        <w:t>.</w:t>
      </w:r>
    </w:p>
    <w:p w14:paraId="4602F98A" w14:textId="77777777" w:rsidR="001310D5" w:rsidRDefault="001310D5" w:rsidP="00600C6B">
      <w:pPr>
        <w:numPr>
          <w:ilvl w:val="12"/>
          <w:numId w:val="0"/>
        </w:numPr>
        <w:jc w:val="both"/>
        <w:rPr>
          <w:rFonts w:asciiTheme="minorHAnsi" w:hAnsiTheme="minorHAnsi"/>
          <w:szCs w:val="22"/>
          <w:lang w:eastAsia="zh-TW"/>
        </w:rPr>
      </w:pPr>
    </w:p>
    <w:p w14:paraId="7B2BF4F4" w14:textId="146A2037" w:rsidR="009A556B" w:rsidRPr="00CA5AFD" w:rsidRDefault="00A923C4" w:rsidP="00600C6B">
      <w:pPr>
        <w:numPr>
          <w:ilvl w:val="12"/>
          <w:numId w:val="0"/>
        </w:numPr>
        <w:jc w:val="both"/>
        <w:rPr>
          <w:rFonts w:asciiTheme="minorHAnsi" w:hAnsiTheme="minorHAnsi"/>
          <w:szCs w:val="22"/>
        </w:rPr>
      </w:pPr>
      <w:r w:rsidRPr="00CA5AFD">
        <w:rPr>
          <w:rFonts w:asciiTheme="minorHAnsi" w:hAnsiTheme="minorHAnsi"/>
          <w:szCs w:val="22"/>
          <w:lang w:eastAsia="zh-TW"/>
        </w:rPr>
        <w:t>Administration rights on University desktop PCs is not routinely allocated. The University operates a managed desktop</w:t>
      </w:r>
      <w:r w:rsidR="008E2CC1">
        <w:rPr>
          <w:rFonts w:asciiTheme="minorHAnsi" w:hAnsiTheme="minorHAnsi"/>
          <w:szCs w:val="22"/>
          <w:lang w:eastAsia="zh-TW"/>
        </w:rPr>
        <w:t>/ laptop</w:t>
      </w:r>
      <w:r w:rsidRPr="00CA5AFD">
        <w:rPr>
          <w:rFonts w:asciiTheme="minorHAnsi" w:hAnsiTheme="minorHAnsi"/>
          <w:szCs w:val="22"/>
          <w:lang w:eastAsia="zh-TW"/>
        </w:rPr>
        <w:t xml:space="preserve"> system which helps maintain the integrity of the UoM IT infrastructure.</w:t>
      </w:r>
    </w:p>
    <w:p w14:paraId="60611BF7" w14:textId="77777777" w:rsidR="00221CDD" w:rsidRPr="00CA5AFD" w:rsidRDefault="00221CDD">
      <w:pPr>
        <w:numPr>
          <w:ilvl w:val="12"/>
          <w:numId w:val="0"/>
        </w:numPr>
        <w:rPr>
          <w:rFonts w:asciiTheme="minorHAnsi" w:hAnsiTheme="minorHAnsi"/>
          <w:szCs w:val="22"/>
        </w:rPr>
      </w:pPr>
    </w:p>
    <w:p w14:paraId="087ABF28" w14:textId="77777777" w:rsidR="00E15029" w:rsidRPr="00D11DAC" w:rsidRDefault="00A923C4" w:rsidP="00324634">
      <w:pPr>
        <w:pStyle w:val="Heading2"/>
      </w:pPr>
      <w:bookmarkStart w:id="54" w:name="_Toc112063857"/>
      <w:r w:rsidRPr="000F3FEF">
        <w:t>Copyright</w:t>
      </w:r>
      <w:bookmarkEnd w:id="54"/>
    </w:p>
    <w:p w14:paraId="68040EA3" w14:textId="77777777" w:rsidR="004B1CE4" w:rsidRPr="00CA5AFD" w:rsidRDefault="00A923C4" w:rsidP="004B1476">
      <w:pPr>
        <w:numPr>
          <w:ilvl w:val="12"/>
          <w:numId w:val="0"/>
        </w:numPr>
        <w:rPr>
          <w:rFonts w:asciiTheme="minorHAnsi" w:hAnsiTheme="minorHAnsi"/>
          <w:szCs w:val="22"/>
        </w:rPr>
      </w:pPr>
      <w:r w:rsidRPr="00CA5AFD">
        <w:rPr>
          <w:rFonts w:asciiTheme="minorHAnsi" w:hAnsiTheme="minorHAnsi"/>
          <w:szCs w:val="22"/>
          <w:lang w:eastAsia="zh-TW"/>
        </w:rPr>
        <w:t xml:space="preserve">A guide to copyright and digitisation can be found </w:t>
      </w:r>
      <w:hyperlink r:id="rId65" w:history="1">
        <w:r w:rsidRPr="001567A5">
          <w:rPr>
            <w:rStyle w:val="Hyperlink"/>
            <w:rFonts w:asciiTheme="minorHAnsi" w:hAnsiTheme="minorHAnsi"/>
            <w:szCs w:val="22"/>
            <w:lang w:eastAsia="zh-TW"/>
          </w:rPr>
          <w:t>here</w:t>
        </w:r>
      </w:hyperlink>
      <w:r w:rsidR="004B1476">
        <w:rPr>
          <w:rFonts w:asciiTheme="minorHAnsi" w:hAnsiTheme="minorHAnsi"/>
          <w:szCs w:val="22"/>
        </w:rPr>
        <w:t xml:space="preserve">. </w:t>
      </w:r>
      <w:r w:rsidRPr="00CA5AFD">
        <w:rPr>
          <w:rFonts w:asciiTheme="minorHAnsi" w:hAnsiTheme="minorHAnsi"/>
          <w:szCs w:val="22"/>
          <w:lang w:eastAsia="zh-TW"/>
        </w:rPr>
        <w:t>This is critical if supplying external teaching and learning materials to students.</w:t>
      </w:r>
    </w:p>
    <w:p w14:paraId="7EB26A63" w14:textId="77777777" w:rsidR="00B924ED" w:rsidRPr="00CA5AFD" w:rsidRDefault="00B924ED">
      <w:pPr>
        <w:rPr>
          <w:rFonts w:asciiTheme="minorHAnsi" w:hAnsiTheme="minorHAnsi"/>
          <w:b/>
        </w:rPr>
      </w:pPr>
    </w:p>
    <w:p w14:paraId="1DA85CBD" w14:textId="77777777" w:rsidR="00E15029" w:rsidRPr="00D11DAC" w:rsidRDefault="007F27C5" w:rsidP="00324634">
      <w:pPr>
        <w:pStyle w:val="Heading2"/>
      </w:pPr>
      <w:bookmarkStart w:id="55" w:name="_Data_Protection_1"/>
      <w:bookmarkStart w:id="56" w:name="_HEALTH_AND_SAFETY"/>
      <w:bookmarkStart w:id="57" w:name="_Health_&amp;_Safety"/>
      <w:bookmarkStart w:id="58" w:name="_Toc112063858"/>
      <w:bookmarkEnd w:id="55"/>
      <w:bookmarkEnd w:id="56"/>
      <w:bookmarkEnd w:id="57"/>
      <w:r w:rsidRPr="00206452">
        <w:t>Data Protection</w:t>
      </w:r>
      <w:bookmarkEnd w:id="58"/>
    </w:p>
    <w:p w14:paraId="5EFA9367" w14:textId="1ADF3508" w:rsidR="00B12AD3" w:rsidRPr="00B12AD3" w:rsidRDefault="007F27C5" w:rsidP="00B12AD3">
      <w:pPr>
        <w:jc w:val="both"/>
        <w:rPr>
          <w:rFonts w:asciiTheme="minorHAnsi" w:eastAsia="Times New Roman" w:hAnsiTheme="minorHAnsi" w:cs="Helvetica"/>
          <w:szCs w:val="22"/>
          <w:lang w:val="en"/>
        </w:rPr>
      </w:pPr>
      <w:r w:rsidRPr="00A923C4">
        <w:rPr>
          <w:rFonts w:asciiTheme="minorHAnsi" w:hAnsiTheme="minorHAnsi"/>
          <w:lang w:val="en" w:eastAsia="zh-TW"/>
        </w:rPr>
        <w:t>Many staff regularly handle personal data of staff, students, research participants</w:t>
      </w:r>
      <w:r w:rsidR="009751A2">
        <w:rPr>
          <w:rFonts w:asciiTheme="minorHAnsi" w:hAnsiTheme="minorHAnsi"/>
          <w:lang w:val="en" w:eastAsia="zh-TW"/>
        </w:rPr>
        <w:t>,</w:t>
      </w:r>
      <w:r w:rsidRPr="00A923C4">
        <w:rPr>
          <w:rFonts w:asciiTheme="minorHAnsi" w:hAnsiTheme="minorHAnsi"/>
          <w:lang w:val="en" w:eastAsia="zh-TW"/>
        </w:rPr>
        <w:t xml:space="preserve"> and others.</w:t>
      </w:r>
      <w:r w:rsidR="0076786F">
        <w:rPr>
          <w:rFonts w:asciiTheme="minorHAnsi" w:hAnsiTheme="minorHAnsi"/>
          <w:lang w:val="en" w:eastAsia="zh-TW"/>
        </w:rPr>
        <w:t xml:space="preserve"> </w:t>
      </w:r>
      <w:r w:rsidRPr="00A923C4">
        <w:rPr>
          <w:rFonts w:asciiTheme="minorHAnsi" w:hAnsiTheme="minorHAnsi"/>
          <w:lang w:val="en" w:eastAsia="zh-TW"/>
        </w:rPr>
        <w:t xml:space="preserve"> For example, </w:t>
      </w:r>
      <w:r w:rsidR="009751A2" w:rsidRPr="00A923C4">
        <w:rPr>
          <w:rFonts w:asciiTheme="minorHAnsi" w:hAnsiTheme="minorHAnsi"/>
          <w:lang w:val="en" w:eastAsia="zh-TW"/>
        </w:rPr>
        <w:t>it is</w:t>
      </w:r>
      <w:r w:rsidRPr="00A923C4">
        <w:rPr>
          <w:rFonts w:asciiTheme="minorHAnsi" w:hAnsiTheme="minorHAnsi"/>
          <w:lang w:val="en" w:eastAsia="zh-TW"/>
        </w:rPr>
        <w:t xml:space="preserve"> common practice to create files of all relevant data relating to an individual student or member of staff as a record of that person's time studying or working at the University.</w:t>
      </w:r>
      <w:r w:rsidR="0076786F">
        <w:rPr>
          <w:rFonts w:asciiTheme="minorHAnsi" w:hAnsiTheme="minorHAnsi"/>
          <w:lang w:val="en" w:eastAsia="zh-TW"/>
        </w:rPr>
        <w:t xml:space="preserve"> </w:t>
      </w:r>
      <w:r w:rsidRPr="00A923C4">
        <w:rPr>
          <w:rFonts w:asciiTheme="minorHAnsi" w:hAnsiTheme="minorHAnsi"/>
          <w:lang w:val="en" w:eastAsia="zh-TW"/>
        </w:rPr>
        <w:t xml:space="preserve"> The University must process personal data according to the principles set out in </w:t>
      </w:r>
      <w:r w:rsidR="00FC25E9">
        <w:rPr>
          <w:rFonts w:asciiTheme="minorHAnsi" w:hAnsiTheme="minorHAnsi"/>
          <w:lang w:val="en" w:eastAsia="zh-TW"/>
        </w:rPr>
        <w:t>the General Data Protection Regulations</w:t>
      </w:r>
      <w:r w:rsidRPr="00A923C4">
        <w:rPr>
          <w:rFonts w:asciiTheme="minorHAnsi" w:hAnsiTheme="minorHAnsi"/>
          <w:lang w:val="en" w:eastAsia="zh-TW"/>
        </w:rPr>
        <w:t>. The requirement to comply with this Act, in protecting the rights and privacy of individuals, imposes certain responsibilities which staff must fully understand.</w:t>
      </w:r>
      <w:r w:rsidRPr="00B12AD3">
        <w:rPr>
          <w:rFonts w:asciiTheme="minorHAnsi" w:eastAsia="Times New Roman" w:hAnsiTheme="minorHAnsi"/>
          <w:szCs w:val="22"/>
          <w:lang w:val="en"/>
        </w:rPr>
        <w:t xml:space="preserve"> </w:t>
      </w:r>
      <w:r w:rsidR="0076786F">
        <w:rPr>
          <w:rFonts w:asciiTheme="minorHAnsi" w:eastAsia="Times New Roman" w:hAnsiTheme="minorHAnsi"/>
          <w:szCs w:val="22"/>
          <w:lang w:val="en"/>
        </w:rPr>
        <w:t xml:space="preserve"> </w:t>
      </w:r>
      <w:r w:rsidR="00B12AD3" w:rsidRPr="007F4BB2">
        <w:rPr>
          <w:rFonts w:asciiTheme="minorHAnsi" w:eastAsia="Times New Roman" w:hAnsiTheme="minorHAnsi" w:cs="Helvetica"/>
          <w:szCs w:val="22"/>
          <w:lang w:val="en"/>
        </w:rPr>
        <w:t>Failures or weaknesses in our processing of personal data can result in significant harm and distress to individuals who may be affected and may also cause significant reputational damage to the University.</w:t>
      </w:r>
      <w:r w:rsidR="00B12AD3" w:rsidRPr="00B12AD3">
        <w:rPr>
          <w:rFonts w:asciiTheme="minorHAnsi" w:eastAsia="Times New Roman" w:hAnsiTheme="minorHAnsi" w:cs="Helvetica"/>
          <w:szCs w:val="22"/>
          <w:lang w:val="en"/>
        </w:rPr>
        <w:t xml:space="preserve"> </w:t>
      </w:r>
      <w:r w:rsidR="009751A2">
        <w:rPr>
          <w:rFonts w:asciiTheme="minorHAnsi" w:eastAsia="Times New Roman" w:hAnsiTheme="minorHAnsi" w:cs="Helvetica"/>
          <w:szCs w:val="22"/>
          <w:lang w:val="en"/>
        </w:rPr>
        <w:t>Therefore,</w:t>
      </w:r>
      <w:r w:rsidR="00F87DCD">
        <w:rPr>
          <w:rFonts w:asciiTheme="minorHAnsi" w:eastAsia="Times New Roman" w:hAnsiTheme="minorHAnsi" w:cs="Helvetica"/>
          <w:szCs w:val="22"/>
          <w:lang w:val="en"/>
        </w:rPr>
        <w:t xml:space="preserve"> the training below is mandatory and failure to comply will result in IT access being denied.</w:t>
      </w:r>
    </w:p>
    <w:p w14:paraId="67F8A8CE" w14:textId="77777777" w:rsidR="00705431" w:rsidRPr="00705431" w:rsidRDefault="00705431" w:rsidP="00705431">
      <w:pPr>
        <w:rPr>
          <w:rFonts w:asciiTheme="minorHAnsi" w:hAnsiTheme="minorHAnsi" w:cstheme="minorHAnsi"/>
        </w:rPr>
      </w:pPr>
    </w:p>
    <w:p w14:paraId="3F2F5DDE" w14:textId="39B4EFAB" w:rsidR="00705431" w:rsidRPr="00705431" w:rsidRDefault="00F87DCD" w:rsidP="00705431">
      <w:pPr>
        <w:rPr>
          <w:rFonts w:asciiTheme="minorHAnsi" w:hAnsiTheme="minorHAnsi" w:cstheme="minorHAnsi"/>
        </w:rPr>
      </w:pPr>
      <w:r>
        <w:rPr>
          <w:rFonts w:asciiTheme="minorHAnsi" w:hAnsiTheme="minorHAnsi" w:cstheme="minorHAnsi"/>
        </w:rPr>
        <w:t>New s</w:t>
      </w:r>
      <w:r w:rsidR="00705431" w:rsidRPr="00705431">
        <w:rPr>
          <w:rFonts w:asciiTheme="minorHAnsi" w:hAnsiTheme="minorHAnsi" w:cstheme="minorHAnsi"/>
        </w:rPr>
        <w:t xml:space="preserve">taff </w:t>
      </w:r>
      <w:r>
        <w:rPr>
          <w:rFonts w:asciiTheme="minorHAnsi" w:hAnsiTheme="minorHAnsi" w:cstheme="minorHAnsi"/>
        </w:rPr>
        <w:t xml:space="preserve">and staff who need to update their training (mandatory completion every two years) </w:t>
      </w:r>
      <w:r w:rsidR="00705431" w:rsidRPr="00705431">
        <w:rPr>
          <w:rFonts w:asciiTheme="minorHAnsi" w:hAnsiTheme="minorHAnsi" w:cstheme="minorHAnsi"/>
        </w:rPr>
        <w:t>will receive an email from the InfoGov-Trai</w:t>
      </w:r>
      <w:r w:rsidR="00764DDE">
        <w:rPr>
          <w:rFonts w:asciiTheme="minorHAnsi" w:hAnsiTheme="minorHAnsi" w:cstheme="minorHAnsi"/>
        </w:rPr>
        <w:t>ning mailbox explaining that</w:t>
      </w:r>
      <w:r w:rsidR="00705431" w:rsidRPr="00705431">
        <w:rPr>
          <w:rFonts w:asciiTheme="minorHAnsi" w:hAnsiTheme="minorHAnsi" w:cstheme="minorHAnsi"/>
        </w:rPr>
        <w:t xml:space="preserve"> training needs to be completed and providing a link to the IGO StaffNet pages with details of how to log in: </w:t>
      </w:r>
      <w:hyperlink r:id="rId66" w:history="1">
        <w:r w:rsidR="00705431" w:rsidRPr="001567A5">
          <w:rPr>
            <w:rStyle w:val="Hyperlink"/>
            <w:rFonts w:asciiTheme="minorHAnsi" w:hAnsiTheme="minorHAnsi" w:cstheme="minorHAnsi"/>
          </w:rPr>
          <w:t>https://www.staffnet.manchester.ac.uk/igo/training-and-support/</w:t>
        </w:r>
      </w:hyperlink>
    </w:p>
    <w:p w14:paraId="1730E23F" w14:textId="77777777" w:rsidR="00705431" w:rsidRPr="00705431" w:rsidRDefault="00705431" w:rsidP="00705431">
      <w:pPr>
        <w:rPr>
          <w:rFonts w:asciiTheme="minorHAnsi" w:hAnsiTheme="minorHAnsi" w:cstheme="minorHAnsi"/>
        </w:rPr>
      </w:pPr>
    </w:p>
    <w:p w14:paraId="49644122" w14:textId="5410686B" w:rsidR="00705431" w:rsidRPr="00705431" w:rsidRDefault="00705431" w:rsidP="00705431">
      <w:pPr>
        <w:rPr>
          <w:rFonts w:asciiTheme="minorHAnsi" w:hAnsiTheme="minorHAnsi" w:cstheme="minorHAnsi"/>
        </w:rPr>
      </w:pPr>
      <w:r w:rsidRPr="00705431">
        <w:rPr>
          <w:rFonts w:asciiTheme="minorHAnsi" w:hAnsiTheme="minorHAnsi" w:cstheme="minorHAnsi"/>
        </w:rPr>
        <w:t xml:space="preserve">The course is hosted by a company called </w:t>
      </w:r>
      <w:r w:rsidRPr="00705431">
        <w:rPr>
          <w:rFonts w:asciiTheme="minorHAnsi" w:hAnsiTheme="minorHAnsi" w:cstheme="minorHAnsi"/>
          <w:bCs/>
        </w:rPr>
        <w:t>Metacompliance</w:t>
      </w:r>
      <w:r w:rsidRPr="00705431">
        <w:rPr>
          <w:rFonts w:asciiTheme="minorHAnsi" w:hAnsiTheme="minorHAnsi" w:cstheme="minorHAnsi"/>
        </w:rPr>
        <w:t xml:space="preserve"> and is made up of a series of </w:t>
      </w:r>
      <w:r w:rsidR="008E40B1" w:rsidRPr="00705431">
        <w:rPr>
          <w:rFonts w:asciiTheme="minorHAnsi" w:hAnsiTheme="minorHAnsi" w:cstheme="minorHAnsi"/>
        </w:rPr>
        <w:t>short, animated</w:t>
      </w:r>
      <w:r w:rsidRPr="00705431">
        <w:rPr>
          <w:rFonts w:asciiTheme="minorHAnsi" w:hAnsiTheme="minorHAnsi" w:cstheme="minorHAnsi"/>
        </w:rPr>
        <w:t xml:space="preserve"> videos.</w:t>
      </w:r>
      <w:r w:rsidR="00726935">
        <w:rPr>
          <w:rFonts w:asciiTheme="minorHAnsi" w:hAnsiTheme="minorHAnsi" w:cstheme="minorHAnsi"/>
        </w:rPr>
        <w:t xml:space="preserve"> </w:t>
      </w:r>
      <w:r w:rsidRPr="00705431">
        <w:rPr>
          <w:rFonts w:asciiTheme="minorHAnsi" w:hAnsiTheme="minorHAnsi" w:cstheme="minorHAnsi"/>
        </w:rPr>
        <w:t xml:space="preserve"> The training introduces some new information security content, refreshes people’s understanding of data protection law</w:t>
      </w:r>
      <w:r w:rsidR="008E40B1">
        <w:rPr>
          <w:rFonts w:asciiTheme="minorHAnsi" w:hAnsiTheme="minorHAnsi" w:cstheme="minorHAnsi"/>
        </w:rPr>
        <w:t>,</w:t>
      </w:r>
      <w:r w:rsidRPr="00705431">
        <w:rPr>
          <w:rFonts w:asciiTheme="minorHAnsi" w:hAnsiTheme="minorHAnsi" w:cstheme="minorHAnsi"/>
        </w:rPr>
        <w:t xml:space="preserve"> and provides a reminder about Freedom of Information legislation. The course takes approximately 40 minutes to complete including questions.</w:t>
      </w:r>
    </w:p>
    <w:p w14:paraId="2623A2AD" w14:textId="77777777" w:rsidR="00705431" w:rsidRPr="00705431" w:rsidRDefault="00705431" w:rsidP="00705431">
      <w:pPr>
        <w:rPr>
          <w:rFonts w:asciiTheme="minorHAnsi" w:hAnsiTheme="minorHAnsi" w:cstheme="minorHAnsi"/>
        </w:rPr>
      </w:pPr>
    </w:p>
    <w:p w14:paraId="07A1C448" w14:textId="77777777" w:rsidR="007F27C5" w:rsidRPr="000F3FEF" w:rsidRDefault="007F27C5" w:rsidP="00324634">
      <w:pPr>
        <w:pStyle w:val="Heading2"/>
      </w:pPr>
      <w:bookmarkStart w:id="59" w:name="_Toc112063859"/>
      <w:r w:rsidRPr="000F3FEF">
        <w:t>Email</w:t>
      </w:r>
      <w:bookmarkEnd w:id="59"/>
    </w:p>
    <w:p w14:paraId="63F3A8A4" w14:textId="62C5B9A8" w:rsidR="007F27C5" w:rsidRDefault="007F27C5" w:rsidP="007F27C5">
      <w:pPr>
        <w:numPr>
          <w:ilvl w:val="12"/>
          <w:numId w:val="0"/>
        </w:numPr>
        <w:jc w:val="both"/>
        <w:rPr>
          <w:rFonts w:asciiTheme="minorHAnsi" w:hAnsiTheme="minorHAnsi"/>
          <w:szCs w:val="22"/>
        </w:rPr>
      </w:pPr>
      <w:r w:rsidRPr="00CA5AFD">
        <w:rPr>
          <w:rFonts w:asciiTheme="minorHAnsi" w:hAnsiTheme="minorHAnsi"/>
          <w:szCs w:val="22"/>
          <w:lang w:eastAsia="zh-TW"/>
        </w:rPr>
        <w:t xml:space="preserve">Email is the </w:t>
      </w:r>
      <w:r w:rsidR="00D11DAC">
        <w:rPr>
          <w:rFonts w:asciiTheme="minorHAnsi" w:hAnsiTheme="minorHAnsi"/>
          <w:szCs w:val="22"/>
          <w:lang w:eastAsia="zh-TW"/>
        </w:rPr>
        <w:t>modal</w:t>
      </w:r>
      <w:r w:rsidRPr="00CA5AFD">
        <w:rPr>
          <w:rFonts w:asciiTheme="minorHAnsi" w:hAnsiTheme="minorHAnsi"/>
          <w:szCs w:val="22"/>
          <w:lang w:eastAsia="zh-TW"/>
        </w:rPr>
        <w:t xml:space="preserve"> channel of communication in the School.</w:t>
      </w:r>
      <w:r w:rsidR="00F10345">
        <w:rPr>
          <w:rFonts w:asciiTheme="minorHAnsi" w:hAnsiTheme="minorHAnsi"/>
          <w:szCs w:val="22"/>
          <w:lang w:eastAsia="zh-TW"/>
        </w:rPr>
        <w:t xml:space="preserve"> </w:t>
      </w:r>
      <w:r w:rsidRPr="00CA5AFD">
        <w:rPr>
          <w:rFonts w:asciiTheme="minorHAnsi" w:hAnsiTheme="minorHAnsi"/>
          <w:szCs w:val="22"/>
          <w:lang w:eastAsia="zh-TW"/>
        </w:rPr>
        <w:t xml:space="preserve"> Most important informati</w:t>
      </w:r>
      <w:r w:rsidR="00F10345">
        <w:rPr>
          <w:rFonts w:asciiTheme="minorHAnsi" w:hAnsiTheme="minorHAnsi"/>
          <w:szCs w:val="22"/>
          <w:lang w:eastAsia="zh-TW"/>
        </w:rPr>
        <w:t xml:space="preserve">on is circulated by this means.  </w:t>
      </w:r>
      <w:r w:rsidRPr="00CA5AFD">
        <w:rPr>
          <w:rFonts w:asciiTheme="minorHAnsi" w:hAnsiTheme="minorHAnsi"/>
          <w:szCs w:val="22"/>
          <w:lang w:eastAsia="zh-TW"/>
        </w:rPr>
        <w:t xml:space="preserve">Your email account will be set up automatically once you have signed your contract letter and returned it to </w:t>
      </w:r>
      <w:r w:rsidR="008E40B1">
        <w:rPr>
          <w:rFonts w:asciiTheme="minorHAnsi" w:hAnsiTheme="minorHAnsi"/>
          <w:szCs w:val="22"/>
          <w:lang w:eastAsia="zh-TW"/>
        </w:rPr>
        <w:t>P&amp;OD</w:t>
      </w:r>
      <w:r w:rsidR="009D737B">
        <w:rPr>
          <w:rFonts w:asciiTheme="minorHAnsi" w:hAnsiTheme="minorHAnsi"/>
          <w:szCs w:val="22"/>
          <w:lang w:eastAsia="zh-TW"/>
        </w:rPr>
        <w:t>.</w:t>
      </w:r>
      <w:r w:rsidRPr="00CA5AFD">
        <w:rPr>
          <w:rFonts w:asciiTheme="minorHAnsi" w:hAnsiTheme="minorHAnsi"/>
          <w:szCs w:val="22"/>
          <w:lang w:eastAsia="zh-TW"/>
        </w:rPr>
        <w:t xml:space="preserve"> The School Feedback Policy requires than academic staff respond promptly to emails from students and normally within three working days:</w:t>
      </w:r>
    </w:p>
    <w:p w14:paraId="1599750C" w14:textId="77777777" w:rsidR="007F27C5" w:rsidRPr="00CA5AFD" w:rsidRDefault="007F27C5" w:rsidP="007F27C5">
      <w:pPr>
        <w:numPr>
          <w:ilvl w:val="12"/>
          <w:numId w:val="0"/>
        </w:numPr>
        <w:jc w:val="both"/>
        <w:rPr>
          <w:rFonts w:asciiTheme="minorHAnsi" w:hAnsiTheme="minorHAnsi"/>
          <w:szCs w:val="22"/>
        </w:rPr>
      </w:pPr>
    </w:p>
    <w:p w14:paraId="3B2BFC31" w14:textId="77777777" w:rsidR="00350A4C" w:rsidRPr="00CA5AFD" w:rsidRDefault="007F27C5" w:rsidP="007F27C5">
      <w:pPr>
        <w:numPr>
          <w:ilvl w:val="12"/>
          <w:numId w:val="0"/>
        </w:numPr>
        <w:jc w:val="both"/>
        <w:rPr>
          <w:rFonts w:asciiTheme="minorHAnsi" w:hAnsiTheme="minorHAnsi"/>
          <w:szCs w:val="22"/>
          <w:lang w:eastAsia="zh-TW"/>
        </w:rPr>
      </w:pPr>
      <w:r w:rsidRPr="00CA5AFD">
        <w:rPr>
          <w:rFonts w:asciiTheme="minorHAnsi" w:hAnsiTheme="minorHAnsi"/>
          <w:szCs w:val="22"/>
          <w:lang w:eastAsia="zh-TW"/>
        </w:rPr>
        <w:t>The School encourages very limited, or no, operational, administrative and/or policy related emails at weekends, or before 8am and after 5pm on Monday-Friday.</w:t>
      </w:r>
    </w:p>
    <w:p w14:paraId="2176AB6F" w14:textId="77777777" w:rsidR="007F27C5" w:rsidRPr="00CA5AFD" w:rsidRDefault="007F27C5" w:rsidP="007F27C5">
      <w:pPr>
        <w:numPr>
          <w:ilvl w:val="12"/>
          <w:numId w:val="0"/>
        </w:numPr>
        <w:jc w:val="both"/>
        <w:rPr>
          <w:rFonts w:asciiTheme="minorHAnsi" w:hAnsiTheme="minorHAnsi"/>
          <w:szCs w:val="22"/>
        </w:rPr>
      </w:pPr>
    </w:p>
    <w:p w14:paraId="609B8DAD" w14:textId="77777777" w:rsidR="007F27C5" w:rsidRPr="00CA5AFD" w:rsidRDefault="007F27C5" w:rsidP="007F27C5">
      <w:pPr>
        <w:numPr>
          <w:ilvl w:val="12"/>
          <w:numId w:val="0"/>
        </w:numPr>
        <w:jc w:val="both"/>
        <w:rPr>
          <w:rFonts w:asciiTheme="minorHAnsi" w:hAnsiTheme="minorHAnsi" w:cs="Calibri"/>
        </w:rPr>
      </w:pPr>
      <w:r w:rsidRPr="00CA5AFD">
        <w:rPr>
          <w:rFonts w:asciiTheme="minorHAnsi" w:hAnsiTheme="minorHAnsi" w:cs="Calibri"/>
          <w:lang w:eastAsia="zh-TW"/>
        </w:rPr>
        <w:t>The School and d</w:t>
      </w:r>
      <w:r>
        <w:rPr>
          <w:rFonts w:asciiTheme="minorHAnsi" w:hAnsiTheme="minorHAnsi" w:cs="Calibri"/>
          <w:lang w:eastAsia="zh-TW"/>
        </w:rPr>
        <w:t>epartments</w:t>
      </w:r>
      <w:r w:rsidR="00967399">
        <w:rPr>
          <w:rFonts w:asciiTheme="minorHAnsi" w:hAnsiTheme="minorHAnsi" w:cs="Calibri"/>
          <w:lang w:eastAsia="zh-TW"/>
        </w:rPr>
        <w:t xml:space="preserve"> have</w:t>
      </w:r>
      <w:r w:rsidRPr="00CA5AFD">
        <w:rPr>
          <w:rFonts w:asciiTheme="minorHAnsi" w:hAnsiTheme="minorHAnsi" w:cs="Calibri"/>
          <w:lang w:eastAsia="zh-TW"/>
        </w:rPr>
        <w:t xml:space="preserve"> various email distribution lists.  Please let your </w:t>
      </w:r>
      <w:r>
        <w:rPr>
          <w:rFonts w:asciiTheme="minorHAnsi" w:hAnsiTheme="minorHAnsi" w:cs="Calibri"/>
          <w:lang w:eastAsia="zh-TW"/>
        </w:rPr>
        <w:t xml:space="preserve">department </w:t>
      </w:r>
      <w:r w:rsidRPr="00CA5AFD">
        <w:rPr>
          <w:rFonts w:asciiTheme="minorHAnsi" w:hAnsiTheme="minorHAnsi" w:cs="Calibri"/>
          <w:lang w:eastAsia="zh-TW"/>
        </w:rPr>
        <w:t xml:space="preserve">administrator know when your email account is live so you can be added to the </w:t>
      </w:r>
      <w:r>
        <w:rPr>
          <w:rFonts w:asciiTheme="minorHAnsi" w:hAnsiTheme="minorHAnsi" w:cs="Calibri"/>
          <w:lang w:eastAsia="zh-TW"/>
        </w:rPr>
        <w:t>department</w:t>
      </w:r>
      <w:r w:rsidRPr="00CA5AFD">
        <w:rPr>
          <w:rFonts w:asciiTheme="minorHAnsi" w:hAnsiTheme="minorHAnsi" w:cs="Calibri"/>
          <w:lang w:eastAsia="zh-TW"/>
        </w:rPr>
        <w:t xml:space="preserve"> list.</w:t>
      </w:r>
    </w:p>
    <w:p w14:paraId="4A970335" w14:textId="77777777" w:rsidR="007F27C5" w:rsidRPr="00CA5AFD" w:rsidRDefault="007F27C5" w:rsidP="007F27C5">
      <w:pPr>
        <w:numPr>
          <w:ilvl w:val="12"/>
          <w:numId w:val="0"/>
        </w:numPr>
        <w:jc w:val="both"/>
        <w:rPr>
          <w:rFonts w:asciiTheme="minorHAnsi" w:hAnsiTheme="minorHAnsi" w:cs="Calibri"/>
        </w:rPr>
      </w:pPr>
    </w:p>
    <w:p w14:paraId="1E62EE89" w14:textId="68BAF9B7" w:rsidR="007F27C5" w:rsidRDefault="007F27C5" w:rsidP="007F27C5">
      <w:pPr>
        <w:numPr>
          <w:ilvl w:val="12"/>
          <w:numId w:val="0"/>
        </w:numPr>
        <w:jc w:val="both"/>
        <w:rPr>
          <w:rFonts w:asciiTheme="minorHAnsi" w:hAnsiTheme="minorHAnsi" w:cs="Calibri"/>
          <w:lang w:eastAsia="zh-TW"/>
        </w:rPr>
      </w:pPr>
      <w:r w:rsidRPr="00CA5AFD">
        <w:rPr>
          <w:rFonts w:asciiTheme="minorHAnsi" w:hAnsiTheme="minorHAnsi" w:cs="Calibri"/>
          <w:lang w:eastAsia="zh-TW"/>
        </w:rPr>
        <w:t>The main School email distribution list</w:t>
      </w:r>
      <w:r>
        <w:rPr>
          <w:rFonts w:asciiTheme="minorHAnsi" w:hAnsiTheme="minorHAnsi" w:cs="Calibri"/>
          <w:lang w:eastAsia="zh-TW"/>
        </w:rPr>
        <w:t>s</w:t>
      </w:r>
      <w:r w:rsidRPr="00CA5AFD">
        <w:rPr>
          <w:rFonts w:asciiTheme="minorHAnsi" w:hAnsiTheme="minorHAnsi" w:cs="Calibri"/>
          <w:lang w:eastAsia="zh-TW"/>
        </w:rPr>
        <w:t xml:space="preserve"> are as follows:</w:t>
      </w:r>
    </w:p>
    <w:p w14:paraId="5465AEEC" w14:textId="77777777" w:rsidR="0044579F" w:rsidRDefault="0044579F" w:rsidP="007F27C5">
      <w:pPr>
        <w:numPr>
          <w:ilvl w:val="12"/>
          <w:numId w:val="0"/>
        </w:numPr>
        <w:jc w:val="both"/>
        <w:rPr>
          <w:rFonts w:asciiTheme="minorHAnsi" w:hAnsiTheme="minorHAnsi" w:cs="Calibri"/>
        </w:rPr>
      </w:pPr>
    </w:p>
    <w:p w14:paraId="5BF47391" w14:textId="77777777" w:rsidR="007F27C5" w:rsidRPr="001567A5" w:rsidRDefault="003D708E" w:rsidP="007F27C5">
      <w:pPr>
        <w:numPr>
          <w:ilvl w:val="12"/>
          <w:numId w:val="0"/>
        </w:numPr>
        <w:jc w:val="both"/>
        <w:rPr>
          <w:rFonts w:asciiTheme="minorHAnsi" w:hAnsiTheme="minorHAnsi"/>
          <w:szCs w:val="22"/>
        </w:rPr>
      </w:pPr>
      <w:hyperlink r:id="rId67" w:history="1">
        <w:r w:rsidR="00317E67" w:rsidRPr="001567A5">
          <w:rPr>
            <w:rStyle w:val="Hyperlink"/>
            <w:rFonts w:asciiTheme="minorHAnsi" w:hAnsiTheme="minorHAnsi"/>
            <w:szCs w:val="22"/>
            <w:lang w:eastAsia="zh-TW"/>
          </w:rPr>
          <w:t>socialsciences-staff@listserv.manchester.ac.uk</w:t>
        </w:r>
      </w:hyperlink>
      <w:r w:rsidR="0044579F" w:rsidRPr="001567A5">
        <w:rPr>
          <w:rFonts w:asciiTheme="minorHAnsi" w:hAnsiTheme="minorHAnsi"/>
          <w:szCs w:val="22"/>
          <w:lang w:eastAsia="zh-TW"/>
        </w:rPr>
        <w:tab/>
      </w:r>
      <w:r w:rsidR="007F27C5" w:rsidRPr="001567A5">
        <w:rPr>
          <w:rFonts w:asciiTheme="minorHAnsi" w:hAnsiTheme="minorHAnsi"/>
          <w:szCs w:val="22"/>
          <w:lang w:eastAsia="zh-TW"/>
        </w:rPr>
        <w:t>all staff in the School of Social Sciences</w:t>
      </w:r>
      <w:r w:rsidR="007F27C5" w:rsidRPr="001567A5">
        <w:rPr>
          <w:rFonts w:asciiTheme="minorHAnsi" w:hAnsiTheme="minorHAnsi"/>
          <w:szCs w:val="22"/>
        </w:rPr>
        <w:t xml:space="preserve"> </w:t>
      </w:r>
    </w:p>
    <w:p w14:paraId="4C0267BA" w14:textId="77777777" w:rsidR="00F10345" w:rsidRPr="0044579F" w:rsidRDefault="003D708E" w:rsidP="00F10345">
      <w:pPr>
        <w:numPr>
          <w:ilvl w:val="12"/>
          <w:numId w:val="0"/>
        </w:numPr>
        <w:jc w:val="both"/>
        <w:rPr>
          <w:rFonts w:asciiTheme="minorHAnsi" w:hAnsiTheme="minorHAnsi"/>
          <w:color w:val="000000" w:themeColor="text1"/>
          <w:szCs w:val="22"/>
          <w:lang w:eastAsia="zh-TW"/>
        </w:rPr>
      </w:pPr>
      <w:hyperlink r:id="rId68" w:history="1">
        <w:r w:rsidR="007F27C5" w:rsidRPr="001567A5">
          <w:rPr>
            <w:rStyle w:val="Hyperlink"/>
            <w:rFonts w:asciiTheme="minorHAnsi" w:hAnsiTheme="minorHAnsi"/>
            <w:szCs w:val="22"/>
            <w:lang w:eastAsia="zh-TW"/>
          </w:rPr>
          <w:t>SOSS-PSS-STAFF@listserv.manchester.ac.uk</w:t>
        </w:r>
      </w:hyperlink>
      <w:r w:rsidR="0044579F">
        <w:rPr>
          <w:rStyle w:val="Hyperlink"/>
          <w:rFonts w:asciiTheme="minorHAnsi" w:hAnsiTheme="minorHAnsi"/>
          <w:szCs w:val="22"/>
          <w:u w:val="none"/>
          <w:lang w:eastAsia="zh-TW"/>
        </w:rPr>
        <w:tab/>
      </w:r>
      <w:r w:rsidR="0044579F" w:rsidRPr="0044579F">
        <w:rPr>
          <w:rStyle w:val="Hyperlink"/>
          <w:rFonts w:asciiTheme="minorHAnsi" w:hAnsiTheme="minorHAnsi"/>
          <w:color w:val="000000" w:themeColor="text1"/>
          <w:szCs w:val="22"/>
          <w:u w:val="none"/>
          <w:lang w:eastAsia="zh-TW"/>
        </w:rPr>
        <w:t>all PS staff in the School of Social Sciences</w:t>
      </w:r>
    </w:p>
    <w:p w14:paraId="1352338C" w14:textId="77777777" w:rsidR="00F10345" w:rsidRDefault="00F10345" w:rsidP="00F10345">
      <w:pPr>
        <w:numPr>
          <w:ilvl w:val="12"/>
          <w:numId w:val="0"/>
        </w:numPr>
        <w:jc w:val="both"/>
        <w:rPr>
          <w:rFonts w:asciiTheme="minorHAnsi" w:hAnsiTheme="minorHAnsi"/>
          <w:szCs w:val="22"/>
          <w:lang w:eastAsia="zh-TW"/>
        </w:rPr>
      </w:pPr>
    </w:p>
    <w:p w14:paraId="539047B1" w14:textId="680AC176" w:rsidR="002E07CC" w:rsidRPr="0044579F" w:rsidRDefault="00F10345" w:rsidP="00F10345">
      <w:pPr>
        <w:numPr>
          <w:ilvl w:val="12"/>
          <w:numId w:val="0"/>
        </w:numPr>
        <w:jc w:val="both"/>
        <w:rPr>
          <w:rFonts w:asciiTheme="minorHAnsi" w:hAnsiTheme="minorHAnsi"/>
          <w:szCs w:val="22"/>
          <w:lang w:eastAsia="zh-TW"/>
        </w:rPr>
      </w:pPr>
      <w:r>
        <w:rPr>
          <w:rFonts w:asciiTheme="minorHAnsi" w:hAnsiTheme="minorHAnsi"/>
          <w:szCs w:val="22"/>
          <w:lang w:eastAsia="zh-TW"/>
        </w:rPr>
        <w:t>Departmental level email addresses are as follows:</w:t>
      </w:r>
    </w:p>
    <w:p w14:paraId="611B363A" w14:textId="77777777" w:rsidR="009F7CE3" w:rsidRDefault="00E03EAD" w:rsidP="00F10345">
      <w:pPr>
        <w:numPr>
          <w:ilvl w:val="12"/>
          <w:numId w:val="0"/>
        </w:numPr>
        <w:jc w:val="both"/>
        <w:rPr>
          <w:rFonts w:ascii="Times New Roman" w:hAnsi="Times New Roman"/>
          <w:sz w:val="20"/>
          <w:lang w:eastAsia="zh-CN"/>
        </w:rPr>
      </w:pPr>
      <w:r w:rsidRPr="0044579F">
        <w:fldChar w:fldCharType="begin"/>
      </w:r>
      <w:r w:rsidRPr="0044579F">
        <w:instrText xml:space="preserve"> LINK </w:instrText>
      </w:r>
      <w:r w:rsidR="009F7CE3">
        <w:instrText xml:space="preserve">Excel.Sheet.12 "\\\\nask.man.ac.uk\\share$\\hum\\soss\\School Resource Office\\Administration\\Administration - Department\\PS Information\\Department Email Accounts and Storage of Dept Info.xlsx" "Email addresses!R7C1:R16C2" </w:instrText>
      </w:r>
      <w:r w:rsidRPr="0044579F">
        <w:instrText xml:space="preserve">\a \f 4 \h </w:instrText>
      </w:r>
      <w:r w:rsidR="0044579F">
        <w:instrText xml:space="preserve"> \* MERGEFORMAT </w:instrText>
      </w:r>
      <w:r w:rsidRPr="0044579F">
        <w:fldChar w:fldCharType="separate"/>
      </w:r>
    </w:p>
    <w:tbl>
      <w:tblPr>
        <w:tblW w:w="8577" w:type="dxa"/>
        <w:tblLook w:val="04A0" w:firstRow="1" w:lastRow="0" w:firstColumn="1" w:lastColumn="0" w:noHBand="0" w:noVBand="1"/>
      </w:tblPr>
      <w:tblGrid>
        <w:gridCol w:w="3340"/>
        <w:gridCol w:w="5237"/>
      </w:tblGrid>
      <w:tr w:rsidR="009F7CE3" w:rsidRPr="009F7CE3" w14:paraId="1C339164" w14:textId="77777777" w:rsidTr="009F7CE3">
        <w:trPr>
          <w:divId w:val="1213690199"/>
          <w:trHeight w:val="300"/>
        </w:trPr>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C429B" w14:textId="77777777" w:rsidR="009F7CE3" w:rsidRPr="00920B09" w:rsidRDefault="009F7CE3" w:rsidP="009F7CE3">
            <w:pPr>
              <w:rPr>
                <w:rFonts w:ascii="Calibri" w:eastAsia="Times New Roman" w:hAnsi="Calibri" w:cs="Calibri"/>
                <w:color w:val="000000"/>
                <w:sz w:val="20"/>
                <w:lang w:eastAsia="en-GB"/>
              </w:rPr>
            </w:pPr>
            <w:r w:rsidRPr="00920B09">
              <w:rPr>
                <w:rFonts w:ascii="Calibri" w:eastAsia="Times New Roman" w:hAnsi="Calibri" w:cs="Calibri"/>
                <w:color w:val="000000"/>
                <w:sz w:val="20"/>
                <w:lang w:eastAsia="en-GB"/>
              </w:rPr>
              <w:t>Criminology</w:t>
            </w:r>
          </w:p>
        </w:tc>
        <w:tc>
          <w:tcPr>
            <w:tcW w:w="5237" w:type="dxa"/>
            <w:tcBorders>
              <w:top w:val="single" w:sz="4" w:space="0" w:color="auto"/>
              <w:left w:val="nil"/>
              <w:bottom w:val="single" w:sz="4" w:space="0" w:color="auto"/>
              <w:right w:val="single" w:sz="4" w:space="0" w:color="auto"/>
            </w:tcBorders>
            <w:shd w:val="clear" w:color="auto" w:fill="auto"/>
            <w:noWrap/>
            <w:vAlign w:val="bottom"/>
            <w:hideMark/>
          </w:tcPr>
          <w:p w14:paraId="479437F5" w14:textId="77777777" w:rsidR="009F7CE3" w:rsidRPr="00920B09" w:rsidRDefault="003D708E" w:rsidP="009F7CE3">
            <w:pPr>
              <w:rPr>
                <w:rFonts w:ascii="Calibri" w:eastAsia="Times New Roman" w:hAnsi="Calibri" w:cs="Calibri"/>
                <w:color w:val="000000"/>
                <w:sz w:val="20"/>
                <w:u w:val="single"/>
                <w:lang w:eastAsia="en-GB"/>
              </w:rPr>
            </w:pPr>
            <w:hyperlink r:id="rId69" w:history="1">
              <w:r w:rsidR="009F7CE3" w:rsidRPr="00920B09">
                <w:rPr>
                  <w:rFonts w:ascii="Calibri" w:eastAsia="Times New Roman" w:hAnsi="Calibri" w:cs="Calibri"/>
                  <w:color w:val="000000"/>
                  <w:sz w:val="20"/>
                  <w:u w:val="single"/>
                  <w:lang w:eastAsia="en-GB"/>
                </w:rPr>
                <w:t>soss-crim-staff@listserv.manchester.ac.uk</w:t>
              </w:r>
            </w:hyperlink>
          </w:p>
        </w:tc>
      </w:tr>
      <w:tr w:rsidR="009F7CE3" w:rsidRPr="009F7CE3" w14:paraId="00114EE2" w14:textId="77777777" w:rsidTr="009F7CE3">
        <w:trPr>
          <w:divId w:val="1213690199"/>
          <w:trHeight w:val="300"/>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14:paraId="752BAEE2" w14:textId="77777777" w:rsidR="009F7CE3" w:rsidRPr="00920B09" w:rsidRDefault="009F7CE3" w:rsidP="009F7CE3">
            <w:pPr>
              <w:rPr>
                <w:rFonts w:ascii="Calibri" w:eastAsia="Times New Roman" w:hAnsi="Calibri" w:cs="Calibri"/>
                <w:color w:val="000000"/>
                <w:sz w:val="20"/>
                <w:lang w:eastAsia="en-GB"/>
              </w:rPr>
            </w:pPr>
            <w:r w:rsidRPr="00920B09">
              <w:rPr>
                <w:rFonts w:ascii="Calibri" w:eastAsia="Times New Roman" w:hAnsi="Calibri" w:cs="Calibri"/>
                <w:color w:val="000000"/>
                <w:sz w:val="20"/>
                <w:lang w:eastAsia="en-GB"/>
              </w:rPr>
              <w:t>Economics</w:t>
            </w:r>
          </w:p>
        </w:tc>
        <w:tc>
          <w:tcPr>
            <w:tcW w:w="5237" w:type="dxa"/>
            <w:tcBorders>
              <w:top w:val="nil"/>
              <w:left w:val="nil"/>
              <w:bottom w:val="single" w:sz="4" w:space="0" w:color="auto"/>
              <w:right w:val="single" w:sz="4" w:space="0" w:color="auto"/>
            </w:tcBorders>
            <w:shd w:val="clear" w:color="auto" w:fill="auto"/>
            <w:noWrap/>
            <w:vAlign w:val="bottom"/>
            <w:hideMark/>
          </w:tcPr>
          <w:p w14:paraId="27E10F36" w14:textId="77777777" w:rsidR="009F7CE3" w:rsidRPr="00920B09" w:rsidRDefault="003D708E" w:rsidP="009F7CE3">
            <w:pPr>
              <w:rPr>
                <w:rFonts w:ascii="Calibri" w:eastAsia="Times New Roman" w:hAnsi="Calibri" w:cs="Calibri"/>
                <w:color w:val="000000"/>
                <w:sz w:val="20"/>
                <w:u w:val="single"/>
                <w:lang w:eastAsia="en-GB"/>
              </w:rPr>
            </w:pPr>
            <w:hyperlink r:id="rId70" w:history="1">
              <w:r w:rsidR="009F7CE3" w:rsidRPr="00920B09">
                <w:rPr>
                  <w:rFonts w:ascii="Calibri" w:eastAsia="Times New Roman" w:hAnsi="Calibri" w:cs="Calibri"/>
                  <w:color w:val="000000"/>
                  <w:sz w:val="20"/>
                  <w:u w:val="single"/>
                  <w:lang w:eastAsia="en-GB"/>
                </w:rPr>
                <w:t>econ-wide@listserv.manchester.ac.uk</w:t>
              </w:r>
            </w:hyperlink>
          </w:p>
        </w:tc>
      </w:tr>
      <w:tr w:rsidR="009F7CE3" w:rsidRPr="009F7CE3" w14:paraId="7F946D1F" w14:textId="77777777" w:rsidTr="009F7CE3">
        <w:trPr>
          <w:divId w:val="1213690199"/>
          <w:trHeight w:val="300"/>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14:paraId="330BD36C" w14:textId="77777777" w:rsidR="009F7CE3" w:rsidRPr="00920B09" w:rsidRDefault="009F7CE3" w:rsidP="009F7CE3">
            <w:pPr>
              <w:rPr>
                <w:rFonts w:ascii="Calibri" w:eastAsia="Times New Roman" w:hAnsi="Calibri" w:cs="Calibri"/>
                <w:color w:val="000000"/>
                <w:sz w:val="20"/>
                <w:lang w:eastAsia="en-GB"/>
              </w:rPr>
            </w:pPr>
            <w:r w:rsidRPr="00920B09">
              <w:rPr>
                <w:rFonts w:ascii="Calibri" w:eastAsia="Times New Roman" w:hAnsi="Calibri" w:cs="Calibri"/>
                <w:color w:val="000000"/>
                <w:sz w:val="20"/>
                <w:lang w:eastAsia="en-GB"/>
              </w:rPr>
              <w:t>Law</w:t>
            </w:r>
          </w:p>
        </w:tc>
        <w:tc>
          <w:tcPr>
            <w:tcW w:w="5237" w:type="dxa"/>
            <w:tcBorders>
              <w:top w:val="nil"/>
              <w:left w:val="nil"/>
              <w:bottom w:val="single" w:sz="4" w:space="0" w:color="auto"/>
              <w:right w:val="single" w:sz="4" w:space="0" w:color="auto"/>
            </w:tcBorders>
            <w:shd w:val="clear" w:color="auto" w:fill="auto"/>
            <w:noWrap/>
            <w:vAlign w:val="bottom"/>
            <w:hideMark/>
          </w:tcPr>
          <w:p w14:paraId="67BAAD3A" w14:textId="77777777" w:rsidR="009F7CE3" w:rsidRPr="00920B09" w:rsidRDefault="003D708E" w:rsidP="009F7CE3">
            <w:pPr>
              <w:rPr>
                <w:rFonts w:ascii="Calibri" w:eastAsia="Times New Roman" w:hAnsi="Calibri" w:cs="Calibri"/>
                <w:color w:val="000000"/>
                <w:sz w:val="20"/>
                <w:u w:val="single"/>
                <w:lang w:eastAsia="en-GB"/>
              </w:rPr>
            </w:pPr>
            <w:hyperlink r:id="rId71" w:history="1">
              <w:r w:rsidR="009F7CE3" w:rsidRPr="00920B09">
                <w:rPr>
                  <w:rFonts w:ascii="Calibri" w:eastAsia="Times New Roman" w:hAnsi="Calibri" w:cs="Calibri"/>
                  <w:color w:val="000000"/>
                  <w:sz w:val="20"/>
                  <w:u w:val="single"/>
                  <w:lang w:eastAsia="en-GB"/>
                </w:rPr>
                <w:t>law-staff-academics@listserv.manchester.ac.uk</w:t>
              </w:r>
            </w:hyperlink>
          </w:p>
        </w:tc>
      </w:tr>
      <w:tr w:rsidR="009F7CE3" w:rsidRPr="009F7CE3" w14:paraId="1CD9A00A" w14:textId="77777777" w:rsidTr="009F7CE3">
        <w:trPr>
          <w:divId w:val="1213690199"/>
          <w:trHeight w:val="300"/>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14:paraId="7C2B4368" w14:textId="77777777" w:rsidR="009F7CE3" w:rsidRPr="00920B09" w:rsidRDefault="009F7CE3" w:rsidP="009F7CE3">
            <w:pPr>
              <w:rPr>
                <w:rFonts w:ascii="Calibri" w:eastAsia="Times New Roman" w:hAnsi="Calibri" w:cs="Calibri"/>
                <w:color w:val="000000"/>
                <w:sz w:val="20"/>
                <w:lang w:eastAsia="en-GB"/>
              </w:rPr>
            </w:pPr>
            <w:r w:rsidRPr="00920B09">
              <w:rPr>
                <w:rFonts w:ascii="Calibri" w:eastAsia="Times New Roman" w:hAnsi="Calibri" w:cs="Calibri"/>
                <w:color w:val="000000"/>
                <w:sz w:val="20"/>
                <w:lang w:eastAsia="en-GB"/>
              </w:rPr>
              <w:t>Philosophy</w:t>
            </w:r>
          </w:p>
        </w:tc>
        <w:tc>
          <w:tcPr>
            <w:tcW w:w="5237" w:type="dxa"/>
            <w:tcBorders>
              <w:top w:val="nil"/>
              <w:left w:val="nil"/>
              <w:bottom w:val="single" w:sz="4" w:space="0" w:color="auto"/>
              <w:right w:val="single" w:sz="4" w:space="0" w:color="auto"/>
            </w:tcBorders>
            <w:shd w:val="clear" w:color="auto" w:fill="auto"/>
            <w:noWrap/>
            <w:vAlign w:val="bottom"/>
            <w:hideMark/>
          </w:tcPr>
          <w:p w14:paraId="22C5E472" w14:textId="77777777" w:rsidR="009F7CE3" w:rsidRPr="00920B09" w:rsidRDefault="003D708E" w:rsidP="009F7CE3">
            <w:pPr>
              <w:rPr>
                <w:rFonts w:ascii="Calibri" w:eastAsia="Times New Roman" w:hAnsi="Calibri" w:cs="Calibri"/>
                <w:color w:val="000000"/>
                <w:sz w:val="20"/>
                <w:u w:val="single"/>
                <w:lang w:eastAsia="en-GB"/>
              </w:rPr>
            </w:pPr>
            <w:hyperlink r:id="rId72" w:history="1">
              <w:r w:rsidR="009F7CE3" w:rsidRPr="00920B09">
                <w:rPr>
                  <w:rFonts w:ascii="Calibri" w:eastAsia="Times New Roman" w:hAnsi="Calibri" w:cs="Calibri"/>
                  <w:color w:val="000000"/>
                  <w:sz w:val="20"/>
                  <w:u w:val="single"/>
                  <w:lang w:eastAsia="en-GB"/>
                </w:rPr>
                <w:t>SOSS-PHILOSOPHY-STAFF@listserv.manchester.ac.uk</w:t>
              </w:r>
            </w:hyperlink>
          </w:p>
        </w:tc>
      </w:tr>
      <w:tr w:rsidR="009F7CE3" w:rsidRPr="009F7CE3" w14:paraId="73709491" w14:textId="77777777" w:rsidTr="009F7CE3">
        <w:trPr>
          <w:divId w:val="1213690199"/>
          <w:trHeight w:val="300"/>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14:paraId="63DD6311" w14:textId="77777777" w:rsidR="009F7CE3" w:rsidRPr="00920B09" w:rsidRDefault="009F7CE3" w:rsidP="009F7CE3">
            <w:pPr>
              <w:rPr>
                <w:rFonts w:ascii="Calibri" w:eastAsia="Times New Roman" w:hAnsi="Calibri" w:cs="Calibri"/>
                <w:color w:val="000000"/>
                <w:sz w:val="20"/>
                <w:lang w:eastAsia="en-GB"/>
              </w:rPr>
            </w:pPr>
            <w:r w:rsidRPr="00920B09">
              <w:rPr>
                <w:rFonts w:ascii="Calibri" w:eastAsia="Times New Roman" w:hAnsi="Calibri" w:cs="Calibri"/>
                <w:color w:val="000000"/>
                <w:sz w:val="20"/>
                <w:lang w:eastAsia="en-GB"/>
              </w:rPr>
              <w:t>Politics</w:t>
            </w:r>
          </w:p>
        </w:tc>
        <w:tc>
          <w:tcPr>
            <w:tcW w:w="5237" w:type="dxa"/>
            <w:tcBorders>
              <w:top w:val="nil"/>
              <w:left w:val="nil"/>
              <w:bottom w:val="single" w:sz="4" w:space="0" w:color="auto"/>
              <w:right w:val="single" w:sz="4" w:space="0" w:color="auto"/>
            </w:tcBorders>
            <w:shd w:val="clear" w:color="auto" w:fill="auto"/>
            <w:noWrap/>
            <w:vAlign w:val="bottom"/>
            <w:hideMark/>
          </w:tcPr>
          <w:p w14:paraId="3F2E6F4C" w14:textId="77777777" w:rsidR="009F7CE3" w:rsidRPr="00920B09" w:rsidRDefault="003D708E" w:rsidP="009F7CE3">
            <w:pPr>
              <w:rPr>
                <w:rFonts w:ascii="Calibri" w:eastAsia="Times New Roman" w:hAnsi="Calibri" w:cs="Calibri"/>
                <w:color w:val="000000"/>
                <w:sz w:val="20"/>
                <w:u w:val="single"/>
                <w:lang w:eastAsia="en-GB"/>
              </w:rPr>
            </w:pPr>
            <w:hyperlink r:id="rId73" w:history="1">
              <w:r w:rsidR="009F7CE3" w:rsidRPr="00920B09">
                <w:rPr>
                  <w:rFonts w:ascii="Calibri" w:eastAsia="Times New Roman" w:hAnsi="Calibri" w:cs="Calibri"/>
                  <w:color w:val="000000"/>
                  <w:sz w:val="20"/>
                  <w:u w:val="single"/>
                  <w:lang w:eastAsia="en-GB"/>
                </w:rPr>
                <w:t>POLITICS@LISTSERV.MANCHESTER.AC.UK</w:t>
              </w:r>
            </w:hyperlink>
          </w:p>
        </w:tc>
      </w:tr>
      <w:tr w:rsidR="009F7CE3" w:rsidRPr="009F7CE3" w14:paraId="306B00DF" w14:textId="77777777" w:rsidTr="009F7CE3">
        <w:trPr>
          <w:divId w:val="1213690199"/>
          <w:trHeight w:val="300"/>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14:paraId="41007656" w14:textId="77777777" w:rsidR="009F7CE3" w:rsidRPr="00920B09" w:rsidRDefault="009F7CE3" w:rsidP="009F7CE3">
            <w:pPr>
              <w:rPr>
                <w:rFonts w:ascii="Calibri" w:eastAsia="Times New Roman" w:hAnsi="Calibri" w:cs="Calibri"/>
                <w:color w:val="000000"/>
                <w:sz w:val="20"/>
                <w:lang w:eastAsia="en-GB"/>
              </w:rPr>
            </w:pPr>
            <w:r w:rsidRPr="00920B09">
              <w:rPr>
                <w:rFonts w:ascii="Calibri" w:eastAsia="Times New Roman" w:hAnsi="Calibri" w:cs="Calibri"/>
                <w:color w:val="000000"/>
                <w:sz w:val="20"/>
                <w:lang w:eastAsia="en-GB"/>
              </w:rPr>
              <w:t>Social Anthropology</w:t>
            </w:r>
          </w:p>
        </w:tc>
        <w:tc>
          <w:tcPr>
            <w:tcW w:w="5237" w:type="dxa"/>
            <w:tcBorders>
              <w:top w:val="nil"/>
              <w:left w:val="nil"/>
              <w:bottom w:val="single" w:sz="4" w:space="0" w:color="auto"/>
              <w:right w:val="single" w:sz="4" w:space="0" w:color="auto"/>
            </w:tcBorders>
            <w:shd w:val="clear" w:color="auto" w:fill="auto"/>
            <w:noWrap/>
            <w:vAlign w:val="bottom"/>
            <w:hideMark/>
          </w:tcPr>
          <w:p w14:paraId="49C89E3A" w14:textId="77777777" w:rsidR="009F7CE3" w:rsidRPr="00920B09" w:rsidRDefault="003D708E" w:rsidP="009F7CE3">
            <w:pPr>
              <w:rPr>
                <w:rFonts w:ascii="Calibri" w:eastAsia="Times New Roman" w:hAnsi="Calibri" w:cs="Calibri"/>
                <w:color w:val="000000"/>
                <w:sz w:val="20"/>
                <w:u w:val="single"/>
                <w:lang w:eastAsia="en-GB"/>
              </w:rPr>
            </w:pPr>
            <w:hyperlink r:id="rId74" w:history="1">
              <w:r w:rsidR="009F7CE3" w:rsidRPr="00920B09">
                <w:rPr>
                  <w:rFonts w:ascii="Calibri" w:eastAsia="Times New Roman" w:hAnsi="Calibri" w:cs="Calibri"/>
                  <w:color w:val="000000"/>
                  <w:sz w:val="20"/>
                  <w:u w:val="single"/>
                  <w:lang w:eastAsia="en-GB"/>
                </w:rPr>
                <w:t>HUM-SA-TEACHINGSTAFF@LISTSERV.MANCHESTER.AC.UK</w:t>
              </w:r>
            </w:hyperlink>
          </w:p>
        </w:tc>
      </w:tr>
      <w:tr w:rsidR="009F7CE3" w:rsidRPr="009F7CE3" w14:paraId="0F03B358" w14:textId="77777777" w:rsidTr="009F7CE3">
        <w:trPr>
          <w:divId w:val="1213690199"/>
          <w:trHeight w:val="300"/>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14:paraId="140D30C6" w14:textId="77777777" w:rsidR="009F7CE3" w:rsidRPr="00920B09" w:rsidRDefault="009F7CE3" w:rsidP="009F7CE3">
            <w:pPr>
              <w:rPr>
                <w:rFonts w:ascii="Calibri" w:eastAsia="Times New Roman" w:hAnsi="Calibri" w:cs="Calibri"/>
                <w:color w:val="000000"/>
                <w:sz w:val="20"/>
                <w:lang w:eastAsia="en-GB"/>
              </w:rPr>
            </w:pPr>
            <w:r w:rsidRPr="00920B09">
              <w:rPr>
                <w:rFonts w:ascii="Calibri" w:eastAsia="Times New Roman" w:hAnsi="Calibri" w:cs="Calibri"/>
                <w:color w:val="000000"/>
                <w:sz w:val="20"/>
                <w:lang w:eastAsia="en-GB"/>
              </w:rPr>
              <w:t>Sociology</w:t>
            </w:r>
          </w:p>
        </w:tc>
        <w:tc>
          <w:tcPr>
            <w:tcW w:w="5237" w:type="dxa"/>
            <w:tcBorders>
              <w:top w:val="nil"/>
              <w:left w:val="nil"/>
              <w:bottom w:val="single" w:sz="4" w:space="0" w:color="auto"/>
              <w:right w:val="single" w:sz="4" w:space="0" w:color="auto"/>
            </w:tcBorders>
            <w:shd w:val="clear" w:color="auto" w:fill="auto"/>
            <w:noWrap/>
            <w:vAlign w:val="bottom"/>
            <w:hideMark/>
          </w:tcPr>
          <w:p w14:paraId="5914D386" w14:textId="77777777" w:rsidR="009F7CE3" w:rsidRPr="00920B09" w:rsidRDefault="003D708E" w:rsidP="009F7CE3">
            <w:pPr>
              <w:rPr>
                <w:rFonts w:ascii="Calibri" w:eastAsia="Times New Roman" w:hAnsi="Calibri" w:cs="Calibri"/>
                <w:color w:val="000000"/>
                <w:sz w:val="20"/>
                <w:u w:val="single"/>
                <w:lang w:eastAsia="en-GB"/>
              </w:rPr>
            </w:pPr>
            <w:hyperlink r:id="rId75" w:history="1">
              <w:r w:rsidR="009F7CE3" w:rsidRPr="00920B09">
                <w:rPr>
                  <w:rFonts w:ascii="Calibri" w:eastAsia="Times New Roman" w:hAnsi="Calibri" w:cs="Calibri"/>
                  <w:color w:val="000000"/>
                  <w:sz w:val="20"/>
                  <w:u w:val="single"/>
                  <w:lang w:eastAsia="en-GB"/>
                </w:rPr>
                <w:t>SOCIOLOGY-STAFF@listserv.manchester.ac.uk</w:t>
              </w:r>
            </w:hyperlink>
          </w:p>
        </w:tc>
      </w:tr>
      <w:tr w:rsidR="009F7CE3" w:rsidRPr="009F7CE3" w14:paraId="0752BFE7" w14:textId="77777777" w:rsidTr="009F7CE3">
        <w:trPr>
          <w:divId w:val="1213690199"/>
          <w:trHeight w:val="300"/>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14:paraId="1C03ED85" w14:textId="77777777" w:rsidR="009F7CE3" w:rsidRPr="00920B09" w:rsidRDefault="009F7CE3" w:rsidP="009F7CE3">
            <w:pPr>
              <w:rPr>
                <w:rFonts w:ascii="Calibri" w:eastAsia="Times New Roman" w:hAnsi="Calibri" w:cs="Calibri"/>
                <w:color w:val="000000"/>
                <w:sz w:val="20"/>
                <w:lang w:eastAsia="en-GB"/>
              </w:rPr>
            </w:pPr>
            <w:r w:rsidRPr="00920B09">
              <w:rPr>
                <w:rFonts w:ascii="Calibri" w:eastAsia="Times New Roman" w:hAnsi="Calibri" w:cs="Calibri"/>
                <w:color w:val="000000"/>
                <w:sz w:val="20"/>
                <w:lang w:eastAsia="en-GB"/>
              </w:rPr>
              <w:t>Social Statistics</w:t>
            </w:r>
          </w:p>
        </w:tc>
        <w:tc>
          <w:tcPr>
            <w:tcW w:w="5237" w:type="dxa"/>
            <w:tcBorders>
              <w:top w:val="nil"/>
              <w:left w:val="nil"/>
              <w:bottom w:val="single" w:sz="4" w:space="0" w:color="auto"/>
              <w:right w:val="single" w:sz="4" w:space="0" w:color="auto"/>
            </w:tcBorders>
            <w:shd w:val="clear" w:color="auto" w:fill="auto"/>
            <w:noWrap/>
            <w:vAlign w:val="center"/>
            <w:hideMark/>
          </w:tcPr>
          <w:p w14:paraId="5DBBC3C8" w14:textId="77777777" w:rsidR="009F7CE3" w:rsidRPr="00920B09" w:rsidRDefault="003D708E" w:rsidP="009F7CE3">
            <w:pPr>
              <w:rPr>
                <w:rFonts w:ascii="Calibri" w:eastAsia="Times New Roman" w:hAnsi="Calibri" w:cs="Calibri"/>
                <w:color w:val="000000"/>
                <w:sz w:val="20"/>
                <w:u w:val="single"/>
                <w:lang w:eastAsia="en-GB"/>
              </w:rPr>
            </w:pPr>
            <w:hyperlink r:id="rId76" w:history="1">
              <w:r w:rsidR="009F7CE3" w:rsidRPr="00920B09">
                <w:rPr>
                  <w:rFonts w:ascii="Calibri" w:eastAsia="Times New Roman" w:hAnsi="Calibri" w:cs="Calibri"/>
                  <w:color w:val="000000"/>
                  <w:sz w:val="20"/>
                  <w:u w:val="single"/>
                  <w:lang w:eastAsia="en-GB"/>
                </w:rPr>
                <w:t>SOCSTATS-STAFF@LISTSERV.MANCHESTER.AC.UK</w:t>
              </w:r>
            </w:hyperlink>
          </w:p>
        </w:tc>
      </w:tr>
      <w:tr w:rsidR="009F7CE3" w:rsidRPr="009F7CE3" w14:paraId="11046FB6" w14:textId="77777777" w:rsidTr="009F7CE3">
        <w:trPr>
          <w:divId w:val="1213690199"/>
          <w:trHeight w:val="300"/>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14:paraId="0C98B825" w14:textId="77777777" w:rsidR="009F7CE3" w:rsidRPr="00920B09" w:rsidRDefault="009F7CE3" w:rsidP="009F7CE3">
            <w:pPr>
              <w:rPr>
                <w:rFonts w:ascii="Calibri" w:eastAsia="Times New Roman" w:hAnsi="Calibri" w:cs="Calibri"/>
                <w:color w:val="000000"/>
                <w:sz w:val="20"/>
                <w:lang w:eastAsia="en-GB"/>
              </w:rPr>
            </w:pPr>
            <w:r w:rsidRPr="00920B09">
              <w:rPr>
                <w:rFonts w:ascii="Calibri" w:eastAsia="Times New Roman" w:hAnsi="Calibri" w:cs="Calibri"/>
                <w:color w:val="000000"/>
                <w:sz w:val="20"/>
                <w:lang w:eastAsia="en-GB"/>
              </w:rPr>
              <w:t>Sociology (PGR)</w:t>
            </w:r>
          </w:p>
        </w:tc>
        <w:tc>
          <w:tcPr>
            <w:tcW w:w="5237" w:type="dxa"/>
            <w:tcBorders>
              <w:top w:val="nil"/>
              <w:left w:val="nil"/>
              <w:bottom w:val="single" w:sz="4" w:space="0" w:color="auto"/>
              <w:right w:val="single" w:sz="4" w:space="0" w:color="auto"/>
            </w:tcBorders>
            <w:shd w:val="clear" w:color="auto" w:fill="auto"/>
            <w:noWrap/>
            <w:vAlign w:val="bottom"/>
            <w:hideMark/>
          </w:tcPr>
          <w:p w14:paraId="59DD11E5" w14:textId="77777777" w:rsidR="009F7CE3" w:rsidRPr="00920B09" w:rsidRDefault="003D708E" w:rsidP="009F7CE3">
            <w:pPr>
              <w:rPr>
                <w:rFonts w:ascii="Calibri" w:eastAsia="Times New Roman" w:hAnsi="Calibri" w:cs="Calibri"/>
                <w:color w:val="000000"/>
                <w:sz w:val="20"/>
                <w:u w:val="single"/>
                <w:lang w:eastAsia="en-GB"/>
              </w:rPr>
            </w:pPr>
            <w:hyperlink r:id="rId77" w:history="1">
              <w:r w:rsidR="009F7CE3" w:rsidRPr="00920B09">
                <w:rPr>
                  <w:rFonts w:ascii="Calibri" w:eastAsia="Times New Roman" w:hAnsi="Calibri" w:cs="Calibri"/>
                  <w:color w:val="000000"/>
                  <w:sz w:val="20"/>
                  <w:u w:val="single"/>
                  <w:lang w:eastAsia="en-GB"/>
                </w:rPr>
                <w:t xml:space="preserve">pgr-sociology@listserv.manchester.ac.uk  </w:t>
              </w:r>
            </w:hyperlink>
          </w:p>
        </w:tc>
      </w:tr>
    </w:tbl>
    <w:p w14:paraId="723E53B5" w14:textId="77777777" w:rsidR="00F10345" w:rsidRPr="00E03EAD" w:rsidRDefault="00E03EAD" w:rsidP="00F10345">
      <w:pPr>
        <w:numPr>
          <w:ilvl w:val="12"/>
          <w:numId w:val="0"/>
        </w:numPr>
        <w:jc w:val="both"/>
        <w:rPr>
          <w:rFonts w:asciiTheme="minorHAnsi" w:hAnsiTheme="minorHAnsi" w:cstheme="minorHAnsi"/>
          <w:color w:val="0000FF"/>
          <w:u w:val="single"/>
        </w:rPr>
      </w:pPr>
      <w:r w:rsidRPr="0044579F">
        <w:rPr>
          <w:rFonts w:asciiTheme="minorHAnsi" w:hAnsiTheme="minorHAnsi" w:cstheme="minorHAnsi"/>
          <w:color w:val="0000FF"/>
          <w:u w:val="single"/>
        </w:rPr>
        <w:fldChar w:fldCharType="end"/>
      </w:r>
    </w:p>
    <w:p w14:paraId="5C1E489A" w14:textId="77777777" w:rsidR="007F27C5" w:rsidRPr="00CA5AFD" w:rsidRDefault="007F27C5" w:rsidP="007F27C5">
      <w:pPr>
        <w:numPr>
          <w:ilvl w:val="12"/>
          <w:numId w:val="0"/>
        </w:numPr>
        <w:jc w:val="both"/>
        <w:rPr>
          <w:rFonts w:asciiTheme="minorHAnsi" w:hAnsiTheme="minorHAnsi"/>
          <w:szCs w:val="22"/>
        </w:rPr>
      </w:pPr>
    </w:p>
    <w:p w14:paraId="10D433E9" w14:textId="77777777" w:rsidR="00E15029" w:rsidRPr="00D11DAC" w:rsidRDefault="007F27C5" w:rsidP="00324634">
      <w:pPr>
        <w:pStyle w:val="Heading2"/>
      </w:pPr>
      <w:bookmarkStart w:id="60" w:name="_Toc112063860"/>
      <w:r w:rsidRPr="000F3FEF">
        <w:t>Equipment</w:t>
      </w:r>
      <w:bookmarkEnd w:id="60"/>
    </w:p>
    <w:p w14:paraId="37D81DB4" w14:textId="5B110CDF" w:rsidR="007F27C5" w:rsidRPr="00CA5AFD" w:rsidRDefault="007F27C5" w:rsidP="007F27C5">
      <w:pPr>
        <w:numPr>
          <w:ilvl w:val="12"/>
          <w:numId w:val="0"/>
        </w:numPr>
        <w:jc w:val="both"/>
        <w:rPr>
          <w:rFonts w:asciiTheme="minorHAnsi" w:hAnsiTheme="minorHAnsi"/>
          <w:szCs w:val="22"/>
        </w:rPr>
      </w:pPr>
      <w:r w:rsidRPr="00CA5AFD">
        <w:rPr>
          <w:rFonts w:asciiTheme="minorHAnsi" w:hAnsiTheme="minorHAnsi"/>
          <w:szCs w:val="22"/>
          <w:lang w:eastAsia="zh-TW"/>
        </w:rPr>
        <w:t>The School has a small collection of laptop</w:t>
      </w:r>
      <w:r w:rsidR="00B85266">
        <w:rPr>
          <w:rFonts w:asciiTheme="minorHAnsi" w:hAnsiTheme="minorHAnsi"/>
          <w:szCs w:val="22"/>
          <w:lang w:eastAsia="zh-TW"/>
        </w:rPr>
        <w:t xml:space="preserve">s </w:t>
      </w:r>
      <w:r w:rsidRPr="00CA5AFD">
        <w:rPr>
          <w:rFonts w:asciiTheme="minorHAnsi" w:hAnsiTheme="minorHAnsi"/>
          <w:szCs w:val="22"/>
          <w:lang w:eastAsia="zh-TW"/>
        </w:rPr>
        <w:t>and data projectors that can be borrowed for lectures and seminars. We also have a digital camera that can be borrowed to record events for inclusion in publicity</w:t>
      </w:r>
      <w:r w:rsidR="006B4175">
        <w:rPr>
          <w:rFonts w:asciiTheme="minorHAnsi" w:hAnsiTheme="minorHAnsi"/>
          <w:szCs w:val="22"/>
          <w:lang w:eastAsia="zh-TW"/>
        </w:rPr>
        <w:t xml:space="preserve"> </w:t>
      </w:r>
      <w:r w:rsidRPr="00CA5AFD">
        <w:rPr>
          <w:rFonts w:asciiTheme="minorHAnsi" w:hAnsiTheme="minorHAnsi"/>
          <w:szCs w:val="22"/>
          <w:lang w:eastAsia="zh-TW"/>
        </w:rPr>
        <w:t xml:space="preserve">documentation or on our website. Contact the Resources Office at </w:t>
      </w:r>
      <w:hyperlink r:id="rId78" w:history="1">
        <w:r w:rsidRPr="001567A5">
          <w:rPr>
            <w:rStyle w:val="Hyperlink"/>
            <w:rFonts w:asciiTheme="minorHAnsi" w:hAnsiTheme="minorHAnsi"/>
            <w:szCs w:val="22"/>
            <w:lang w:eastAsia="zh-TW"/>
          </w:rPr>
          <w:t>sossresources@manchester.ac.uk</w:t>
        </w:r>
      </w:hyperlink>
      <w:r>
        <w:rPr>
          <w:rStyle w:val="Hyperlink"/>
          <w:rFonts w:asciiTheme="minorHAnsi" w:hAnsiTheme="minorHAnsi"/>
          <w:szCs w:val="22"/>
          <w:lang w:eastAsia="zh-TW"/>
        </w:rPr>
        <w:t xml:space="preserve"> </w:t>
      </w:r>
      <w:r w:rsidRPr="00CA5AFD">
        <w:rPr>
          <w:rFonts w:asciiTheme="minorHAnsi" w:hAnsiTheme="minorHAnsi"/>
          <w:szCs w:val="22"/>
          <w:lang w:eastAsia="zh-TW"/>
        </w:rPr>
        <w:t>for bookings.</w:t>
      </w:r>
    </w:p>
    <w:p w14:paraId="78F854BC" w14:textId="77777777" w:rsidR="007F27C5" w:rsidRPr="00CA5AFD" w:rsidRDefault="007F27C5" w:rsidP="007F27C5">
      <w:pPr>
        <w:numPr>
          <w:ilvl w:val="12"/>
          <w:numId w:val="0"/>
        </w:numPr>
        <w:rPr>
          <w:rFonts w:asciiTheme="minorHAnsi" w:hAnsiTheme="minorHAnsi"/>
          <w:szCs w:val="22"/>
        </w:rPr>
      </w:pPr>
    </w:p>
    <w:p w14:paraId="69D7A209" w14:textId="77777777" w:rsidR="00E15029" w:rsidRPr="008F2DEA" w:rsidRDefault="007F27C5" w:rsidP="00324634">
      <w:pPr>
        <w:pStyle w:val="Heading2"/>
      </w:pPr>
      <w:bookmarkStart w:id="61" w:name="_Toc112063861"/>
      <w:r w:rsidRPr="008F2DEA">
        <w:t>Fax Machine</w:t>
      </w:r>
      <w:bookmarkEnd w:id="61"/>
    </w:p>
    <w:p w14:paraId="10702949" w14:textId="77777777" w:rsidR="007F27C5" w:rsidRDefault="007F27C5" w:rsidP="00602BE9">
      <w:pPr>
        <w:numPr>
          <w:ilvl w:val="12"/>
          <w:numId w:val="0"/>
        </w:numPr>
        <w:rPr>
          <w:rFonts w:asciiTheme="minorHAnsi" w:hAnsiTheme="minorHAnsi"/>
          <w:szCs w:val="22"/>
        </w:rPr>
      </w:pPr>
      <w:r w:rsidRPr="008F2DEA">
        <w:rPr>
          <w:rFonts w:asciiTheme="minorHAnsi" w:hAnsiTheme="minorHAnsi"/>
          <w:szCs w:val="22"/>
          <w:lang w:eastAsia="zh-TW"/>
        </w:rPr>
        <w:t xml:space="preserve">In the rare event nowadays that you need a FAX, </w:t>
      </w:r>
      <w:r w:rsidR="008F2DEA">
        <w:rPr>
          <w:rFonts w:asciiTheme="minorHAnsi" w:hAnsiTheme="minorHAnsi"/>
          <w:szCs w:val="22"/>
          <w:lang w:eastAsia="zh-TW"/>
        </w:rPr>
        <w:t>the School has one located on the 2</w:t>
      </w:r>
      <w:r w:rsidR="008F2DEA" w:rsidRPr="008F2DEA">
        <w:rPr>
          <w:rFonts w:asciiTheme="minorHAnsi" w:hAnsiTheme="minorHAnsi"/>
          <w:szCs w:val="22"/>
          <w:vertAlign w:val="superscript"/>
          <w:lang w:eastAsia="zh-TW"/>
        </w:rPr>
        <w:t>nd</w:t>
      </w:r>
      <w:r w:rsidR="008F2DEA">
        <w:rPr>
          <w:rFonts w:asciiTheme="minorHAnsi" w:hAnsiTheme="minorHAnsi"/>
          <w:szCs w:val="22"/>
          <w:lang w:eastAsia="zh-TW"/>
        </w:rPr>
        <w:t xml:space="preserve"> floor of the Arthur Lewis Building</w:t>
      </w:r>
      <w:r w:rsidR="00791495">
        <w:rPr>
          <w:rFonts w:asciiTheme="minorHAnsi" w:hAnsiTheme="minorHAnsi"/>
          <w:szCs w:val="22"/>
          <w:lang w:eastAsia="zh-TW"/>
        </w:rPr>
        <w:t xml:space="preserve"> (near room 2.003)</w:t>
      </w:r>
      <w:r w:rsidR="008F2DEA">
        <w:rPr>
          <w:rFonts w:asciiTheme="minorHAnsi" w:hAnsiTheme="minorHAnsi"/>
          <w:szCs w:val="22"/>
          <w:lang w:eastAsia="zh-TW"/>
        </w:rPr>
        <w:t>.</w:t>
      </w:r>
      <w:bookmarkStart w:id="62" w:name="_FINANCIAL_PROCEDURES_&amp;"/>
      <w:bookmarkEnd w:id="62"/>
    </w:p>
    <w:p w14:paraId="39EC8C38" w14:textId="77777777" w:rsidR="00602BE9" w:rsidRPr="00602BE9" w:rsidRDefault="00602BE9" w:rsidP="00602BE9">
      <w:pPr>
        <w:numPr>
          <w:ilvl w:val="12"/>
          <w:numId w:val="0"/>
        </w:numPr>
        <w:rPr>
          <w:rFonts w:asciiTheme="minorHAnsi" w:hAnsiTheme="minorHAnsi"/>
          <w:szCs w:val="22"/>
        </w:rPr>
      </w:pPr>
    </w:p>
    <w:p w14:paraId="42CC0ABF" w14:textId="77777777" w:rsidR="00E15029" w:rsidRPr="00D11DAC" w:rsidRDefault="007F27C5" w:rsidP="00324634">
      <w:pPr>
        <w:pStyle w:val="Heading2"/>
      </w:pPr>
      <w:bookmarkStart w:id="63" w:name="_Toc112063862"/>
      <w:r w:rsidRPr="000F3FEF">
        <w:t>Financial Procedures &amp; Approval</w:t>
      </w:r>
      <w:bookmarkEnd w:id="63"/>
    </w:p>
    <w:p w14:paraId="28C52964" w14:textId="77777777" w:rsidR="008D3B2F" w:rsidRDefault="007F27C5" w:rsidP="007F27C5">
      <w:pPr>
        <w:numPr>
          <w:ilvl w:val="12"/>
          <w:numId w:val="0"/>
        </w:numPr>
        <w:jc w:val="both"/>
        <w:rPr>
          <w:rFonts w:asciiTheme="minorHAnsi" w:hAnsiTheme="minorHAnsi"/>
          <w:szCs w:val="22"/>
          <w:lang w:eastAsia="zh-TW"/>
        </w:rPr>
      </w:pPr>
      <w:r w:rsidRPr="00CA5AFD">
        <w:rPr>
          <w:rFonts w:asciiTheme="minorHAnsi" w:hAnsiTheme="minorHAnsi"/>
          <w:szCs w:val="22"/>
          <w:lang w:eastAsia="zh-TW"/>
        </w:rPr>
        <w:t>Financial control is a responsibility of the Head of School, who sets limits for allocations</w:t>
      </w:r>
      <w:r>
        <w:rPr>
          <w:rFonts w:asciiTheme="minorHAnsi" w:hAnsiTheme="minorHAnsi"/>
          <w:szCs w:val="22"/>
          <w:lang w:eastAsia="zh-TW"/>
        </w:rPr>
        <w:t xml:space="preserve"> to Departments and individual staff members</w:t>
      </w:r>
      <w:r w:rsidRPr="00CA5AFD">
        <w:rPr>
          <w:rFonts w:asciiTheme="minorHAnsi" w:hAnsiTheme="minorHAnsi"/>
          <w:szCs w:val="22"/>
          <w:lang w:eastAsia="zh-TW"/>
        </w:rPr>
        <w:t xml:space="preserve"> under a decentralised budgeting scheme.</w:t>
      </w:r>
      <w:r w:rsidR="008D3B2F">
        <w:rPr>
          <w:rFonts w:asciiTheme="minorHAnsi" w:hAnsiTheme="minorHAnsi"/>
          <w:szCs w:val="22"/>
          <w:lang w:eastAsia="zh-TW"/>
        </w:rPr>
        <w:t xml:space="preserve"> </w:t>
      </w:r>
      <w:r w:rsidRPr="00CA5AFD">
        <w:rPr>
          <w:rFonts w:asciiTheme="minorHAnsi" w:hAnsiTheme="minorHAnsi"/>
          <w:szCs w:val="22"/>
          <w:lang w:eastAsia="zh-TW"/>
        </w:rPr>
        <w:t xml:space="preserve"> Further details on this and other financial issues are available from your D</w:t>
      </w:r>
      <w:r>
        <w:rPr>
          <w:rFonts w:asciiTheme="minorHAnsi" w:hAnsiTheme="minorHAnsi"/>
          <w:szCs w:val="22"/>
          <w:lang w:eastAsia="zh-TW"/>
        </w:rPr>
        <w:t>epartment and</w:t>
      </w:r>
      <w:r w:rsidRPr="00CA5AFD">
        <w:rPr>
          <w:rFonts w:asciiTheme="minorHAnsi" w:hAnsiTheme="minorHAnsi"/>
          <w:szCs w:val="22"/>
          <w:lang w:eastAsia="zh-TW"/>
        </w:rPr>
        <w:t xml:space="preserve"> from the Faculty Finance Office</w:t>
      </w:r>
      <w:r w:rsidR="008D3B2F">
        <w:rPr>
          <w:rFonts w:asciiTheme="minorHAnsi" w:hAnsiTheme="minorHAnsi"/>
          <w:szCs w:val="22"/>
          <w:lang w:eastAsia="zh-TW"/>
        </w:rPr>
        <w:t>.</w:t>
      </w:r>
    </w:p>
    <w:p w14:paraId="2ED1994D" w14:textId="77777777" w:rsidR="008D3B2F" w:rsidRDefault="008D3B2F" w:rsidP="007F27C5">
      <w:pPr>
        <w:numPr>
          <w:ilvl w:val="12"/>
          <w:numId w:val="0"/>
        </w:numPr>
        <w:jc w:val="both"/>
        <w:rPr>
          <w:rFonts w:asciiTheme="minorHAnsi" w:hAnsiTheme="minorHAnsi"/>
          <w:szCs w:val="22"/>
          <w:lang w:eastAsia="zh-TW"/>
        </w:rPr>
      </w:pPr>
    </w:p>
    <w:p w14:paraId="39F2ECC0" w14:textId="77777777" w:rsidR="007F27C5" w:rsidRPr="00CA5AFD" w:rsidRDefault="007F27C5" w:rsidP="007F27C5">
      <w:pPr>
        <w:numPr>
          <w:ilvl w:val="12"/>
          <w:numId w:val="0"/>
        </w:numPr>
        <w:jc w:val="both"/>
        <w:rPr>
          <w:rFonts w:asciiTheme="minorHAnsi" w:hAnsiTheme="minorHAnsi"/>
          <w:szCs w:val="22"/>
        </w:rPr>
      </w:pPr>
      <w:r w:rsidRPr="00CA5AFD">
        <w:rPr>
          <w:rFonts w:asciiTheme="minorHAnsi" w:hAnsiTheme="minorHAnsi"/>
          <w:szCs w:val="22"/>
          <w:lang w:eastAsia="zh-TW"/>
        </w:rPr>
        <w:t>In the case of research funds held by named budget-holders, those budget-holders are ultimately responsible for their own accounts (subject to the appropriate School clearance of all claims forms), though these will be overseen by the Research Accountant and/or the Research Office.</w:t>
      </w:r>
      <w:r w:rsidRPr="00CA5AFD">
        <w:rPr>
          <w:rFonts w:asciiTheme="minorHAnsi" w:hAnsiTheme="minorHAnsi"/>
          <w:szCs w:val="22"/>
        </w:rPr>
        <w:t xml:space="preserve">  </w:t>
      </w:r>
    </w:p>
    <w:p w14:paraId="37714A0F" w14:textId="77777777" w:rsidR="007F27C5" w:rsidRPr="00CA5AFD" w:rsidRDefault="007F27C5" w:rsidP="007F27C5">
      <w:pPr>
        <w:numPr>
          <w:ilvl w:val="12"/>
          <w:numId w:val="0"/>
        </w:numPr>
        <w:rPr>
          <w:rFonts w:asciiTheme="minorHAnsi" w:hAnsiTheme="minorHAnsi"/>
          <w:szCs w:val="22"/>
        </w:rPr>
      </w:pPr>
    </w:p>
    <w:p w14:paraId="27109C2B" w14:textId="42826719" w:rsidR="000325FC" w:rsidRDefault="007F27C5" w:rsidP="007F27C5">
      <w:pPr>
        <w:numPr>
          <w:ilvl w:val="12"/>
          <w:numId w:val="0"/>
        </w:numPr>
        <w:jc w:val="both"/>
        <w:rPr>
          <w:rFonts w:asciiTheme="minorHAnsi" w:hAnsiTheme="minorHAnsi"/>
          <w:szCs w:val="22"/>
          <w:lang w:eastAsia="zh-TW"/>
        </w:rPr>
      </w:pPr>
      <w:r w:rsidRPr="00CA5AFD">
        <w:rPr>
          <w:rFonts w:asciiTheme="minorHAnsi" w:hAnsiTheme="minorHAnsi"/>
          <w:szCs w:val="22"/>
          <w:lang w:eastAsia="zh-TW"/>
        </w:rPr>
        <w:t>Colleagues seeking reimbursement for expenses of any kind must complete an</w:t>
      </w:r>
      <w:r w:rsidR="000325FC">
        <w:rPr>
          <w:rFonts w:asciiTheme="minorHAnsi" w:hAnsiTheme="minorHAnsi"/>
          <w:szCs w:val="22"/>
          <w:lang w:eastAsia="zh-TW"/>
        </w:rPr>
        <w:t xml:space="preserve"> </w:t>
      </w:r>
      <w:hyperlink r:id="rId79" w:history="1">
        <w:r w:rsidR="000325FC" w:rsidRPr="001567A5">
          <w:rPr>
            <w:rStyle w:val="Hyperlink"/>
            <w:rFonts w:asciiTheme="minorHAnsi" w:hAnsiTheme="minorHAnsi"/>
            <w:szCs w:val="22"/>
            <w:lang w:eastAsia="zh-TW"/>
          </w:rPr>
          <w:t xml:space="preserve">on-line claim form </w:t>
        </w:r>
      </w:hyperlink>
      <w:r w:rsidR="006B4175">
        <w:rPr>
          <w:rFonts w:asciiTheme="minorHAnsi" w:hAnsiTheme="minorHAnsi"/>
          <w:szCs w:val="22"/>
          <w:lang w:eastAsia="zh-TW"/>
        </w:rPr>
        <w:t xml:space="preserve"> </w:t>
      </w:r>
      <w:r w:rsidR="000325FC">
        <w:rPr>
          <w:rFonts w:asciiTheme="minorHAnsi" w:hAnsiTheme="minorHAnsi"/>
          <w:szCs w:val="22"/>
          <w:lang w:eastAsia="zh-TW"/>
        </w:rPr>
        <w:t xml:space="preserve">     </w:t>
      </w:r>
    </w:p>
    <w:p w14:paraId="1032DFCB" w14:textId="20959F65" w:rsidR="007F27C5" w:rsidRPr="00CA5AFD" w:rsidRDefault="006B4175" w:rsidP="007F27C5">
      <w:pPr>
        <w:numPr>
          <w:ilvl w:val="12"/>
          <w:numId w:val="0"/>
        </w:numPr>
        <w:jc w:val="both"/>
        <w:rPr>
          <w:rFonts w:asciiTheme="minorHAnsi" w:hAnsiTheme="minorHAnsi"/>
          <w:szCs w:val="22"/>
        </w:rPr>
      </w:pPr>
      <w:r>
        <w:rPr>
          <w:rFonts w:asciiTheme="minorHAnsi" w:hAnsiTheme="minorHAnsi"/>
          <w:szCs w:val="22"/>
          <w:lang w:eastAsia="zh-TW"/>
        </w:rPr>
        <w:t>(MyView).</w:t>
      </w:r>
    </w:p>
    <w:p w14:paraId="0AC02705" w14:textId="77777777" w:rsidR="007F27C5" w:rsidRPr="00CA5AFD" w:rsidRDefault="007F27C5" w:rsidP="007F27C5">
      <w:pPr>
        <w:numPr>
          <w:ilvl w:val="12"/>
          <w:numId w:val="0"/>
        </w:numPr>
        <w:jc w:val="both"/>
        <w:rPr>
          <w:rFonts w:asciiTheme="minorHAnsi" w:hAnsiTheme="minorHAnsi"/>
          <w:szCs w:val="22"/>
        </w:rPr>
      </w:pPr>
    </w:p>
    <w:p w14:paraId="08A5AE1B" w14:textId="2149154B" w:rsidR="007F27C5" w:rsidRPr="00C96783" w:rsidRDefault="007F27C5" w:rsidP="007F27C5">
      <w:pPr>
        <w:rPr>
          <w:rFonts w:asciiTheme="minorHAnsi" w:hAnsiTheme="minorHAnsi"/>
          <w:b/>
          <w:szCs w:val="22"/>
        </w:rPr>
      </w:pPr>
      <w:r w:rsidRPr="00CA5AFD">
        <w:rPr>
          <w:rFonts w:asciiTheme="minorHAnsi" w:hAnsiTheme="minorHAnsi"/>
          <w:szCs w:val="22"/>
          <w:lang w:eastAsia="zh-TW"/>
        </w:rPr>
        <w:t xml:space="preserve">It is essential that tickets and </w:t>
      </w:r>
      <w:r w:rsidRPr="00CA5AFD">
        <w:rPr>
          <w:rFonts w:asciiTheme="minorHAnsi" w:hAnsiTheme="minorHAnsi"/>
          <w:b/>
          <w:szCs w:val="22"/>
          <w:lang w:eastAsia="zh-TW"/>
        </w:rPr>
        <w:t>original</w:t>
      </w:r>
      <w:r w:rsidRPr="00CA5AFD">
        <w:rPr>
          <w:rFonts w:asciiTheme="minorHAnsi" w:hAnsiTheme="minorHAnsi"/>
          <w:szCs w:val="22"/>
          <w:lang w:eastAsia="zh-TW"/>
        </w:rPr>
        <w:t xml:space="preserve"> receipts </w:t>
      </w:r>
      <w:r w:rsidR="009512A1">
        <w:rPr>
          <w:rFonts w:asciiTheme="minorHAnsi" w:hAnsiTheme="minorHAnsi"/>
          <w:szCs w:val="22"/>
          <w:lang w:eastAsia="zh-TW"/>
        </w:rPr>
        <w:t>are</w:t>
      </w:r>
      <w:r w:rsidRPr="00CA5AFD">
        <w:rPr>
          <w:rFonts w:asciiTheme="minorHAnsi" w:hAnsiTheme="minorHAnsi"/>
          <w:szCs w:val="22"/>
          <w:lang w:eastAsia="zh-TW"/>
        </w:rPr>
        <w:t xml:space="preserve"> attached, since otherwise the </w:t>
      </w:r>
      <w:r w:rsidR="006B4175">
        <w:rPr>
          <w:rFonts w:asciiTheme="minorHAnsi" w:hAnsiTheme="minorHAnsi"/>
          <w:szCs w:val="22"/>
          <w:lang w:eastAsia="zh-TW"/>
        </w:rPr>
        <w:t>P&amp;OD</w:t>
      </w:r>
      <w:r w:rsidRPr="00CA5AFD">
        <w:rPr>
          <w:rFonts w:asciiTheme="minorHAnsi" w:hAnsiTheme="minorHAnsi"/>
          <w:szCs w:val="22"/>
          <w:lang w:eastAsia="zh-TW"/>
        </w:rPr>
        <w:t xml:space="preserve"> Department will refuse to accept the claim.  Colleagues are reminded that credit card vouchers, copies of cheque stubs, </w:t>
      </w:r>
      <w:r w:rsidR="006B4175">
        <w:rPr>
          <w:rFonts w:asciiTheme="minorHAnsi" w:hAnsiTheme="minorHAnsi"/>
          <w:szCs w:val="22"/>
          <w:lang w:eastAsia="zh-TW"/>
        </w:rPr>
        <w:t xml:space="preserve">and </w:t>
      </w:r>
      <w:r w:rsidRPr="00CA5AFD">
        <w:rPr>
          <w:rFonts w:asciiTheme="minorHAnsi" w:hAnsiTheme="minorHAnsi"/>
          <w:szCs w:val="22"/>
          <w:lang w:eastAsia="zh-TW"/>
        </w:rPr>
        <w:t xml:space="preserve">application or booking forms </w:t>
      </w:r>
      <w:r w:rsidRPr="00CA5AFD">
        <w:rPr>
          <w:rFonts w:asciiTheme="minorHAnsi" w:hAnsiTheme="minorHAnsi"/>
          <w:b/>
          <w:szCs w:val="22"/>
          <w:lang w:eastAsia="zh-TW"/>
        </w:rPr>
        <w:t xml:space="preserve">are not </w:t>
      </w:r>
      <w:r w:rsidRPr="00CA5AFD">
        <w:rPr>
          <w:rFonts w:asciiTheme="minorHAnsi" w:hAnsiTheme="minorHAnsi"/>
          <w:szCs w:val="22"/>
          <w:lang w:eastAsia="zh-TW"/>
        </w:rPr>
        <w:t xml:space="preserve">acceptable as receipts. </w:t>
      </w:r>
      <w:r w:rsidR="008D3B2F">
        <w:rPr>
          <w:rFonts w:asciiTheme="minorHAnsi" w:hAnsiTheme="minorHAnsi"/>
          <w:szCs w:val="22"/>
          <w:lang w:eastAsia="zh-TW"/>
        </w:rPr>
        <w:t xml:space="preserve"> </w:t>
      </w:r>
      <w:r w:rsidRPr="00C96783">
        <w:rPr>
          <w:rFonts w:asciiTheme="minorHAnsi" w:hAnsiTheme="minorHAnsi"/>
          <w:b/>
          <w:szCs w:val="22"/>
          <w:lang w:eastAsia="zh-TW"/>
        </w:rPr>
        <w:t xml:space="preserve">Claims for expenses </w:t>
      </w:r>
      <w:r w:rsidR="003567FF" w:rsidRPr="00C96783">
        <w:rPr>
          <w:rFonts w:asciiTheme="minorHAnsi" w:hAnsiTheme="minorHAnsi"/>
          <w:b/>
          <w:szCs w:val="22"/>
          <w:lang w:eastAsia="zh-TW"/>
        </w:rPr>
        <w:t>must</w:t>
      </w:r>
      <w:r w:rsidRPr="00C96783">
        <w:rPr>
          <w:rFonts w:asciiTheme="minorHAnsi" w:hAnsiTheme="minorHAnsi"/>
          <w:b/>
          <w:szCs w:val="22"/>
          <w:lang w:eastAsia="zh-TW"/>
        </w:rPr>
        <w:t xml:space="preserve"> be received within three months of the incurred expenditure.</w:t>
      </w:r>
      <w:r w:rsidRPr="00C96783">
        <w:rPr>
          <w:rFonts w:asciiTheme="minorHAnsi" w:hAnsiTheme="minorHAnsi"/>
          <w:b/>
          <w:szCs w:val="22"/>
        </w:rPr>
        <w:t xml:space="preserve"> </w:t>
      </w:r>
    </w:p>
    <w:p w14:paraId="5714F9A1" w14:textId="77777777" w:rsidR="00F13DE1" w:rsidRDefault="00F13DE1" w:rsidP="007F27C5">
      <w:pPr>
        <w:rPr>
          <w:rFonts w:asciiTheme="minorHAnsi" w:hAnsiTheme="minorHAnsi"/>
          <w:szCs w:val="22"/>
        </w:rPr>
      </w:pPr>
    </w:p>
    <w:p w14:paraId="18CB05DA" w14:textId="77777777" w:rsidR="007F27C5" w:rsidRPr="00CA5AFD" w:rsidRDefault="007F27C5" w:rsidP="007F27C5">
      <w:pPr>
        <w:numPr>
          <w:ilvl w:val="12"/>
          <w:numId w:val="0"/>
        </w:numPr>
        <w:jc w:val="both"/>
        <w:rPr>
          <w:rFonts w:asciiTheme="minorHAnsi" w:hAnsiTheme="minorHAnsi"/>
          <w:szCs w:val="22"/>
        </w:rPr>
      </w:pPr>
    </w:p>
    <w:p w14:paraId="3FAC39C9" w14:textId="6CEF7280" w:rsidR="007F27C5" w:rsidRPr="009512A1" w:rsidRDefault="007F27C5" w:rsidP="007F27C5">
      <w:pPr>
        <w:rPr>
          <w:rFonts w:asciiTheme="minorHAnsi" w:hAnsiTheme="minorHAnsi"/>
          <w:u w:val="single"/>
        </w:rPr>
      </w:pPr>
      <w:r w:rsidRPr="009512A1">
        <w:rPr>
          <w:rFonts w:asciiTheme="minorHAnsi" w:hAnsiTheme="minorHAnsi"/>
          <w:szCs w:val="22"/>
          <w:u w:val="single"/>
          <w:lang w:eastAsia="zh-TW"/>
        </w:rPr>
        <w:t xml:space="preserve">Equipment such as </w:t>
      </w:r>
      <w:r w:rsidR="007D1800">
        <w:rPr>
          <w:rFonts w:asciiTheme="minorHAnsi" w:hAnsiTheme="minorHAnsi"/>
          <w:szCs w:val="22"/>
          <w:u w:val="single"/>
          <w:lang w:eastAsia="zh-TW"/>
        </w:rPr>
        <w:t>laptops</w:t>
      </w:r>
      <w:r w:rsidRPr="009512A1">
        <w:rPr>
          <w:rFonts w:asciiTheme="minorHAnsi" w:hAnsiTheme="minorHAnsi"/>
          <w:szCs w:val="22"/>
          <w:u w:val="single"/>
          <w:lang w:eastAsia="zh-TW"/>
        </w:rPr>
        <w:t xml:space="preserve"> etc. should be acquired by contacting IT directly </w:t>
      </w:r>
      <w:hyperlink r:id="rId80" w:anchor="serviceCatalog/request/25F6E22A28E54A5FA1CE4256CFA9BB3F" w:history="1">
        <w:r w:rsidR="006E2292" w:rsidRPr="001567A5">
          <w:rPr>
            <w:rStyle w:val="Hyperlink"/>
            <w:rFonts w:asciiTheme="minorHAnsi" w:hAnsiTheme="minorHAnsi"/>
            <w:szCs w:val="22"/>
            <w:lang w:eastAsia="zh-TW"/>
          </w:rPr>
          <w:t>here</w:t>
        </w:r>
      </w:hyperlink>
      <w:r w:rsidR="006E2292">
        <w:rPr>
          <w:rFonts w:asciiTheme="minorHAnsi" w:hAnsiTheme="minorHAnsi"/>
          <w:szCs w:val="22"/>
          <w:u w:val="single"/>
          <w:lang w:eastAsia="zh-TW"/>
        </w:rPr>
        <w:t xml:space="preserve"> </w:t>
      </w:r>
    </w:p>
    <w:p w14:paraId="4D31B9B2" w14:textId="77777777" w:rsidR="007F27C5" w:rsidRPr="00CA5AFD" w:rsidRDefault="007F27C5" w:rsidP="007F27C5">
      <w:pPr>
        <w:rPr>
          <w:rFonts w:asciiTheme="minorHAnsi" w:hAnsiTheme="minorHAnsi"/>
          <w:b/>
          <w:bCs/>
          <w:szCs w:val="24"/>
        </w:rPr>
      </w:pPr>
    </w:p>
    <w:p w14:paraId="07ADCE2A" w14:textId="77777777" w:rsidR="007F27C5" w:rsidRPr="00CA5AFD" w:rsidRDefault="007F27C5" w:rsidP="005766D5">
      <w:pPr>
        <w:numPr>
          <w:ilvl w:val="0"/>
          <w:numId w:val="2"/>
        </w:numPr>
        <w:jc w:val="both"/>
        <w:rPr>
          <w:rFonts w:asciiTheme="minorHAnsi" w:hAnsiTheme="minorHAnsi"/>
          <w:szCs w:val="22"/>
        </w:rPr>
      </w:pPr>
      <w:r w:rsidRPr="00CA5AFD">
        <w:rPr>
          <w:rFonts w:asciiTheme="minorHAnsi" w:hAnsiTheme="minorHAnsi"/>
          <w:szCs w:val="22"/>
          <w:lang w:eastAsia="zh-TW"/>
        </w:rPr>
        <w:t>It is against financial regulations to acquire such items and then seek reimbursement through an expenses claim.</w:t>
      </w:r>
      <w:r w:rsidRPr="00CA5AFD">
        <w:rPr>
          <w:rFonts w:asciiTheme="minorHAnsi" w:hAnsiTheme="minorHAnsi"/>
          <w:szCs w:val="22"/>
        </w:rPr>
        <w:t xml:space="preserve"> </w:t>
      </w:r>
    </w:p>
    <w:p w14:paraId="31CAD556" w14:textId="41E9623E" w:rsidR="007F27C5" w:rsidRPr="00804335" w:rsidRDefault="007F27C5" w:rsidP="005766D5">
      <w:pPr>
        <w:numPr>
          <w:ilvl w:val="0"/>
          <w:numId w:val="2"/>
        </w:numPr>
        <w:jc w:val="both"/>
        <w:rPr>
          <w:rFonts w:asciiTheme="minorHAnsi" w:hAnsiTheme="minorHAnsi"/>
          <w:szCs w:val="22"/>
        </w:rPr>
      </w:pPr>
      <w:r w:rsidRPr="00CA5AFD">
        <w:rPr>
          <w:rFonts w:asciiTheme="minorHAnsi" w:hAnsiTheme="minorHAnsi"/>
          <w:szCs w:val="22"/>
          <w:lang w:eastAsia="zh-TW"/>
        </w:rPr>
        <w:t>Any equipment purchased for use at home remains</w:t>
      </w:r>
      <w:r w:rsidR="007D1800">
        <w:rPr>
          <w:rFonts w:asciiTheme="minorHAnsi" w:hAnsiTheme="minorHAnsi"/>
          <w:szCs w:val="22"/>
          <w:lang w:eastAsia="zh-TW"/>
        </w:rPr>
        <w:t xml:space="preserve"> the property of the University.</w:t>
      </w:r>
    </w:p>
    <w:p w14:paraId="4D6700EF" w14:textId="7E545768" w:rsidR="007F27C5" w:rsidRPr="00CA5AFD" w:rsidRDefault="007F27C5" w:rsidP="005766D5">
      <w:pPr>
        <w:pStyle w:val="ListParagraph"/>
        <w:numPr>
          <w:ilvl w:val="0"/>
          <w:numId w:val="2"/>
        </w:numPr>
        <w:jc w:val="both"/>
        <w:rPr>
          <w:rFonts w:asciiTheme="minorHAnsi" w:hAnsiTheme="minorHAnsi" w:cs="Calibri"/>
        </w:rPr>
      </w:pPr>
      <w:r w:rsidRPr="00CA5AFD">
        <w:rPr>
          <w:rFonts w:asciiTheme="minorHAnsi" w:hAnsiTheme="minorHAnsi" w:cs="Calibri"/>
          <w:lang w:eastAsia="zh-TW"/>
        </w:rPr>
        <w:t>If you are claiming the cost of a working or entertaining meal (</w:t>
      </w:r>
      <w:r w:rsidR="006B4175" w:rsidRPr="00CA5AFD">
        <w:rPr>
          <w:rFonts w:asciiTheme="minorHAnsi" w:hAnsiTheme="minorHAnsi" w:cs="Calibri"/>
          <w:lang w:eastAsia="zh-TW"/>
        </w:rPr>
        <w:t>i.e.,</w:t>
      </w:r>
      <w:r w:rsidRPr="00CA5AFD">
        <w:rPr>
          <w:rFonts w:asciiTheme="minorHAnsi" w:hAnsiTheme="minorHAnsi" w:cs="Calibri"/>
          <w:lang w:eastAsia="zh-TW"/>
        </w:rPr>
        <w:t xml:space="preserve"> if paying for more than your own meal) staff should ensure they select the appropriate sub-category - ‘Entertaining’ not ‘Subsistence’. </w:t>
      </w:r>
      <w:r w:rsidR="008D3B2F">
        <w:rPr>
          <w:rFonts w:asciiTheme="minorHAnsi" w:hAnsiTheme="minorHAnsi" w:cs="Calibri"/>
          <w:lang w:eastAsia="zh-TW"/>
        </w:rPr>
        <w:t xml:space="preserve"> </w:t>
      </w:r>
      <w:r w:rsidRPr="00CA5AFD">
        <w:rPr>
          <w:rFonts w:asciiTheme="minorHAnsi" w:hAnsiTheme="minorHAnsi" w:cs="Calibri"/>
          <w:lang w:eastAsia="zh-TW"/>
        </w:rPr>
        <w:t xml:space="preserve">You will then be asked to give further details of the meal and attendees. </w:t>
      </w:r>
      <w:r w:rsidR="008D3B2F">
        <w:rPr>
          <w:rFonts w:asciiTheme="minorHAnsi" w:hAnsiTheme="minorHAnsi" w:cs="Calibri"/>
          <w:lang w:eastAsia="zh-TW"/>
        </w:rPr>
        <w:t xml:space="preserve"> </w:t>
      </w:r>
      <w:r w:rsidRPr="00CA5AFD">
        <w:rPr>
          <w:rFonts w:asciiTheme="minorHAnsi" w:hAnsiTheme="minorHAnsi" w:cs="Calibri"/>
          <w:lang w:eastAsia="zh-TW"/>
        </w:rPr>
        <w:t>This allows the university finance team to make appropriate tax calculations on expenditure.</w:t>
      </w:r>
    </w:p>
    <w:p w14:paraId="039BAF9D" w14:textId="77777777" w:rsidR="007F27C5" w:rsidRPr="00CA5AFD" w:rsidRDefault="007F27C5" w:rsidP="007F27C5">
      <w:pPr>
        <w:rPr>
          <w:rFonts w:asciiTheme="minorHAnsi" w:hAnsiTheme="minorHAnsi" w:cs="Calibri"/>
        </w:rPr>
      </w:pPr>
    </w:p>
    <w:p w14:paraId="06ACC4E6" w14:textId="553D5657" w:rsidR="007F27C5" w:rsidRPr="00CA5AFD" w:rsidRDefault="007F27C5" w:rsidP="007F27C5">
      <w:pPr>
        <w:jc w:val="both"/>
        <w:rPr>
          <w:rFonts w:asciiTheme="minorHAnsi" w:hAnsiTheme="minorHAnsi"/>
          <w:szCs w:val="22"/>
        </w:rPr>
      </w:pPr>
      <w:r w:rsidRPr="00CA5AFD">
        <w:rPr>
          <w:rFonts w:asciiTheme="minorHAnsi" w:hAnsiTheme="minorHAnsi"/>
          <w:szCs w:val="22"/>
          <w:lang w:eastAsia="zh-TW"/>
        </w:rPr>
        <w:t xml:space="preserve">The University has approved suppliers which are to be used for items such as equipment or stationery. Details </w:t>
      </w:r>
      <w:r w:rsidR="008D3B2F">
        <w:rPr>
          <w:rFonts w:asciiTheme="minorHAnsi" w:hAnsiTheme="minorHAnsi"/>
          <w:szCs w:val="22"/>
          <w:lang w:eastAsia="zh-TW"/>
        </w:rPr>
        <w:t>are available from your Departmental A</w:t>
      </w:r>
      <w:r>
        <w:rPr>
          <w:rFonts w:asciiTheme="minorHAnsi" w:hAnsiTheme="minorHAnsi"/>
          <w:szCs w:val="22"/>
          <w:lang w:eastAsia="zh-TW"/>
        </w:rPr>
        <w:t>dministrato</w:t>
      </w:r>
      <w:r w:rsidR="00A30D7A">
        <w:rPr>
          <w:rFonts w:asciiTheme="minorHAnsi" w:hAnsiTheme="minorHAnsi"/>
          <w:szCs w:val="22"/>
          <w:lang w:eastAsia="zh-TW"/>
        </w:rPr>
        <w:t>r</w:t>
      </w:r>
      <w:r>
        <w:rPr>
          <w:rFonts w:asciiTheme="minorHAnsi" w:hAnsiTheme="minorHAnsi"/>
          <w:szCs w:val="22"/>
          <w:lang w:eastAsia="zh-TW"/>
        </w:rPr>
        <w:t>.</w:t>
      </w:r>
    </w:p>
    <w:p w14:paraId="2D0A5B23" w14:textId="77777777" w:rsidR="007F27C5" w:rsidRPr="00CA5AFD" w:rsidRDefault="007F27C5" w:rsidP="007F27C5">
      <w:pPr>
        <w:jc w:val="both"/>
        <w:rPr>
          <w:rFonts w:asciiTheme="minorHAnsi" w:hAnsiTheme="minorHAnsi"/>
          <w:szCs w:val="22"/>
        </w:rPr>
      </w:pPr>
    </w:p>
    <w:p w14:paraId="01570E4F" w14:textId="77777777" w:rsidR="00E15029" w:rsidRPr="00926063" w:rsidRDefault="007F27C5" w:rsidP="00324634">
      <w:pPr>
        <w:pStyle w:val="Heading2"/>
      </w:pPr>
      <w:bookmarkStart w:id="64" w:name="_Toc112063863"/>
      <w:r w:rsidRPr="00926063">
        <w:t>Fire Alarms</w:t>
      </w:r>
      <w:bookmarkEnd w:id="64"/>
    </w:p>
    <w:p w14:paraId="03CC8FD8" w14:textId="54DE9749" w:rsidR="003B51F8" w:rsidRDefault="007F27C5" w:rsidP="007F27C5">
      <w:pPr>
        <w:numPr>
          <w:ilvl w:val="12"/>
          <w:numId w:val="0"/>
        </w:numPr>
        <w:jc w:val="both"/>
        <w:rPr>
          <w:rFonts w:asciiTheme="minorHAnsi" w:hAnsiTheme="minorHAnsi"/>
          <w:szCs w:val="22"/>
          <w:lang w:eastAsia="zh-TW"/>
        </w:rPr>
      </w:pPr>
      <w:r w:rsidRPr="00926063">
        <w:rPr>
          <w:rFonts w:asciiTheme="minorHAnsi" w:hAnsiTheme="minorHAnsi"/>
          <w:szCs w:val="22"/>
          <w:lang w:eastAsia="zh-TW"/>
        </w:rPr>
        <w:t>Fire alarms are tested on a</w:t>
      </w:r>
      <w:r w:rsidR="008D3B2F" w:rsidRPr="00926063">
        <w:rPr>
          <w:rFonts w:asciiTheme="minorHAnsi" w:hAnsiTheme="minorHAnsi"/>
          <w:szCs w:val="22"/>
          <w:lang w:eastAsia="zh-TW"/>
        </w:rPr>
        <w:t xml:space="preserve"> weekly basis (Monday 1:</w:t>
      </w:r>
      <w:r w:rsidR="00887416" w:rsidRPr="00926063">
        <w:rPr>
          <w:rFonts w:asciiTheme="minorHAnsi" w:hAnsiTheme="minorHAnsi"/>
          <w:szCs w:val="22"/>
          <w:lang w:eastAsia="zh-TW"/>
        </w:rPr>
        <w:t>30</w:t>
      </w:r>
      <w:r w:rsidR="008D3B2F" w:rsidRPr="00926063">
        <w:rPr>
          <w:rFonts w:asciiTheme="minorHAnsi" w:hAnsiTheme="minorHAnsi"/>
          <w:szCs w:val="22"/>
          <w:lang w:eastAsia="zh-TW"/>
        </w:rPr>
        <w:t xml:space="preserve"> pm</w:t>
      </w:r>
      <w:r w:rsidR="00887416" w:rsidRPr="00926063">
        <w:rPr>
          <w:rFonts w:asciiTheme="minorHAnsi" w:hAnsiTheme="minorHAnsi"/>
          <w:szCs w:val="22"/>
          <w:lang w:eastAsia="zh-TW"/>
        </w:rPr>
        <w:t xml:space="preserve"> Arthur Lewis</w:t>
      </w:r>
      <w:r w:rsidR="008D3B2F" w:rsidRPr="00926063">
        <w:rPr>
          <w:rFonts w:asciiTheme="minorHAnsi" w:hAnsiTheme="minorHAnsi"/>
          <w:szCs w:val="22"/>
          <w:lang w:eastAsia="zh-TW"/>
        </w:rPr>
        <w:t>, Monday 8:</w:t>
      </w:r>
      <w:r w:rsidR="00D717FF" w:rsidRPr="00926063">
        <w:rPr>
          <w:rFonts w:asciiTheme="minorHAnsi" w:hAnsiTheme="minorHAnsi"/>
          <w:szCs w:val="22"/>
          <w:lang w:eastAsia="zh-TW"/>
        </w:rPr>
        <w:t>20</w:t>
      </w:r>
      <w:r w:rsidR="008D3B2F" w:rsidRPr="00926063">
        <w:rPr>
          <w:rFonts w:asciiTheme="minorHAnsi" w:hAnsiTheme="minorHAnsi"/>
          <w:szCs w:val="22"/>
          <w:lang w:eastAsia="zh-TW"/>
        </w:rPr>
        <w:t xml:space="preserve"> am</w:t>
      </w:r>
      <w:r w:rsidR="00D717FF" w:rsidRPr="00926063">
        <w:rPr>
          <w:rFonts w:asciiTheme="minorHAnsi" w:hAnsiTheme="minorHAnsi"/>
          <w:szCs w:val="22"/>
          <w:lang w:eastAsia="zh-TW"/>
        </w:rPr>
        <w:t xml:space="preserve"> Williamson</w:t>
      </w:r>
      <w:r w:rsidR="00887416" w:rsidRPr="00926063">
        <w:rPr>
          <w:rFonts w:asciiTheme="minorHAnsi" w:hAnsiTheme="minorHAnsi"/>
          <w:szCs w:val="22"/>
          <w:lang w:eastAsia="zh-TW"/>
        </w:rPr>
        <w:t xml:space="preserve"> </w:t>
      </w:r>
      <w:r w:rsidR="008D3B2F" w:rsidRPr="00926063">
        <w:rPr>
          <w:rFonts w:asciiTheme="minorHAnsi" w:hAnsiTheme="minorHAnsi"/>
          <w:szCs w:val="22"/>
          <w:lang w:eastAsia="zh-TW"/>
        </w:rPr>
        <w:t>Friday 11:</w:t>
      </w:r>
      <w:r w:rsidRPr="00926063">
        <w:rPr>
          <w:rFonts w:asciiTheme="minorHAnsi" w:hAnsiTheme="minorHAnsi"/>
          <w:szCs w:val="22"/>
          <w:lang w:eastAsia="zh-TW"/>
        </w:rPr>
        <w:t>00</w:t>
      </w:r>
      <w:r w:rsidR="008D3B2F" w:rsidRPr="00926063">
        <w:rPr>
          <w:rFonts w:asciiTheme="minorHAnsi" w:hAnsiTheme="minorHAnsi"/>
          <w:szCs w:val="22"/>
          <w:lang w:eastAsia="zh-TW"/>
        </w:rPr>
        <w:t xml:space="preserve">am </w:t>
      </w:r>
      <w:r w:rsidR="00887416" w:rsidRPr="00926063">
        <w:rPr>
          <w:rFonts w:asciiTheme="minorHAnsi" w:hAnsiTheme="minorHAnsi"/>
          <w:szCs w:val="22"/>
          <w:lang w:eastAsia="zh-TW"/>
        </w:rPr>
        <w:t>Humanities Bridgeford Street</w:t>
      </w:r>
      <w:r w:rsidR="004F3529">
        <w:rPr>
          <w:rFonts w:asciiTheme="minorHAnsi" w:hAnsiTheme="minorHAnsi"/>
          <w:szCs w:val="22"/>
          <w:lang w:eastAsia="zh-TW"/>
        </w:rPr>
        <w:t xml:space="preserve"> and Wednesday 11.45am</w:t>
      </w:r>
      <w:r w:rsidR="006E2292">
        <w:rPr>
          <w:rFonts w:asciiTheme="minorHAnsi" w:hAnsiTheme="minorHAnsi"/>
          <w:szCs w:val="22"/>
          <w:lang w:eastAsia="zh-TW"/>
        </w:rPr>
        <w:t xml:space="preserve"> </w:t>
      </w:r>
      <w:r w:rsidR="004F3529">
        <w:rPr>
          <w:rFonts w:asciiTheme="minorHAnsi" w:hAnsiTheme="minorHAnsi"/>
          <w:szCs w:val="22"/>
          <w:lang w:eastAsia="zh-TW"/>
        </w:rPr>
        <w:t>Crawford House</w:t>
      </w:r>
      <w:r w:rsidRPr="00E60119">
        <w:rPr>
          <w:rFonts w:asciiTheme="minorHAnsi" w:hAnsiTheme="minorHAnsi"/>
          <w:szCs w:val="22"/>
          <w:lang w:eastAsia="zh-TW"/>
        </w:rPr>
        <w:t>).</w:t>
      </w:r>
      <w:r w:rsidRPr="00926063">
        <w:rPr>
          <w:rFonts w:asciiTheme="minorHAnsi" w:hAnsiTheme="minorHAnsi"/>
          <w:szCs w:val="22"/>
          <w:lang w:eastAsia="zh-TW"/>
        </w:rPr>
        <w:t xml:space="preserve">  Instructions</w:t>
      </w:r>
      <w:r w:rsidRPr="00CA5AFD">
        <w:rPr>
          <w:rFonts w:asciiTheme="minorHAnsi" w:hAnsiTheme="minorHAnsi"/>
          <w:szCs w:val="22"/>
          <w:lang w:eastAsia="zh-TW"/>
        </w:rPr>
        <w:t xml:space="preserve"> for escape in the event of a fire or other emergency should be posted by all emergency call bu</w:t>
      </w:r>
      <w:r w:rsidR="003B51F8">
        <w:rPr>
          <w:rFonts w:asciiTheme="minorHAnsi" w:hAnsiTheme="minorHAnsi"/>
          <w:szCs w:val="22"/>
          <w:lang w:eastAsia="zh-TW"/>
        </w:rPr>
        <w:t>ttons throughout the buildings.</w:t>
      </w:r>
    </w:p>
    <w:p w14:paraId="59B70C36" w14:textId="77777777" w:rsidR="003B51F8" w:rsidRDefault="003B51F8" w:rsidP="007F27C5">
      <w:pPr>
        <w:numPr>
          <w:ilvl w:val="12"/>
          <w:numId w:val="0"/>
        </w:numPr>
        <w:jc w:val="both"/>
        <w:rPr>
          <w:rFonts w:asciiTheme="minorHAnsi" w:hAnsiTheme="minorHAnsi"/>
          <w:szCs w:val="22"/>
          <w:lang w:eastAsia="zh-TW"/>
        </w:rPr>
      </w:pPr>
    </w:p>
    <w:p w14:paraId="5E5C6889" w14:textId="77777777" w:rsidR="003B51F8" w:rsidRDefault="007F27C5" w:rsidP="007F27C5">
      <w:pPr>
        <w:numPr>
          <w:ilvl w:val="12"/>
          <w:numId w:val="0"/>
        </w:numPr>
        <w:jc w:val="both"/>
        <w:rPr>
          <w:rFonts w:asciiTheme="minorHAnsi" w:hAnsiTheme="minorHAnsi"/>
          <w:szCs w:val="22"/>
          <w:lang w:eastAsia="zh-TW"/>
        </w:rPr>
      </w:pPr>
      <w:r w:rsidRPr="00CA5AFD">
        <w:rPr>
          <w:rFonts w:asciiTheme="minorHAnsi" w:hAnsiTheme="minorHAnsi"/>
          <w:szCs w:val="22"/>
          <w:lang w:eastAsia="zh-TW"/>
        </w:rPr>
        <w:t>The current Assembly Point for the Arthur Lewis Buildin</w:t>
      </w:r>
      <w:r w:rsidR="00887416">
        <w:rPr>
          <w:rFonts w:asciiTheme="minorHAnsi" w:hAnsiTheme="minorHAnsi"/>
          <w:szCs w:val="22"/>
          <w:lang w:eastAsia="zh-TW"/>
        </w:rPr>
        <w:t>g, Humanities Bridgeford Street</w:t>
      </w:r>
      <w:r w:rsidRPr="00CA5AFD">
        <w:rPr>
          <w:rFonts w:asciiTheme="minorHAnsi" w:hAnsiTheme="minorHAnsi"/>
          <w:szCs w:val="22"/>
          <w:lang w:eastAsia="zh-TW"/>
        </w:rPr>
        <w:t xml:space="preserve"> and Waterloo Place is next to the Martin Harris Centre entrance off Bridgeford Street</w:t>
      </w:r>
      <w:r w:rsidR="00D717FF">
        <w:rPr>
          <w:rFonts w:asciiTheme="minorHAnsi" w:hAnsiTheme="minorHAnsi"/>
          <w:szCs w:val="22"/>
          <w:lang w:eastAsia="zh-TW"/>
        </w:rPr>
        <w:t>, for Williamson it is Brunswick Park Avenue</w:t>
      </w:r>
      <w:r w:rsidR="003B51F8">
        <w:rPr>
          <w:rFonts w:asciiTheme="minorHAnsi" w:hAnsiTheme="minorHAnsi"/>
          <w:szCs w:val="22"/>
          <w:lang w:eastAsia="zh-TW"/>
        </w:rPr>
        <w:t>.</w:t>
      </w:r>
    </w:p>
    <w:p w14:paraId="1A234675" w14:textId="77777777" w:rsidR="003B51F8" w:rsidRDefault="003B51F8" w:rsidP="007F27C5">
      <w:pPr>
        <w:numPr>
          <w:ilvl w:val="12"/>
          <w:numId w:val="0"/>
        </w:numPr>
        <w:jc w:val="both"/>
        <w:rPr>
          <w:rFonts w:asciiTheme="minorHAnsi" w:hAnsiTheme="minorHAnsi"/>
          <w:szCs w:val="22"/>
          <w:lang w:eastAsia="zh-TW"/>
        </w:rPr>
      </w:pPr>
    </w:p>
    <w:p w14:paraId="5652C58D" w14:textId="77777777" w:rsidR="007F27C5" w:rsidRPr="00CA5AFD" w:rsidRDefault="007F27C5" w:rsidP="007F27C5">
      <w:pPr>
        <w:numPr>
          <w:ilvl w:val="12"/>
          <w:numId w:val="0"/>
        </w:numPr>
        <w:jc w:val="both"/>
        <w:rPr>
          <w:rFonts w:asciiTheme="minorHAnsi" w:hAnsiTheme="minorHAnsi"/>
          <w:szCs w:val="22"/>
        </w:rPr>
      </w:pPr>
      <w:r w:rsidRPr="00CA5AFD">
        <w:rPr>
          <w:rFonts w:asciiTheme="minorHAnsi" w:hAnsiTheme="minorHAnsi"/>
          <w:szCs w:val="22"/>
          <w:lang w:eastAsia="zh-TW"/>
        </w:rPr>
        <w:t>On hearing the alarm, please leave the building in a calm and orderly fashion via the cl</w:t>
      </w:r>
      <w:r w:rsidR="003B51F8">
        <w:rPr>
          <w:rFonts w:asciiTheme="minorHAnsi" w:hAnsiTheme="minorHAnsi"/>
          <w:szCs w:val="22"/>
          <w:lang w:eastAsia="zh-TW"/>
        </w:rPr>
        <w:t xml:space="preserve">osest and safest exit.  </w:t>
      </w:r>
      <w:r w:rsidRPr="00CA5AFD">
        <w:rPr>
          <w:rFonts w:asciiTheme="minorHAnsi" w:hAnsiTheme="minorHAnsi"/>
          <w:szCs w:val="22"/>
          <w:lang w:eastAsia="zh-TW"/>
        </w:rPr>
        <w:t>Do not re-enter the building until you have been advised to by a member of the Security Team.</w:t>
      </w:r>
    </w:p>
    <w:p w14:paraId="4071A444" w14:textId="77777777" w:rsidR="007F27C5" w:rsidRPr="00CA5AFD" w:rsidRDefault="007F27C5" w:rsidP="007F27C5">
      <w:pPr>
        <w:numPr>
          <w:ilvl w:val="12"/>
          <w:numId w:val="0"/>
        </w:numPr>
        <w:rPr>
          <w:rFonts w:asciiTheme="minorHAnsi" w:hAnsiTheme="minorHAnsi"/>
          <w:szCs w:val="22"/>
        </w:rPr>
      </w:pPr>
    </w:p>
    <w:p w14:paraId="62B789B6" w14:textId="539F7023" w:rsidR="007F27C5" w:rsidRPr="00CA5AFD" w:rsidRDefault="007F27C5" w:rsidP="007F27C5">
      <w:pPr>
        <w:numPr>
          <w:ilvl w:val="12"/>
          <w:numId w:val="0"/>
        </w:numPr>
        <w:jc w:val="both"/>
        <w:rPr>
          <w:rFonts w:asciiTheme="minorHAnsi" w:hAnsiTheme="minorHAnsi"/>
          <w:szCs w:val="22"/>
        </w:rPr>
      </w:pPr>
      <w:r w:rsidRPr="00CA5AFD">
        <w:rPr>
          <w:rFonts w:asciiTheme="minorHAnsi" w:hAnsiTheme="minorHAnsi"/>
          <w:szCs w:val="22"/>
          <w:lang w:eastAsia="zh-TW"/>
        </w:rPr>
        <w:t xml:space="preserve">All persons must familiarise themselves with the location of their </w:t>
      </w:r>
      <w:r w:rsidRPr="00CA5AFD">
        <w:rPr>
          <w:rFonts w:asciiTheme="minorHAnsi" w:hAnsiTheme="minorHAnsi"/>
          <w:b/>
          <w:bCs/>
          <w:szCs w:val="22"/>
          <w:u w:val="single"/>
          <w:lang w:eastAsia="zh-TW"/>
        </w:rPr>
        <w:t xml:space="preserve">nearest </w:t>
      </w:r>
      <w:r w:rsidRPr="00CA5AFD">
        <w:rPr>
          <w:rFonts w:asciiTheme="minorHAnsi" w:hAnsiTheme="minorHAnsi"/>
          <w:szCs w:val="22"/>
          <w:lang w:eastAsia="zh-TW"/>
        </w:rPr>
        <w:t xml:space="preserve">emergency exit. You are responsible for your visitors and must advise them of emergency action. If you are in charge of lectures or laboratory </w:t>
      </w:r>
      <w:r w:rsidR="003567FF" w:rsidRPr="00CA5AFD">
        <w:rPr>
          <w:rFonts w:asciiTheme="minorHAnsi" w:hAnsiTheme="minorHAnsi"/>
          <w:szCs w:val="22"/>
          <w:lang w:eastAsia="zh-TW"/>
        </w:rPr>
        <w:t>classes,</w:t>
      </w:r>
      <w:r w:rsidRPr="00CA5AFD">
        <w:rPr>
          <w:rFonts w:asciiTheme="minorHAnsi" w:hAnsiTheme="minorHAnsi"/>
          <w:szCs w:val="22"/>
          <w:lang w:eastAsia="zh-TW"/>
        </w:rPr>
        <w:t xml:space="preserve"> you must take responsibility for the orderly evacuation of your class without undue delay.</w:t>
      </w:r>
      <w:r w:rsidRPr="00CA5AFD">
        <w:rPr>
          <w:rFonts w:asciiTheme="minorHAnsi" w:hAnsiTheme="minorHAnsi"/>
          <w:szCs w:val="22"/>
        </w:rPr>
        <w:t xml:space="preserve"> </w:t>
      </w:r>
    </w:p>
    <w:p w14:paraId="362AF01F" w14:textId="77777777" w:rsidR="007F27C5" w:rsidRPr="00CA5AFD" w:rsidRDefault="007F27C5" w:rsidP="007F27C5">
      <w:pPr>
        <w:numPr>
          <w:ilvl w:val="12"/>
          <w:numId w:val="0"/>
        </w:numPr>
        <w:jc w:val="both"/>
        <w:rPr>
          <w:rFonts w:asciiTheme="minorHAnsi" w:hAnsiTheme="minorHAnsi"/>
          <w:szCs w:val="22"/>
        </w:rPr>
      </w:pPr>
    </w:p>
    <w:p w14:paraId="284AA968" w14:textId="0E81A154" w:rsidR="007F27C5" w:rsidRDefault="007F27C5" w:rsidP="007F27C5">
      <w:pPr>
        <w:numPr>
          <w:ilvl w:val="12"/>
          <w:numId w:val="0"/>
        </w:numPr>
        <w:jc w:val="both"/>
        <w:rPr>
          <w:rFonts w:asciiTheme="minorHAnsi" w:hAnsiTheme="minorHAnsi"/>
          <w:szCs w:val="22"/>
        </w:rPr>
      </w:pPr>
      <w:r w:rsidRPr="00CA5AFD">
        <w:rPr>
          <w:rFonts w:asciiTheme="minorHAnsi" w:hAnsiTheme="minorHAnsi"/>
          <w:szCs w:val="22"/>
          <w:lang w:eastAsia="zh-TW"/>
        </w:rPr>
        <w:t xml:space="preserve">Disabled members of staff are required to develop a Personal Emergency Evacuation Plan. PEEPs should be returned to the School Safety Advisor for </w:t>
      </w:r>
      <w:r w:rsidR="003567FF" w:rsidRPr="00CA5AFD">
        <w:rPr>
          <w:rFonts w:asciiTheme="minorHAnsi" w:hAnsiTheme="minorHAnsi"/>
          <w:szCs w:val="22"/>
          <w:lang w:eastAsia="zh-TW"/>
        </w:rPr>
        <w:t>reference and</w:t>
      </w:r>
      <w:r w:rsidRPr="00CA5AFD">
        <w:rPr>
          <w:rFonts w:asciiTheme="minorHAnsi" w:hAnsiTheme="minorHAnsi"/>
          <w:szCs w:val="22"/>
          <w:lang w:eastAsia="zh-TW"/>
        </w:rPr>
        <w:t xml:space="preserve"> kept by the individual and Line Manager.</w:t>
      </w:r>
    </w:p>
    <w:p w14:paraId="5351D3F2" w14:textId="77777777" w:rsidR="003B51F8" w:rsidRPr="00CA5AFD" w:rsidRDefault="003B51F8" w:rsidP="007F27C5">
      <w:pPr>
        <w:numPr>
          <w:ilvl w:val="12"/>
          <w:numId w:val="0"/>
        </w:numPr>
        <w:jc w:val="both"/>
        <w:rPr>
          <w:rFonts w:asciiTheme="minorHAnsi" w:hAnsiTheme="minorHAnsi"/>
          <w:szCs w:val="22"/>
        </w:rPr>
      </w:pPr>
    </w:p>
    <w:p w14:paraId="053CCA9A" w14:textId="6B934E04" w:rsidR="007F27C5" w:rsidRPr="00CA5AFD" w:rsidRDefault="007F27C5" w:rsidP="007F27C5">
      <w:pPr>
        <w:numPr>
          <w:ilvl w:val="12"/>
          <w:numId w:val="0"/>
        </w:numPr>
        <w:jc w:val="both"/>
        <w:rPr>
          <w:rFonts w:asciiTheme="minorHAnsi" w:hAnsiTheme="minorHAnsi"/>
          <w:szCs w:val="22"/>
        </w:rPr>
      </w:pPr>
      <w:r w:rsidRPr="00CA5AFD">
        <w:rPr>
          <w:rFonts w:asciiTheme="minorHAnsi" w:hAnsiTheme="minorHAnsi"/>
          <w:szCs w:val="22"/>
          <w:lang w:eastAsia="zh-TW"/>
        </w:rPr>
        <w:t>In the event of a demonstration (student or otherwise), invasion, or any other emergency in the Arthur Lewis Building, Huma</w:t>
      </w:r>
      <w:r w:rsidR="00887416">
        <w:rPr>
          <w:rFonts w:asciiTheme="minorHAnsi" w:hAnsiTheme="minorHAnsi"/>
          <w:szCs w:val="22"/>
          <w:lang w:eastAsia="zh-TW"/>
        </w:rPr>
        <w:t>nities Bridgeford Building</w:t>
      </w:r>
      <w:r w:rsidR="00D717FF">
        <w:rPr>
          <w:rFonts w:asciiTheme="minorHAnsi" w:hAnsiTheme="minorHAnsi"/>
          <w:szCs w:val="22"/>
          <w:lang w:eastAsia="zh-TW"/>
        </w:rPr>
        <w:t>, Williamson</w:t>
      </w:r>
      <w:r w:rsidR="004F3529">
        <w:rPr>
          <w:rFonts w:asciiTheme="minorHAnsi" w:hAnsiTheme="minorHAnsi"/>
          <w:szCs w:val="22"/>
          <w:lang w:eastAsia="zh-TW"/>
        </w:rPr>
        <w:t xml:space="preserve">, </w:t>
      </w:r>
      <w:r w:rsidR="003567FF">
        <w:rPr>
          <w:rFonts w:asciiTheme="minorHAnsi" w:hAnsiTheme="minorHAnsi"/>
          <w:szCs w:val="22"/>
          <w:lang w:eastAsia="zh-TW"/>
        </w:rPr>
        <w:t>Crawford,</w:t>
      </w:r>
      <w:r w:rsidR="00887416">
        <w:rPr>
          <w:rFonts w:asciiTheme="minorHAnsi" w:hAnsiTheme="minorHAnsi"/>
          <w:szCs w:val="22"/>
          <w:lang w:eastAsia="zh-TW"/>
        </w:rPr>
        <w:t xml:space="preserve"> or</w:t>
      </w:r>
      <w:r w:rsidRPr="00CA5AFD">
        <w:rPr>
          <w:rFonts w:asciiTheme="minorHAnsi" w:hAnsiTheme="minorHAnsi"/>
          <w:szCs w:val="22"/>
          <w:lang w:eastAsia="zh-TW"/>
        </w:rPr>
        <w:t xml:space="preserve"> Waterloo Place, building occupants should vacate by the nearest fire exit, as in the case of a fire.</w:t>
      </w:r>
    </w:p>
    <w:p w14:paraId="083527B4" w14:textId="77777777" w:rsidR="007F27C5" w:rsidRPr="00CA5AFD" w:rsidRDefault="007F27C5" w:rsidP="007F27C5">
      <w:pPr>
        <w:numPr>
          <w:ilvl w:val="12"/>
          <w:numId w:val="0"/>
        </w:numPr>
        <w:rPr>
          <w:rFonts w:asciiTheme="minorHAnsi" w:hAnsiTheme="minorHAnsi"/>
          <w:b/>
          <w:szCs w:val="22"/>
        </w:rPr>
      </w:pPr>
    </w:p>
    <w:p w14:paraId="7A40C8E1" w14:textId="77777777" w:rsidR="00B0299B" w:rsidRPr="00D11DAC" w:rsidRDefault="007F27C5" w:rsidP="00324634">
      <w:pPr>
        <w:pStyle w:val="Heading2"/>
      </w:pPr>
      <w:bookmarkStart w:id="65" w:name="_Toc112063864"/>
      <w:r w:rsidRPr="000F3FEF">
        <w:t xml:space="preserve">First Aid, Accidents </w:t>
      </w:r>
      <w:r w:rsidR="00887416" w:rsidRPr="000F3FEF">
        <w:t>and</w:t>
      </w:r>
      <w:r w:rsidRPr="000F3FEF">
        <w:t xml:space="preserve"> Emergencies</w:t>
      </w:r>
      <w:bookmarkEnd w:id="65"/>
    </w:p>
    <w:p w14:paraId="22674B30" w14:textId="57F4AC70" w:rsidR="007F27C5" w:rsidRPr="00CA5AFD" w:rsidRDefault="007F27C5" w:rsidP="007F27C5">
      <w:pPr>
        <w:numPr>
          <w:ilvl w:val="12"/>
          <w:numId w:val="0"/>
        </w:numPr>
        <w:rPr>
          <w:rFonts w:asciiTheme="minorHAnsi" w:hAnsiTheme="minorHAnsi"/>
          <w:szCs w:val="22"/>
        </w:rPr>
      </w:pPr>
      <w:r w:rsidRPr="00CA5AFD">
        <w:rPr>
          <w:rFonts w:asciiTheme="minorHAnsi" w:hAnsiTheme="minorHAnsi"/>
          <w:szCs w:val="22"/>
          <w:lang w:eastAsia="zh-TW"/>
        </w:rPr>
        <w:t xml:space="preserve">A first aid kit is available at the Porter’s lodge in each building </w:t>
      </w:r>
      <w:r w:rsidR="003567FF" w:rsidRPr="00CA5AFD">
        <w:rPr>
          <w:rFonts w:asciiTheme="minorHAnsi" w:hAnsiTheme="minorHAnsi"/>
          <w:szCs w:val="22"/>
          <w:lang w:eastAsia="zh-TW"/>
        </w:rPr>
        <w:t>and</w:t>
      </w:r>
      <w:r w:rsidRPr="00CA5AFD">
        <w:rPr>
          <w:rFonts w:asciiTheme="minorHAnsi" w:hAnsiTheme="minorHAnsi"/>
          <w:szCs w:val="22"/>
          <w:lang w:eastAsia="zh-TW"/>
        </w:rPr>
        <w:t xml:space="preserve"> in all kitchen areas; otherwise please ring the Main University Security Office (</w:t>
      </w:r>
      <w:r w:rsidRPr="00CA5AFD">
        <w:rPr>
          <w:rFonts w:asciiTheme="minorHAnsi" w:hAnsiTheme="minorHAnsi"/>
          <w:b/>
          <w:szCs w:val="22"/>
          <w:lang w:eastAsia="zh-TW"/>
        </w:rPr>
        <w:t>52728</w:t>
      </w:r>
      <w:r w:rsidRPr="00CA5AFD">
        <w:rPr>
          <w:rFonts w:asciiTheme="minorHAnsi" w:hAnsiTheme="minorHAnsi"/>
          <w:szCs w:val="22"/>
          <w:lang w:eastAsia="zh-TW"/>
        </w:rPr>
        <w:t>).</w:t>
      </w:r>
    </w:p>
    <w:p w14:paraId="6FBC3631" w14:textId="77777777" w:rsidR="007F27C5" w:rsidRPr="00CA5AFD" w:rsidRDefault="007F27C5" w:rsidP="007F27C5">
      <w:pPr>
        <w:numPr>
          <w:ilvl w:val="12"/>
          <w:numId w:val="0"/>
        </w:numPr>
        <w:rPr>
          <w:rFonts w:asciiTheme="minorHAnsi" w:hAnsiTheme="minorHAnsi"/>
          <w:szCs w:val="22"/>
        </w:rPr>
      </w:pPr>
    </w:p>
    <w:p w14:paraId="2277FA20" w14:textId="77777777" w:rsidR="007F27C5" w:rsidRPr="00CA5AFD" w:rsidRDefault="007F27C5" w:rsidP="007F27C5">
      <w:pPr>
        <w:numPr>
          <w:ilvl w:val="12"/>
          <w:numId w:val="0"/>
        </w:numPr>
        <w:rPr>
          <w:rFonts w:asciiTheme="minorHAnsi" w:hAnsiTheme="minorHAnsi"/>
          <w:szCs w:val="22"/>
        </w:rPr>
      </w:pPr>
      <w:r w:rsidRPr="00CA5AFD">
        <w:rPr>
          <w:rFonts w:asciiTheme="minorHAnsi" w:hAnsiTheme="minorHAnsi"/>
          <w:szCs w:val="22"/>
          <w:lang w:eastAsia="zh-TW"/>
        </w:rPr>
        <w:t xml:space="preserve">For emergency services (Fire, Police, Ambulance), call </w:t>
      </w:r>
      <w:r w:rsidRPr="00CA5AFD">
        <w:rPr>
          <w:rFonts w:asciiTheme="minorHAnsi" w:hAnsiTheme="minorHAnsi"/>
          <w:b/>
          <w:szCs w:val="22"/>
          <w:lang w:eastAsia="zh-TW"/>
        </w:rPr>
        <w:t>9999</w:t>
      </w:r>
      <w:r w:rsidRPr="00CA5AFD">
        <w:rPr>
          <w:rFonts w:asciiTheme="minorHAnsi" w:hAnsiTheme="minorHAnsi"/>
          <w:szCs w:val="22"/>
          <w:lang w:eastAsia="zh-TW"/>
        </w:rPr>
        <w:t>.</w:t>
      </w:r>
      <w:r w:rsidRPr="00CA5AFD">
        <w:rPr>
          <w:rFonts w:asciiTheme="minorHAnsi" w:hAnsiTheme="minorHAnsi"/>
          <w:szCs w:val="22"/>
        </w:rPr>
        <w:t xml:space="preserve"> </w:t>
      </w:r>
    </w:p>
    <w:p w14:paraId="6FC36F12" w14:textId="77777777" w:rsidR="007F27C5" w:rsidRPr="00CA5AFD" w:rsidRDefault="007F27C5" w:rsidP="007F27C5">
      <w:pPr>
        <w:numPr>
          <w:ilvl w:val="12"/>
          <w:numId w:val="0"/>
        </w:numPr>
        <w:rPr>
          <w:rFonts w:asciiTheme="minorHAnsi" w:hAnsiTheme="minorHAnsi"/>
          <w:szCs w:val="22"/>
        </w:rPr>
      </w:pPr>
      <w:r w:rsidRPr="00CA5AFD">
        <w:rPr>
          <w:rFonts w:asciiTheme="minorHAnsi" w:hAnsiTheme="minorHAnsi"/>
          <w:szCs w:val="22"/>
          <w:lang w:eastAsia="zh-TW"/>
        </w:rPr>
        <w:t>For the Main University Security</w:t>
      </w:r>
      <w:r w:rsidRPr="00CA5AFD">
        <w:rPr>
          <w:rFonts w:asciiTheme="minorHAnsi" w:hAnsiTheme="minorHAnsi"/>
          <w:b/>
          <w:szCs w:val="22"/>
          <w:lang w:eastAsia="zh-TW"/>
        </w:rPr>
        <w:t xml:space="preserve"> </w:t>
      </w:r>
      <w:r w:rsidRPr="00CA5AFD">
        <w:rPr>
          <w:rFonts w:asciiTheme="minorHAnsi" w:hAnsiTheme="minorHAnsi"/>
          <w:szCs w:val="22"/>
          <w:lang w:eastAsia="zh-TW"/>
        </w:rPr>
        <w:t xml:space="preserve">office, call </w:t>
      </w:r>
      <w:r w:rsidRPr="00CA5AFD">
        <w:rPr>
          <w:rFonts w:asciiTheme="minorHAnsi" w:hAnsiTheme="minorHAnsi"/>
          <w:b/>
          <w:szCs w:val="22"/>
          <w:lang w:eastAsia="zh-TW"/>
        </w:rPr>
        <w:t>52728</w:t>
      </w:r>
      <w:r w:rsidRPr="00CA5AFD">
        <w:rPr>
          <w:rFonts w:asciiTheme="minorHAnsi" w:hAnsiTheme="minorHAnsi"/>
          <w:szCs w:val="22"/>
          <w:lang w:eastAsia="zh-TW"/>
        </w:rPr>
        <w:t>.</w:t>
      </w:r>
    </w:p>
    <w:p w14:paraId="3788F063" w14:textId="611C11CF" w:rsidR="007F27C5" w:rsidRPr="00CA5AFD" w:rsidRDefault="007F27C5" w:rsidP="007F27C5">
      <w:pPr>
        <w:numPr>
          <w:ilvl w:val="12"/>
          <w:numId w:val="0"/>
        </w:numPr>
        <w:rPr>
          <w:rFonts w:asciiTheme="minorHAnsi" w:hAnsiTheme="minorHAnsi"/>
          <w:szCs w:val="22"/>
        </w:rPr>
      </w:pPr>
      <w:r w:rsidRPr="00CA5AFD">
        <w:rPr>
          <w:rFonts w:asciiTheme="minorHAnsi" w:hAnsiTheme="minorHAnsi"/>
          <w:szCs w:val="22"/>
          <w:lang w:eastAsia="zh-TW"/>
        </w:rPr>
        <w:t xml:space="preserve">An </w:t>
      </w:r>
      <w:r w:rsidR="003567FF" w:rsidRPr="00CA5AFD">
        <w:rPr>
          <w:rFonts w:asciiTheme="minorHAnsi" w:hAnsiTheme="minorHAnsi"/>
          <w:szCs w:val="22"/>
          <w:lang w:eastAsia="zh-TW"/>
        </w:rPr>
        <w:t>up-to-date</w:t>
      </w:r>
      <w:r w:rsidRPr="00CA5AFD">
        <w:rPr>
          <w:rFonts w:asciiTheme="minorHAnsi" w:hAnsiTheme="minorHAnsi"/>
          <w:szCs w:val="22"/>
          <w:lang w:eastAsia="zh-TW"/>
        </w:rPr>
        <w:t xml:space="preserve"> list of First Aiders </w:t>
      </w:r>
      <w:r w:rsidR="007224AA">
        <w:rPr>
          <w:rFonts w:asciiTheme="minorHAnsi" w:hAnsiTheme="minorHAnsi"/>
          <w:szCs w:val="22"/>
          <w:lang w:eastAsia="zh-TW"/>
        </w:rPr>
        <w:t>in your areas can</w:t>
      </w:r>
      <w:r w:rsidR="00C96A2B">
        <w:rPr>
          <w:rFonts w:asciiTheme="minorHAnsi" w:hAnsiTheme="minorHAnsi"/>
          <w:szCs w:val="22"/>
          <w:lang w:eastAsia="zh-TW"/>
        </w:rPr>
        <w:t xml:space="preserve"> be found displayed within the relevant building.</w:t>
      </w:r>
    </w:p>
    <w:p w14:paraId="1B7AE0B5" w14:textId="77777777" w:rsidR="007F27C5" w:rsidRPr="00CA5AFD" w:rsidRDefault="007F27C5" w:rsidP="007F27C5">
      <w:pPr>
        <w:numPr>
          <w:ilvl w:val="12"/>
          <w:numId w:val="0"/>
        </w:numPr>
        <w:rPr>
          <w:rFonts w:asciiTheme="minorHAnsi" w:hAnsiTheme="minorHAnsi"/>
          <w:szCs w:val="22"/>
        </w:rPr>
      </w:pPr>
    </w:p>
    <w:p w14:paraId="540B31F4" w14:textId="77777777" w:rsidR="007F27C5" w:rsidRPr="00CA5AFD" w:rsidRDefault="007F27C5" w:rsidP="007F27C5">
      <w:pPr>
        <w:numPr>
          <w:ilvl w:val="12"/>
          <w:numId w:val="0"/>
        </w:numPr>
        <w:rPr>
          <w:rFonts w:asciiTheme="minorHAnsi" w:hAnsiTheme="minorHAnsi"/>
          <w:szCs w:val="22"/>
        </w:rPr>
      </w:pPr>
      <w:r w:rsidRPr="00CA5AFD">
        <w:rPr>
          <w:rFonts w:asciiTheme="minorHAnsi" w:hAnsiTheme="minorHAnsi"/>
          <w:szCs w:val="22"/>
          <w:lang w:eastAsia="zh-TW"/>
        </w:rPr>
        <w:t xml:space="preserve">The training needs of the first aiders are co-ordinated centrally on behalf of the School. </w:t>
      </w:r>
      <w:r w:rsidR="003B51F8">
        <w:rPr>
          <w:rFonts w:asciiTheme="minorHAnsi" w:hAnsiTheme="minorHAnsi"/>
          <w:szCs w:val="22"/>
          <w:lang w:eastAsia="zh-TW"/>
        </w:rPr>
        <w:t xml:space="preserve"> </w:t>
      </w:r>
      <w:r w:rsidRPr="00CA5AFD">
        <w:rPr>
          <w:rFonts w:asciiTheme="minorHAnsi" w:hAnsiTheme="minorHAnsi"/>
          <w:szCs w:val="22"/>
          <w:lang w:eastAsia="zh-TW"/>
        </w:rPr>
        <w:t>Please note that all Security staff are also trained first aiders.</w:t>
      </w:r>
      <w:r w:rsidRPr="00CA5AFD">
        <w:rPr>
          <w:rFonts w:asciiTheme="minorHAnsi" w:hAnsiTheme="minorHAnsi"/>
          <w:szCs w:val="22"/>
        </w:rPr>
        <w:t xml:space="preserve"> </w:t>
      </w:r>
    </w:p>
    <w:p w14:paraId="4C88524E" w14:textId="77777777" w:rsidR="007F27C5" w:rsidRPr="00CA5AFD" w:rsidRDefault="007F27C5" w:rsidP="007F27C5">
      <w:pPr>
        <w:numPr>
          <w:ilvl w:val="12"/>
          <w:numId w:val="0"/>
        </w:numPr>
        <w:rPr>
          <w:rFonts w:asciiTheme="minorHAnsi" w:hAnsiTheme="minorHAnsi"/>
          <w:szCs w:val="22"/>
        </w:rPr>
      </w:pPr>
    </w:p>
    <w:p w14:paraId="24CA4D0F" w14:textId="77777777" w:rsidR="007F27C5" w:rsidRPr="00CA5AFD" w:rsidRDefault="007F27C5" w:rsidP="007F27C5">
      <w:pPr>
        <w:numPr>
          <w:ilvl w:val="12"/>
          <w:numId w:val="0"/>
        </w:numPr>
        <w:rPr>
          <w:rFonts w:asciiTheme="minorHAnsi" w:hAnsiTheme="minorHAnsi"/>
          <w:szCs w:val="22"/>
        </w:rPr>
      </w:pPr>
      <w:r w:rsidRPr="00587B76">
        <w:rPr>
          <w:rFonts w:asciiTheme="minorHAnsi" w:hAnsiTheme="minorHAnsi"/>
          <w:szCs w:val="22"/>
          <w:lang w:eastAsia="zh-TW"/>
        </w:rPr>
        <w:t>All accidents/near misses, whether involving injury or not, must be reported to the University.</w:t>
      </w:r>
      <w:r w:rsidRPr="00CA5AFD">
        <w:rPr>
          <w:rFonts w:asciiTheme="minorHAnsi" w:hAnsiTheme="minorHAnsi"/>
          <w:szCs w:val="22"/>
          <w:lang w:eastAsia="zh-TW"/>
        </w:rPr>
        <w:t xml:space="preserve"> Accident and incident/near miss report forms can be found at:</w:t>
      </w:r>
    </w:p>
    <w:p w14:paraId="7FFB004D" w14:textId="77777777" w:rsidR="007F27C5" w:rsidRPr="00CA5AFD" w:rsidRDefault="003D708E" w:rsidP="007F27C5">
      <w:pPr>
        <w:numPr>
          <w:ilvl w:val="12"/>
          <w:numId w:val="0"/>
        </w:numPr>
        <w:rPr>
          <w:rFonts w:asciiTheme="minorHAnsi" w:hAnsiTheme="minorHAnsi"/>
          <w:szCs w:val="22"/>
        </w:rPr>
      </w:pPr>
      <w:hyperlink r:id="rId81" w:history="1">
        <w:r w:rsidR="00C96A2B" w:rsidRPr="001567A5">
          <w:rPr>
            <w:rStyle w:val="Hyperlink"/>
            <w:rFonts w:asciiTheme="minorHAnsi" w:hAnsiTheme="minorHAnsi"/>
            <w:szCs w:val="22"/>
            <w:lang w:eastAsia="zh-TW"/>
          </w:rPr>
          <w:t>www.manchester.ac.uk/healthandsafety</w:t>
        </w:r>
      </w:hyperlink>
    </w:p>
    <w:p w14:paraId="5B479197" w14:textId="77777777" w:rsidR="007F27C5" w:rsidRPr="00CA5AFD" w:rsidRDefault="007F27C5" w:rsidP="007F27C5">
      <w:pPr>
        <w:numPr>
          <w:ilvl w:val="12"/>
          <w:numId w:val="0"/>
        </w:numPr>
        <w:rPr>
          <w:rFonts w:asciiTheme="minorHAnsi" w:hAnsiTheme="minorHAnsi"/>
          <w:szCs w:val="22"/>
        </w:rPr>
      </w:pPr>
    </w:p>
    <w:p w14:paraId="63A9455D" w14:textId="39E5B5A4" w:rsidR="007F27C5" w:rsidRPr="00CA5AFD" w:rsidRDefault="007F27C5" w:rsidP="007F27C5">
      <w:pPr>
        <w:numPr>
          <w:ilvl w:val="12"/>
          <w:numId w:val="0"/>
        </w:numPr>
        <w:jc w:val="both"/>
        <w:rPr>
          <w:rFonts w:asciiTheme="minorHAnsi" w:hAnsiTheme="minorHAnsi"/>
          <w:szCs w:val="22"/>
        </w:rPr>
      </w:pPr>
      <w:r w:rsidRPr="00CA5AFD">
        <w:rPr>
          <w:rFonts w:asciiTheme="minorHAnsi" w:hAnsiTheme="minorHAnsi"/>
          <w:szCs w:val="22"/>
          <w:lang w:eastAsia="zh-TW"/>
        </w:rPr>
        <w:t>When completed, the forms should be returned to</w:t>
      </w:r>
      <w:r w:rsidR="004F622A">
        <w:rPr>
          <w:rFonts w:asciiTheme="minorHAnsi" w:hAnsiTheme="minorHAnsi"/>
          <w:szCs w:val="22"/>
          <w:lang w:eastAsia="zh-TW"/>
        </w:rPr>
        <w:t xml:space="preserve"> Safety Services and the School Safety Advisor</w:t>
      </w:r>
      <w:r w:rsidRPr="00CA5AFD">
        <w:rPr>
          <w:rFonts w:asciiTheme="minorHAnsi" w:hAnsiTheme="minorHAnsi"/>
          <w:szCs w:val="22"/>
          <w:lang w:eastAsia="zh-TW"/>
        </w:rPr>
        <w:t>.</w:t>
      </w:r>
      <w:r>
        <w:rPr>
          <w:rFonts w:asciiTheme="minorHAnsi" w:hAnsiTheme="minorHAnsi"/>
          <w:szCs w:val="22"/>
          <w:lang w:eastAsia="zh-TW"/>
        </w:rPr>
        <w:t xml:space="preserve"> All</w:t>
      </w:r>
      <w:r w:rsidRPr="00CA5AFD">
        <w:rPr>
          <w:rFonts w:asciiTheme="minorHAnsi" w:hAnsiTheme="minorHAnsi"/>
          <w:szCs w:val="22"/>
          <w:lang w:eastAsia="zh-TW"/>
        </w:rPr>
        <w:t xml:space="preserve"> accidents must be reported to the School Safety Advisor (SSA: </w:t>
      </w:r>
      <w:r w:rsidR="005163B3">
        <w:rPr>
          <w:rFonts w:asciiTheme="minorHAnsi" w:hAnsiTheme="minorHAnsi"/>
          <w:szCs w:val="22"/>
          <w:lang w:eastAsia="zh-TW"/>
        </w:rPr>
        <w:t>Heather Richards</w:t>
      </w:r>
      <w:r w:rsidRPr="00CA5AFD">
        <w:rPr>
          <w:rFonts w:asciiTheme="minorHAnsi" w:hAnsiTheme="minorHAnsi"/>
          <w:szCs w:val="22"/>
          <w:lang w:eastAsia="zh-TW"/>
        </w:rPr>
        <w:t>) who, together with the supervisor of the work area/activity involved in the accident, must investigate the circumstances and, in all but the most minor cases, prepare a written report for the respective Head of School advising remedial measures. Responsibility for implementing these remedial measures will lie in the first instance with the supervisor of the area/activity.</w:t>
      </w:r>
      <w:r w:rsidRPr="00CA5AFD">
        <w:rPr>
          <w:rFonts w:asciiTheme="minorHAnsi" w:hAnsiTheme="minorHAnsi"/>
          <w:szCs w:val="22"/>
        </w:rPr>
        <w:t xml:space="preserve"> </w:t>
      </w:r>
    </w:p>
    <w:p w14:paraId="6FD6F61F" w14:textId="77777777" w:rsidR="007F27C5" w:rsidRPr="00CA5AFD" w:rsidRDefault="007F27C5" w:rsidP="007F27C5">
      <w:pPr>
        <w:numPr>
          <w:ilvl w:val="12"/>
          <w:numId w:val="0"/>
        </w:numPr>
        <w:jc w:val="both"/>
        <w:rPr>
          <w:rFonts w:asciiTheme="minorHAnsi" w:hAnsiTheme="minorHAnsi"/>
          <w:szCs w:val="22"/>
        </w:rPr>
      </w:pPr>
    </w:p>
    <w:p w14:paraId="24ACEE56" w14:textId="77777777" w:rsidR="007F27C5" w:rsidRDefault="007F27C5" w:rsidP="00B0299B">
      <w:pPr>
        <w:numPr>
          <w:ilvl w:val="12"/>
          <w:numId w:val="0"/>
        </w:numPr>
        <w:jc w:val="both"/>
        <w:rPr>
          <w:rFonts w:asciiTheme="minorHAnsi" w:hAnsiTheme="minorHAnsi"/>
          <w:szCs w:val="22"/>
          <w:lang w:eastAsia="zh-TW"/>
        </w:rPr>
      </w:pPr>
      <w:r w:rsidRPr="00CA5AFD">
        <w:rPr>
          <w:rFonts w:asciiTheme="minorHAnsi" w:hAnsiTheme="minorHAnsi"/>
          <w:szCs w:val="22"/>
          <w:lang w:eastAsia="zh-TW"/>
        </w:rPr>
        <w:t>The Head of School will ensure that all accidents, as outlined on the University Accident Form are reported immediately to the Health and</w:t>
      </w:r>
      <w:r w:rsidR="00B72AE3">
        <w:rPr>
          <w:rFonts w:asciiTheme="minorHAnsi" w:hAnsiTheme="minorHAnsi"/>
          <w:szCs w:val="22"/>
          <w:lang w:eastAsia="zh-TW"/>
        </w:rPr>
        <w:t xml:space="preserve"> Safety Services (64003/54977).  </w:t>
      </w:r>
      <w:r w:rsidRPr="00CA5AFD">
        <w:rPr>
          <w:rFonts w:asciiTheme="minorHAnsi" w:hAnsiTheme="minorHAnsi"/>
          <w:szCs w:val="22"/>
          <w:lang w:eastAsia="zh-TW"/>
        </w:rPr>
        <w:t>In their turn, Health and Safety Services have the responsibility to notify the Health and Safety Executive (and Local Authority) of such incidents.</w:t>
      </w:r>
    </w:p>
    <w:p w14:paraId="19402273" w14:textId="77777777" w:rsidR="00B0299B" w:rsidRPr="00B0299B" w:rsidRDefault="00B0299B" w:rsidP="00B0299B">
      <w:pPr>
        <w:numPr>
          <w:ilvl w:val="12"/>
          <w:numId w:val="0"/>
        </w:numPr>
        <w:jc w:val="both"/>
        <w:rPr>
          <w:rFonts w:asciiTheme="minorHAnsi" w:hAnsiTheme="minorHAnsi"/>
          <w:szCs w:val="22"/>
        </w:rPr>
      </w:pPr>
    </w:p>
    <w:p w14:paraId="4C765B03" w14:textId="77777777" w:rsidR="00B0299B" w:rsidRPr="00D11DAC" w:rsidRDefault="007F27C5" w:rsidP="00324634">
      <w:pPr>
        <w:pStyle w:val="Heading2"/>
      </w:pPr>
      <w:bookmarkStart w:id="66" w:name="_Toc112063865"/>
      <w:r w:rsidRPr="000F3FEF">
        <w:t xml:space="preserve">Head </w:t>
      </w:r>
      <w:r>
        <w:t>o</w:t>
      </w:r>
      <w:r w:rsidRPr="000F3FEF">
        <w:t>f School</w:t>
      </w:r>
      <w:bookmarkEnd w:id="66"/>
    </w:p>
    <w:p w14:paraId="738E55A2" w14:textId="4BDA6401" w:rsidR="007F27C5" w:rsidRDefault="007F27C5" w:rsidP="00887416">
      <w:pPr>
        <w:numPr>
          <w:ilvl w:val="12"/>
          <w:numId w:val="0"/>
        </w:numPr>
        <w:jc w:val="both"/>
        <w:rPr>
          <w:rFonts w:asciiTheme="minorHAnsi" w:hAnsiTheme="minorHAnsi"/>
          <w:szCs w:val="22"/>
        </w:rPr>
      </w:pPr>
      <w:r w:rsidRPr="00CA5AFD">
        <w:rPr>
          <w:rFonts w:asciiTheme="minorHAnsi" w:hAnsiTheme="minorHAnsi"/>
          <w:szCs w:val="22"/>
          <w:lang w:eastAsia="zh-TW"/>
        </w:rPr>
        <w:t xml:space="preserve">The current Head of School is </w:t>
      </w:r>
      <w:r w:rsidR="00F6777A">
        <w:rPr>
          <w:rFonts w:asciiTheme="minorHAnsi" w:hAnsiTheme="minorHAnsi"/>
          <w:szCs w:val="22"/>
          <w:lang w:eastAsia="zh-TW"/>
        </w:rPr>
        <w:t>Brian Heaphy</w:t>
      </w:r>
      <w:r w:rsidRPr="00CA5AFD">
        <w:rPr>
          <w:rFonts w:asciiTheme="minorHAnsi" w:hAnsiTheme="minorHAnsi"/>
          <w:szCs w:val="22"/>
          <w:lang w:eastAsia="zh-TW"/>
        </w:rPr>
        <w:t xml:space="preserve">, Arthur Lewis Building </w:t>
      </w:r>
      <w:r w:rsidR="00DC46CB">
        <w:rPr>
          <w:rFonts w:asciiTheme="minorHAnsi" w:hAnsiTheme="minorHAnsi"/>
          <w:szCs w:val="22"/>
          <w:lang w:eastAsia="zh-TW"/>
        </w:rPr>
        <w:t>room 4.045</w:t>
      </w:r>
      <w:r w:rsidRPr="00CA5AFD">
        <w:rPr>
          <w:rFonts w:asciiTheme="minorHAnsi" w:hAnsiTheme="minorHAnsi"/>
          <w:szCs w:val="22"/>
          <w:lang w:eastAsia="zh-TW"/>
        </w:rPr>
        <w:t>.</w:t>
      </w:r>
      <w:r w:rsidR="00B72AE3">
        <w:rPr>
          <w:rFonts w:asciiTheme="minorHAnsi" w:hAnsiTheme="minorHAnsi"/>
          <w:szCs w:val="22"/>
          <w:lang w:eastAsia="zh-TW"/>
        </w:rPr>
        <w:t xml:space="preserve"> </w:t>
      </w:r>
      <w:r w:rsidRPr="00CA5AFD">
        <w:rPr>
          <w:rFonts w:asciiTheme="minorHAnsi" w:hAnsiTheme="minorHAnsi"/>
          <w:szCs w:val="22"/>
          <w:lang w:eastAsia="zh-TW"/>
        </w:rPr>
        <w:t xml:space="preserve"> Although the first port of call for information and advice is your Mentor or HoD, </w:t>
      </w:r>
      <w:r w:rsidR="006D15EC">
        <w:rPr>
          <w:rFonts w:asciiTheme="minorHAnsi" w:hAnsiTheme="minorHAnsi"/>
          <w:szCs w:val="22"/>
          <w:lang w:eastAsia="zh-TW"/>
        </w:rPr>
        <w:t>Brian</w:t>
      </w:r>
      <w:r w:rsidRPr="00CA5AFD">
        <w:rPr>
          <w:rFonts w:asciiTheme="minorHAnsi" w:hAnsiTheme="minorHAnsi"/>
          <w:szCs w:val="22"/>
          <w:lang w:eastAsia="zh-TW"/>
        </w:rPr>
        <w:t xml:space="preserve"> is always willing to be consulted about any School matter.  </w:t>
      </w:r>
      <w:r w:rsidR="00D27358">
        <w:rPr>
          <w:rFonts w:asciiTheme="minorHAnsi" w:hAnsiTheme="minorHAnsi"/>
          <w:szCs w:val="22"/>
          <w:lang w:eastAsia="zh-TW"/>
        </w:rPr>
        <w:t>Clare Hunt</w:t>
      </w:r>
      <w:r w:rsidR="00587B76" w:rsidRPr="00587B76">
        <w:rPr>
          <w:rFonts w:asciiTheme="minorHAnsi" w:hAnsiTheme="minorHAnsi"/>
          <w:szCs w:val="22"/>
          <w:lang w:eastAsia="zh-TW"/>
        </w:rPr>
        <w:t xml:space="preserve"> </w:t>
      </w:r>
      <w:hyperlink r:id="rId82" w:history="1">
        <w:r w:rsidR="00D27358" w:rsidRPr="00D76B3B">
          <w:rPr>
            <w:rStyle w:val="Hyperlink"/>
            <w:rFonts w:asciiTheme="minorHAnsi" w:hAnsiTheme="minorHAnsi"/>
            <w:szCs w:val="22"/>
            <w:lang w:eastAsia="zh-TW"/>
          </w:rPr>
          <w:t>Clare.Hunt@manchester.ac.uk</w:t>
        </w:r>
      </w:hyperlink>
      <w:r w:rsidR="00587B76">
        <w:rPr>
          <w:rFonts w:asciiTheme="minorHAnsi" w:hAnsiTheme="minorHAnsi"/>
          <w:szCs w:val="22"/>
          <w:lang w:eastAsia="zh-TW"/>
        </w:rPr>
        <w:t xml:space="preserve"> </w:t>
      </w:r>
      <w:r w:rsidRPr="00587B76">
        <w:rPr>
          <w:rFonts w:asciiTheme="minorHAnsi" w:hAnsiTheme="minorHAnsi"/>
          <w:szCs w:val="22"/>
          <w:lang w:eastAsia="zh-TW"/>
        </w:rPr>
        <w:t xml:space="preserve"> </w:t>
      </w:r>
      <w:r w:rsidR="00D27358">
        <w:rPr>
          <w:rFonts w:asciiTheme="minorHAnsi" w:hAnsiTheme="minorHAnsi"/>
          <w:szCs w:val="22"/>
          <w:lang w:eastAsia="zh-TW"/>
        </w:rPr>
        <w:t xml:space="preserve">Brian’s PA </w:t>
      </w:r>
      <w:r w:rsidRPr="00587B76">
        <w:rPr>
          <w:rFonts w:asciiTheme="minorHAnsi" w:hAnsiTheme="minorHAnsi"/>
          <w:szCs w:val="22"/>
          <w:lang w:eastAsia="zh-TW"/>
        </w:rPr>
        <w:t>can arrange a meeting.</w:t>
      </w:r>
    </w:p>
    <w:p w14:paraId="367815FF" w14:textId="77777777" w:rsidR="00D11DAC" w:rsidRPr="00602BE9" w:rsidRDefault="00D11DAC" w:rsidP="00602BE9">
      <w:pPr>
        <w:numPr>
          <w:ilvl w:val="12"/>
          <w:numId w:val="0"/>
        </w:numPr>
        <w:rPr>
          <w:rFonts w:asciiTheme="minorHAnsi" w:hAnsiTheme="minorHAnsi"/>
          <w:szCs w:val="22"/>
        </w:rPr>
      </w:pPr>
    </w:p>
    <w:p w14:paraId="37F0B213" w14:textId="77777777" w:rsidR="00B0299B" w:rsidRPr="00D11DAC" w:rsidRDefault="00A923C4" w:rsidP="00324634">
      <w:pPr>
        <w:pStyle w:val="Heading2"/>
      </w:pPr>
      <w:bookmarkStart w:id="67" w:name="_Health_&amp;_Safety_1"/>
      <w:bookmarkStart w:id="68" w:name="_Toc112063866"/>
      <w:bookmarkEnd w:id="67"/>
      <w:r w:rsidRPr="00223727">
        <w:t>Health &amp; Safety</w:t>
      </w:r>
      <w:bookmarkEnd w:id="68"/>
    </w:p>
    <w:p w14:paraId="1118B82C" w14:textId="77777777" w:rsidR="00C24337" w:rsidRDefault="00C24337" w:rsidP="00B31A6E">
      <w:pPr>
        <w:rPr>
          <w:rFonts w:asciiTheme="minorHAnsi" w:hAnsiTheme="minorHAnsi"/>
          <w:szCs w:val="22"/>
          <w:lang w:eastAsia="zh-TW"/>
        </w:rPr>
      </w:pPr>
    </w:p>
    <w:p w14:paraId="50E67D13" w14:textId="7163014F" w:rsidR="00B31A6E" w:rsidRDefault="00B31A6E" w:rsidP="006A1DCB">
      <w:pPr>
        <w:rPr>
          <w:rFonts w:asciiTheme="minorHAnsi" w:hAnsiTheme="minorHAnsi"/>
          <w:szCs w:val="22"/>
          <w:lang w:eastAsia="zh-TW"/>
        </w:rPr>
      </w:pPr>
      <w:r>
        <w:rPr>
          <w:rFonts w:asciiTheme="minorHAnsi" w:hAnsiTheme="minorHAnsi" w:cstheme="minorHAnsi"/>
          <w:b/>
        </w:rPr>
        <w:t>SoSS Health and Safety</w:t>
      </w:r>
    </w:p>
    <w:p w14:paraId="27EC65F6" w14:textId="7A4FA7A2" w:rsidR="006A1DCB" w:rsidRPr="00CA5AFD" w:rsidRDefault="00A923C4" w:rsidP="006A1DCB">
      <w:pPr>
        <w:rPr>
          <w:rFonts w:asciiTheme="minorHAnsi" w:hAnsiTheme="minorHAnsi"/>
          <w:szCs w:val="22"/>
        </w:rPr>
      </w:pPr>
      <w:r w:rsidRPr="00CA5AFD">
        <w:rPr>
          <w:rFonts w:asciiTheme="minorHAnsi" w:hAnsiTheme="minorHAnsi"/>
          <w:szCs w:val="22"/>
          <w:lang w:eastAsia="zh-TW"/>
        </w:rPr>
        <w:t>The School Safety Advisor (SSA)</w:t>
      </w:r>
      <w:r>
        <w:rPr>
          <w:rFonts w:asciiTheme="minorHAnsi" w:hAnsiTheme="minorHAnsi"/>
          <w:szCs w:val="22"/>
          <w:lang w:eastAsia="zh-TW"/>
        </w:rPr>
        <w:t xml:space="preserve"> </w:t>
      </w:r>
      <w:r w:rsidRPr="00CA5AFD">
        <w:rPr>
          <w:rFonts w:asciiTheme="minorHAnsi" w:hAnsiTheme="minorHAnsi"/>
          <w:szCs w:val="22"/>
          <w:lang w:eastAsia="zh-TW"/>
        </w:rPr>
        <w:t xml:space="preserve">is </w:t>
      </w:r>
      <w:r w:rsidR="00D27358">
        <w:rPr>
          <w:rFonts w:asciiTheme="minorHAnsi" w:hAnsiTheme="minorHAnsi"/>
          <w:szCs w:val="22"/>
          <w:lang w:eastAsia="zh-TW"/>
        </w:rPr>
        <w:t>Heather Richards</w:t>
      </w:r>
      <w:r w:rsidR="0068529D">
        <w:rPr>
          <w:rFonts w:asciiTheme="minorHAnsi" w:hAnsiTheme="minorHAnsi"/>
          <w:szCs w:val="22"/>
          <w:lang w:eastAsia="zh-TW"/>
        </w:rPr>
        <w:t xml:space="preserve"> </w:t>
      </w:r>
      <w:r w:rsidRPr="00CA5AFD">
        <w:rPr>
          <w:rFonts w:asciiTheme="minorHAnsi" w:hAnsiTheme="minorHAnsi"/>
          <w:szCs w:val="22"/>
          <w:lang w:eastAsia="zh-TW"/>
        </w:rPr>
        <w:t>(</w:t>
      </w:r>
      <w:hyperlink r:id="rId83" w:history="1">
        <w:r w:rsidR="00D7471B" w:rsidRPr="00D76B3B">
          <w:rPr>
            <w:rStyle w:val="Hyperlink"/>
            <w:rFonts w:asciiTheme="minorHAnsi" w:hAnsiTheme="minorHAnsi"/>
            <w:szCs w:val="22"/>
            <w:lang w:eastAsia="zh-TW"/>
          </w:rPr>
          <w:t>heather.richards@manchester.ac.uk</w:t>
        </w:r>
      </w:hyperlink>
      <w:r w:rsidR="00D7471B">
        <w:rPr>
          <w:rFonts w:asciiTheme="minorHAnsi" w:hAnsiTheme="minorHAnsi"/>
          <w:szCs w:val="22"/>
          <w:lang w:eastAsia="zh-TW"/>
        </w:rPr>
        <w:t xml:space="preserve"> )</w:t>
      </w:r>
      <w:r w:rsidRPr="00CA5AFD">
        <w:rPr>
          <w:rFonts w:asciiTheme="minorHAnsi" w:hAnsiTheme="minorHAnsi"/>
          <w:szCs w:val="22"/>
          <w:lang w:eastAsia="zh-TW"/>
        </w:rPr>
        <w:t xml:space="preserve">The School Health and Safety Policy can be found </w:t>
      </w:r>
      <w:hyperlink r:id="rId84" w:history="1">
        <w:r w:rsidRPr="00D70E86">
          <w:rPr>
            <w:rStyle w:val="Hyperlink"/>
            <w:rFonts w:asciiTheme="minorHAnsi" w:hAnsiTheme="minorHAnsi"/>
            <w:szCs w:val="22"/>
            <w:lang w:eastAsia="zh-TW"/>
          </w:rPr>
          <w:t>here</w:t>
        </w:r>
      </w:hyperlink>
      <w:r w:rsidR="006A1DCB" w:rsidRPr="00CA5AFD">
        <w:rPr>
          <w:rFonts w:asciiTheme="minorHAnsi" w:hAnsiTheme="minorHAnsi"/>
          <w:szCs w:val="22"/>
        </w:rPr>
        <w:t xml:space="preserve"> </w:t>
      </w:r>
    </w:p>
    <w:p w14:paraId="1278849C" w14:textId="77777777" w:rsidR="009F305A" w:rsidRPr="00CA5AFD" w:rsidRDefault="009F305A" w:rsidP="006A1DCB">
      <w:pPr>
        <w:rPr>
          <w:rFonts w:asciiTheme="minorHAnsi" w:hAnsiTheme="minorHAnsi"/>
          <w:szCs w:val="22"/>
        </w:rPr>
      </w:pPr>
    </w:p>
    <w:p w14:paraId="34840441" w14:textId="03BE7814" w:rsidR="00B72AE3" w:rsidRDefault="00A923C4" w:rsidP="00831270">
      <w:pPr>
        <w:jc w:val="both"/>
        <w:rPr>
          <w:rFonts w:asciiTheme="minorHAnsi" w:hAnsiTheme="minorHAnsi"/>
          <w:szCs w:val="22"/>
          <w:lang w:eastAsia="zh-TW"/>
        </w:rPr>
      </w:pPr>
      <w:r w:rsidRPr="00CA5AFD">
        <w:rPr>
          <w:rFonts w:asciiTheme="minorHAnsi" w:hAnsiTheme="minorHAnsi"/>
          <w:szCs w:val="22"/>
          <w:lang w:eastAsia="zh-TW"/>
        </w:rPr>
        <w:t xml:space="preserve">All staff are required to complete the </w:t>
      </w:r>
      <w:hyperlink r:id="rId85" w:history="1">
        <w:r w:rsidRPr="001567A5">
          <w:rPr>
            <w:rStyle w:val="Hyperlink"/>
            <w:rFonts w:asciiTheme="minorHAnsi" w:hAnsiTheme="minorHAnsi"/>
            <w:szCs w:val="22"/>
            <w:lang w:eastAsia="zh-TW"/>
          </w:rPr>
          <w:t>SoSS Health &amp; Safety Checklist</w:t>
        </w:r>
      </w:hyperlink>
      <w:r w:rsidR="00D70E86">
        <w:rPr>
          <w:rFonts w:asciiTheme="minorHAnsi" w:hAnsiTheme="minorHAnsi"/>
          <w:szCs w:val="22"/>
          <w:lang w:eastAsia="zh-TW"/>
        </w:rPr>
        <w:t xml:space="preserve"> </w:t>
      </w:r>
      <w:r w:rsidRPr="00CA5AFD">
        <w:rPr>
          <w:rFonts w:asciiTheme="minorHAnsi" w:hAnsiTheme="minorHAnsi"/>
          <w:szCs w:val="22"/>
          <w:lang w:eastAsia="zh-TW"/>
        </w:rPr>
        <w:t>as soon as possible a</w:t>
      </w:r>
      <w:r w:rsidR="00B72AE3">
        <w:rPr>
          <w:rFonts w:asciiTheme="minorHAnsi" w:hAnsiTheme="minorHAnsi"/>
          <w:szCs w:val="22"/>
          <w:lang w:eastAsia="zh-TW"/>
        </w:rPr>
        <w:t>fter your arrival in Manchester (t</w:t>
      </w:r>
      <w:r w:rsidRPr="00CA5AFD">
        <w:rPr>
          <w:rFonts w:asciiTheme="minorHAnsi" w:hAnsiTheme="minorHAnsi"/>
          <w:szCs w:val="22"/>
          <w:lang w:eastAsia="zh-TW"/>
        </w:rPr>
        <w:t xml:space="preserve">his is the simplified SoSS version of the one found at the back of your New </w:t>
      </w:r>
      <w:r>
        <w:rPr>
          <w:rFonts w:asciiTheme="minorHAnsi" w:hAnsiTheme="minorHAnsi"/>
          <w:szCs w:val="22"/>
          <w:lang w:eastAsia="zh-TW"/>
        </w:rPr>
        <w:t>Staff starter pack issued at HR</w:t>
      </w:r>
      <w:r w:rsidRPr="00CA5AFD">
        <w:rPr>
          <w:rFonts w:asciiTheme="minorHAnsi" w:hAnsiTheme="minorHAnsi"/>
          <w:szCs w:val="22"/>
          <w:lang w:eastAsia="zh-TW"/>
        </w:rPr>
        <w:t>)</w:t>
      </w:r>
      <w:r w:rsidR="00B72AE3">
        <w:rPr>
          <w:rFonts w:asciiTheme="minorHAnsi" w:hAnsiTheme="minorHAnsi"/>
          <w:szCs w:val="22"/>
          <w:lang w:eastAsia="zh-TW"/>
        </w:rPr>
        <w:t>.</w:t>
      </w:r>
    </w:p>
    <w:p w14:paraId="47A3F234" w14:textId="77777777" w:rsidR="00B72AE3" w:rsidRDefault="00B72AE3" w:rsidP="00831270">
      <w:pPr>
        <w:jc w:val="both"/>
        <w:rPr>
          <w:rFonts w:asciiTheme="minorHAnsi" w:hAnsiTheme="minorHAnsi"/>
          <w:szCs w:val="22"/>
          <w:lang w:eastAsia="zh-TW"/>
        </w:rPr>
      </w:pPr>
    </w:p>
    <w:p w14:paraId="778F7E64" w14:textId="77777777" w:rsidR="00B72AE3" w:rsidRPr="00B72AE3" w:rsidRDefault="00A923C4" w:rsidP="00B71FE2">
      <w:pPr>
        <w:pStyle w:val="ListParagraph"/>
        <w:numPr>
          <w:ilvl w:val="0"/>
          <w:numId w:val="27"/>
        </w:numPr>
        <w:jc w:val="both"/>
        <w:rPr>
          <w:rFonts w:asciiTheme="minorHAnsi" w:hAnsiTheme="minorHAnsi"/>
          <w:szCs w:val="22"/>
          <w:lang w:eastAsia="zh-TW"/>
        </w:rPr>
      </w:pPr>
      <w:r w:rsidRPr="00B72AE3">
        <w:rPr>
          <w:rFonts w:asciiTheme="minorHAnsi" w:hAnsiTheme="minorHAnsi"/>
          <w:szCs w:val="22"/>
          <w:lang w:eastAsia="zh-TW"/>
        </w:rPr>
        <w:t>This can be completed as part of your D</w:t>
      </w:r>
      <w:r w:rsidR="0014465D" w:rsidRPr="00B72AE3">
        <w:rPr>
          <w:rFonts w:asciiTheme="minorHAnsi" w:hAnsiTheme="minorHAnsi"/>
          <w:szCs w:val="22"/>
          <w:lang w:eastAsia="zh-TW"/>
        </w:rPr>
        <w:t>epartment</w:t>
      </w:r>
      <w:r w:rsidRPr="00B72AE3">
        <w:rPr>
          <w:rFonts w:asciiTheme="minorHAnsi" w:hAnsiTheme="minorHAnsi"/>
          <w:szCs w:val="22"/>
          <w:lang w:eastAsia="zh-TW"/>
        </w:rPr>
        <w:t xml:space="preserve"> induction meeting with your line-manager, at which workload, expectations and career development will be discussed (as appropriate</w:t>
      </w:r>
      <w:r w:rsidR="00B72AE3" w:rsidRPr="00B72AE3">
        <w:rPr>
          <w:rFonts w:asciiTheme="minorHAnsi" w:hAnsiTheme="minorHAnsi"/>
          <w:szCs w:val="22"/>
          <w:lang w:eastAsia="zh-TW"/>
        </w:rPr>
        <w:t xml:space="preserve"> for your stage of career).</w:t>
      </w:r>
    </w:p>
    <w:p w14:paraId="56F0C9CC" w14:textId="77777777" w:rsidR="00B72AE3" w:rsidRDefault="00B72AE3" w:rsidP="00831270">
      <w:pPr>
        <w:jc w:val="both"/>
        <w:rPr>
          <w:rFonts w:asciiTheme="minorHAnsi" w:hAnsiTheme="minorHAnsi"/>
          <w:szCs w:val="22"/>
          <w:lang w:eastAsia="zh-TW"/>
        </w:rPr>
      </w:pPr>
    </w:p>
    <w:p w14:paraId="6E7A8088" w14:textId="467E47B7" w:rsidR="006A1DCB" w:rsidRPr="00B72AE3" w:rsidRDefault="00A923C4" w:rsidP="00B71FE2">
      <w:pPr>
        <w:pStyle w:val="ListParagraph"/>
        <w:numPr>
          <w:ilvl w:val="0"/>
          <w:numId w:val="27"/>
        </w:numPr>
        <w:jc w:val="both"/>
        <w:rPr>
          <w:rFonts w:asciiTheme="minorHAnsi" w:hAnsiTheme="minorHAnsi"/>
          <w:szCs w:val="22"/>
        </w:rPr>
      </w:pPr>
      <w:r w:rsidRPr="00B72AE3">
        <w:rPr>
          <w:rFonts w:asciiTheme="minorHAnsi" w:hAnsiTheme="minorHAnsi"/>
          <w:szCs w:val="22"/>
          <w:lang w:eastAsia="zh-TW"/>
        </w:rPr>
        <w:t xml:space="preserve">Please sign and return the completed checklist to </w:t>
      </w:r>
      <w:r w:rsidR="00D70E86">
        <w:rPr>
          <w:rFonts w:asciiTheme="minorHAnsi" w:hAnsiTheme="minorHAnsi"/>
          <w:szCs w:val="22"/>
          <w:lang w:eastAsia="zh-TW"/>
        </w:rPr>
        <w:t>Heather Richards</w:t>
      </w:r>
      <w:r w:rsidRPr="00B72AE3">
        <w:rPr>
          <w:rFonts w:asciiTheme="minorHAnsi" w:hAnsiTheme="minorHAnsi"/>
          <w:szCs w:val="22"/>
          <w:lang w:eastAsia="zh-TW"/>
        </w:rPr>
        <w:t xml:space="preserve"> at your earliest convenience.</w:t>
      </w:r>
    </w:p>
    <w:p w14:paraId="6CA1D10C" w14:textId="77777777" w:rsidR="00D95E21" w:rsidRDefault="00D95E21" w:rsidP="00831270">
      <w:pPr>
        <w:jc w:val="both"/>
        <w:rPr>
          <w:rFonts w:asciiTheme="minorHAnsi" w:hAnsiTheme="minorHAnsi" w:cs="Calibri"/>
          <w:bCs/>
        </w:rPr>
      </w:pPr>
    </w:p>
    <w:p w14:paraId="16DDAC14" w14:textId="77777777" w:rsidR="00866FAA" w:rsidRPr="001567A5" w:rsidRDefault="00A923C4" w:rsidP="00B71FE2">
      <w:pPr>
        <w:pStyle w:val="ListParagraph"/>
        <w:numPr>
          <w:ilvl w:val="0"/>
          <w:numId w:val="27"/>
        </w:numPr>
        <w:jc w:val="both"/>
        <w:rPr>
          <w:rFonts w:asciiTheme="minorHAnsi" w:hAnsiTheme="minorHAnsi" w:cs="Calibri"/>
          <w:bCs/>
        </w:rPr>
      </w:pPr>
      <w:r w:rsidRPr="00B72AE3">
        <w:rPr>
          <w:rFonts w:asciiTheme="minorHAnsi" w:hAnsiTheme="minorHAnsi" w:cs="Calibri"/>
          <w:bCs/>
          <w:lang w:eastAsia="zh-TW"/>
        </w:rPr>
        <w:t xml:space="preserve">You are also required to complete the on-line training: </w:t>
      </w:r>
      <w:hyperlink r:id="rId86" w:history="1">
        <w:r w:rsidRPr="001567A5">
          <w:rPr>
            <w:rStyle w:val="Hyperlink"/>
            <w:rFonts w:asciiTheme="minorHAnsi" w:hAnsiTheme="minorHAnsi" w:cs="Calibri"/>
            <w:bCs/>
            <w:lang w:eastAsia="zh-TW"/>
          </w:rPr>
          <w:t>THS1E Online Health &amp; Safety Induction</w:t>
        </w:r>
      </w:hyperlink>
    </w:p>
    <w:p w14:paraId="726F599D" w14:textId="17313D21" w:rsidR="00B31A6E" w:rsidRDefault="00B31A6E" w:rsidP="00223727">
      <w:pPr>
        <w:rPr>
          <w:rFonts w:asciiTheme="minorHAnsi" w:hAnsiTheme="minorHAnsi" w:cstheme="minorHAnsi"/>
          <w:b/>
        </w:rPr>
      </w:pPr>
    </w:p>
    <w:p w14:paraId="41EAB4B6" w14:textId="77777777" w:rsidR="00D70E86" w:rsidRDefault="00D70E86" w:rsidP="00D70E86">
      <w:pPr>
        <w:rPr>
          <w:rFonts w:asciiTheme="minorHAnsi" w:hAnsiTheme="minorHAnsi" w:cstheme="minorHAnsi"/>
          <w:b/>
          <w:i/>
        </w:rPr>
      </w:pPr>
    </w:p>
    <w:p w14:paraId="0A622063" w14:textId="1D6F0AA6" w:rsidR="00D70E86" w:rsidRPr="00B31A6E" w:rsidRDefault="00D70E86" w:rsidP="00D70E86">
      <w:pPr>
        <w:rPr>
          <w:rFonts w:asciiTheme="minorHAnsi" w:hAnsiTheme="minorHAnsi" w:cstheme="minorHAnsi"/>
          <w:b/>
          <w:i/>
        </w:rPr>
      </w:pPr>
      <w:r w:rsidRPr="00C24337">
        <w:rPr>
          <w:rFonts w:asciiTheme="minorHAnsi" w:hAnsiTheme="minorHAnsi" w:cstheme="minorHAnsi"/>
          <w:b/>
          <w:i/>
        </w:rPr>
        <w:t>Covid-19</w:t>
      </w:r>
    </w:p>
    <w:p w14:paraId="71812D09" w14:textId="250A7DA8" w:rsidR="00D70E86" w:rsidRPr="00DB6E17" w:rsidRDefault="00D70E86" w:rsidP="00D70E86">
      <w:pPr>
        <w:rPr>
          <w:rFonts w:asciiTheme="minorHAnsi" w:hAnsiTheme="minorHAnsi" w:cstheme="minorHAnsi"/>
          <w:b/>
        </w:rPr>
      </w:pPr>
      <w:r w:rsidRPr="00DB6E17">
        <w:rPr>
          <w:rFonts w:asciiTheme="minorHAnsi" w:hAnsiTheme="minorHAnsi" w:cstheme="minorHAnsi"/>
        </w:rPr>
        <w:t xml:space="preserve">At the time of writing </w:t>
      </w:r>
      <w:r w:rsidR="00EC61DA">
        <w:rPr>
          <w:rFonts w:asciiTheme="minorHAnsi" w:hAnsiTheme="minorHAnsi" w:cstheme="minorHAnsi"/>
        </w:rPr>
        <w:t>there are no restrictions in place</w:t>
      </w:r>
      <w:r w:rsidRPr="00DB6E17">
        <w:rPr>
          <w:rFonts w:asciiTheme="minorHAnsi" w:hAnsiTheme="minorHAnsi" w:cstheme="minorHAnsi"/>
        </w:rPr>
        <w:t xml:space="preserve">, but </w:t>
      </w:r>
      <w:r>
        <w:rPr>
          <w:rFonts w:asciiTheme="minorHAnsi" w:hAnsiTheme="minorHAnsi" w:cstheme="minorHAnsi"/>
        </w:rPr>
        <w:t xml:space="preserve">as </w:t>
      </w:r>
      <w:r w:rsidRPr="00DB6E17">
        <w:rPr>
          <w:rFonts w:asciiTheme="minorHAnsi" w:hAnsiTheme="minorHAnsi" w:cstheme="minorHAnsi"/>
        </w:rPr>
        <w:t xml:space="preserve">the virus has not gone away, the latest information is </w:t>
      </w:r>
      <w:r>
        <w:rPr>
          <w:rFonts w:asciiTheme="minorHAnsi" w:hAnsiTheme="minorHAnsi" w:cstheme="minorHAnsi"/>
        </w:rPr>
        <w:t xml:space="preserve">always </w:t>
      </w:r>
      <w:r w:rsidRPr="00DB6E17">
        <w:rPr>
          <w:rFonts w:asciiTheme="minorHAnsi" w:hAnsiTheme="minorHAnsi" w:cstheme="minorHAnsi"/>
        </w:rPr>
        <w:t xml:space="preserve">available on the front page of </w:t>
      </w:r>
      <w:hyperlink r:id="rId87" w:history="1">
        <w:r w:rsidR="003567FF">
          <w:rPr>
            <w:rStyle w:val="Hyperlink"/>
            <w:rFonts w:asciiTheme="minorHAnsi" w:hAnsiTheme="minorHAnsi" w:cstheme="minorHAnsi"/>
          </w:rPr>
          <w:t>S</w:t>
        </w:r>
        <w:r w:rsidRPr="001567A5">
          <w:rPr>
            <w:rStyle w:val="Hyperlink"/>
            <w:rFonts w:asciiTheme="minorHAnsi" w:hAnsiTheme="minorHAnsi" w:cstheme="minorHAnsi"/>
          </w:rPr>
          <w:t>taffnet</w:t>
        </w:r>
      </w:hyperlink>
      <w:r w:rsidRPr="001567A5">
        <w:rPr>
          <w:rFonts w:asciiTheme="minorHAnsi" w:hAnsiTheme="minorHAnsi" w:cstheme="minorHAnsi"/>
        </w:rPr>
        <w:t>.</w:t>
      </w:r>
      <w:r>
        <w:rPr>
          <w:rFonts w:asciiTheme="minorHAnsi" w:hAnsiTheme="minorHAnsi" w:cstheme="minorHAnsi"/>
        </w:rPr>
        <w:t xml:space="preserve"> Regular hand sanitisation is still encouraged. Signage relating to Covid-19 has been covered, not removed, in case restrictions are reinstated and lockdowns occur again. </w:t>
      </w:r>
    </w:p>
    <w:p w14:paraId="10C9C470" w14:textId="77777777" w:rsidR="00D70E86" w:rsidRDefault="00D70E86" w:rsidP="00223727">
      <w:pPr>
        <w:rPr>
          <w:rFonts w:asciiTheme="minorHAnsi" w:hAnsiTheme="minorHAnsi" w:cstheme="minorHAnsi"/>
          <w:b/>
        </w:rPr>
      </w:pPr>
    </w:p>
    <w:p w14:paraId="34DAFA7D" w14:textId="70832B2C" w:rsidR="00602BE9" w:rsidRPr="00223727" w:rsidRDefault="00D11DAC" w:rsidP="00223727">
      <w:pPr>
        <w:rPr>
          <w:rFonts w:asciiTheme="minorHAnsi" w:hAnsiTheme="minorHAnsi" w:cstheme="minorHAnsi"/>
          <w:b/>
        </w:rPr>
      </w:pPr>
      <w:r w:rsidRPr="00223727">
        <w:rPr>
          <w:rFonts w:asciiTheme="minorHAnsi" w:hAnsiTheme="minorHAnsi" w:cstheme="minorHAnsi"/>
          <w:b/>
        </w:rPr>
        <w:t>DSE</w:t>
      </w:r>
      <w:r w:rsidR="00602BE9" w:rsidRPr="00223727">
        <w:rPr>
          <w:rFonts w:asciiTheme="minorHAnsi" w:hAnsiTheme="minorHAnsi" w:cstheme="minorHAnsi"/>
          <w:b/>
        </w:rPr>
        <w:t xml:space="preserve"> Assessment</w:t>
      </w:r>
    </w:p>
    <w:p w14:paraId="4FC860CE" w14:textId="77777777" w:rsidR="00223727" w:rsidRPr="00223727" w:rsidRDefault="00223727" w:rsidP="00223727">
      <w:pPr>
        <w:rPr>
          <w:rFonts w:asciiTheme="minorHAnsi" w:hAnsiTheme="minorHAnsi" w:cstheme="minorHAnsi"/>
        </w:rPr>
      </w:pPr>
    </w:p>
    <w:p w14:paraId="2B804B87" w14:textId="5F92361F" w:rsidR="009555DB" w:rsidRPr="009555DB" w:rsidRDefault="00A923C4" w:rsidP="00D7471B">
      <w:pPr>
        <w:jc w:val="both"/>
        <w:rPr>
          <w:rFonts w:asciiTheme="minorHAnsi" w:hAnsiTheme="minorHAnsi" w:cs="Calibri"/>
          <w:bCs/>
        </w:rPr>
      </w:pPr>
      <w:r w:rsidRPr="00CA5AFD">
        <w:rPr>
          <w:rFonts w:asciiTheme="minorHAnsi" w:hAnsiTheme="minorHAnsi" w:cs="Calibri"/>
          <w:bCs/>
          <w:lang w:eastAsia="zh-TW"/>
        </w:rPr>
        <w:t xml:space="preserve">All members of staff are required to complete an </w:t>
      </w:r>
      <w:hyperlink r:id="rId88" w:history="1">
        <w:r w:rsidRPr="001567A5">
          <w:rPr>
            <w:rStyle w:val="Hyperlink"/>
            <w:rFonts w:asciiTheme="minorHAnsi" w:hAnsiTheme="minorHAnsi" w:cs="Calibri"/>
            <w:bCs/>
            <w:lang w:eastAsia="zh-TW"/>
          </w:rPr>
          <w:t>on-line DSE assessment</w:t>
        </w:r>
      </w:hyperlink>
      <w:r w:rsidRPr="001567A5">
        <w:rPr>
          <w:rFonts w:asciiTheme="minorHAnsi" w:hAnsiTheme="minorHAnsi" w:cs="Calibri"/>
          <w:bCs/>
          <w:lang w:eastAsia="zh-TW"/>
        </w:rPr>
        <w:t xml:space="preserve"> to</w:t>
      </w:r>
      <w:r w:rsidRPr="00CA5AFD">
        <w:rPr>
          <w:rFonts w:asciiTheme="minorHAnsi" w:hAnsiTheme="minorHAnsi" w:cs="Calibri"/>
          <w:bCs/>
          <w:lang w:eastAsia="zh-TW"/>
        </w:rPr>
        <w:t xml:space="preserve"> ensure that their work station and equipment are set up correctly and to identify if you have any particular needs. </w:t>
      </w:r>
    </w:p>
    <w:p w14:paraId="73DE4E69" w14:textId="77777777" w:rsidR="00D95E21" w:rsidRPr="00CA5AFD" w:rsidRDefault="00D95E21" w:rsidP="00D95E21">
      <w:pPr>
        <w:rPr>
          <w:rFonts w:asciiTheme="minorHAnsi" w:hAnsiTheme="minorHAnsi" w:cs="Calibri"/>
          <w:b/>
        </w:rPr>
      </w:pPr>
    </w:p>
    <w:p w14:paraId="32730037" w14:textId="77777777" w:rsidR="00D95E21" w:rsidRPr="00CA5AFD" w:rsidRDefault="00A923C4" w:rsidP="00D95E21">
      <w:pPr>
        <w:rPr>
          <w:rFonts w:asciiTheme="minorHAnsi" w:hAnsiTheme="minorHAnsi"/>
        </w:rPr>
      </w:pPr>
      <w:r w:rsidRPr="00CA5AFD">
        <w:rPr>
          <w:rFonts w:asciiTheme="minorHAnsi" w:hAnsiTheme="minorHAnsi"/>
          <w:lang w:eastAsia="zh-TW"/>
        </w:rPr>
        <w:t>The Health &amp; Safety Executive guidelines for working on a computer are as follows:</w:t>
      </w:r>
    </w:p>
    <w:p w14:paraId="00DC1161" w14:textId="77777777" w:rsidR="00D95E21" w:rsidRPr="00CA5AFD" w:rsidRDefault="00D95E21" w:rsidP="00D95E21">
      <w:pPr>
        <w:rPr>
          <w:rFonts w:asciiTheme="minorHAnsi" w:hAnsiTheme="minorHAnsi"/>
        </w:rPr>
      </w:pPr>
    </w:p>
    <w:p w14:paraId="15937016" w14:textId="7F9FF482" w:rsidR="00D95E21" w:rsidRPr="00CA5AFD" w:rsidRDefault="00A923C4" w:rsidP="005766D5">
      <w:pPr>
        <w:pStyle w:val="ListParagraph"/>
        <w:numPr>
          <w:ilvl w:val="0"/>
          <w:numId w:val="13"/>
        </w:numPr>
        <w:autoSpaceDE w:val="0"/>
        <w:autoSpaceDN w:val="0"/>
        <w:spacing w:line="201" w:lineRule="atLeast"/>
        <w:jc w:val="both"/>
        <w:rPr>
          <w:rFonts w:asciiTheme="minorHAnsi" w:hAnsiTheme="minorHAnsi"/>
          <w:color w:val="000000"/>
          <w:szCs w:val="22"/>
        </w:rPr>
      </w:pPr>
      <w:r w:rsidRPr="00CA5AFD">
        <w:rPr>
          <w:rFonts w:asciiTheme="minorHAnsi" w:hAnsiTheme="minorHAnsi"/>
          <w:color w:val="000000"/>
          <w:szCs w:val="22"/>
          <w:lang w:eastAsia="zh-TW"/>
        </w:rPr>
        <w:t>Breaks or changes of activity shou</w:t>
      </w:r>
      <w:r w:rsidR="00B72AE3">
        <w:rPr>
          <w:rFonts w:asciiTheme="minorHAnsi" w:hAnsiTheme="minorHAnsi"/>
          <w:color w:val="000000"/>
          <w:szCs w:val="22"/>
          <w:lang w:eastAsia="zh-TW"/>
        </w:rPr>
        <w:t xml:space="preserve">ld be included in working time.  </w:t>
      </w:r>
      <w:r w:rsidRPr="00CA5AFD">
        <w:rPr>
          <w:rFonts w:asciiTheme="minorHAnsi" w:hAnsiTheme="minorHAnsi"/>
          <w:color w:val="000000"/>
          <w:szCs w:val="22"/>
          <w:lang w:eastAsia="zh-TW"/>
        </w:rPr>
        <w:t xml:space="preserve">They should reduce the workload at the screen, </w:t>
      </w:r>
      <w:r w:rsidR="003567FF" w:rsidRPr="00CA5AFD">
        <w:rPr>
          <w:rFonts w:asciiTheme="minorHAnsi" w:hAnsiTheme="minorHAnsi"/>
          <w:color w:val="000000"/>
          <w:szCs w:val="22"/>
          <w:lang w:eastAsia="zh-TW"/>
        </w:rPr>
        <w:t>i.e.,</w:t>
      </w:r>
      <w:r w:rsidRPr="00CA5AFD">
        <w:rPr>
          <w:rFonts w:asciiTheme="minorHAnsi" w:hAnsiTheme="minorHAnsi"/>
          <w:color w:val="000000"/>
          <w:szCs w:val="22"/>
          <w:lang w:eastAsia="zh-TW"/>
        </w:rPr>
        <w:t xml:space="preserve"> should not result in a higher pace or intensity of work on account of their introduction.</w:t>
      </w:r>
    </w:p>
    <w:p w14:paraId="543FB829" w14:textId="0DBF7522" w:rsidR="00D95E21" w:rsidRPr="00CA5AFD" w:rsidRDefault="00A923C4" w:rsidP="005766D5">
      <w:pPr>
        <w:pStyle w:val="ListParagraph"/>
        <w:numPr>
          <w:ilvl w:val="0"/>
          <w:numId w:val="13"/>
        </w:numPr>
        <w:autoSpaceDE w:val="0"/>
        <w:autoSpaceDN w:val="0"/>
        <w:spacing w:line="201" w:lineRule="atLeast"/>
        <w:jc w:val="both"/>
        <w:rPr>
          <w:rFonts w:asciiTheme="minorHAnsi" w:hAnsiTheme="minorHAnsi"/>
          <w:color w:val="000000"/>
          <w:szCs w:val="22"/>
        </w:rPr>
      </w:pPr>
      <w:r w:rsidRPr="00CA5AFD">
        <w:rPr>
          <w:rFonts w:asciiTheme="minorHAnsi" w:hAnsiTheme="minorHAnsi"/>
          <w:color w:val="000000"/>
          <w:szCs w:val="22"/>
          <w:lang w:eastAsia="zh-TW"/>
        </w:rPr>
        <w:t xml:space="preserve">Breaks should be taken when performance and productivity are still at a maximum before the user starts getting tired. </w:t>
      </w:r>
      <w:r w:rsidR="00B72AE3">
        <w:rPr>
          <w:rFonts w:asciiTheme="minorHAnsi" w:hAnsiTheme="minorHAnsi"/>
          <w:color w:val="000000"/>
          <w:szCs w:val="22"/>
          <w:lang w:eastAsia="zh-TW"/>
        </w:rPr>
        <w:t xml:space="preserve"> </w:t>
      </w:r>
      <w:r w:rsidRPr="00CA5AFD">
        <w:rPr>
          <w:rFonts w:asciiTheme="minorHAnsi" w:hAnsiTheme="minorHAnsi"/>
          <w:color w:val="000000"/>
          <w:szCs w:val="22"/>
          <w:lang w:eastAsia="zh-TW"/>
        </w:rPr>
        <w:t xml:space="preserve">This is better than taking a break to recover from fatigue. </w:t>
      </w:r>
      <w:r w:rsidR="00B72AE3">
        <w:rPr>
          <w:rFonts w:asciiTheme="minorHAnsi" w:hAnsiTheme="minorHAnsi"/>
          <w:color w:val="000000"/>
          <w:szCs w:val="22"/>
          <w:lang w:eastAsia="zh-TW"/>
        </w:rPr>
        <w:t xml:space="preserve"> </w:t>
      </w:r>
      <w:r w:rsidRPr="00CA5AFD">
        <w:rPr>
          <w:rFonts w:asciiTheme="minorHAnsi" w:hAnsiTheme="minorHAnsi"/>
          <w:color w:val="000000"/>
          <w:szCs w:val="22"/>
          <w:lang w:eastAsia="zh-TW"/>
        </w:rPr>
        <w:t>Appropriate timing of the break is more important than its length.</w:t>
      </w:r>
    </w:p>
    <w:p w14:paraId="2B88DCC4" w14:textId="1D04DE63" w:rsidR="00D95E21" w:rsidRPr="00CA5AFD" w:rsidRDefault="00A923C4" w:rsidP="005766D5">
      <w:pPr>
        <w:pStyle w:val="ListParagraph"/>
        <w:numPr>
          <w:ilvl w:val="0"/>
          <w:numId w:val="13"/>
        </w:numPr>
        <w:autoSpaceDE w:val="0"/>
        <w:autoSpaceDN w:val="0"/>
        <w:spacing w:line="201" w:lineRule="atLeast"/>
        <w:jc w:val="both"/>
        <w:rPr>
          <w:rFonts w:asciiTheme="minorHAnsi" w:hAnsiTheme="minorHAnsi"/>
          <w:color w:val="000000"/>
          <w:szCs w:val="22"/>
        </w:rPr>
      </w:pPr>
      <w:r w:rsidRPr="00CA5AFD">
        <w:rPr>
          <w:rFonts w:asciiTheme="minorHAnsi" w:hAnsiTheme="minorHAnsi"/>
          <w:color w:val="000000"/>
          <w:szCs w:val="22"/>
          <w:lang w:eastAsia="zh-TW"/>
        </w:rPr>
        <w:t>Short, frequent breaks are more satisfactory than occasional, longer breaks</w:t>
      </w:r>
      <w:r w:rsidR="003567FF">
        <w:rPr>
          <w:rFonts w:asciiTheme="minorHAnsi" w:hAnsiTheme="minorHAnsi"/>
          <w:color w:val="000000"/>
          <w:szCs w:val="22"/>
          <w:lang w:eastAsia="zh-TW"/>
        </w:rPr>
        <w:t>;</w:t>
      </w:r>
      <w:r w:rsidRPr="00CA5AFD">
        <w:rPr>
          <w:rFonts w:asciiTheme="minorHAnsi" w:hAnsiTheme="minorHAnsi"/>
          <w:color w:val="000000"/>
          <w:szCs w:val="22"/>
          <w:lang w:eastAsia="zh-TW"/>
        </w:rPr>
        <w:t xml:space="preserve"> for </w:t>
      </w:r>
      <w:r w:rsidR="003567FF" w:rsidRPr="00CA5AFD">
        <w:rPr>
          <w:rFonts w:asciiTheme="minorHAnsi" w:hAnsiTheme="minorHAnsi"/>
          <w:color w:val="000000"/>
          <w:szCs w:val="22"/>
          <w:lang w:eastAsia="zh-TW"/>
        </w:rPr>
        <w:t>example,</w:t>
      </w:r>
      <w:r w:rsidRPr="00CA5AFD">
        <w:rPr>
          <w:rFonts w:asciiTheme="minorHAnsi" w:hAnsiTheme="minorHAnsi"/>
          <w:color w:val="000000"/>
          <w:szCs w:val="22"/>
          <w:lang w:eastAsia="zh-TW"/>
        </w:rPr>
        <w:t xml:space="preserve"> a </w:t>
      </w:r>
      <w:r w:rsidR="00600249" w:rsidRPr="00CA5AFD">
        <w:rPr>
          <w:rFonts w:asciiTheme="minorHAnsi" w:hAnsiTheme="minorHAnsi"/>
          <w:color w:val="000000"/>
          <w:szCs w:val="22"/>
          <w:lang w:eastAsia="zh-TW"/>
        </w:rPr>
        <w:t>5–10-minute</w:t>
      </w:r>
      <w:r w:rsidRPr="00CA5AFD">
        <w:rPr>
          <w:rFonts w:asciiTheme="minorHAnsi" w:hAnsiTheme="minorHAnsi"/>
          <w:color w:val="000000"/>
          <w:szCs w:val="22"/>
          <w:lang w:eastAsia="zh-TW"/>
        </w:rPr>
        <w:t xml:space="preserve"> break after 50-60 minutes continuous screen and/or keyboard work is likely to be better than a 15-20 minute break every 2 hours.</w:t>
      </w:r>
    </w:p>
    <w:p w14:paraId="3C8A2185" w14:textId="77777777" w:rsidR="00D95E21" w:rsidRPr="00CA5AFD" w:rsidRDefault="00A923C4" w:rsidP="005766D5">
      <w:pPr>
        <w:pStyle w:val="ListParagraph"/>
        <w:numPr>
          <w:ilvl w:val="0"/>
          <w:numId w:val="13"/>
        </w:numPr>
        <w:autoSpaceDE w:val="0"/>
        <w:autoSpaceDN w:val="0"/>
        <w:spacing w:line="201" w:lineRule="atLeast"/>
        <w:jc w:val="both"/>
        <w:rPr>
          <w:rFonts w:asciiTheme="minorHAnsi" w:hAnsiTheme="minorHAnsi"/>
          <w:color w:val="000000"/>
          <w:szCs w:val="22"/>
        </w:rPr>
      </w:pPr>
      <w:r w:rsidRPr="00CA5AFD">
        <w:rPr>
          <w:rFonts w:asciiTheme="minorHAnsi" w:hAnsiTheme="minorHAnsi"/>
          <w:color w:val="000000"/>
          <w:szCs w:val="22"/>
          <w:lang w:eastAsia="zh-TW"/>
        </w:rPr>
        <w:t>Wherever practicable, users should be allowed some discretion as to when to take breaks and how they carry out tasks; individual control over the nature and pace of work allows optimal distribution of effort over the working day.</w:t>
      </w:r>
    </w:p>
    <w:p w14:paraId="1A34CEC0" w14:textId="77777777" w:rsidR="00D95E21" w:rsidRPr="00CA5AFD" w:rsidRDefault="00A923C4" w:rsidP="005766D5">
      <w:pPr>
        <w:pStyle w:val="ListParagraph"/>
        <w:numPr>
          <w:ilvl w:val="0"/>
          <w:numId w:val="13"/>
        </w:numPr>
        <w:autoSpaceDE w:val="0"/>
        <w:autoSpaceDN w:val="0"/>
        <w:spacing w:line="201" w:lineRule="atLeast"/>
        <w:jc w:val="both"/>
        <w:rPr>
          <w:rFonts w:asciiTheme="minorHAnsi" w:hAnsiTheme="minorHAnsi"/>
          <w:color w:val="000000"/>
          <w:szCs w:val="22"/>
        </w:rPr>
      </w:pPr>
      <w:r w:rsidRPr="00CA5AFD">
        <w:rPr>
          <w:rFonts w:asciiTheme="minorHAnsi" w:hAnsiTheme="minorHAnsi"/>
          <w:color w:val="000000"/>
          <w:szCs w:val="22"/>
          <w:lang w:eastAsia="zh-TW"/>
        </w:rPr>
        <w:t>Changes of activity (time spent doing other tasks not using the DSE) appear from study evidence to be more effective than formal rest breaks in relieving visual fatigue.</w:t>
      </w:r>
    </w:p>
    <w:p w14:paraId="76EC50A5" w14:textId="77777777" w:rsidR="00D95E21" w:rsidRPr="00CA5AFD" w:rsidRDefault="00A923C4" w:rsidP="005766D5">
      <w:pPr>
        <w:pStyle w:val="ListParagraph"/>
        <w:numPr>
          <w:ilvl w:val="0"/>
          <w:numId w:val="13"/>
        </w:numPr>
        <w:jc w:val="both"/>
        <w:rPr>
          <w:rFonts w:asciiTheme="minorHAnsi" w:hAnsiTheme="minorHAnsi"/>
          <w:color w:val="000000"/>
          <w:szCs w:val="22"/>
        </w:rPr>
      </w:pPr>
      <w:r w:rsidRPr="00CA5AFD">
        <w:rPr>
          <w:rFonts w:asciiTheme="minorHAnsi" w:hAnsiTheme="minorHAnsi"/>
          <w:color w:val="000000"/>
          <w:szCs w:val="22"/>
          <w:lang w:eastAsia="zh-TW"/>
        </w:rPr>
        <w:t>If possible, breaks should be taken away from the DSE workstation, and allow the user to stand up, move about and/or change posture.</w:t>
      </w:r>
    </w:p>
    <w:p w14:paraId="62DED348" w14:textId="77777777" w:rsidR="00F30641" w:rsidRPr="00CA5AFD" w:rsidRDefault="00F30641" w:rsidP="006A1DCB">
      <w:pPr>
        <w:rPr>
          <w:rFonts w:asciiTheme="minorHAnsi" w:hAnsiTheme="minorHAnsi"/>
          <w:szCs w:val="22"/>
        </w:rPr>
      </w:pPr>
    </w:p>
    <w:p w14:paraId="195C6F6A" w14:textId="06EBD680" w:rsidR="006A1DCB" w:rsidRPr="00CA5AFD" w:rsidRDefault="00A923C4" w:rsidP="006A1DCB">
      <w:pPr>
        <w:rPr>
          <w:rFonts w:asciiTheme="minorHAnsi" w:hAnsiTheme="minorHAnsi"/>
        </w:rPr>
      </w:pPr>
      <w:r w:rsidRPr="00CA5AFD">
        <w:rPr>
          <w:rFonts w:asciiTheme="minorHAnsi" w:hAnsiTheme="minorHAnsi"/>
          <w:szCs w:val="22"/>
          <w:lang w:eastAsia="zh-TW"/>
        </w:rPr>
        <w:t>You are advised to complete a DSE self-assessment when you first inherit your workspace and thereafter when you experience a change in circumstances.</w:t>
      </w:r>
      <w:r w:rsidR="006A1DCB" w:rsidRPr="00CA5AFD">
        <w:rPr>
          <w:rFonts w:asciiTheme="minorHAnsi" w:hAnsiTheme="minorHAnsi"/>
          <w:szCs w:val="22"/>
        </w:rPr>
        <w:t xml:space="preserve"> </w:t>
      </w:r>
    </w:p>
    <w:p w14:paraId="0A2AEB76" w14:textId="77777777" w:rsidR="007E3766" w:rsidRDefault="007E3766">
      <w:pPr>
        <w:rPr>
          <w:rFonts w:asciiTheme="minorHAnsi" w:hAnsiTheme="minorHAnsi"/>
          <w:szCs w:val="22"/>
        </w:rPr>
      </w:pPr>
    </w:p>
    <w:p w14:paraId="2B97B8F4" w14:textId="77777777" w:rsidR="007E3766" w:rsidRPr="00223727" w:rsidRDefault="007E3766" w:rsidP="00223727">
      <w:pPr>
        <w:rPr>
          <w:rFonts w:asciiTheme="minorHAnsi" w:hAnsiTheme="minorHAnsi" w:cstheme="minorHAnsi"/>
          <w:b/>
        </w:rPr>
      </w:pPr>
      <w:r w:rsidRPr="00223727">
        <w:rPr>
          <w:rFonts w:asciiTheme="minorHAnsi" w:hAnsiTheme="minorHAnsi" w:cstheme="minorHAnsi"/>
          <w:b/>
        </w:rPr>
        <w:t>Risk Assessments</w:t>
      </w:r>
    </w:p>
    <w:p w14:paraId="769F2D1F" w14:textId="77777777" w:rsidR="00223727" w:rsidRPr="00223727" w:rsidRDefault="00223727" w:rsidP="00223727">
      <w:pPr>
        <w:rPr>
          <w:rFonts w:asciiTheme="minorHAnsi" w:hAnsiTheme="minorHAnsi" w:cstheme="minorHAnsi"/>
        </w:rPr>
      </w:pPr>
    </w:p>
    <w:p w14:paraId="5392FF36" w14:textId="3038DD94" w:rsidR="007E3766" w:rsidRPr="00CA5AFD" w:rsidRDefault="007E3766" w:rsidP="007E3766">
      <w:pPr>
        <w:jc w:val="both"/>
        <w:rPr>
          <w:rFonts w:asciiTheme="minorHAnsi" w:hAnsiTheme="minorHAnsi"/>
          <w:szCs w:val="22"/>
        </w:rPr>
      </w:pPr>
      <w:r>
        <w:rPr>
          <w:rFonts w:asciiTheme="minorHAnsi" w:hAnsiTheme="minorHAnsi"/>
          <w:szCs w:val="22"/>
          <w:lang w:eastAsia="zh-TW"/>
        </w:rPr>
        <w:t>As a duty of care, t</w:t>
      </w:r>
      <w:r w:rsidRPr="00CA5AFD">
        <w:rPr>
          <w:rFonts w:asciiTheme="minorHAnsi" w:hAnsiTheme="minorHAnsi"/>
          <w:szCs w:val="22"/>
          <w:lang w:eastAsia="zh-TW"/>
        </w:rPr>
        <w:t>he Head of School needs to ensure that staff and students taking part in their academic duties and studies are covered by appropriate risk assessments and have followed procedures such that in the unlikely event of an accident they are covered by the University’s Liability Insurance.  This note concerns independent work by staff and students (</w:t>
      </w:r>
      <w:r w:rsidR="003567FF" w:rsidRPr="00CA5AFD">
        <w:rPr>
          <w:rFonts w:asciiTheme="minorHAnsi" w:hAnsiTheme="minorHAnsi"/>
          <w:szCs w:val="22"/>
          <w:lang w:eastAsia="zh-TW"/>
        </w:rPr>
        <w:t>e.g.,</w:t>
      </w:r>
      <w:r w:rsidRPr="00CA5AFD">
        <w:rPr>
          <w:rFonts w:asciiTheme="minorHAnsi" w:hAnsiTheme="minorHAnsi"/>
          <w:szCs w:val="22"/>
          <w:lang w:eastAsia="zh-TW"/>
        </w:rPr>
        <w:t xml:space="preserve"> research for thesis involving fieldwork; staff attending overseas conferences or undertaking fieldwork and student dissertations involving work away from the University campus.</w:t>
      </w:r>
    </w:p>
    <w:p w14:paraId="4955ABAF" w14:textId="77777777" w:rsidR="007E3766" w:rsidRDefault="007E3766" w:rsidP="007E3766">
      <w:pPr>
        <w:rPr>
          <w:rFonts w:asciiTheme="minorHAnsi" w:hAnsiTheme="minorHAnsi"/>
          <w:szCs w:val="22"/>
        </w:rPr>
      </w:pPr>
    </w:p>
    <w:p w14:paraId="76A83615" w14:textId="67FEDE6D" w:rsidR="007E3766" w:rsidRPr="00CA5AFD" w:rsidRDefault="007E3766" w:rsidP="007E3766">
      <w:pPr>
        <w:jc w:val="both"/>
        <w:rPr>
          <w:rFonts w:asciiTheme="minorHAnsi" w:hAnsiTheme="minorHAnsi"/>
          <w:szCs w:val="22"/>
        </w:rPr>
      </w:pPr>
      <w:r w:rsidRPr="00CA5AFD">
        <w:rPr>
          <w:rFonts w:asciiTheme="minorHAnsi" w:hAnsiTheme="minorHAnsi"/>
          <w:szCs w:val="22"/>
          <w:lang w:eastAsia="zh-TW"/>
        </w:rPr>
        <w:t>To this end, the School has adopted th</w:t>
      </w:r>
      <w:r w:rsidR="00EC6649">
        <w:rPr>
          <w:rFonts w:asciiTheme="minorHAnsi" w:hAnsiTheme="minorHAnsi"/>
          <w:szCs w:val="22"/>
          <w:lang w:eastAsia="zh-TW"/>
        </w:rPr>
        <w:t>e following</w:t>
      </w:r>
      <w:r w:rsidRPr="00CA5AFD">
        <w:rPr>
          <w:rFonts w:asciiTheme="minorHAnsi" w:hAnsiTheme="minorHAnsi"/>
          <w:szCs w:val="22"/>
          <w:lang w:eastAsia="zh-TW"/>
        </w:rPr>
        <w:t xml:space="preserve"> generic risk assessments that cover most (if not all) low hazard activities for staff and research students associated with normal academic duties.  They are:</w:t>
      </w:r>
    </w:p>
    <w:p w14:paraId="2E2FB7D8" w14:textId="77777777" w:rsidR="007E3766" w:rsidRPr="00CA5AFD" w:rsidRDefault="007E3766" w:rsidP="007E3766">
      <w:pPr>
        <w:jc w:val="both"/>
        <w:rPr>
          <w:rFonts w:asciiTheme="minorHAnsi" w:hAnsiTheme="minorHAnsi"/>
          <w:szCs w:val="22"/>
        </w:rPr>
      </w:pPr>
    </w:p>
    <w:p w14:paraId="6FB39FDA" w14:textId="77777777" w:rsidR="00EC6649" w:rsidRPr="00CB36C5" w:rsidRDefault="003D708E" w:rsidP="00B71FE2">
      <w:pPr>
        <w:numPr>
          <w:ilvl w:val="0"/>
          <w:numId w:val="32"/>
        </w:numPr>
        <w:shd w:val="clear" w:color="auto" w:fill="FFFFFF"/>
        <w:ind w:left="300"/>
        <w:rPr>
          <w:rFonts w:asciiTheme="minorHAnsi" w:hAnsiTheme="minorHAnsi" w:cstheme="minorHAnsi"/>
          <w:color w:val="0000FF"/>
          <w:sz w:val="25"/>
          <w:szCs w:val="25"/>
          <w:lang w:eastAsia="en-GB"/>
        </w:rPr>
      </w:pPr>
      <w:hyperlink r:id="rId89" w:history="1">
        <w:r w:rsidR="00EC6649" w:rsidRPr="00CB36C5">
          <w:rPr>
            <w:rStyle w:val="Hyperlink"/>
            <w:rFonts w:asciiTheme="minorHAnsi" w:hAnsiTheme="minorHAnsi" w:cstheme="minorHAnsi"/>
          </w:rPr>
          <w:t>SoSS generic risk assessment (A) – Off-Campus Work in the UK</w:t>
        </w:r>
      </w:hyperlink>
    </w:p>
    <w:p w14:paraId="5908609C" w14:textId="77777777" w:rsidR="00EC6649" w:rsidRPr="00CB36C5" w:rsidRDefault="003D708E" w:rsidP="00B71FE2">
      <w:pPr>
        <w:numPr>
          <w:ilvl w:val="0"/>
          <w:numId w:val="32"/>
        </w:numPr>
        <w:shd w:val="clear" w:color="auto" w:fill="FFFFFF"/>
        <w:ind w:left="300"/>
        <w:rPr>
          <w:rFonts w:asciiTheme="minorHAnsi" w:hAnsiTheme="minorHAnsi" w:cstheme="minorHAnsi"/>
          <w:color w:val="0000FF"/>
          <w:sz w:val="25"/>
          <w:szCs w:val="25"/>
        </w:rPr>
      </w:pPr>
      <w:hyperlink r:id="rId90" w:history="1">
        <w:r w:rsidR="00EC6649" w:rsidRPr="00CB36C5">
          <w:rPr>
            <w:rStyle w:val="Hyperlink"/>
            <w:rFonts w:asciiTheme="minorHAnsi" w:hAnsiTheme="minorHAnsi" w:cstheme="minorHAnsi"/>
          </w:rPr>
          <w:t>SoSS generic risk assessment (B) – Overseas Business Travel </w:t>
        </w:r>
      </w:hyperlink>
    </w:p>
    <w:p w14:paraId="316F2899" w14:textId="77777777" w:rsidR="00EC6649" w:rsidRPr="00CB36C5" w:rsidRDefault="003D708E" w:rsidP="00B71FE2">
      <w:pPr>
        <w:numPr>
          <w:ilvl w:val="0"/>
          <w:numId w:val="32"/>
        </w:numPr>
        <w:shd w:val="clear" w:color="auto" w:fill="FFFFFF"/>
        <w:ind w:left="300"/>
        <w:rPr>
          <w:rFonts w:asciiTheme="minorHAnsi" w:hAnsiTheme="minorHAnsi" w:cstheme="minorHAnsi"/>
          <w:color w:val="0000FF"/>
          <w:sz w:val="25"/>
          <w:szCs w:val="25"/>
        </w:rPr>
      </w:pPr>
      <w:hyperlink r:id="rId91" w:history="1">
        <w:r w:rsidR="00EC6649" w:rsidRPr="00CB36C5">
          <w:rPr>
            <w:rStyle w:val="Hyperlink"/>
            <w:rFonts w:asciiTheme="minorHAnsi" w:hAnsiTheme="minorHAnsi" w:cstheme="minorHAnsi"/>
          </w:rPr>
          <w:t>SoSS generic risk assessment (C) – Normal Office Work on Campus</w:t>
        </w:r>
      </w:hyperlink>
    </w:p>
    <w:p w14:paraId="10754CF4" w14:textId="77777777" w:rsidR="00EC6649" w:rsidRPr="00CB36C5" w:rsidRDefault="003D708E" w:rsidP="00B71FE2">
      <w:pPr>
        <w:numPr>
          <w:ilvl w:val="0"/>
          <w:numId w:val="32"/>
        </w:numPr>
        <w:shd w:val="clear" w:color="auto" w:fill="FFFFFF"/>
        <w:ind w:left="300"/>
        <w:rPr>
          <w:rFonts w:asciiTheme="minorHAnsi" w:hAnsiTheme="minorHAnsi" w:cstheme="minorHAnsi"/>
          <w:color w:val="0000FF"/>
          <w:sz w:val="25"/>
          <w:szCs w:val="25"/>
        </w:rPr>
      </w:pPr>
      <w:hyperlink r:id="rId92" w:history="1">
        <w:r w:rsidR="00EC6649" w:rsidRPr="00CB36C5">
          <w:rPr>
            <w:rStyle w:val="Hyperlink"/>
            <w:rFonts w:asciiTheme="minorHAnsi" w:hAnsiTheme="minorHAnsi" w:cstheme="minorHAnsi"/>
          </w:rPr>
          <w:t>SoSS generic risk assessment (D) – On Campus Lone Working</w:t>
        </w:r>
      </w:hyperlink>
    </w:p>
    <w:p w14:paraId="7F15D82C" w14:textId="77777777" w:rsidR="00EC6649" w:rsidRPr="00CB36C5" w:rsidRDefault="003D708E" w:rsidP="00B71FE2">
      <w:pPr>
        <w:numPr>
          <w:ilvl w:val="0"/>
          <w:numId w:val="32"/>
        </w:numPr>
        <w:shd w:val="clear" w:color="auto" w:fill="FFFFFF"/>
        <w:ind w:left="300"/>
        <w:rPr>
          <w:rFonts w:asciiTheme="minorHAnsi" w:hAnsiTheme="minorHAnsi" w:cstheme="minorHAnsi"/>
          <w:color w:val="0000FF"/>
          <w:sz w:val="25"/>
          <w:szCs w:val="25"/>
        </w:rPr>
      </w:pPr>
      <w:hyperlink r:id="rId93" w:tooltip="SoSS generic risk assessment (E) - Expectant Mothers" w:history="1">
        <w:r w:rsidR="00EC6649" w:rsidRPr="00CB36C5">
          <w:rPr>
            <w:rStyle w:val="Hyperlink"/>
            <w:rFonts w:asciiTheme="minorHAnsi" w:hAnsiTheme="minorHAnsi" w:cstheme="minorHAnsi"/>
          </w:rPr>
          <w:t>SoSS generic risk assessment (E) - Pregnant Workers or New Mothers</w:t>
        </w:r>
      </w:hyperlink>
      <w:r w:rsidR="00EC6649" w:rsidRPr="00CB36C5">
        <w:rPr>
          <w:rFonts w:asciiTheme="minorHAnsi" w:hAnsiTheme="minorHAnsi" w:cstheme="minorHAnsi"/>
          <w:color w:val="0000FF"/>
          <w:sz w:val="25"/>
          <w:szCs w:val="25"/>
        </w:rPr>
        <w:t> </w:t>
      </w:r>
    </w:p>
    <w:p w14:paraId="0412FE48" w14:textId="77777777" w:rsidR="00EC6649" w:rsidRPr="00EC6649" w:rsidRDefault="003D708E" w:rsidP="00B71FE2">
      <w:pPr>
        <w:numPr>
          <w:ilvl w:val="0"/>
          <w:numId w:val="32"/>
        </w:numPr>
        <w:shd w:val="clear" w:color="auto" w:fill="FFFFFF"/>
        <w:ind w:left="300"/>
        <w:rPr>
          <w:rFonts w:asciiTheme="minorHAnsi" w:hAnsiTheme="minorHAnsi" w:cstheme="minorHAnsi"/>
          <w:color w:val="0000FF"/>
          <w:sz w:val="25"/>
          <w:szCs w:val="25"/>
        </w:rPr>
      </w:pPr>
      <w:hyperlink r:id="rId94" w:history="1">
        <w:r w:rsidR="00EC6649" w:rsidRPr="00EC6649">
          <w:rPr>
            <w:rStyle w:val="Hyperlink"/>
            <w:rFonts w:asciiTheme="minorHAnsi" w:hAnsiTheme="minorHAnsi" w:cstheme="minorHAnsi"/>
          </w:rPr>
          <w:t>SoSS generic risk assessment (F) - Events</w:t>
        </w:r>
      </w:hyperlink>
    </w:p>
    <w:p w14:paraId="066E8752" w14:textId="77777777" w:rsidR="007E3766" w:rsidRPr="00EC6649" w:rsidRDefault="007E3766" w:rsidP="007E3766">
      <w:pPr>
        <w:rPr>
          <w:rFonts w:asciiTheme="minorHAnsi" w:hAnsiTheme="minorHAnsi" w:cstheme="minorHAnsi"/>
          <w:szCs w:val="22"/>
        </w:rPr>
      </w:pPr>
    </w:p>
    <w:p w14:paraId="492A3877" w14:textId="77777777" w:rsidR="007E3766" w:rsidRPr="00CA5AFD" w:rsidRDefault="007E3766" w:rsidP="007E3766">
      <w:pPr>
        <w:rPr>
          <w:rFonts w:asciiTheme="minorHAnsi" w:hAnsiTheme="minorHAnsi"/>
          <w:szCs w:val="22"/>
          <w:lang w:eastAsia="zh-TW"/>
        </w:rPr>
      </w:pPr>
    </w:p>
    <w:p w14:paraId="73C505B8" w14:textId="77777777" w:rsidR="007E3766" w:rsidRDefault="007E3766" w:rsidP="007E3766">
      <w:pPr>
        <w:jc w:val="both"/>
        <w:rPr>
          <w:rFonts w:asciiTheme="minorHAnsi" w:hAnsiTheme="minorHAnsi"/>
          <w:b/>
          <w:i/>
          <w:szCs w:val="22"/>
          <w:lang w:eastAsia="zh-TW"/>
        </w:rPr>
      </w:pPr>
      <w:r w:rsidRPr="00CA5AFD">
        <w:rPr>
          <w:rFonts w:asciiTheme="minorHAnsi" w:hAnsiTheme="minorHAnsi"/>
          <w:szCs w:val="22"/>
          <w:lang w:eastAsia="zh-TW"/>
        </w:rPr>
        <w:t xml:space="preserve">Please read the Risk Assessments as they reduce the need for individual staff to produce their own risk assessment each time they conduct </w:t>
      </w:r>
      <w:r w:rsidRPr="00CA5AFD">
        <w:rPr>
          <w:rFonts w:asciiTheme="minorHAnsi" w:hAnsiTheme="minorHAnsi"/>
          <w:i/>
          <w:szCs w:val="22"/>
          <w:lang w:eastAsia="zh-TW"/>
        </w:rPr>
        <w:t>low hazard fieldwork</w:t>
      </w:r>
      <w:r w:rsidRPr="00CA5AFD">
        <w:rPr>
          <w:rFonts w:asciiTheme="minorHAnsi" w:hAnsiTheme="minorHAnsi"/>
          <w:szCs w:val="22"/>
          <w:lang w:eastAsia="zh-TW"/>
        </w:rPr>
        <w:t xml:space="preserve"> or attend a </w:t>
      </w:r>
      <w:r w:rsidRPr="00CA5AFD">
        <w:rPr>
          <w:rFonts w:asciiTheme="minorHAnsi" w:hAnsiTheme="minorHAnsi"/>
          <w:i/>
          <w:szCs w:val="22"/>
          <w:lang w:eastAsia="zh-TW"/>
        </w:rPr>
        <w:t>conference overseas</w:t>
      </w:r>
      <w:r w:rsidRPr="00CA5AFD">
        <w:rPr>
          <w:rFonts w:asciiTheme="minorHAnsi" w:hAnsiTheme="minorHAnsi"/>
          <w:b/>
          <w:i/>
          <w:szCs w:val="22"/>
          <w:lang w:eastAsia="zh-TW"/>
        </w:rPr>
        <w:t xml:space="preserve">. </w:t>
      </w:r>
    </w:p>
    <w:p w14:paraId="68795189" w14:textId="77777777" w:rsidR="007E3766" w:rsidRDefault="007E3766" w:rsidP="007E3766">
      <w:pPr>
        <w:jc w:val="both"/>
        <w:rPr>
          <w:rFonts w:asciiTheme="minorHAnsi" w:hAnsiTheme="minorHAnsi"/>
          <w:b/>
          <w:i/>
          <w:szCs w:val="22"/>
          <w:lang w:eastAsia="zh-TW"/>
        </w:rPr>
      </w:pPr>
    </w:p>
    <w:p w14:paraId="58CC25A4" w14:textId="2D5DEF03" w:rsidR="00D7471B" w:rsidRPr="00EC6649" w:rsidRDefault="007E3766" w:rsidP="007E3766">
      <w:pPr>
        <w:jc w:val="both"/>
        <w:rPr>
          <w:rFonts w:asciiTheme="minorHAnsi" w:hAnsiTheme="minorHAnsi" w:cstheme="minorHAnsi"/>
          <w:color w:val="0000FF"/>
        </w:rPr>
      </w:pPr>
      <w:r w:rsidRPr="00CA5AFD">
        <w:rPr>
          <w:rFonts w:asciiTheme="minorHAnsi" w:hAnsiTheme="minorHAnsi"/>
          <w:b/>
          <w:i/>
          <w:szCs w:val="22"/>
          <w:lang w:eastAsia="zh-TW"/>
        </w:rPr>
        <w:t xml:space="preserve"> For all these professional activities, all staff need to </w:t>
      </w:r>
      <w:r w:rsidRPr="00A923C4">
        <w:rPr>
          <w:rFonts w:asciiTheme="minorHAnsi" w:hAnsiTheme="minorHAnsi" w:cs="Arial"/>
          <w:lang w:eastAsia="zh-TW"/>
        </w:rPr>
        <w:t xml:space="preserve">complete the </w:t>
      </w:r>
      <w:hyperlink r:id="rId95" w:history="1">
        <w:r w:rsidR="00EC61DA" w:rsidRPr="00CB36C5">
          <w:rPr>
            <w:rStyle w:val="Hyperlink"/>
            <w:rFonts w:asciiTheme="minorHAnsi" w:hAnsiTheme="minorHAnsi" w:cstheme="minorHAnsi"/>
            <w:shd w:val="clear" w:color="auto" w:fill="FFFFFF"/>
          </w:rPr>
          <w:t>SoSS Pre-Travel Risk Assessment Declaration</w:t>
        </w:r>
      </w:hyperlink>
    </w:p>
    <w:p w14:paraId="07A723C1" w14:textId="77777777" w:rsidR="00EC61DA" w:rsidRDefault="00EC61DA" w:rsidP="007E3766">
      <w:pPr>
        <w:jc w:val="both"/>
        <w:rPr>
          <w:rFonts w:asciiTheme="minorHAnsi" w:hAnsiTheme="minorHAnsi"/>
          <w:szCs w:val="22"/>
          <w:lang w:eastAsia="zh-TW"/>
        </w:rPr>
      </w:pPr>
    </w:p>
    <w:p w14:paraId="0500046E" w14:textId="51C370BA" w:rsidR="007E3766" w:rsidRDefault="007E3766" w:rsidP="007E3766">
      <w:pPr>
        <w:jc w:val="both"/>
        <w:rPr>
          <w:rFonts w:asciiTheme="minorHAnsi" w:hAnsiTheme="minorHAnsi"/>
          <w:szCs w:val="22"/>
          <w:lang w:eastAsia="zh-TW"/>
        </w:rPr>
      </w:pPr>
      <w:r w:rsidRPr="00CA5AFD">
        <w:rPr>
          <w:rFonts w:asciiTheme="minorHAnsi" w:hAnsiTheme="minorHAnsi"/>
          <w:szCs w:val="22"/>
          <w:lang w:eastAsia="zh-TW"/>
        </w:rPr>
        <w:t xml:space="preserve">Staff </w:t>
      </w:r>
      <w:r w:rsidRPr="00CA5AFD">
        <w:rPr>
          <w:rFonts w:asciiTheme="minorHAnsi" w:hAnsiTheme="minorHAnsi"/>
          <w:b/>
          <w:szCs w:val="22"/>
          <w:lang w:eastAsia="zh-TW"/>
        </w:rPr>
        <w:t>will have to complete</w:t>
      </w:r>
      <w:r w:rsidRPr="00CA5AFD">
        <w:rPr>
          <w:rFonts w:asciiTheme="minorHAnsi" w:hAnsiTheme="minorHAnsi"/>
          <w:szCs w:val="22"/>
          <w:lang w:eastAsia="zh-TW"/>
        </w:rPr>
        <w:t xml:space="preserve"> a full risk assessment if they undertake work that is not covered by the three generic risk assessments (</w:t>
      </w:r>
      <w:r w:rsidR="003567FF" w:rsidRPr="00CA5AFD">
        <w:rPr>
          <w:rFonts w:asciiTheme="minorHAnsi" w:hAnsiTheme="minorHAnsi"/>
          <w:szCs w:val="22"/>
          <w:lang w:eastAsia="zh-TW"/>
        </w:rPr>
        <w:t>e.g.,</w:t>
      </w:r>
      <w:r w:rsidRPr="00CA5AFD">
        <w:rPr>
          <w:rFonts w:asciiTheme="minorHAnsi" w:hAnsiTheme="minorHAnsi"/>
          <w:szCs w:val="22"/>
          <w:lang w:eastAsia="zh-TW"/>
        </w:rPr>
        <w:t xml:space="preserve"> work with ethical considerations such as working with children, work in a hazardous environment etc</w:t>
      </w:r>
      <w:r>
        <w:rPr>
          <w:rFonts w:asciiTheme="minorHAnsi" w:hAnsiTheme="minorHAnsi"/>
          <w:szCs w:val="22"/>
          <w:lang w:eastAsia="zh-TW"/>
        </w:rPr>
        <w:t>.</w:t>
      </w:r>
      <w:r w:rsidRPr="00CA5AFD">
        <w:rPr>
          <w:rFonts w:asciiTheme="minorHAnsi" w:hAnsiTheme="minorHAnsi"/>
          <w:szCs w:val="22"/>
          <w:lang w:eastAsia="zh-TW"/>
        </w:rPr>
        <w:t>). Assistance with this is available from the S</w:t>
      </w:r>
      <w:r>
        <w:rPr>
          <w:rFonts w:asciiTheme="minorHAnsi" w:hAnsiTheme="minorHAnsi"/>
          <w:szCs w:val="22"/>
          <w:lang w:eastAsia="zh-TW"/>
        </w:rPr>
        <w:t>chool</w:t>
      </w:r>
      <w:r w:rsidRPr="00CA5AFD">
        <w:rPr>
          <w:rFonts w:asciiTheme="minorHAnsi" w:hAnsiTheme="minorHAnsi"/>
          <w:szCs w:val="22"/>
          <w:lang w:eastAsia="zh-TW"/>
        </w:rPr>
        <w:t xml:space="preserve"> </w:t>
      </w:r>
      <w:r w:rsidR="00AE08BA">
        <w:rPr>
          <w:rFonts w:asciiTheme="minorHAnsi" w:hAnsiTheme="minorHAnsi"/>
          <w:szCs w:val="22"/>
          <w:lang w:eastAsia="zh-TW"/>
        </w:rPr>
        <w:t>Safety Advisor</w:t>
      </w:r>
      <w:r w:rsidRPr="00CA5AFD">
        <w:rPr>
          <w:rFonts w:asciiTheme="minorHAnsi" w:hAnsiTheme="minorHAnsi"/>
          <w:szCs w:val="22"/>
          <w:lang w:eastAsia="zh-TW"/>
        </w:rPr>
        <w:t>.</w:t>
      </w:r>
    </w:p>
    <w:p w14:paraId="6CB6B617" w14:textId="77777777" w:rsidR="00831270" w:rsidRDefault="00831270">
      <w:pPr>
        <w:rPr>
          <w:rFonts w:asciiTheme="minorHAnsi" w:hAnsiTheme="minorHAnsi"/>
          <w:szCs w:val="22"/>
        </w:rPr>
      </w:pPr>
    </w:p>
    <w:p w14:paraId="3A11F986" w14:textId="670FB338" w:rsidR="00B31A6E" w:rsidRDefault="00B31A6E" w:rsidP="00324634">
      <w:pPr>
        <w:pStyle w:val="Heading2"/>
      </w:pPr>
      <w:bookmarkStart w:id="69" w:name="_Toc112063867"/>
      <w:r w:rsidRPr="00E071AB">
        <w:t>Hybrid Working</w:t>
      </w:r>
      <w:bookmarkEnd w:id="69"/>
    </w:p>
    <w:p w14:paraId="16B53F7A" w14:textId="1A08DE0F" w:rsidR="00B31A6E" w:rsidRPr="00B31A6E" w:rsidRDefault="00B31A6E" w:rsidP="00B31A6E">
      <w:pPr>
        <w:pStyle w:val="NormalWeb"/>
        <w:shd w:val="clear" w:color="auto" w:fill="FFFFFF"/>
        <w:spacing w:before="0" w:beforeAutospacing="0" w:after="0" w:afterAutospacing="0"/>
        <w:textAlignment w:val="baseline"/>
        <w:rPr>
          <w:rFonts w:asciiTheme="minorHAnsi" w:hAnsiTheme="minorHAnsi" w:cstheme="minorHAnsi"/>
          <w:sz w:val="22"/>
          <w:szCs w:val="22"/>
          <w:lang w:eastAsia="en-GB"/>
        </w:rPr>
      </w:pPr>
      <w:r w:rsidRPr="00B31A6E">
        <w:rPr>
          <w:rFonts w:asciiTheme="minorHAnsi" w:hAnsiTheme="minorHAnsi" w:cstheme="minorHAnsi"/>
          <w:lang w:val="en" w:eastAsia="zh-TW"/>
        </w:rPr>
        <w:t xml:space="preserve">The PS staff </w:t>
      </w:r>
      <w:r w:rsidR="00EC61DA">
        <w:rPr>
          <w:rFonts w:asciiTheme="minorHAnsi" w:hAnsiTheme="minorHAnsi" w:cstheme="minorHAnsi"/>
          <w:lang w:val="en" w:eastAsia="zh-TW"/>
        </w:rPr>
        <w:t>work in a hybrid way</w:t>
      </w:r>
      <w:r>
        <w:rPr>
          <w:rFonts w:asciiTheme="minorHAnsi" w:hAnsiTheme="minorHAnsi" w:cstheme="minorHAnsi"/>
          <w:lang w:val="en" w:eastAsia="zh-TW"/>
        </w:rPr>
        <w:t xml:space="preserve">. </w:t>
      </w:r>
      <w:r w:rsidRPr="00B31A6E">
        <w:rPr>
          <w:rFonts w:asciiTheme="minorHAnsi" w:hAnsiTheme="minorHAnsi" w:cstheme="minorHAnsi"/>
          <w:sz w:val="22"/>
          <w:szCs w:val="22"/>
        </w:rPr>
        <w:t xml:space="preserve">Over the past few months, we have been developing our approach to hybrid working, </w:t>
      </w:r>
      <w:r w:rsidRPr="004F3529">
        <w:rPr>
          <w:rFonts w:asciiTheme="minorHAnsi" w:hAnsiTheme="minorHAnsi" w:cstheme="minorHAnsi"/>
          <w:sz w:val="22"/>
          <w:szCs w:val="22"/>
        </w:rPr>
        <w:t>refining a set of principles, and developing a detailed managers’ support to guide you on this journey to a new way of working.</w:t>
      </w:r>
      <w:r>
        <w:rPr>
          <w:rFonts w:asciiTheme="minorHAnsi" w:hAnsiTheme="minorHAnsi" w:cstheme="minorHAnsi"/>
          <w:sz w:val="22"/>
          <w:szCs w:val="22"/>
          <w:lang w:eastAsia="en-GB"/>
        </w:rPr>
        <w:t xml:space="preserve"> </w:t>
      </w:r>
      <w:r w:rsidRPr="00B31A6E">
        <w:rPr>
          <w:rFonts w:asciiTheme="minorHAnsi" w:hAnsiTheme="minorHAnsi" w:cstheme="minorHAnsi"/>
          <w:sz w:val="22"/>
          <w:szCs w:val="22"/>
        </w:rPr>
        <w:t>All our leaders and managers will play a role in supporting the introduction of hybrid working in their teams and enabling our employees to work more flexibly according to their role and the needs of the University. </w:t>
      </w:r>
    </w:p>
    <w:p w14:paraId="3ECF453F" w14:textId="77777777" w:rsidR="00B31A6E" w:rsidRDefault="00B31A6E" w:rsidP="00324634">
      <w:pPr>
        <w:pStyle w:val="Heading2"/>
      </w:pPr>
    </w:p>
    <w:p w14:paraId="38749128" w14:textId="61688B8A" w:rsidR="00602BE9" w:rsidRPr="00500CE5" w:rsidRDefault="00A923C4" w:rsidP="00324634">
      <w:pPr>
        <w:pStyle w:val="Heading2"/>
      </w:pPr>
      <w:bookmarkStart w:id="70" w:name="_Toc112063868"/>
      <w:r w:rsidRPr="00500CE5">
        <w:t>Intranet</w:t>
      </w:r>
      <w:bookmarkEnd w:id="70"/>
    </w:p>
    <w:p w14:paraId="6AF18EA9" w14:textId="77777777" w:rsidR="006A1DCB" w:rsidRPr="00CA5AFD" w:rsidRDefault="00A923C4" w:rsidP="006A1DCB">
      <w:pPr>
        <w:jc w:val="both"/>
        <w:rPr>
          <w:rFonts w:asciiTheme="minorHAnsi" w:hAnsiTheme="minorHAnsi"/>
          <w:szCs w:val="22"/>
        </w:rPr>
      </w:pPr>
      <w:r w:rsidRPr="00CA5AFD">
        <w:rPr>
          <w:rFonts w:asciiTheme="minorHAnsi" w:hAnsiTheme="minorHAnsi"/>
          <w:szCs w:val="22"/>
          <w:lang w:eastAsia="zh-TW"/>
        </w:rPr>
        <w:t>A large amount of information is available on the University, Faculty and School Intranets. The University Intranet acts as a gateway to a vast amount of information from reporting building faults to seeking research funding: see</w:t>
      </w:r>
      <w:r w:rsidR="00D24E73">
        <w:rPr>
          <w:rFonts w:asciiTheme="minorHAnsi" w:hAnsiTheme="minorHAnsi"/>
          <w:szCs w:val="22"/>
        </w:rPr>
        <w:t xml:space="preserve"> </w:t>
      </w:r>
      <w:hyperlink r:id="rId96" w:history="1">
        <w:r w:rsidRPr="00CB36C5">
          <w:rPr>
            <w:rStyle w:val="Hyperlink"/>
            <w:rFonts w:asciiTheme="minorHAnsi" w:hAnsiTheme="minorHAnsi"/>
            <w:szCs w:val="22"/>
            <w:lang w:eastAsia="zh-TW"/>
          </w:rPr>
          <w:t>www.staffnet.manchester.ac.uk/</w:t>
        </w:r>
      </w:hyperlink>
    </w:p>
    <w:p w14:paraId="4FFACF26" w14:textId="77777777" w:rsidR="006A1DCB" w:rsidRPr="00CA5AFD" w:rsidRDefault="006A1DCB" w:rsidP="006A1DCB">
      <w:pPr>
        <w:jc w:val="both"/>
        <w:rPr>
          <w:rFonts w:asciiTheme="minorHAnsi" w:hAnsiTheme="minorHAnsi"/>
          <w:szCs w:val="22"/>
          <w:lang w:eastAsia="zh-TW"/>
        </w:rPr>
      </w:pPr>
    </w:p>
    <w:p w14:paraId="63E9B20E" w14:textId="77777777" w:rsidR="006A1DCB" w:rsidRPr="00CA5AFD" w:rsidRDefault="00A923C4" w:rsidP="006A1DCB">
      <w:pPr>
        <w:rPr>
          <w:rFonts w:asciiTheme="minorHAnsi" w:hAnsiTheme="minorHAnsi"/>
          <w:szCs w:val="22"/>
        </w:rPr>
      </w:pPr>
      <w:r w:rsidRPr="00CA5AFD">
        <w:rPr>
          <w:rFonts w:asciiTheme="minorHAnsi" w:hAnsiTheme="minorHAnsi"/>
          <w:szCs w:val="22"/>
          <w:lang w:eastAsia="zh-TW"/>
        </w:rPr>
        <w:t xml:space="preserve">The Faculty of Humanities, the School of Social Sciences and all </w:t>
      </w:r>
      <w:r w:rsidR="007224CA">
        <w:rPr>
          <w:rFonts w:asciiTheme="minorHAnsi" w:hAnsiTheme="minorHAnsi"/>
          <w:szCs w:val="22"/>
          <w:lang w:eastAsia="zh-TW"/>
        </w:rPr>
        <w:t>Department</w:t>
      </w:r>
      <w:r w:rsidRPr="00CA5AFD">
        <w:rPr>
          <w:rFonts w:asciiTheme="minorHAnsi" w:hAnsiTheme="minorHAnsi"/>
          <w:szCs w:val="22"/>
          <w:lang w:eastAsia="zh-TW"/>
        </w:rPr>
        <w:t xml:space="preserve"> public web pages and intranets can be accessed from </w:t>
      </w:r>
      <w:hyperlink r:id="rId97" w:history="1">
        <w:r w:rsidRPr="00CB36C5">
          <w:rPr>
            <w:rStyle w:val="Hyperlink"/>
            <w:rFonts w:asciiTheme="minorHAnsi" w:hAnsiTheme="minorHAnsi"/>
            <w:szCs w:val="22"/>
            <w:lang w:eastAsia="zh-TW"/>
          </w:rPr>
          <w:t>www.manchester.ac.uk/discover/structure/faculties-schools/</w:t>
        </w:r>
      </w:hyperlink>
      <w:r w:rsidR="006A1DCB" w:rsidRPr="00CA5AFD">
        <w:rPr>
          <w:rFonts w:asciiTheme="minorHAnsi" w:hAnsiTheme="minorHAnsi"/>
          <w:szCs w:val="22"/>
        </w:rPr>
        <w:t xml:space="preserve">  </w:t>
      </w:r>
    </w:p>
    <w:p w14:paraId="1760A758" w14:textId="77777777" w:rsidR="006A1DCB" w:rsidRPr="00CA5AFD" w:rsidRDefault="006A1DCB" w:rsidP="006A1DCB">
      <w:pPr>
        <w:rPr>
          <w:rFonts w:asciiTheme="minorHAnsi" w:hAnsiTheme="minorHAnsi"/>
          <w:szCs w:val="22"/>
        </w:rPr>
      </w:pPr>
    </w:p>
    <w:p w14:paraId="72008FCA" w14:textId="1181C2F3" w:rsidR="00602BE9" w:rsidRPr="00D11DAC" w:rsidRDefault="00A923C4" w:rsidP="00324634">
      <w:pPr>
        <w:pStyle w:val="Heading2"/>
      </w:pPr>
      <w:bookmarkStart w:id="71" w:name="_Toc112063869"/>
      <w:r w:rsidRPr="000F3FEF">
        <w:t>IT Services</w:t>
      </w:r>
      <w:bookmarkEnd w:id="71"/>
    </w:p>
    <w:p w14:paraId="0370006B" w14:textId="77777777" w:rsidR="006A1DCB" w:rsidRPr="00CA5AFD" w:rsidRDefault="006A1DCB" w:rsidP="006A1DCB">
      <w:pPr>
        <w:rPr>
          <w:rFonts w:asciiTheme="minorHAnsi" w:hAnsiTheme="minorHAnsi"/>
          <w:szCs w:val="22"/>
        </w:rPr>
      </w:pPr>
    </w:p>
    <w:p w14:paraId="7ACCB779" w14:textId="6635B9A4" w:rsidR="006A1DCB" w:rsidRPr="00CA5AFD" w:rsidRDefault="00A923C4" w:rsidP="006A1DCB">
      <w:pPr>
        <w:rPr>
          <w:rFonts w:asciiTheme="minorHAnsi" w:hAnsiTheme="minorHAnsi"/>
          <w:szCs w:val="22"/>
        </w:rPr>
      </w:pPr>
      <w:r w:rsidRPr="00CA5AFD">
        <w:rPr>
          <w:rFonts w:asciiTheme="minorHAnsi" w:hAnsiTheme="minorHAnsi"/>
          <w:szCs w:val="22"/>
          <w:lang w:eastAsia="zh-TW"/>
        </w:rPr>
        <w:t xml:space="preserve">University </w:t>
      </w:r>
      <w:r w:rsidR="00264197">
        <w:rPr>
          <w:rFonts w:asciiTheme="minorHAnsi" w:hAnsiTheme="minorHAnsi"/>
          <w:szCs w:val="22"/>
          <w:lang w:eastAsia="zh-TW"/>
        </w:rPr>
        <w:t xml:space="preserve">IT </w:t>
      </w:r>
      <w:r w:rsidRPr="00CA5AFD">
        <w:rPr>
          <w:rFonts w:asciiTheme="minorHAnsi" w:hAnsiTheme="minorHAnsi"/>
          <w:szCs w:val="22"/>
          <w:lang w:eastAsia="zh-TW"/>
        </w:rPr>
        <w:t xml:space="preserve">support can be found </w:t>
      </w:r>
      <w:hyperlink r:id="rId98" w:history="1">
        <w:r w:rsidR="00264197" w:rsidRPr="00CB36C5">
          <w:rPr>
            <w:rStyle w:val="Hyperlink"/>
            <w:rFonts w:asciiTheme="minorHAnsi" w:hAnsiTheme="minorHAnsi"/>
            <w:szCs w:val="22"/>
            <w:lang w:eastAsia="zh-TW"/>
          </w:rPr>
          <w:t>here</w:t>
        </w:r>
      </w:hyperlink>
      <w:r w:rsidR="00D24E73">
        <w:rPr>
          <w:rFonts w:asciiTheme="minorHAnsi" w:hAnsiTheme="minorHAnsi"/>
          <w:szCs w:val="22"/>
        </w:rPr>
        <w:t xml:space="preserve">  </w:t>
      </w:r>
    </w:p>
    <w:p w14:paraId="424FF408" w14:textId="7E1E1E42" w:rsidR="006A1DCB" w:rsidRPr="000F3FEF" w:rsidRDefault="006A1DCB" w:rsidP="006A1DCB">
      <w:pPr>
        <w:rPr>
          <w:rFonts w:asciiTheme="minorHAnsi" w:hAnsiTheme="minorHAnsi"/>
          <w:sz w:val="28"/>
          <w:szCs w:val="28"/>
        </w:rPr>
      </w:pPr>
    </w:p>
    <w:p w14:paraId="10519D44" w14:textId="77777777" w:rsidR="006A1DCB" w:rsidRPr="000F3FEF" w:rsidRDefault="00A923C4" w:rsidP="00324634">
      <w:pPr>
        <w:pStyle w:val="Heading2"/>
      </w:pPr>
      <w:bookmarkStart w:id="72" w:name="_Toc112063870"/>
      <w:r w:rsidRPr="000F3FEF">
        <w:t>(University of) Manchester Library</w:t>
      </w:r>
      <w:bookmarkEnd w:id="72"/>
    </w:p>
    <w:p w14:paraId="260B02AF" w14:textId="77777777" w:rsidR="006A1DCB" w:rsidRPr="00CA5AFD" w:rsidRDefault="003D708E" w:rsidP="006A1DCB">
      <w:pPr>
        <w:rPr>
          <w:rStyle w:val="Hyperlink"/>
          <w:rFonts w:asciiTheme="minorHAnsi" w:hAnsiTheme="minorHAnsi"/>
          <w:szCs w:val="22"/>
        </w:rPr>
      </w:pPr>
      <w:hyperlink r:id="rId99" w:history="1">
        <w:r w:rsidR="00A923C4" w:rsidRPr="00CB36C5">
          <w:rPr>
            <w:rStyle w:val="Hyperlink"/>
            <w:rFonts w:asciiTheme="minorHAnsi" w:hAnsiTheme="minorHAnsi"/>
            <w:szCs w:val="22"/>
            <w:lang w:eastAsia="zh-TW"/>
          </w:rPr>
          <w:t>www.manchester.ac.uk/library</w:t>
        </w:r>
      </w:hyperlink>
    </w:p>
    <w:p w14:paraId="0F72CA45" w14:textId="77777777" w:rsidR="006A1DCB" w:rsidRPr="00CA5AFD" w:rsidRDefault="006A1DCB" w:rsidP="006A1DCB">
      <w:pPr>
        <w:rPr>
          <w:rFonts w:asciiTheme="minorHAnsi" w:hAnsiTheme="minorHAnsi"/>
          <w:szCs w:val="22"/>
        </w:rPr>
      </w:pPr>
    </w:p>
    <w:p w14:paraId="41C6729D" w14:textId="7066577A" w:rsidR="006A1DCB" w:rsidRPr="003C1183" w:rsidRDefault="00A923C4" w:rsidP="00831270">
      <w:pPr>
        <w:jc w:val="both"/>
        <w:rPr>
          <w:rFonts w:asciiTheme="minorHAnsi" w:hAnsiTheme="minorHAnsi" w:cstheme="minorHAnsi"/>
          <w:color w:val="000000" w:themeColor="text1"/>
          <w:szCs w:val="22"/>
          <w:u w:val="single"/>
        </w:rPr>
      </w:pPr>
      <w:r w:rsidRPr="00CA5AFD">
        <w:rPr>
          <w:rFonts w:asciiTheme="minorHAnsi" w:hAnsiTheme="minorHAnsi"/>
          <w:szCs w:val="22"/>
          <w:lang w:eastAsia="zh-TW"/>
        </w:rPr>
        <w:t>The Library plays an important role in supporting your teaching and research.  There</w:t>
      </w:r>
      <w:r w:rsidR="00D717FF">
        <w:rPr>
          <w:rFonts w:asciiTheme="minorHAnsi" w:hAnsiTheme="minorHAnsi"/>
          <w:szCs w:val="22"/>
          <w:lang w:eastAsia="zh-TW"/>
        </w:rPr>
        <w:t xml:space="preserve"> are</w:t>
      </w:r>
      <w:r w:rsidRPr="00CA5AFD">
        <w:rPr>
          <w:rFonts w:asciiTheme="minorHAnsi" w:hAnsiTheme="minorHAnsi"/>
          <w:szCs w:val="22"/>
          <w:lang w:eastAsia="zh-TW"/>
        </w:rPr>
        <w:t xml:space="preserve"> dedicated Academic Engagement Librarian</w:t>
      </w:r>
      <w:r w:rsidR="00D717FF">
        <w:rPr>
          <w:rFonts w:asciiTheme="minorHAnsi" w:hAnsiTheme="minorHAnsi"/>
          <w:szCs w:val="22"/>
          <w:lang w:eastAsia="zh-TW"/>
        </w:rPr>
        <w:t>s</w:t>
      </w:r>
      <w:r w:rsidR="00672581">
        <w:rPr>
          <w:rFonts w:asciiTheme="minorHAnsi" w:hAnsiTheme="minorHAnsi"/>
          <w:szCs w:val="22"/>
          <w:lang w:eastAsia="zh-TW"/>
        </w:rPr>
        <w:t xml:space="preserve"> for Social Sciences who are</w:t>
      </w:r>
      <w:r w:rsidRPr="00CA5AFD">
        <w:rPr>
          <w:rFonts w:asciiTheme="minorHAnsi" w:hAnsiTheme="minorHAnsi"/>
          <w:szCs w:val="22"/>
          <w:lang w:eastAsia="zh-TW"/>
        </w:rPr>
        <w:t xml:space="preserve"> your first point of contact and will work with you to ensure the Library is meeting your teaching and research needs.  Contact </w:t>
      </w:r>
      <w:hyperlink r:id="rId100" w:history="1">
        <w:r w:rsidR="003C1183" w:rsidRPr="00EB48AF">
          <w:rPr>
            <w:rStyle w:val="Hyperlink"/>
            <w:rFonts w:asciiTheme="minorHAnsi" w:hAnsiTheme="minorHAnsi"/>
            <w:szCs w:val="22"/>
            <w:lang w:eastAsia="zh-TW"/>
          </w:rPr>
          <w:t>Janette.watson@manchester.ac.uk</w:t>
        </w:r>
      </w:hyperlink>
      <w:r w:rsidR="003C1183" w:rsidRPr="003C1183">
        <w:rPr>
          <w:rFonts w:asciiTheme="minorHAnsi" w:hAnsiTheme="minorHAnsi"/>
          <w:color w:val="000000" w:themeColor="text1"/>
          <w:szCs w:val="22"/>
          <w:lang w:eastAsia="zh-TW"/>
        </w:rPr>
        <w:t xml:space="preserve"> </w:t>
      </w:r>
      <w:r w:rsidR="00845CBA" w:rsidRPr="00D24E73">
        <w:rPr>
          <w:rFonts w:asciiTheme="minorHAnsi" w:hAnsiTheme="minorHAnsi"/>
          <w:color w:val="000000" w:themeColor="text1"/>
          <w:szCs w:val="22"/>
          <w:lang w:eastAsia="zh-TW"/>
        </w:rPr>
        <w:t xml:space="preserve"> </w:t>
      </w:r>
      <w:r w:rsidR="00845CBA">
        <w:rPr>
          <w:rFonts w:asciiTheme="minorHAnsi" w:hAnsiTheme="minorHAnsi"/>
          <w:szCs w:val="22"/>
          <w:lang w:eastAsia="zh-TW"/>
        </w:rPr>
        <w:t>f</w:t>
      </w:r>
      <w:r w:rsidR="009318F1">
        <w:rPr>
          <w:rFonts w:asciiTheme="minorHAnsi" w:hAnsiTheme="minorHAnsi"/>
          <w:szCs w:val="22"/>
          <w:lang w:eastAsia="zh-TW"/>
        </w:rPr>
        <w:t xml:space="preserve">or </w:t>
      </w:r>
      <w:r w:rsidR="00845CBA" w:rsidRPr="00845CBA">
        <w:rPr>
          <w:rFonts w:asciiTheme="minorHAnsi" w:hAnsiTheme="minorHAnsi" w:cstheme="minorHAnsi"/>
          <w:szCs w:val="22"/>
        </w:rPr>
        <w:t xml:space="preserve">Economics, Philosophy, Politics, Sociology, Social Anthropology and Social Statistics </w:t>
      </w:r>
      <w:r w:rsidR="00845CBA" w:rsidRPr="00D24E73">
        <w:rPr>
          <w:rFonts w:asciiTheme="minorHAnsi" w:hAnsiTheme="minorHAnsi" w:cstheme="minorHAnsi"/>
          <w:color w:val="000000" w:themeColor="text1"/>
          <w:szCs w:val="22"/>
        </w:rPr>
        <w:t xml:space="preserve">and </w:t>
      </w:r>
      <w:hyperlink r:id="rId101" w:history="1">
        <w:r w:rsidR="00845CBA" w:rsidRPr="003C1183">
          <w:rPr>
            <w:rStyle w:val="Hyperlink"/>
            <w:rFonts w:asciiTheme="minorHAnsi" w:hAnsiTheme="minorHAnsi" w:cstheme="minorHAnsi"/>
            <w:szCs w:val="22"/>
          </w:rPr>
          <w:t>Paul.Tate@manchester.ac.uk</w:t>
        </w:r>
      </w:hyperlink>
      <w:r w:rsidR="003C1183">
        <w:rPr>
          <w:rStyle w:val="Hyperlink"/>
          <w:rFonts w:asciiTheme="minorHAnsi" w:hAnsiTheme="minorHAnsi" w:cstheme="minorHAnsi"/>
          <w:color w:val="000000" w:themeColor="text1"/>
          <w:szCs w:val="22"/>
          <w:u w:val="none"/>
        </w:rPr>
        <w:t xml:space="preserve">  </w:t>
      </w:r>
      <w:r w:rsidR="00845CBA" w:rsidRPr="00D24E73">
        <w:rPr>
          <w:rFonts w:asciiTheme="minorHAnsi" w:hAnsiTheme="minorHAnsi" w:cstheme="minorHAnsi"/>
          <w:color w:val="000000" w:themeColor="text1"/>
          <w:szCs w:val="22"/>
        </w:rPr>
        <w:t xml:space="preserve">for </w:t>
      </w:r>
      <w:r w:rsidR="00845CBA" w:rsidRPr="00845CBA">
        <w:rPr>
          <w:rFonts w:asciiTheme="minorHAnsi" w:hAnsiTheme="minorHAnsi" w:cstheme="minorHAnsi"/>
          <w:szCs w:val="22"/>
        </w:rPr>
        <w:t>Criminology and Law w</w:t>
      </w:r>
      <w:r w:rsidRPr="00845CBA">
        <w:rPr>
          <w:rFonts w:asciiTheme="minorHAnsi" w:hAnsiTheme="minorHAnsi" w:cstheme="minorHAnsi"/>
          <w:szCs w:val="22"/>
          <w:lang w:eastAsia="zh-TW"/>
        </w:rPr>
        <w:t>ith any immediate queries and/or to arrange a meeting to discuss library support in further detail.</w:t>
      </w:r>
    </w:p>
    <w:p w14:paraId="7527B7B1" w14:textId="77777777" w:rsidR="00816064" w:rsidRDefault="00816064" w:rsidP="00831270">
      <w:pPr>
        <w:jc w:val="both"/>
        <w:rPr>
          <w:rFonts w:asciiTheme="minorHAnsi" w:hAnsiTheme="minorHAnsi" w:cstheme="minorHAnsi"/>
          <w:szCs w:val="22"/>
          <w:lang w:eastAsia="zh-TW"/>
        </w:rPr>
      </w:pPr>
    </w:p>
    <w:p w14:paraId="0FBEE628" w14:textId="51C882E2" w:rsidR="00DF062C" w:rsidRDefault="00DF062C" w:rsidP="00831270">
      <w:pPr>
        <w:jc w:val="both"/>
        <w:rPr>
          <w:rFonts w:asciiTheme="minorHAnsi" w:hAnsiTheme="minorHAnsi" w:cstheme="minorHAnsi"/>
          <w:szCs w:val="22"/>
          <w:lang w:eastAsia="zh-TW"/>
        </w:rPr>
      </w:pPr>
      <w:r>
        <w:rPr>
          <w:rFonts w:asciiTheme="minorHAnsi" w:hAnsiTheme="minorHAnsi" w:cstheme="minorHAnsi"/>
          <w:szCs w:val="22"/>
          <w:lang w:eastAsia="zh-TW"/>
        </w:rPr>
        <w:t>A useful starting point for library information can be found at:</w:t>
      </w:r>
    </w:p>
    <w:p w14:paraId="299052E4" w14:textId="77777777" w:rsidR="00816064" w:rsidRPr="00816064" w:rsidRDefault="003D708E" w:rsidP="00816064">
      <w:pPr>
        <w:rPr>
          <w:rFonts w:asciiTheme="minorHAnsi" w:hAnsiTheme="minorHAnsi" w:cstheme="minorHAnsi"/>
          <w:color w:val="1F497D"/>
          <w:sz w:val="20"/>
        </w:rPr>
      </w:pPr>
      <w:hyperlink r:id="rId102" w:history="1">
        <w:r w:rsidR="00816064" w:rsidRPr="00CB36C5">
          <w:rPr>
            <w:rStyle w:val="Hyperlink"/>
            <w:rFonts w:asciiTheme="minorHAnsi" w:hAnsiTheme="minorHAnsi" w:cstheme="minorHAnsi"/>
          </w:rPr>
          <w:t>https://www.staffnet.manchester.ac.uk/social-sciences/resources/</w:t>
        </w:r>
      </w:hyperlink>
    </w:p>
    <w:p w14:paraId="20C8BDCF" w14:textId="77777777" w:rsidR="00DE4253" w:rsidRDefault="00DE4253" w:rsidP="00831270">
      <w:pPr>
        <w:jc w:val="both"/>
        <w:rPr>
          <w:rFonts w:asciiTheme="minorHAnsi" w:hAnsiTheme="minorHAnsi"/>
          <w:szCs w:val="22"/>
          <w:lang w:eastAsia="zh-TW"/>
        </w:rPr>
      </w:pPr>
    </w:p>
    <w:p w14:paraId="502684E4" w14:textId="77777777" w:rsidR="00DE4253" w:rsidRPr="000F3FEF" w:rsidRDefault="00DE4253" w:rsidP="00324634">
      <w:pPr>
        <w:pStyle w:val="Heading2"/>
      </w:pPr>
      <w:bookmarkStart w:id="73" w:name="_Toc112063871"/>
      <w:r>
        <w:t>Meeting Rooms (Arthur Lewis Building</w:t>
      </w:r>
      <w:r w:rsidR="00D87CA9">
        <w:t>)</w:t>
      </w:r>
      <w:bookmarkEnd w:id="73"/>
    </w:p>
    <w:p w14:paraId="70C4FEBC" w14:textId="29DD7824" w:rsidR="00141138" w:rsidRPr="00141138" w:rsidRDefault="00141138" w:rsidP="00D87CA9">
      <w:pPr>
        <w:jc w:val="both"/>
        <w:rPr>
          <w:rFonts w:asciiTheme="minorHAnsi" w:eastAsiaTheme="minorHAnsi" w:hAnsiTheme="minorHAnsi"/>
        </w:rPr>
      </w:pPr>
      <w:r w:rsidRPr="00141138">
        <w:rPr>
          <w:rFonts w:asciiTheme="minorHAnsi" w:hAnsiTheme="minorHAnsi"/>
          <w:lang w:eastAsia="zh-TW"/>
        </w:rPr>
        <w:t xml:space="preserve">There are currently </w:t>
      </w:r>
      <w:r w:rsidR="00CB36C5">
        <w:rPr>
          <w:rFonts w:asciiTheme="minorHAnsi" w:hAnsiTheme="minorHAnsi"/>
          <w:lang w:eastAsia="zh-TW"/>
        </w:rPr>
        <w:t>three</w:t>
      </w:r>
      <w:r w:rsidRPr="00141138">
        <w:rPr>
          <w:rFonts w:asciiTheme="minorHAnsi" w:hAnsiTheme="minorHAnsi"/>
          <w:lang w:eastAsia="zh-TW"/>
        </w:rPr>
        <w:t xml:space="preserve"> rooms that are bookable through the School in the Arthur Lewis Building and Humanities Bridgeford Street by contacting: </w:t>
      </w:r>
      <w:bookmarkStart w:id="74" w:name="_Hlk112065433"/>
      <w:r w:rsidR="00B71FE2">
        <w:fldChar w:fldCharType="begin"/>
      </w:r>
      <w:r w:rsidR="00B71FE2">
        <w:instrText xml:space="preserve"> HYPERLINK "mailto:sossresources@manchester.ac.uk" </w:instrText>
      </w:r>
      <w:r w:rsidR="00B71FE2">
        <w:fldChar w:fldCharType="separate"/>
      </w:r>
      <w:r w:rsidRPr="00141138">
        <w:rPr>
          <w:rStyle w:val="Hyperlink"/>
          <w:rFonts w:asciiTheme="minorHAnsi" w:hAnsiTheme="minorHAnsi"/>
        </w:rPr>
        <w:t>sossresources@manchester.ac.uk</w:t>
      </w:r>
      <w:r w:rsidR="00B71FE2">
        <w:rPr>
          <w:rStyle w:val="Hyperlink"/>
          <w:rFonts w:asciiTheme="minorHAnsi" w:hAnsiTheme="minorHAnsi"/>
        </w:rPr>
        <w:fldChar w:fldCharType="end"/>
      </w:r>
      <w:r w:rsidRPr="00141138">
        <w:rPr>
          <w:rFonts w:asciiTheme="minorHAnsi" w:hAnsiTheme="minorHAnsi"/>
          <w:lang w:eastAsia="zh-TW"/>
        </w:rPr>
        <w:t>.</w:t>
      </w:r>
      <w:r w:rsidRPr="00141138">
        <w:rPr>
          <w:rFonts w:asciiTheme="minorHAnsi" w:hAnsiTheme="minorHAnsi"/>
        </w:rPr>
        <w:t xml:space="preserve">  </w:t>
      </w:r>
      <w:bookmarkEnd w:id="74"/>
      <w:r w:rsidRPr="00141138">
        <w:rPr>
          <w:rFonts w:asciiTheme="minorHAnsi" w:hAnsiTheme="minorHAnsi"/>
          <w:lang w:eastAsia="zh-TW"/>
        </w:rPr>
        <w:t xml:space="preserve">As a response to Staff and Student Surveys, certain rooms, on specified days, are for the specific use of Departments </w:t>
      </w:r>
      <w:r w:rsidR="003567FF" w:rsidRPr="00141138">
        <w:rPr>
          <w:rFonts w:asciiTheme="minorHAnsi" w:hAnsiTheme="minorHAnsi"/>
          <w:lang w:eastAsia="zh-TW"/>
        </w:rPr>
        <w:t>and</w:t>
      </w:r>
      <w:r w:rsidRPr="00141138">
        <w:rPr>
          <w:rFonts w:asciiTheme="minorHAnsi" w:hAnsiTheme="minorHAnsi"/>
          <w:lang w:eastAsia="zh-TW"/>
        </w:rPr>
        <w:t xml:space="preserve"> by TAs for their weekly office hours please contact the DA Administrator to book these rooms.</w:t>
      </w:r>
    </w:p>
    <w:p w14:paraId="506D5F51" w14:textId="77777777" w:rsidR="00141138" w:rsidRPr="00141138" w:rsidRDefault="00141138" w:rsidP="00D87CA9">
      <w:pPr>
        <w:jc w:val="both"/>
        <w:rPr>
          <w:rFonts w:asciiTheme="minorHAnsi" w:hAnsiTheme="minorHAnsi"/>
          <w:lang w:eastAsia="zh-TW"/>
        </w:rPr>
      </w:pPr>
    </w:p>
    <w:p w14:paraId="0EEE8B5C" w14:textId="77777777" w:rsidR="00141138" w:rsidRPr="00DE3E05" w:rsidRDefault="00141138" w:rsidP="00141138">
      <w:pPr>
        <w:rPr>
          <w:rFonts w:asciiTheme="minorHAnsi" w:hAnsiTheme="minorHAnsi"/>
          <w:lang w:eastAsia="zh-TW"/>
        </w:rPr>
      </w:pPr>
      <w:r w:rsidRPr="00DE3E05">
        <w:rPr>
          <w:rFonts w:asciiTheme="minorHAnsi" w:hAnsiTheme="minorHAnsi"/>
          <w:lang w:eastAsia="zh-TW"/>
        </w:rPr>
        <w:t xml:space="preserve">Arthur Lewis Meeting Rooms and Availability: </w:t>
      </w:r>
    </w:p>
    <w:p w14:paraId="6B3AAE15" w14:textId="77777777" w:rsidR="00141138" w:rsidRPr="00DE3E05" w:rsidRDefault="00D87CA9" w:rsidP="00141138">
      <w:pPr>
        <w:rPr>
          <w:rFonts w:asciiTheme="minorHAnsi" w:hAnsiTheme="minorHAnsi"/>
          <w:lang w:eastAsia="zh-TW"/>
        </w:rPr>
      </w:pPr>
      <w:r w:rsidRPr="00DE3E05">
        <w:rPr>
          <w:rFonts w:asciiTheme="minorHAnsi" w:hAnsiTheme="minorHAnsi"/>
          <w:lang w:eastAsia="zh-TW"/>
        </w:rPr>
        <w:t>G.019                 </w:t>
      </w:r>
      <w:r w:rsidRPr="00DE3E05">
        <w:rPr>
          <w:rFonts w:asciiTheme="minorHAnsi" w:hAnsiTheme="minorHAnsi"/>
          <w:lang w:eastAsia="zh-TW"/>
        </w:rPr>
        <w:tab/>
      </w:r>
      <w:r w:rsidR="00141138" w:rsidRPr="00DE3E05">
        <w:rPr>
          <w:rFonts w:asciiTheme="minorHAnsi" w:hAnsiTheme="minorHAnsi"/>
          <w:lang w:eastAsia="zh-TW"/>
        </w:rPr>
        <w:t>(max capacity 24)</w:t>
      </w:r>
    </w:p>
    <w:p w14:paraId="45353B03" w14:textId="77777777" w:rsidR="001E5121" w:rsidRPr="00DE3E05" w:rsidRDefault="001E5121" w:rsidP="00141138">
      <w:pPr>
        <w:rPr>
          <w:rFonts w:asciiTheme="minorHAnsi" w:hAnsiTheme="minorHAnsi"/>
        </w:rPr>
      </w:pPr>
      <w:r w:rsidRPr="00DE3E05">
        <w:rPr>
          <w:rFonts w:asciiTheme="minorHAnsi" w:hAnsiTheme="minorHAnsi"/>
          <w:lang w:eastAsia="zh-TW"/>
        </w:rPr>
        <w:t>G.020</w:t>
      </w:r>
      <w:r w:rsidRPr="00DE3E05">
        <w:rPr>
          <w:rFonts w:asciiTheme="minorHAnsi" w:hAnsiTheme="minorHAnsi"/>
          <w:lang w:eastAsia="zh-TW"/>
        </w:rPr>
        <w:tab/>
      </w:r>
      <w:r w:rsidRPr="00DE3E05">
        <w:rPr>
          <w:rFonts w:asciiTheme="minorHAnsi" w:hAnsiTheme="minorHAnsi"/>
          <w:lang w:eastAsia="zh-TW"/>
        </w:rPr>
        <w:tab/>
        <w:t>(max capacity 24 - only available to book Mon, Thurs, Fri)</w:t>
      </w:r>
      <w:r w:rsidRPr="00DE3E05">
        <w:rPr>
          <w:rFonts w:asciiTheme="minorHAnsi" w:hAnsiTheme="minorHAnsi"/>
        </w:rPr>
        <w:t xml:space="preserve"> </w:t>
      </w:r>
    </w:p>
    <w:p w14:paraId="11FA9BE0" w14:textId="77777777" w:rsidR="00141138" w:rsidRPr="00DE3E05" w:rsidRDefault="00141138" w:rsidP="00141138">
      <w:pPr>
        <w:rPr>
          <w:rFonts w:asciiTheme="minorHAnsi" w:hAnsiTheme="minorHAnsi"/>
        </w:rPr>
      </w:pPr>
    </w:p>
    <w:p w14:paraId="563A9FD7" w14:textId="77777777" w:rsidR="00141138" w:rsidRPr="00DE3E05" w:rsidRDefault="00D87CA9" w:rsidP="00141138">
      <w:pPr>
        <w:rPr>
          <w:rFonts w:asciiTheme="minorHAnsi" w:hAnsiTheme="minorHAnsi"/>
        </w:rPr>
      </w:pPr>
      <w:r w:rsidRPr="00DE3E05">
        <w:rPr>
          <w:rFonts w:asciiTheme="minorHAnsi" w:hAnsiTheme="minorHAnsi"/>
          <w:lang w:eastAsia="zh-TW"/>
        </w:rPr>
        <w:t>2.016 /2.017    </w:t>
      </w:r>
      <w:r w:rsidRPr="00DE3E05">
        <w:rPr>
          <w:rFonts w:asciiTheme="minorHAnsi" w:hAnsiTheme="minorHAnsi"/>
          <w:lang w:eastAsia="zh-TW"/>
        </w:rPr>
        <w:tab/>
      </w:r>
      <w:r w:rsidR="00141138" w:rsidRPr="00DE3E05">
        <w:rPr>
          <w:rFonts w:asciiTheme="minorHAnsi" w:hAnsiTheme="minorHAnsi"/>
          <w:lang w:eastAsia="zh-TW"/>
        </w:rPr>
        <w:t>Boardroom (max capacity 60)</w:t>
      </w:r>
    </w:p>
    <w:p w14:paraId="3BD8EDD1" w14:textId="6EBBA849" w:rsidR="00AE08BA" w:rsidRDefault="00AE08BA" w:rsidP="00141138">
      <w:pPr>
        <w:rPr>
          <w:rFonts w:asciiTheme="minorHAnsi" w:hAnsiTheme="minorHAnsi"/>
          <w:lang w:eastAsia="zh-TW"/>
        </w:rPr>
      </w:pPr>
    </w:p>
    <w:p w14:paraId="00067B54" w14:textId="5230F465" w:rsidR="00AE08BA" w:rsidRDefault="00AE08BA" w:rsidP="00AE08BA">
      <w:pPr>
        <w:rPr>
          <w:rFonts w:asciiTheme="minorHAnsi" w:hAnsiTheme="minorHAnsi"/>
          <w:lang w:eastAsia="zh-TW"/>
        </w:rPr>
      </w:pPr>
      <w:r>
        <w:rPr>
          <w:rFonts w:asciiTheme="minorHAnsi" w:hAnsiTheme="minorHAnsi"/>
          <w:u w:val="single"/>
          <w:lang w:eastAsia="zh-TW"/>
        </w:rPr>
        <w:t>The following department meeting s</w:t>
      </w:r>
      <w:r w:rsidRPr="00D32B4F">
        <w:rPr>
          <w:rFonts w:asciiTheme="minorHAnsi" w:hAnsiTheme="minorHAnsi"/>
          <w:u w:val="single"/>
          <w:lang w:eastAsia="zh-TW"/>
        </w:rPr>
        <w:t>pace (as below) can be booked via your local Department Administrato</w:t>
      </w:r>
      <w:r w:rsidRPr="00CB36C5">
        <w:rPr>
          <w:rFonts w:asciiTheme="minorHAnsi" w:hAnsiTheme="minorHAnsi"/>
          <w:u w:val="single"/>
          <w:lang w:eastAsia="zh-TW"/>
        </w:rPr>
        <w:t>r</w:t>
      </w:r>
      <w:r w:rsidR="00CB36C5" w:rsidRPr="00CB36C5">
        <w:rPr>
          <w:rFonts w:asciiTheme="minorHAnsi" w:hAnsiTheme="minorHAnsi"/>
          <w:u w:val="single"/>
          <w:lang w:eastAsia="zh-TW"/>
        </w:rPr>
        <w:t xml:space="preserve"> or </w:t>
      </w:r>
      <w:hyperlink r:id="rId103" w:history="1">
        <w:r w:rsidR="00CB36C5" w:rsidRPr="00141138">
          <w:rPr>
            <w:rStyle w:val="Hyperlink"/>
            <w:rFonts w:asciiTheme="minorHAnsi" w:hAnsiTheme="minorHAnsi"/>
          </w:rPr>
          <w:t>sossresources@manchester.ac.uk</w:t>
        </w:r>
      </w:hyperlink>
      <w:r w:rsidR="00CB36C5" w:rsidRPr="00141138">
        <w:rPr>
          <w:rFonts w:asciiTheme="minorHAnsi" w:hAnsiTheme="minorHAnsi"/>
          <w:lang w:eastAsia="zh-TW"/>
        </w:rPr>
        <w:t>.</w:t>
      </w:r>
      <w:r w:rsidR="00CB36C5" w:rsidRPr="00141138">
        <w:rPr>
          <w:rFonts w:asciiTheme="minorHAnsi" w:hAnsiTheme="minorHAnsi"/>
        </w:rPr>
        <w:t xml:space="preserve">  </w:t>
      </w:r>
    </w:p>
    <w:p w14:paraId="3033FBCC" w14:textId="00E8E3DC" w:rsidR="00AE08BA" w:rsidRDefault="00AE08BA" w:rsidP="00141138">
      <w:pPr>
        <w:rPr>
          <w:rFonts w:asciiTheme="minorHAnsi" w:hAnsiTheme="minorHAnsi"/>
          <w:lang w:eastAsia="zh-TW"/>
        </w:rPr>
      </w:pPr>
    </w:p>
    <w:p w14:paraId="2212CF2D" w14:textId="69F01EC2" w:rsidR="00141138" w:rsidRPr="00DE3E05" w:rsidRDefault="00D87CA9" w:rsidP="00141138">
      <w:pPr>
        <w:rPr>
          <w:rFonts w:asciiTheme="minorHAnsi" w:hAnsiTheme="minorHAnsi"/>
        </w:rPr>
      </w:pPr>
      <w:r w:rsidRPr="00DE3E05">
        <w:rPr>
          <w:rFonts w:asciiTheme="minorHAnsi" w:hAnsiTheme="minorHAnsi"/>
          <w:lang w:eastAsia="zh-TW"/>
        </w:rPr>
        <w:t>2.066                  </w:t>
      </w:r>
      <w:r w:rsidRPr="00DE3E05">
        <w:rPr>
          <w:rFonts w:asciiTheme="minorHAnsi" w:hAnsiTheme="minorHAnsi"/>
          <w:lang w:eastAsia="zh-TW"/>
        </w:rPr>
        <w:tab/>
      </w:r>
      <w:r w:rsidR="007377CC" w:rsidRPr="00DE3E05">
        <w:rPr>
          <w:rFonts w:asciiTheme="minorHAnsi" w:hAnsiTheme="minorHAnsi"/>
          <w:lang w:eastAsia="zh-TW"/>
        </w:rPr>
        <w:t>(max capacity 12)</w:t>
      </w:r>
    </w:p>
    <w:p w14:paraId="46A2C38B" w14:textId="77777777" w:rsidR="00141138" w:rsidRPr="00DE3E05" w:rsidRDefault="00141138" w:rsidP="00141138">
      <w:pPr>
        <w:ind w:left="720" w:firstLine="720"/>
        <w:rPr>
          <w:rFonts w:asciiTheme="minorHAnsi" w:hAnsiTheme="minorHAnsi"/>
          <w:b/>
          <w:bCs/>
          <w:color w:val="000000" w:themeColor="text1"/>
        </w:rPr>
      </w:pPr>
      <w:r w:rsidRPr="00DE3E05">
        <w:rPr>
          <w:rFonts w:asciiTheme="minorHAnsi" w:hAnsiTheme="minorHAnsi"/>
          <w:b/>
          <w:color w:val="000000" w:themeColor="text1"/>
          <w:lang w:eastAsia="zh-TW"/>
        </w:rPr>
        <w:t>2.066 is booke</w:t>
      </w:r>
      <w:r w:rsidR="00DE3E05">
        <w:rPr>
          <w:rFonts w:asciiTheme="minorHAnsi" w:hAnsiTheme="minorHAnsi"/>
          <w:b/>
          <w:color w:val="000000" w:themeColor="text1"/>
          <w:lang w:eastAsia="zh-TW"/>
        </w:rPr>
        <w:t>d for the Social Anthropology</w:t>
      </w:r>
      <w:r w:rsidRPr="00DE3E05">
        <w:rPr>
          <w:rFonts w:asciiTheme="minorHAnsi" w:hAnsiTheme="minorHAnsi"/>
          <w:b/>
          <w:color w:val="000000" w:themeColor="text1"/>
          <w:lang w:eastAsia="zh-TW"/>
        </w:rPr>
        <w:t xml:space="preserve"> between </w:t>
      </w:r>
      <w:r w:rsidRPr="00DE3E05">
        <w:rPr>
          <w:rFonts w:asciiTheme="minorHAnsi" w:hAnsiTheme="minorHAnsi"/>
          <w:b/>
          <w:bCs/>
          <w:color w:val="000000" w:themeColor="text1"/>
          <w:lang w:eastAsia="zh-TW"/>
        </w:rPr>
        <w:t>8</w:t>
      </w:r>
      <w:r w:rsidR="00DE3E05">
        <w:rPr>
          <w:rFonts w:asciiTheme="minorHAnsi" w:hAnsiTheme="minorHAnsi"/>
          <w:b/>
          <w:bCs/>
          <w:color w:val="000000" w:themeColor="text1"/>
          <w:lang w:eastAsia="zh-TW"/>
        </w:rPr>
        <w:t xml:space="preserve"> </w:t>
      </w:r>
      <w:r w:rsidRPr="00DE3E05">
        <w:rPr>
          <w:rFonts w:asciiTheme="minorHAnsi" w:hAnsiTheme="minorHAnsi"/>
          <w:b/>
          <w:bCs/>
          <w:color w:val="000000" w:themeColor="text1"/>
          <w:lang w:eastAsia="zh-TW"/>
        </w:rPr>
        <w:t>am</w:t>
      </w:r>
      <w:r w:rsidR="00DE3E05">
        <w:rPr>
          <w:rFonts w:asciiTheme="minorHAnsi" w:hAnsiTheme="minorHAnsi"/>
          <w:b/>
          <w:bCs/>
          <w:color w:val="000000" w:themeColor="text1"/>
          <w:lang w:eastAsia="zh-TW"/>
        </w:rPr>
        <w:t xml:space="preserve"> </w:t>
      </w:r>
      <w:r w:rsidRPr="00DE3E05">
        <w:rPr>
          <w:rFonts w:asciiTheme="minorHAnsi" w:hAnsiTheme="minorHAnsi"/>
          <w:b/>
          <w:bCs/>
          <w:color w:val="000000" w:themeColor="text1"/>
          <w:lang w:eastAsia="zh-TW"/>
        </w:rPr>
        <w:t>-</w:t>
      </w:r>
      <w:r w:rsidR="00DE3E05">
        <w:rPr>
          <w:rFonts w:asciiTheme="minorHAnsi" w:hAnsiTheme="minorHAnsi"/>
          <w:b/>
          <w:bCs/>
          <w:color w:val="000000" w:themeColor="text1"/>
          <w:lang w:eastAsia="zh-TW"/>
        </w:rPr>
        <w:t xml:space="preserve"> </w:t>
      </w:r>
      <w:r w:rsidRPr="00DE3E05">
        <w:rPr>
          <w:rFonts w:asciiTheme="minorHAnsi" w:hAnsiTheme="minorHAnsi"/>
          <w:b/>
          <w:bCs/>
          <w:color w:val="000000" w:themeColor="text1"/>
          <w:lang w:eastAsia="zh-TW"/>
        </w:rPr>
        <w:t>8</w:t>
      </w:r>
      <w:r w:rsidR="00DE3E05">
        <w:rPr>
          <w:rFonts w:asciiTheme="minorHAnsi" w:hAnsiTheme="minorHAnsi"/>
          <w:b/>
          <w:bCs/>
          <w:color w:val="000000" w:themeColor="text1"/>
          <w:lang w:eastAsia="zh-TW"/>
        </w:rPr>
        <w:t xml:space="preserve"> </w:t>
      </w:r>
      <w:r w:rsidRPr="00DE3E05">
        <w:rPr>
          <w:rFonts w:asciiTheme="minorHAnsi" w:hAnsiTheme="minorHAnsi"/>
          <w:b/>
          <w:bCs/>
          <w:color w:val="000000" w:themeColor="text1"/>
          <w:lang w:eastAsia="zh-TW"/>
        </w:rPr>
        <w:t>pm every</w:t>
      </w:r>
      <w:r w:rsidRPr="00DE3E05">
        <w:rPr>
          <w:rFonts w:asciiTheme="minorHAnsi" w:hAnsiTheme="minorHAnsi"/>
          <w:b/>
          <w:bCs/>
          <w:color w:val="000000" w:themeColor="text1"/>
        </w:rPr>
        <w:t xml:space="preserve"> </w:t>
      </w:r>
    </w:p>
    <w:p w14:paraId="6D348F4C" w14:textId="77777777" w:rsidR="00141138" w:rsidRPr="00DE3E05" w:rsidRDefault="00DE3E05" w:rsidP="00DE3E05">
      <w:pPr>
        <w:ind w:left="720" w:firstLine="720"/>
        <w:rPr>
          <w:rFonts w:asciiTheme="minorHAnsi" w:hAnsiTheme="minorHAnsi"/>
          <w:b/>
          <w:color w:val="000000" w:themeColor="text1"/>
          <w:lang w:eastAsia="zh-TW"/>
        </w:rPr>
      </w:pPr>
      <w:r>
        <w:rPr>
          <w:rFonts w:asciiTheme="minorHAnsi" w:hAnsiTheme="minorHAnsi"/>
          <w:b/>
          <w:bCs/>
          <w:color w:val="000000" w:themeColor="text1"/>
          <w:lang w:eastAsia="zh-TW"/>
        </w:rPr>
        <w:t>Monday, Wednesday &amp;</w:t>
      </w:r>
      <w:r w:rsidR="00141138" w:rsidRPr="00DE3E05">
        <w:rPr>
          <w:rFonts w:asciiTheme="minorHAnsi" w:hAnsiTheme="minorHAnsi"/>
          <w:b/>
          <w:bCs/>
          <w:color w:val="000000" w:themeColor="text1"/>
          <w:lang w:eastAsia="zh-TW"/>
        </w:rPr>
        <w:t xml:space="preserve"> Thursday (Fridays for Social Anthropology TAs).</w:t>
      </w:r>
    </w:p>
    <w:p w14:paraId="146A54B7" w14:textId="77777777" w:rsidR="00141138" w:rsidRPr="00DE3E05" w:rsidRDefault="00141138" w:rsidP="00141138">
      <w:pPr>
        <w:rPr>
          <w:rFonts w:asciiTheme="minorHAnsi" w:hAnsiTheme="minorHAnsi"/>
          <w:b/>
          <w:bCs/>
          <w:color w:val="1F497D"/>
        </w:rPr>
      </w:pPr>
    </w:p>
    <w:p w14:paraId="4E40BEEE" w14:textId="77777777" w:rsidR="00141138" w:rsidRPr="00DE3E05" w:rsidRDefault="00D87CA9" w:rsidP="00DE3E05">
      <w:pPr>
        <w:rPr>
          <w:rFonts w:asciiTheme="minorHAnsi" w:hAnsiTheme="minorHAnsi"/>
          <w:lang w:eastAsia="zh-TW"/>
        </w:rPr>
      </w:pPr>
      <w:r w:rsidRPr="00DE3E05">
        <w:rPr>
          <w:rFonts w:asciiTheme="minorHAnsi" w:hAnsiTheme="minorHAnsi"/>
          <w:lang w:eastAsia="zh-TW"/>
        </w:rPr>
        <w:t>3.008                 </w:t>
      </w:r>
      <w:r w:rsidRPr="00DE3E05">
        <w:rPr>
          <w:rFonts w:asciiTheme="minorHAnsi" w:hAnsiTheme="minorHAnsi"/>
          <w:lang w:eastAsia="zh-TW"/>
        </w:rPr>
        <w:tab/>
      </w:r>
      <w:r w:rsidR="00141138" w:rsidRPr="00DE3E05">
        <w:rPr>
          <w:rFonts w:asciiTheme="minorHAnsi" w:hAnsiTheme="minorHAnsi"/>
          <w:lang w:eastAsia="zh-TW"/>
        </w:rPr>
        <w:t xml:space="preserve">(max capacity 12) </w:t>
      </w:r>
      <w:r w:rsidR="00261628" w:rsidRPr="00DE3E05">
        <w:rPr>
          <w:rFonts w:asciiTheme="minorHAnsi" w:hAnsiTheme="minorHAnsi"/>
          <w:b/>
          <w:bCs/>
          <w:lang w:eastAsia="zh-TW"/>
        </w:rPr>
        <w:t>Monday </w:t>
      </w:r>
      <w:r w:rsidR="00141138" w:rsidRPr="00DE3E05">
        <w:rPr>
          <w:rFonts w:asciiTheme="minorHAnsi" w:hAnsiTheme="minorHAnsi"/>
          <w:b/>
          <w:bCs/>
          <w:lang w:eastAsia="zh-TW"/>
        </w:rPr>
        <w:t>- Friday - Economics</w:t>
      </w:r>
    </w:p>
    <w:p w14:paraId="24E9911F" w14:textId="77777777" w:rsidR="00141138" w:rsidRPr="00DE3E05" w:rsidRDefault="00D87CA9" w:rsidP="00DE3E05">
      <w:pPr>
        <w:rPr>
          <w:rFonts w:asciiTheme="minorHAnsi" w:hAnsiTheme="minorHAnsi"/>
          <w:lang w:eastAsia="zh-TW"/>
        </w:rPr>
      </w:pPr>
      <w:r w:rsidRPr="00DE3E05">
        <w:rPr>
          <w:rFonts w:asciiTheme="minorHAnsi" w:hAnsiTheme="minorHAnsi"/>
          <w:lang w:eastAsia="zh-TW"/>
        </w:rPr>
        <w:t>3.040                 </w:t>
      </w:r>
      <w:r w:rsidRPr="00DE3E05">
        <w:rPr>
          <w:rFonts w:asciiTheme="minorHAnsi" w:hAnsiTheme="minorHAnsi"/>
          <w:lang w:eastAsia="zh-TW"/>
        </w:rPr>
        <w:tab/>
      </w:r>
      <w:r w:rsidR="00141138" w:rsidRPr="00DE3E05">
        <w:rPr>
          <w:rFonts w:asciiTheme="minorHAnsi" w:hAnsiTheme="minorHAnsi"/>
          <w:lang w:eastAsia="zh-TW"/>
        </w:rPr>
        <w:t xml:space="preserve">(max capacity 12) </w:t>
      </w:r>
      <w:r w:rsidR="00141138" w:rsidRPr="00DE3E05">
        <w:rPr>
          <w:rFonts w:asciiTheme="minorHAnsi" w:hAnsiTheme="minorHAnsi"/>
          <w:b/>
          <w:bCs/>
          <w:lang w:eastAsia="zh-TW"/>
        </w:rPr>
        <w:t>Monday – Friday</w:t>
      </w:r>
      <w:r w:rsidR="00141138" w:rsidRPr="00DE3E05">
        <w:rPr>
          <w:rFonts w:asciiTheme="minorHAnsi" w:hAnsiTheme="minorHAnsi"/>
          <w:lang w:eastAsia="zh-TW"/>
        </w:rPr>
        <w:t xml:space="preserve"> </w:t>
      </w:r>
      <w:r w:rsidR="00141138" w:rsidRPr="00DE3E05">
        <w:rPr>
          <w:rFonts w:asciiTheme="minorHAnsi" w:hAnsiTheme="minorHAnsi"/>
          <w:b/>
          <w:bCs/>
          <w:lang w:eastAsia="zh-TW"/>
        </w:rPr>
        <w:t>– Sociology</w:t>
      </w:r>
    </w:p>
    <w:p w14:paraId="2F7111E1" w14:textId="77777777" w:rsidR="00141138" w:rsidRPr="00DE3E05" w:rsidRDefault="00D87CA9" w:rsidP="00DE3E05">
      <w:pPr>
        <w:rPr>
          <w:rFonts w:asciiTheme="minorHAnsi" w:hAnsiTheme="minorHAnsi"/>
          <w:lang w:eastAsia="zh-TW"/>
        </w:rPr>
      </w:pPr>
      <w:r w:rsidRPr="00DE3E05">
        <w:rPr>
          <w:rFonts w:asciiTheme="minorHAnsi" w:hAnsiTheme="minorHAnsi"/>
          <w:lang w:eastAsia="zh-TW"/>
        </w:rPr>
        <w:t>3.056                 </w:t>
      </w:r>
      <w:r w:rsidRPr="00DE3E05">
        <w:rPr>
          <w:rFonts w:asciiTheme="minorHAnsi" w:hAnsiTheme="minorHAnsi"/>
          <w:lang w:eastAsia="zh-TW"/>
        </w:rPr>
        <w:tab/>
      </w:r>
      <w:r w:rsidR="00141138" w:rsidRPr="00DE3E05">
        <w:rPr>
          <w:rFonts w:asciiTheme="minorHAnsi" w:hAnsiTheme="minorHAnsi"/>
          <w:lang w:eastAsia="zh-TW"/>
        </w:rPr>
        <w:t xml:space="preserve">(max capacity 12) </w:t>
      </w:r>
      <w:r w:rsidR="00141138" w:rsidRPr="00DE3E05">
        <w:rPr>
          <w:rFonts w:asciiTheme="minorHAnsi" w:hAnsiTheme="minorHAnsi"/>
          <w:b/>
          <w:bCs/>
          <w:lang w:eastAsia="zh-TW"/>
        </w:rPr>
        <w:t>Monday – Friday</w:t>
      </w:r>
      <w:r w:rsidR="00141138" w:rsidRPr="00DE3E05">
        <w:rPr>
          <w:rFonts w:asciiTheme="minorHAnsi" w:hAnsiTheme="minorHAnsi"/>
          <w:lang w:eastAsia="zh-TW"/>
        </w:rPr>
        <w:t xml:space="preserve"> </w:t>
      </w:r>
      <w:r w:rsidR="00141138" w:rsidRPr="00DE3E05">
        <w:rPr>
          <w:rFonts w:asciiTheme="minorHAnsi" w:hAnsiTheme="minorHAnsi"/>
          <w:b/>
          <w:bCs/>
          <w:lang w:eastAsia="zh-TW"/>
        </w:rPr>
        <w:t>– Sociology</w:t>
      </w:r>
    </w:p>
    <w:p w14:paraId="1FC7A062" w14:textId="77777777" w:rsidR="00141138" w:rsidRPr="00DE3E05" w:rsidRDefault="00141138" w:rsidP="00DE3E05">
      <w:pPr>
        <w:rPr>
          <w:rFonts w:asciiTheme="minorHAnsi" w:hAnsiTheme="minorHAnsi"/>
          <w:b/>
          <w:bCs/>
          <w:color w:val="1F497D"/>
        </w:rPr>
      </w:pPr>
      <w:r w:rsidRPr="00DE3E05">
        <w:rPr>
          <w:rFonts w:asciiTheme="minorHAnsi" w:hAnsiTheme="minorHAnsi"/>
          <w:lang w:eastAsia="zh-TW"/>
        </w:rPr>
        <w:t xml:space="preserve">3.077                   (max capacity 12) </w:t>
      </w:r>
      <w:r w:rsidR="00261628" w:rsidRPr="00DE3E05">
        <w:rPr>
          <w:rFonts w:asciiTheme="minorHAnsi" w:hAnsiTheme="minorHAnsi"/>
          <w:b/>
          <w:bCs/>
          <w:lang w:eastAsia="zh-TW"/>
        </w:rPr>
        <w:t>Monday </w:t>
      </w:r>
      <w:r w:rsidRPr="00DE3E05">
        <w:rPr>
          <w:rFonts w:asciiTheme="minorHAnsi" w:hAnsiTheme="minorHAnsi"/>
          <w:b/>
          <w:bCs/>
          <w:lang w:eastAsia="zh-TW"/>
        </w:rPr>
        <w:t xml:space="preserve">- Friday - Economics </w:t>
      </w:r>
    </w:p>
    <w:p w14:paraId="4860998E" w14:textId="77777777" w:rsidR="00DE3E05" w:rsidRPr="00DE3E05" w:rsidRDefault="00141138" w:rsidP="00141138">
      <w:pPr>
        <w:rPr>
          <w:rFonts w:asciiTheme="minorHAnsi" w:hAnsiTheme="minorHAnsi"/>
          <w:b/>
          <w:bCs/>
          <w:lang w:eastAsia="zh-TW"/>
        </w:rPr>
      </w:pPr>
      <w:r w:rsidRPr="00DE3E05">
        <w:rPr>
          <w:rFonts w:asciiTheme="minorHAnsi" w:hAnsiTheme="minorHAnsi"/>
          <w:lang w:eastAsia="zh-TW"/>
        </w:rPr>
        <w:t xml:space="preserve">4.050                   (max capacity 12) </w:t>
      </w:r>
      <w:r w:rsidR="00E4140F" w:rsidRPr="00DE3E05">
        <w:rPr>
          <w:rFonts w:asciiTheme="minorHAnsi" w:hAnsiTheme="minorHAnsi"/>
          <w:b/>
          <w:bCs/>
          <w:lang w:eastAsia="zh-TW"/>
        </w:rPr>
        <w:t>Monday </w:t>
      </w:r>
      <w:r w:rsidR="00DE3E05" w:rsidRPr="00DE3E05">
        <w:rPr>
          <w:rFonts w:asciiTheme="minorHAnsi" w:hAnsiTheme="minorHAnsi"/>
          <w:b/>
          <w:bCs/>
          <w:lang w:eastAsia="zh-TW"/>
        </w:rPr>
        <w:t>- Friday – Politics</w:t>
      </w:r>
    </w:p>
    <w:p w14:paraId="3CEFC124" w14:textId="77777777" w:rsidR="00DE3E05" w:rsidRPr="00DE3E05" w:rsidRDefault="00DE3E05" w:rsidP="00141138">
      <w:pPr>
        <w:rPr>
          <w:rFonts w:asciiTheme="minorHAnsi" w:hAnsiTheme="minorHAnsi"/>
          <w:b/>
          <w:bCs/>
          <w:lang w:eastAsia="zh-TW"/>
        </w:rPr>
      </w:pPr>
    </w:p>
    <w:p w14:paraId="6D782367" w14:textId="77777777" w:rsidR="00141138" w:rsidRPr="00DE3E05" w:rsidRDefault="00141138" w:rsidP="00141138">
      <w:pPr>
        <w:rPr>
          <w:rFonts w:asciiTheme="minorHAnsi" w:hAnsiTheme="minorHAnsi"/>
          <w:lang w:eastAsia="zh-TW"/>
        </w:rPr>
      </w:pPr>
      <w:r w:rsidRPr="00DE3E05">
        <w:rPr>
          <w:rFonts w:asciiTheme="minorHAnsi" w:hAnsiTheme="minorHAnsi"/>
          <w:lang w:eastAsia="zh-TW"/>
        </w:rPr>
        <w:t>Humanities Bridgeford Street and Availability:</w:t>
      </w:r>
    </w:p>
    <w:p w14:paraId="34F328DE" w14:textId="77777777" w:rsidR="00141138" w:rsidRPr="00DE3E05" w:rsidRDefault="00141138" w:rsidP="00141138">
      <w:pPr>
        <w:rPr>
          <w:rFonts w:asciiTheme="minorHAnsi" w:hAnsiTheme="minorHAnsi"/>
          <w:lang w:eastAsia="zh-TW"/>
        </w:rPr>
      </w:pPr>
    </w:p>
    <w:p w14:paraId="6F73AFA0" w14:textId="77777777" w:rsidR="00141138" w:rsidRPr="00141138" w:rsidRDefault="00141138" w:rsidP="00141138">
      <w:pPr>
        <w:rPr>
          <w:rFonts w:asciiTheme="minorHAnsi" w:hAnsiTheme="minorHAnsi"/>
          <w:lang w:eastAsia="zh-CN"/>
        </w:rPr>
      </w:pPr>
      <w:r w:rsidRPr="00DE3E05">
        <w:rPr>
          <w:rFonts w:asciiTheme="minorHAnsi" w:hAnsiTheme="minorHAnsi"/>
          <w:lang w:eastAsia="zh-TW"/>
        </w:rPr>
        <w:t>2.53        </w:t>
      </w:r>
      <w:r w:rsidR="005075BD" w:rsidRPr="00DE3E05">
        <w:rPr>
          <w:rFonts w:asciiTheme="minorHAnsi" w:hAnsiTheme="minorHAnsi"/>
          <w:lang w:eastAsia="zh-TW"/>
        </w:rPr>
        <w:t>              (max capacity 20)</w:t>
      </w:r>
    </w:p>
    <w:p w14:paraId="44258B4E" w14:textId="77777777" w:rsidR="00141138" w:rsidRPr="00261628" w:rsidRDefault="00141138" w:rsidP="00261628">
      <w:pPr>
        <w:rPr>
          <w:rFonts w:asciiTheme="minorHAnsi" w:hAnsiTheme="minorHAnsi" w:cstheme="minorHAnsi"/>
        </w:rPr>
      </w:pPr>
    </w:p>
    <w:p w14:paraId="6F5E04AD" w14:textId="77777777" w:rsidR="001C0AB4" w:rsidRPr="009B7EB5" w:rsidRDefault="00C02FD1" w:rsidP="00C02FD1">
      <w:pPr>
        <w:rPr>
          <w:rFonts w:asciiTheme="minorHAnsi" w:hAnsiTheme="minorHAnsi" w:cstheme="minorHAnsi"/>
          <w:b/>
          <w:lang w:eastAsia="zh-TW"/>
        </w:rPr>
      </w:pPr>
      <w:r w:rsidRPr="009B7EB5">
        <w:rPr>
          <w:rFonts w:asciiTheme="minorHAnsi" w:hAnsiTheme="minorHAnsi" w:cstheme="minorHAnsi"/>
          <w:b/>
          <w:lang w:eastAsia="zh-TW"/>
        </w:rPr>
        <w:t>Williamson</w:t>
      </w:r>
    </w:p>
    <w:p w14:paraId="148228EB" w14:textId="1F0EECB3" w:rsidR="009B7EB5" w:rsidRDefault="00C02FD1" w:rsidP="00AE08BA">
      <w:pPr>
        <w:rPr>
          <w:rFonts w:asciiTheme="minorHAnsi" w:hAnsiTheme="minorHAnsi" w:cstheme="minorHAnsi"/>
          <w:lang w:eastAsia="zh-TW"/>
        </w:rPr>
      </w:pPr>
      <w:r w:rsidRPr="001C0AB4">
        <w:rPr>
          <w:rFonts w:asciiTheme="minorHAnsi" w:hAnsiTheme="minorHAnsi" w:cstheme="minorHAnsi"/>
          <w:lang w:eastAsia="zh-TW"/>
        </w:rPr>
        <w:t xml:space="preserve"> </w:t>
      </w:r>
    </w:p>
    <w:p w14:paraId="6068850E" w14:textId="77777777" w:rsidR="009B7EB5" w:rsidRDefault="009B7EB5" w:rsidP="00C02FD1">
      <w:pPr>
        <w:rPr>
          <w:rFonts w:asciiTheme="minorHAnsi" w:hAnsiTheme="minorHAnsi" w:cstheme="minorHAnsi"/>
          <w:lang w:eastAsia="zh-TW"/>
        </w:rPr>
      </w:pPr>
      <w:r>
        <w:rPr>
          <w:rFonts w:asciiTheme="minorHAnsi" w:hAnsiTheme="minorHAnsi" w:cstheme="minorHAnsi"/>
          <w:lang w:eastAsia="zh-TW"/>
        </w:rPr>
        <w:t xml:space="preserve"> </w:t>
      </w:r>
      <w:r w:rsidR="00C02FD1" w:rsidRPr="001C0AB4">
        <w:rPr>
          <w:rFonts w:asciiTheme="minorHAnsi" w:hAnsiTheme="minorHAnsi" w:cstheme="minorHAnsi"/>
          <w:lang w:eastAsia="zh-TW"/>
        </w:rPr>
        <w:t xml:space="preserve">3.53 </w:t>
      </w:r>
      <w:r>
        <w:rPr>
          <w:rFonts w:asciiTheme="minorHAnsi" w:hAnsiTheme="minorHAnsi" w:cstheme="minorHAnsi"/>
          <w:lang w:eastAsia="zh-TW"/>
        </w:rPr>
        <w:t xml:space="preserve">                   max capacity 16</w:t>
      </w:r>
    </w:p>
    <w:p w14:paraId="124AAF4D" w14:textId="77777777" w:rsidR="00AE08BA" w:rsidRDefault="00AE08BA" w:rsidP="00AE08BA">
      <w:pPr>
        <w:rPr>
          <w:rFonts w:asciiTheme="minorHAnsi" w:hAnsiTheme="minorHAnsi" w:cstheme="minorHAnsi"/>
          <w:lang w:eastAsia="zh-TW"/>
        </w:rPr>
      </w:pPr>
    </w:p>
    <w:p w14:paraId="63E8C42A" w14:textId="1FF1CA02" w:rsidR="00AE08BA" w:rsidRPr="00AE08BA" w:rsidRDefault="00AE08BA" w:rsidP="00AE08BA">
      <w:pPr>
        <w:rPr>
          <w:rFonts w:asciiTheme="minorHAnsi" w:hAnsiTheme="minorHAnsi" w:cstheme="minorHAnsi"/>
          <w:b/>
          <w:lang w:eastAsia="zh-TW"/>
        </w:rPr>
      </w:pPr>
      <w:r w:rsidRPr="00AE08BA">
        <w:rPr>
          <w:rFonts w:asciiTheme="minorHAnsi" w:hAnsiTheme="minorHAnsi" w:cstheme="minorHAnsi"/>
          <w:b/>
          <w:lang w:eastAsia="zh-TW"/>
        </w:rPr>
        <w:t xml:space="preserve">Teaching Space in Williamson can be booked via emailing </w:t>
      </w:r>
      <w:hyperlink r:id="rId104" w:history="1">
        <w:r w:rsidR="00CB36C5" w:rsidRPr="00141138">
          <w:rPr>
            <w:rStyle w:val="Hyperlink"/>
            <w:rFonts w:asciiTheme="minorHAnsi" w:hAnsiTheme="minorHAnsi"/>
          </w:rPr>
          <w:t>sossresources@manchester.ac.uk</w:t>
        </w:r>
      </w:hyperlink>
      <w:r w:rsidR="00CB36C5" w:rsidRPr="00141138">
        <w:rPr>
          <w:rFonts w:asciiTheme="minorHAnsi" w:hAnsiTheme="minorHAnsi"/>
          <w:lang w:eastAsia="zh-TW"/>
        </w:rPr>
        <w:t>.</w:t>
      </w:r>
      <w:r w:rsidR="00CB36C5" w:rsidRPr="00141138">
        <w:rPr>
          <w:rFonts w:asciiTheme="minorHAnsi" w:hAnsiTheme="minorHAnsi"/>
        </w:rPr>
        <w:t xml:space="preserve">  </w:t>
      </w:r>
    </w:p>
    <w:p w14:paraId="73BA67C8" w14:textId="77777777" w:rsidR="00AE08BA" w:rsidRPr="00AE08BA" w:rsidRDefault="00AE08BA" w:rsidP="00AE08BA">
      <w:pPr>
        <w:rPr>
          <w:rFonts w:asciiTheme="minorHAnsi" w:hAnsiTheme="minorHAnsi" w:cstheme="minorHAnsi"/>
          <w:lang w:eastAsia="zh-TW"/>
        </w:rPr>
      </w:pPr>
      <w:r w:rsidRPr="00AE08BA">
        <w:rPr>
          <w:rFonts w:asciiTheme="minorHAnsi" w:hAnsiTheme="minorHAnsi" w:cstheme="minorHAnsi"/>
          <w:lang w:eastAsia="zh-TW"/>
        </w:rPr>
        <w:t>4.07</w:t>
      </w:r>
      <w:r w:rsidRPr="00AE08BA">
        <w:rPr>
          <w:rFonts w:asciiTheme="minorHAnsi" w:hAnsiTheme="minorHAnsi" w:cstheme="minorHAnsi"/>
          <w:lang w:eastAsia="zh-TW"/>
        </w:rPr>
        <w:tab/>
      </w:r>
      <w:r w:rsidRPr="00AE08BA">
        <w:rPr>
          <w:rFonts w:asciiTheme="minorHAnsi" w:hAnsiTheme="minorHAnsi" w:cstheme="minorHAnsi"/>
          <w:lang w:eastAsia="zh-TW"/>
        </w:rPr>
        <w:tab/>
        <w:t>max capacity 20</w:t>
      </w:r>
    </w:p>
    <w:p w14:paraId="512C4C68" w14:textId="77777777" w:rsidR="00AE08BA" w:rsidRPr="00AE08BA" w:rsidRDefault="00AE08BA" w:rsidP="00AE08BA">
      <w:pPr>
        <w:tabs>
          <w:tab w:val="left" w:pos="1605"/>
        </w:tabs>
        <w:rPr>
          <w:rFonts w:asciiTheme="minorHAnsi" w:hAnsiTheme="minorHAnsi" w:cstheme="minorHAnsi"/>
          <w:lang w:eastAsia="zh-TW"/>
        </w:rPr>
      </w:pPr>
      <w:r w:rsidRPr="00AE08BA">
        <w:rPr>
          <w:rFonts w:asciiTheme="minorHAnsi" w:hAnsiTheme="minorHAnsi" w:cstheme="minorHAnsi"/>
          <w:lang w:eastAsia="zh-TW"/>
        </w:rPr>
        <w:t>4.08                    max capacity 60</w:t>
      </w:r>
    </w:p>
    <w:p w14:paraId="2B7C0939" w14:textId="77777777" w:rsidR="00AE08BA" w:rsidRDefault="00AE08BA" w:rsidP="00AE08BA">
      <w:pPr>
        <w:rPr>
          <w:rFonts w:asciiTheme="minorHAnsi" w:hAnsiTheme="minorHAnsi" w:cstheme="minorHAnsi"/>
          <w:lang w:eastAsia="zh-TW"/>
        </w:rPr>
      </w:pPr>
      <w:r w:rsidRPr="00AE08BA">
        <w:rPr>
          <w:rFonts w:asciiTheme="minorHAnsi" w:hAnsiTheme="minorHAnsi" w:cstheme="minorHAnsi"/>
          <w:lang w:eastAsia="zh-TW"/>
        </w:rPr>
        <w:t>3.10                    max capacity 18</w:t>
      </w:r>
    </w:p>
    <w:p w14:paraId="461BCF86" w14:textId="205D95B3" w:rsidR="006563ED" w:rsidRPr="00CA5AFD" w:rsidRDefault="006563ED" w:rsidP="0068529D">
      <w:pPr>
        <w:rPr>
          <w:rFonts w:asciiTheme="minorHAnsi" w:hAnsiTheme="minorHAnsi"/>
          <w:szCs w:val="22"/>
        </w:rPr>
      </w:pPr>
    </w:p>
    <w:p w14:paraId="33F5262A" w14:textId="77777777" w:rsidR="003C67DE" w:rsidRPr="00D11DAC" w:rsidRDefault="00A923C4" w:rsidP="00324634">
      <w:pPr>
        <w:pStyle w:val="Heading2"/>
      </w:pPr>
      <w:bookmarkStart w:id="75" w:name="_Toc112063872"/>
      <w:r w:rsidRPr="000F3FEF">
        <w:t>Personal Teaching Timetable</w:t>
      </w:r>
      <w:bookmarkEnd w:id="75"/>
    </w:p>
    <w:p w14:paraId="5EC5F4F8" w14:textId="273A9863" w:rsidR="00F30641" w:rsidRPr="00CA5AFD" w:rsidRDefault="00A923C4" w:rsidP="00831270">
      <w:pPr>
        <w:jc w:val="both"/>
        <w:rPr>
          <w:rFonts w:asciiTheme="minorHAnsi" w:hAnsiTheme="minorHAnsi"/>
          <w:color w:val="000000"/>
        </w:rPr>
      </w:pPr>
      <w:r w:rsidRPr="00CA5AFD">
        <w:rPr>
          <w:rFonts w:asciiTheme="minorHAnsi" w:hAnsiTheme="minorHAnsi"/>
          <w:color w:val="000000"/>
          <w:lang w:eastAsia="zh-TW"/>
        </w:rPr>
        <w:t>Staff can view their timetable in My Manchester</w:t>
      </w:r>
      <w:r w:rsidRPr="00CA5AFD">
        <w:rPr>
          <w:rFonts w:asciiTheme="minorHAnsi" w:hAnsiTheme="minorHAnsi"/>
          <w:color w:val="1F497D"/>
          <w:lang w:eastAsia="zh-TW"/>
        </w:rPr>
        <w:t xml:space="preserve">.  </w:t>
      </w:r>
      <w:r w:rsidRPr="00CA5AFD">
        <w:rPr>
          <w:rFonts w:asciiTheme="minorHAnsi" w:hAnsiTheme="minorHAnsi"/>
          <w:color w:val="000000"/>
          <w:lang w:eastAsia="zh-TW"/>
        </w:rPr>
        <w:t>Please</w:t>
      </w:r>
      <w:r w:rsidR="003C1183">
        <w:rPr>
          <w:rFonts w:asciiTheme="minorHAnsi" w:hAnsiTheme="minorHAnsi"/>
          <w:color w:val="000000"/>
          <w:lang w:eastAsia="zh-TW"/>
        </w:rPr>
        <w:t xml:space="preserve"> copy the link below and</w:t>
      </w:r>
      <w:r w:rsidRPr="00CA5AFD">
        <w:rPr>
          <w:rFonts w:asciiTheme="minorHAnsi" w:hAnsiTheme="minorHAnsi"/>
          <w:color w:val="000000"/>
          <w:lang w:eastAsia="zh-TW"/>
        </w:rPr>
        <w:t xml:space="preserve"> use INTERNET EXPLORER rather than any other search engine. </w:t>
      </w:r>
      <w:r w:rsidRPr="00CA5AFD">
        <w:rPr>
          <w:rFonts w:asciiTheme="minorHAnsi" w:hAnsiTheme="minorHAnsi"/>
          <w:color w:val="1F497D"/>
          <w:lang w:eastAsia="zh-TW"/>
        </w:rPr>
        <w:t>  </w:t>
      </w:r>
      <w:r w:rsidRPr="00CA5AFD">
        <w:rPr>
          <w:rFonts w:asciiTheme="minorHAnsi" w:hAnsiTheme="minorHAnsi"/>
          <w:color w:val="000000"/>
          <w:lang w:eastAsia="zh-TW"/>
        </w:rPr>
        <w:t>You need your staff ID number. </w:t>
      </w:r>
      <w:r w:rsidR="00F30641" w:rsidRPr="00CA5AFD">
        <w:rPr>
          <w:rFonts w:asciiTheme="minorHAnsi" w:hAnsiTheme="minorHAnsi"/>
          <w:color w:val="000000"/>
        </w:rPr>
        <w:t xml:space="preserve"> </w:t>
      </w:r>
    </w:p>
    <w:p w14:paraId="6B53B485" w14:textId="77777777" w:rsidR="00741DAB" w:rsidRPr="00CB36C5" w:rsidRDefault="00A923C4" w:rsidP="005766D5">
      <w:pPr>
        <w:pStyle w:val="ListParagraph"/>
        <w:numPr>
          <w:ilvl w:val="0"/>
          <w:numId w:val="14"/>
        </w:numPr>
        <w:rPr>
          <w:rFonts w:asciiTheme="minorHAnsi" w:hAnsiTheme="minorHAnsi"/>
          <w:color w:val="000000"/>
          <w:szCs w:val="22"/>
        </w:rPr>
      </w:pPr>
      <w:r w:rsidRPr="00741DAB">
        <w:rPr>
          <w:rFonts w:asciiTheme="minorHAnsi" w:hAnsiTheme="minorHAnsi"/>
          <w:color w:val="000000"/>
          <w:szCs w:val="22"/>
          <w:lang w:eastAsia="zh-TW"/>
        </w:rPr>
        <w:t xml:space="preserve">GO TO </w:t>
      </w:r>
      <w:hyperlink r:id="rId105" w:history="1">
        <w:r w:rsidRPr="00CB36C5">
          <w:rPr>
            <w:rStyle w:val="Hyperlink"/>
            <w:rFonts w:asciiTheme="minorHAnsi" w:hAnsiTheme="minorHAnsi"/>
            <w:lang w:eastAsia="zh-TW"/>
          </w:rPr>
          <w:t>https://my.manchester.ac.uk</w:t>
        </w:r>
      </w:hyperlink>
      <w:r w:rsidR="00741DAB" w:rsidRPr="00CB36C5">
        <w:t xml:space="preserve"> </w:t>
      </w:r>
    </w:p>
    <w:p w14:paraId="054137C6" w14:textId="77777777" w:rsidR="003D6258" w:rsidRPr="00E10BBC" w:rsidRDefault="00A923C4" w:rsidP="005766D5">
      <w:pPr>
        <w:pStyle w:val="ListParagraph"/>
        <w:numPr>
          <w:ilvl w:val="0"/>
          <w:numId w:val="14"/>
        </w:numPr>
        <w:rPr>
          <w:rFonts w:asciiTheme="minorHAnsi" w:hAnsiTheme="minorHAnsi"/>
          <w:color w:val="000000"/>
          <w:szCs w:val="22"/>
        </w:rPr>
      </w:pPr>
      <w:r>
        <w:rPr>
          <w:rFonts w:asciiTheme="minorHAnsi" w:hAnsiTheme="minorHAnsi"/>
          <w:color w:val="000000"/>
          <w:szCs w:val="22"/>
          <w:lang w:eastAsia="zh-TW"/>
        </w:rPr>
        <w:t>You will need to enter your username and password at the Login page</w:t>
      </w:r>
    </w:p>
    <w:p w14:paraId="3205584F" w14:textId="77777777" w:rsidR="00F30641" w:rsidRPr="00CA5AFD" w:rsidRDefault="00A923C4" w:rsidP="005766D5">
      <w:pPr>
        <w:pStyle w:val="ListParagraph"/>
        <w:numPr>
          <w:ilvl w:val="0"/>
          <w:numId w:val="14"/>
        </w:numPr>
        <w:rPr>
          <w:rFonts w:asciiTheme="minorHAnsi" w:hAnsiTheme="minorHAnsi"/>
          <w:color w:val="000000"/>
          <w:szCs w:val="22"/>
        </w:rPr>
      </w:pPr>
      <w:r w:rsidRPr="00CA5AFD">
        <w:rPr>
          <w:rFonts w:asciiTheme="minorHAnsi" w:hAnsiTheme="minorHAnsi"/>
          <w:color w:val="000000"/>
          <w:szCs w:val="22"/>
          <w:lang w:eastAsia="zh-TW"/>
        </w:rPr>
        <w:t>Under your name along the top right is a A-Z (tiny print) – click it</w:t>
      </w:r>
    </w:p>
    <w:p w14:paraId="12199D14" w14:textId="77777777" w:rsidR="00F30641" w:rsidRPr="00CA5AFD" w:rsidRDefault="00A923C4" w:rsidP="005766D5">
      <w:pPr>
        <w:pStyle w:val="ListParagraph"/>
        <w:numPr>
          <w:ilvl w:val="0"/>
          <w:numId w:val="14"/>
        </w:numPr>
        <w:rPr>
          <w:rFonts w:asciiTheme="minorHAnsi" w:hAnsiTheme="minorHAnsi"/>
          <w:color w:val="000000"/>
          <w:szCs w:val="22"/>
        </w:rPr>
      </w:pPr>
      <w:r w:rsidRPr="00CA5AFD">
        <w:rPr>
          <w:rFonts w:asciiTheme="minorHAnsi" w:hAnsiTheme="minorHAnsi"/>
          <w:color w:val="000000"/>
          <w:szCs w:val="22"/>
          <w:lang w:eastAsia="zh-TW"/>
        </w:rPr>
        <w:t>Select T</w:t>
      </w:r>
    </w:p>
    <w:p w14:paraId="7BABBB97" w14:textId="77777777" w:rsidR="00F30641" w:rsidRPr="00CA5AFD" w:rsidRDefault="00A923C4" w:rsidP="005766D5">
      <w:pPr>
        <w:pStyle w:val="ListParagraph"/>
        <w:numPr>
          <w:ilvl w:val="0"/>
          <w:numId w:val="14"/>
        </w:numPr>
        <w:rPr>
          <w:rFonts w:asciiTheme="minorHAnsi" w:hAnsiTheme="minorHAnsi"/>
          <w:color w:val="000000"/>
          <w:szCs w:val="22"/>
        </w:rPr>
      </w:pPr>
      <w:r w:rsidRPr="00CA5AFD">
        <w:rPr>
          <w:rFonts w:asciiTheme="minorHAnsi" w:hAnsiTheme="minorHAnsi"/>
          <w:color w:val="000000"/>
          <w:szCs w:val="22"/>
          <w:lang w:eastAsia="zh-TW"/>
        </w:rPr>
        <w:t>Select Timetable</w:t>
      </w:r>
      <w:r w:rsidR="00F30641" w:rsidRPr="00CA5AFD">
        <w:rPr>
          <w:rFonts w:asciiTheme="minorHAnsi" w:hAnsiTheme="minorHAnsi"/>
          <w:color w:val="000000"/>
          <w:szCs w:val="22"/>
        </w:rPr>
        <w:t xml:space="preserve"> </w:t>
      </w:r>
    </w:p>
    <w:p w14:paraId="064879F5" w14:textId="77777777" w:rsidR="00E1109A" w:rsidRPr="00E1109A" w:rsidRDefault="00A923C4" w:rsidP="005766D5">
      <w:pPr>
        <w:pStyle w:val="ListParagraph"/>
        <w:numPr>
          <w:ilvl w:val="0"/>
          <w:numId w:val="14"/>
        </w:numPr>
        <w:jc w:val="both"/>
        <w:rPr>
          <w:szCs w:val="22"/>
        </w:rPr>
      </w:pPr>
      <w:r w:rsidRPr="00E1109A">
        <w:rPr>
          <w:rFonts w:asciiTheme="minorHAnsi" w:hAnsiTheme="minorHAnsi"/>
          <w:color w:val="000000"/>
          <w:szCs w:val="22"/>
          <w:lang w:eastAsia="zh-TW"/>
        </w:rPr>
        <w:t xml:space="preserve">Enter your staff IT number and use the arrow keys to move </w:t>
      </w:r>
      <w:r w:rsidR="000F2A2F">
        <w:rPr>
          <w:rFonts w:asciiTheme="minorHAnsi" w:hAnsiTheme="minorHAnsi"/>
          <w:color w:val="000000"/>
          <w:szCs w:val="22"/>
          <w:lang w:eastAsia="zh-TW"/>
        </w:rPr>
        <w:t>from week 52 2018/19 to 2019/20</w:t>
      </w:r>
      <w:r w:rsidRPr="00E1109A">
        <w:rPr>
          <w:rFonts w:asciiTheme="minorHAnsi" w:hAnsiTheme="minorHAnsi"/>
          <w:color w:val="000000"/>
          <w:szCs w:val="22"/>
          <w:lang w:eastAsia="zh-TW"/>
        </w:rPr>
        <w:t xml:space="preserve"> (week by week).  The buttons to select semester 1, semester 2 or all year still currently show the timetable information for the 15/16 academic year won’t change over for 16/17 until Welcome Week unfortunately.</w:t>
      </w:r>
    </w:p>
    <w:p w14:paraId="257B6746" w14:textId="77777777" w:rsidR="00E1109A" w:rsidRPr="00E10BBC" w:rsidRDefault="00A923C4" w:rsidP="00E10BBC">
      <w:pPr>
        <w:pStyle w:val="ListParagraph"/>
        <w:ind w:left="360"/>
        <w:jc w:val="both"/>
        <w:rPr>
          <w:rFonts w:asciiTheme="minorHAnsi" w:hAnsiTheme="minorHAnsi"/>
          <w:szCs w:val="22"/>
        </w:rPr>
      </w:pPr>
      <w:r w:rsidRPr="00E1109A">
        <w:rPr>
          <w:rFonts w:asciiTheme="minorHAnsi" w:hAnsiTheme="minorHAnsi"/>
          <w:szCs w:val="22"/>
          <w:lang w:eastAsia="zh-TW"/>
        </w:rPr>
        <w:t>Further guidance is available at:</w:t>
      </w:r>
    </w:p>
    <w:p w14:paraId="0A35B5E9" w14:textId="77777777" w:rsidR="00E1109A" w:rsidRPr="00E1109A" w:rsidRDefault="003D708E" w:rsidP="00E1109A">
      <w:pPr>
        <w:pStyle w:val="ListParagraph"/>
        <w:ind w:left="360"/>
        <w:rPr>
          <w:rFonts w:asciiTheme="minorHAnsi" w:hAnsiTheme="minorHAnsi"/>
        </w:rPr>
      </w:pPr>
      <w:hyperlink r:id="rId106" w:history="1">
        <w:r w:rsidR="00A923C4" w:rsidRPr="00CB36C5">
          <w:rPr>
            <w:rStyle w:val="Hyperlink"/>
            <w:rFonts w:asciiTheme="minorHAnsi" w:hAnsiTheme="minorHAnsi"/>
            <w:lang w:eastAsia="zh-TW"/>
          </w:rPr>
          <w:t>http://www.estates.manchester.ac.uk/services/timetabling/timetables/</w:t>
        </w:r>
      </w:hyperlink>
    </w:p>
    <w:p w14:paraId="49905814" w14:textId="77777777" w:rsidR="00F30641" w:rsidRPr="00E1109A" w:rsidRDefault="00F30641" w:rsidP="00F30641">
      <w:pPr>
        <w:rPr>
          <w:rFonts w:asciiTheme="minorHAnsi" w:hAnsiTheme="minorHAnsi"/>
          <w:color w:val="000000"/>
        </w:rPr>
      </w:pPr>
    </w:p>
    <w:p w14:paraId="418FC617" w14:textId="77777777" w:rsidR="00602BE9" w:rsidRPr="00D11DAC" w:rsidRDefault="0014465D" w:rsidP="00324634">
      <w:pPr>
        <w:pStyle w:val="Heading2"/>
      </w:pPr>
      <w:bookmarkStart w:id="76" w:name="_Toc112063873"/>
      <w:r w:rsidRPr="000F3FEF">
        <w:t>Photocopying</w:t>
      </w:r>
      <w:r>
        <w:t xml:space="preserve"> and Printing</w:t>
      </w:r>
      <w:bookmarkEnd w:id="76"/>
    </w:p>
    <w:p w14:paraId="43AF3D7E" w14:textId="312538BD" w:rsidR="0014465D" w:rsidRPr="00CA5AFD" w:rsidRDefault="0014465D" w:rsidP="00D87CA9">
      <w:pPr>
        <w:jc w:val="both"/>
        <w:rPr>
          <w:rFonts w:asciiTheme="minorHAnsi" w:hAnsiTheme="minorHAnsi"/>
          <w:szCs w:val="22"/>
        </w:rPr>
      </w:pPr>
      <w:r w:rsidRPr="00CA5AFD">
        <w:rPr>
          <w:rFonts w:asciiTheme="minorHAnsi" w:hAnsiTheme="minorHAnsi"/>
          <w:szCs w:val="22"/>
          <w:lang w:eastAsia="zh-TW"/>
        </w:rPr>
        <w:t>The photocopiers</w:t>
      </w:r>
      <w:r>
        <w:rPr>
          <w:rFonts w:asciiTheme="minorHAnsi" w:hAnsiTheme="minorHAnsi"/>
          <w:szCs w:val="22"/>
          <w:lang w:eastAsia="zh-TW"/>
        </w:rPr>
        <w:t>/printers</w:t>
      </w:r>
      <w:r w:rsidRPr="00CA5AFD">
        <w:rPr>
          <w:rFonts w:asciiTheme="minorHAnsi" w:hAnsiTheme="minorHAnsi"/>
          <w:szCs w:val="22"/>
          <w:lang w:eastAsia="zh-TW"/>
        </w:rPr>
        <w:t xml:space="preserve"> are located in the Office Service Areas next to the pigeonholes on second, third and fourth floors</w:t>
      </w:r>
      <w:r w:rsidR="00193361">
        <w:rPr>
          <w:rFonts w:asciiTheme="minorHAnsi" w:hAnsiTheme="minorHAnsi"/>
          <w:szCs w:val="22"/>
          <w:lang w:eastAsia="zh-TW"/>
        </w:rPr>
        <w:t xml:space="preserve"> in ALB</w:t>
      </w:r>
      <w:r w:rsidRPr="00CA5AFD">
        <w:rPr>
          <w:rFonts w:asciiTheme="minorHAnsi" w:hAnsiTheme="minorHAnsi"/>
          <w:szCs w:val="22"/>
          <w:lang w:eastAsia="zh-TW"/>
        </w:rPr>
        <w:t xml:space="preserve">.  Instructions will be posted on the notice boards in each area.  </w:t>
      </w:r>
      <w:r w:rsidR="00193361">
        <w:rPr>
          <w:rFonts w:asciiTheme="minorHAnsi" w:hAnsiTheme="minorHAnsi"/>
          <w:szCs w:val="22"/>
          <w:lang w:eastAsia="zh-TW"/>
        </w:rPr>
        <w:t>In HBS</w:t>
      </w:r>
      <w:r w:rsidRPr="00CA5AFD">
        <w:rPr>
          <w:rFonts w:asciiTheme="minorHAnsi" w:hAnsiTheme="minorHAnsi"/>
          <w:szCs w:val="22"/>
          <w:lang w:eastAsia="zh-TW"/>
        </w:rPr>
        <w:t xml:space="preserve"> machines </w:t>
      </w:r>
      <w:r w:rsidR="00193361">
        <w:rPr>
          <w:rFonts w:asciiTheme="minorHAnsi" w:hAnsiTheme="minorHAnsi"/>
          <w:szCs w:val="22"/>
          <w:lang w:eastAsia="zh-TW"/>
        </w:rPr>
        <w:t xml:space="preserve">are </w:t>
      </w:r>
      <w:r w:rsidRPr="00CA5AFD">
        <w:rPr>
          <w:rFonts w:asciiTheme="minorHAnsi" w:hAnsiTheme="minorHAnsi"/>
          <w:szCs w:val="22"/>
          <w:lang w:eastAsia="zh-TW"/>
        </w:rPr>
        <w:t xml:space="preserve">located within the </w:t>
      </w:r>
      <w:r w:rsidR="009B7EB5">
        <w:rPr>
          <w:rFonts w:asciiTheme="minorHAnsi" w:hAnsiTheme="minorHAnsi"/>
          <w:szCs w:val="22"/>
          <w:lang w:eastAsia="zh-TW"/>
        </w:rPr>
        <w:t>post room on the ground floor and there i</w:t>
      </w:r>
      <w:r w:rsidR="00973203">
        <w:rPr>
          <w:rFonts w:asciiTheme="minorHAnsi" w:hAnsiTheme="minorHAnsi"/>
          <w:szCs w:val="22"/>
          <w:lang w:eastAsia="zh-TW"/>
        </w:rPr>
        <w:t xml:space="preserve">s also one on the second floor.  </w:t>
      </w:r>
      <w:r w:rsidR="009B7EB5">
        <w:rPr>
          <w:rFonts w:asciiTheme="minorHAnsi" w:hAnsiTheme="minorHAnsi"/>
          <w:szCs w:val="22"/>
          <w:lang w:eastAsia="zh-TW"/>
        </w:rPr>
        <w:t>I</w:t>
      </w:r>
      <w:r w:rsidR="00193361">
        <w:rPr>
          <w:rFonts w:asciiTheme="minorHAnsi" w:hAnsiTheme="minorHAnsi"/>
          <w:szCs w:val="22"/>
          <w:lang w:eastAsia="zh-TW"/>
        </w:rPr>
        <w:t xml:space="preserve">n Williamson it is in 3.47 (access code will be provided from office </w:t>
      </w:r>
      <w:r w:rsidR="00A65EE7">
        <w:rPr>
          <w:rFonts w:asciiTheme="minorHAnsi" w:hAnsiTheme="minorHAnsi"/>
          <w:szCs w:val="22"/>
          <w:lang w:eastAsia="zh-TW"/>
        </w:rPr>
        <w:t>3.51A</w:t>
      </w:r>
      <w:r w:rsidR="00C47ACB">
        <w:rPr>
          <w:rFonts w:asciiTheme="minorHAnsi" w:hAnsiTheme="minorHAnsi"/>
          <w:szCs w:val="22"/>
          <w:lang w:eastAsia="zh-TW"/>
        </w:rPr>
        <w:t>)</w:t>
      </w:r>
      <w:r w:rsidR="00193361">
        <w:rPr>
          <w:rFonts w:asciiTheme="minorHAnsi" w:hAnsiTheme="minorHAnsi"/>
          <w:szCs w:val="22"/>
          <w:lang w:eastAsia="zh-TW"/>
        </w:rPr>
        <w:t xml:space="preserve">. </w:t>
      </w:r>
      <w:r w:rsidRPr="00CA5AFD">
        <w:rPr>
          <w:rFonts w:asciiTheme="minorHAnsi" w:hAnsiTheme="minorHAnsi"/>
          <w:szCs w:val="22"/>
        </w:rPr>
        <w:t xml:space="preserve"> </w:t>
      </w:r>
      <w:r>
        <w:rPr>
          <w:rFonts w:asciiTheme="minorHAnsi" w:hAnsiTheme="minorHAnsi"/>
          <w:szCs w:val="22"/>
        </w:rPr>
        <w:t>Staff and PGR students can access photocopiers/printers anywhere on campus with their staff card.</w:t>
      </w:r>
      <w:r w:rsidR="004F3529">
        <w:rPr>
          <w:rFonts w:asciiTheme="minorHAnsi" w:hAnsiTheme="minorHAnsi"/>
          <w:szCs w:val="22"/>
        </w:rPr>
        <w:t xml:space="preserve"> Personal printers are no longer allowed as environmentally unfriendly.</w:t>
      </w:r>
    </w:p>
    <w:p w14:paraId="34D6DC26" w14:textId="77777777" w:rsidR="0014465D" w:rsidRPr="00CA5AFD" w:rsidRDefault="0014465D" w:rsidP="00D87CA9">
      <w:pPr>
        <w:jc w:val="both"/>
        <w:rPr>
          <w:rFonts w:asciiTheme="minorHAnsi" w:hAnsiTheme="minorHAnsi"/>
          <w:szCs w:val="22"/>
        </w:rPr>
      </w:pPr>
    </w:p>
    <w:p w14:paraId="15B1F3C2" w14:textId="77777777" w:rsidR="00602BE9" w:rsidRPr="00D11DAC" w:rsidRDefault="00A923C4" w:rsidP="00324634">
      <w:pPr>
        <w:pStyle w:val="Heading2"/>
      </w:pPr>
      <w:bookmarkStart w:id="77" w:name="_Toc112063874"/>
      <w:r w:rsidRPr="000A5D83">
        <w:t>Post</w:t>
      </w:r>
      <w:bookmarkEnd w:id="77"/>
    </w:p>
    <w:p w14:paraId="66E10D40" w14:textId="77777777" w:rsidR="00973203" w:rsidRDefault="00EA5EE5" w:rsidP="00E13505">
      <w:pPr>
        <w:rPr>
          <w:rFonts w:asciiTheme="minorHAnsi" w:hAnsiTheme="minorHAnsi" w:cs="Arial"/>
          <w:szCs w:val="22"/>
          <w:lang w:eastAsia="zh-TW"/>
        </w:rPr>
      </w:pPr>
      <w:r>
        <w:rPr>
          <w:rFonts w:asciiTheme="minorHAnsi" w:hAnsiTheme="minorHAnsi" w:cs="Arial"/>
          <w:szCs w:val="22"/>
          <w:lang w:eastAsia="zh-TW"/>
        </w:rPr>
        <w:t xml:space="preserve">ALB </w:t>
      </w:r>
      <w:r w:rsidR="00973203">
        <w:rPr>
          <w:rFonts w:asciiTheme="minorHAnsi" w:hAnsiTheme="minorHAnsi" w:cs="Arial"/>
          <w:szCs w:val="22"/>
          <w:lang w:eastAsia="zh-TW"/>
        </w:rPr>
        <w:t xml:space="preserve">- </w:t>
      </w:r>
      <w:r>
        <w:rPr>
          <w:rFonts w:asciiTheme="minorHAnsi" w:hAnsiTheme="minorHAnsi" w:cs="Arial"/>
          <w:szCs w:val="22"/>
          <w:lang w:eastAsia="zh-TW"/>
        </w:rPr>
        <w:t>p</w:t>
      </w:r>
      <w:r w:rsidR="00A923C4" w:rsidRPr="00CA5AFD">
        <w:rPr>
          <w:rFonts w:asciiTheme="minorHAnsi" w:hAnsiTheme="minorHAnsi" w:cs="Arial"/>
          <w:szCs w:val="22"/>
          <w:lang w:eastAsia="zh-TW"/>
        </w:rPr>
        <w:t>ost will be delivered to Reception points on all fl</w:t>
      </w:r>
      <w:r w:rsidR="00973203">
        <w:rPr>
          <w:rFonts w:asciiTheme="minorHAnsi" w:hAnsiTheme="minorHAnsi" w:cs="Arial"/>
          <w:szCs w:val="22"/>
          <w:lang w:eastAsia="zh-TW"/>
        </w:rPr>
        <w:t xml:space="preserve">oors and put into pigeonholes.  </w:t>
      </w:r>
      <w:r w:rsidR="00A923C4" w:rsidRPr="00CA5AFD">
        <w:rPr>
          <w:rFonts w:asciiTheme="minorHAnsi" w:hAnsiTheme="minorHAnsi" w:cs="Arial"/>
          <w:szCs w:val="22"/>
          <w:lang w:eastAsia="zh-TW"/>
        </w:rPr>
        <w:t>Post will be picked up by the House Services staff from the same locations.</w:t>
      </w:r>
    </w:p>
    <w:p w14:paraId="62C63DCB" w14:textId="77777777" w:rsidR="00973203" w:rsidRDefault="00973203" w:rsidP="00E13505">
      <w:pPr>
        <w:rPr>
          <w:rFonts w:asciiTheme="minorHAnsi" w:hAnsiTheme="minorHAnsi" w:cs="Arial"/>
          <w:szCs w:val="22"/>
          <w:lang w:eastAsia="zh-TW"/>
        </w:rPr>
      </w:pPr>
    </w:p>
    <w:p w14:paraId="6A3D8403" w14:textId="77777777" w:rsidR="00973203" w:rsidRDefault="00EA5EE5" w:rsidP="00E13505">
      <w:pPr>
        <w:rPr>
          <w:rFonts w:asciiTheme="minorHAnsi" w:hAnsiTheme="minorHAnsi" w:cs="Arial"/>
          <w:szCs w:val="22"/>
          <w:lang w:eastAsia="zh-TW"/>
        </w:rPr>
      </w:pPr>
      <w:r>
        <w:rPr>
          <w:rFonts w:asciiTheme="minorHAnsi" w:hAnsiTheme="minorHAnsi" w:cs="Arial"/>
          <w:szCs w:val="22"/>
          <w:lang w:eastAsia="zh-TW"/>
        </w:rPr>
        <w:t>HBS</w:t>
      </w:r>
      <w:r w:rsidR="00973203">
        <w:rPr>
          <w:rFonts w:asciiTheme="minorHAnsi" w:hAnsiTheme="minorHAnsi" w:cs="Arial"/>
          <w:szCs w:val="22"/>
          <w:lang w:eastAsia="zh-TW"/>
        </w:rPr>
        <w:t xml:space="preserve"> - </w:t>
      </w:r>
      <w:r w:rsidR="009B7EB5">
        <w:rPr>
          <w:rFonts w:asciiTheme="minorHAnsi" w:hAnsiTheme="minorHAnsi" w:cs="Arial"/>
          <w:szCs w:val="22"/>
          <w:lang w:eastAsia="zh-TW"/>
        </w:rPr>
        <w:t>there is a post room on the ground floor for post and collection as well as a collection point on the 2</w:t>
      </w:r>
      <w:r w:rsidR="009B7EB5" w:rsidRPr="009B7EB5">
        <w:rPr>
          <w:rFonts w:asciiTheme="minorHAnsi" w:hAnsiTheme="minorHAnsi" w:cs="Arial"/>
          <w:szCs w:val="22"/>
          <w:vertAlign w:val="superscript"/>
          <w:lang w:eastAsia="zh-TW"/>
        </w:rPr>
        <w:t>nd</w:t>
      </w:r>
      <w:r w:rsidR="009B7EB5">
        <w:rPr>
          <w:rFonts w:asciiTheme="minorHAnsi" w:hAnsiTheme="minorHAnsi" w:cs="Arial"/>
          <w:szCs w:val="22"/>
          <w:lang w:eastAsia="zh-TW"/>
        </w:rPr>
        <w:t xml:space="preserve"> floor</w:t>
      </w:r>
      <w:r w:rsidR="00973203">
        <w:rPr>
          <w:rFonts w:asciiTheme="minorHAnsi" w:hAnsiTheme="minorHAnsi" w:cs="Arial"/>
          <w:szCs w:val="22"/>
          <w:lang w:eastAsia="zh-TW"/>
        </w:rPr>
        <w:t>.</w:t>
      </w:r>
    </w:p>
    <w:p w14:paraId="54FE5D2D" w14:textId="77777777" w:rsidR="00973203" w:rsidRDefault="00973203" w:rsidP="00E13505">
      <w:pPr>
        <w:rPr>
          <w:rFonts w:asciiTheme="minorHAnsi" w:hAnsiTheme="minorHAnsi" w:cs="Arial"/>
          <w:szCs w:val="22"/>
          <w:lang w:eastAsia="zh-TW"/>
        </w:rPr>
      </w:pPr>
    </w:p>
    <w:p w14:paraId="3D496B61" w14:textId="7864EA10" w:rsidR="00E13505" w:rsidRPr="00CA5AFD" w:rsidRDefault="00EA5EE5" w:rsidP="00E13505">
      <w:pPr>
        <w:rPr>
          <w:rFonts w:asciiTheme="minorHAnsi" w:hAnsiTheme="minorHAnsi" w:cs="Arial"/>
          <w:szCs w:val="22"/>
        </w:rPr>
      </w:pPr>
      <w:r>
        <w:rPr>
          <w:rFonts w:asciiTheme="minorHAnsi" w:hAnsiTheme="minorHAnsi" w:cs="Arial"/>
          <w:szCs w:val="22"/>
          <w:lang w:eastAsia="zh-TW"/>
        </w:rPr>
        <w:t xml:space="preserve">Williamson </w:t>
      </w:r>
      <w:r w:rsidR="00973203">
        <w:rPr>
          <w:rFonts w:asciiTheme="minorHAnsi" w:hAnsiTheme="minorHAnsi" w:cs="Arial"/>
          <w:szCs w:val="22"/>
          <w:lang w:eastAsia="zh-TW"/>
        </w:rPr>
        <w:t xml:space="preserve">- </w:t>
      </w:r>
      <w:r>
        <w:rPr>
          <w:rFonts w:asciiTheme="minorHAnsi" w:hAnsiTheme="minorHAnsi" w:cs="Arial"/>
          <w:szCs w:val="22"/>
          <w:lang w:eastAsia="zh-TW"/>
        </w:rPr>
        <w:t>post is delivered to the staff common room and put into pigeonholes</w:t>
      </w:r>
      <w:r w:rsidR="00973203">
        <w:rPr>
          <w:rFonts w:asciiTheme="minorHAnsi" w:hAnsiTheme="minorHAnsi" w:cs="Arial"/>
          <w:szCs w:val="22"/>
          <w:lang w:eastAsia="zh-TW"/>
        </w:rPr>
        <w:t xml:space="preserve"> by </w:t>
      </w:r>
      <w:r w:rsidR="00A65EE7">
        <w:rPr>
          <w:rFonts w:asciiTheme="minorHAnsi" w:hAnsiTheme="minorHAnsi" w:cs="Arial"/>
          <w:szCs w:val="22"/>
          <w:lang w:eastAsia="zh-TW"/>
        </w:rPr>
        <w:t>House Services</w:t>
      </w:r>
      <w:r w:rsidR="00973203">
        <w:rPr>
          <w:rFonts w:asciiTheme="minorHAnsi" w:hAnsiTheme="minorHAnsi" w:cs="Arial"/>
          <w:szCs w:val="22"/>
          <w:lang w:eastAsia="zh-TW"/>
        </w:rPr>
        <w:t>.  F</w:t>
      </w:r>
      <w:r>
        <w:rPr>
          <w:rFonts w:asciiTheme="minorHAnsi" w:hAnsiTheme="minorHAnsi" w:cs="Arial"/>
          <w:szCs w:val="22"/>
          <w:lang w:eastAsia="zh-TW"/>
        </w:rPr>
        <w:t>or collection</w:t>
      </w:r>
      <w:r w:rsidR="00A65EE7">
        <w:rPr>
          <w:rFonts w:asciiTheme="minorHAnsi" w:hAnsiTheme="minorHAnsi" w:cs="Arial"/>
          <w:szCs w:val="22"/>
          <w:lang w:eastAsia="zh-TW"/>
        </w:rPr>
        <w:t>,</w:t>
      </w:r>
      <w:r>
        <w:rPr>
          <w:rFonts w:asciiTheme="minorHAnsi" w:hAnsiTheme="minorHAnsi" w:cs="Arial"/>
          <w:szCs w:val="22"/>
          <w:lang w:eastAsia="zh-TW"/>
        </w:rPr>
        <w:t xml:space="preserve"> </w:t>
      </w:r>
      <w:r w:rsidR="00E47C4D">
        <w:rPr>
          <w:rFonts w:asciiTheme="minorHAnsi" w:hAnsiTheme="minorHAnsi" w:cs="Arial"/>
          <w:szCs w:val="22"/>
          <w:lang w:eastAsia="zh-TW"/>
        </w:rPr>
        <w:t>please leave with one of the PS teams</w:t>
      </w:r>
      <w:r w:rsidR="00973203">
        <w:rPr>
          <w:rFonts w:asciiTheme="minorHAnsi" w:hAnsiTheme="minorHAnsi" w:cs="Arial"/>
          <w:szCs w:val="22"/>
          <w:lang w:eastAsia="zh-TW"/>
        </w:rPr>
        <w:t xml:space="preserve"> – each office has a</w:t>
      </w:r>
      <w:r w:rsidR="00A65EE7">
        <w:rPr>
          <w:rFonts w:asciiTheme="minorHAnsi" w:hAnsiTheme="minorHAnsi" w:cs="Arial"/>
          <w:szCs w:val="22"/>
          <w:lang w:eastAsia="zh-TW"/>
        </w:rPr>
        <w:t xml:space="preserve">n outgoing </w:t>
      </w:r>
      <w:r w:rsidR="00973203">
        <w:rPr>
          <w:rFonts w:asciiTheme="minorHAnsi" w:hAnsiTheme="minorHAnsi" w:cs="Arial"/>
          <w:szCs w:val="22"/>
          <w:lang w:eastAsia="zh-TW"/>
        </w:rPr>
        <w:t>post tray</w:t>
      </w:r>
      <w:r w:rsidR="00E47C4D">
        <w:rPr>
          <w:rFonts w:asciiTheme="minorHAnsi" w:hAnsiTheme="minorHAnsi" w:cs="Arial"/>
          <w:szCs w:val="22"/>
          <w:lang w:eastAsia="zh-TW"/>
        </w:rPr>
        <w:t>.</w:t>
      </w:r>
    </w:p>
    <w:p w14:paraId="44A92E85" w14:textId="593F8FED" w:rsidR="00012125" w:rsidRPr="00EC6649" w:rsidRDefault="00012125">
      <w:pPr>
        <w:rPr>
          <w:rFonts w:asciiTheme="minorHAnsi" w:hAnsiTheme="minorHAnsi"/>
          <w:szCs w:val="22"/>
        </w:rPr>
      </w:pPr>
    </w:p>
    <w:p w14:paraId="76814A91" w14:textId="254F18DF" w:rsidR="00EC6649" w:rsidRPr="00EC6649" w:rsidRDefault="00EC6649">
      <w:pPr>
        <w:rPr>
          <w:rFonts w:asciiTheme="minorHAnsi" w:hAnsiTheme="minorHAnsi"/>
          <w:szCs w:val="22"/>
        </w:rPr>
      </w:pPr>
      <w:r w:rsidRPr="00407CCB">
        <w:rPr>
          <w:rFonts w:asciiTheme="minorHAnsi" w:hAnsiTheme="minorHAnsi"/>
          <w:szCs w:val="22"/>
        </w:rPr>
        <w:t>Crawford</w:t>
      </w:r>
      <w:r w:rsidR="00407CCB">
        <w:rPr>
          <w:rFonts w:asciiTheme="minorHAnsi" w:hAnsiTheme="minorHAnsi"/>
          <w:szCs w:val="22"/>
        </w:rPr>
        <w:t xml:space="preserve"> – pigeonholes will be labelled for staff. Post can be sent to Williamson or Crawford House.</w:t>
      </w:r>
    </w:p>
    <w:p w14:paraId="0769957C" w14:textId="77777777" w:rsidR="00EC6649" w:rsidRDefault="00EC6649" w:rsidP="00324634">
      <w:pPr>
        <w:pStyle w:val="Heading2"/>
      </w:pPr>
    </w:p>
    <w:p w14:paraId="296A8CB1" w14:textId="2E081710" w:rsidR="00602BE9" w:rsidRPr="00D11DAC" w:rsidRDefault="00A923C4" w:rsidP="00324634">
      <w:pPr>
        <w:pStyle w:val="Heading2"/>
      </w:pPr>
      <w:bookmarkStart w:id="78" w:name="_Toc112063875"/>
      <w:r w:rsidRPr="000F3FEF">
        <w:t>Recycling</w:t>
      </w:r>
      <w:bookmarkEnd w:id="78"/>
      <w:r w:rsidRPr="000F3FEF">
        <w:t xml:space="preserve"> </w:t>
      </w:r>
    </w:p>
    <w:p w14:paraId="77A43D1C" w14:textId="77777777" w:rsidR="003B0AF7" w:rsidRPr="00CA5AFD" w:rsidRDefault="00303BA1" w:rsidP="00303BA1">
      <w:pPr>
        <w:rPr>
          <w:rFonts w:asciiTheme="minorHAnsi" w:hAnsiTheme="minorHAnsi"/>
          <w:szCs w:val="22"/>
        </w:rPr>
      </w:pPr>
      <w:r w:rsidRPr="00CA5AFD">
        <w:rPr>
          <w:rFonts w:asciiTheme="minorHAnsi" w:hAnsiTheme="minorHAnsi"/>
          <w:bCs/>
          <w:szCs w:val="22"/>
          <w:lang w:eastAsia="zh-TW"/>
        </w:rPr>
        <w:t xml:space="preserve">The School </w:t>
      </w:r>
      <w:r>
        <w:rPr>
          <w:rFonts w:asciiTheme="minorHAnsi" w:hAnsiTheme="minorHAnsi"/>
          <w:bCs/>
          <w:szCs w:val="22"/>
          <w:lang w:eastAsia="zh-TW"/>
        </w:rPr>
        <w:t xml:space="preserve">operates </w:t>
      </w:r>
      <w:r w:rsidRPr="00CA5AFD">
        <w:rPr>
          <w:rFonts w:asciiTheme="minorHAnsi" w:hAnsiTheme="minorHAnsi"/>
          <w:bCs/>
          <w:szCs w:val="22"/>
          <w:lang w:eastAsia="zh-TW"/>
        </w:rPr>
        <w:t>“B</w:t>
      </w:r>
      <w:r w:rsidR="00973203">
        <w:rPr>
          <w:rFonts w:asciiTheme="minorHAnsi" w:hAnsiTheme="minorHAnsi"/>
          <w:bCs/>
          <w:szCs w:val="22"/>
          <w:lang w:eastAsia="zh-TW"/>
        </w:rPr>
        <w:t>in-the</w:t>
      </w:r>
      <w:r w:rsidR="00357F60">
        <w:rPr>
          <w:rFonts w:asciiTheme="minorHAnsi" w:hAnsiTheme="minorHAnsi"/>
          <w:bCs/>
          <w:szCs w:val="22"/>
          <w:lang w:eastAsia="zh-TW"/>
        </w:rPr>
        <w:t>-</w:t>
      </w:r>
      <w:r w:rsidRPr="00CA5AFD">
        <w:rPr>
          <w:rFonts w:asciiTheme="minorHAnsi" w:hAnsiTheme="minorHAnsi"/>
          <w:bCs/>
          <w:szCs w:val="22"/>
          <w:lang w:eastAsia="zh-TW"/>
        </w:rPr>
        <w:t xml:space="preserve">Bin” policy and individual offices no longer have waste bins.  </w:t>
      </w:r>
    </w:p>
    <w:p w14:paraId="72C96111" w14:textId="77777777" w:rsidR="00303BA1" w:rsidRDefault="00303BA1" w:rsidP="003B0AF7">
      <w:pPr>
        <w:jc w:val="both"/>
        <w:rPr>
          <w:rFonts w:asciiTheme="minorHAnsi" w:hAnsiTheme="minorHAnsi"/>
          <w:szCs w:val="22"/>
          <w:lang w:eastAsia="zh-TW"/>
        </w:rPr>
      </w:pPr>
    </w:p>
    <w:p w14:paraId="329DB9CB" w14:textId="77777777" w:rsidR="003B0AF7" w:rsidRPr="00CA5AFD" w:rsidRDefault="00A923C4" w:rsidP="003B0AF7">
      <w:pPr>
        <w:jc w:val="both"/>
        <w:rPr>
          <w:rFonts w:asciiTheme="minorHAnsi" w:hAnsiTheme="minorHAnsi"/>
          <w:szCs w:val="22"/>
        </w:rPr>
      </w:pPr>
      <w:r w:rsidRPr="00CA5AFD">
        <w:rPr>
          <w:rFonts w:asciiTheme="minorHAnsi" w:hAnsiTheme="minorHAnsi"/>
          <w:b/>
          <w:szCs w:val="22"/>
          <w:lang w:eastAsia="zh-TW"/>
        </w:rPr>
        <w:t>Recycling Stations</w:t>
      </w:r>
      <w:r w:rsidR="00357F60">
        <w:rPr>
          <w:rFonts w:asciiTheme="minorHAnsi" w:hAnsiTheme="minorHAnsi"/>
          <w:szCs w:val="22"/>
          <w:lang w:eastAsia="zh-TW"/>
        </w:rPr>
        <w:t xml:space="preserve"> in </w:t>
      </w:r>
      <w:r w:rsidR="001C0AB4">
        <w:rPr>
          <w:rFonts w:asciiTheme="minorHAnsi" w:hAnsiTheme="minorHAnsi"/>
          <w:szCs w:val="22"/>
          <w:lang w:eastAsia="zh-TW"/>
        </w:rPr>
        <w:t>ALB are</w:t>
      </w:r>
      <w:r w:rsidRPr="00CA5AFD">
        <w:rPr>
          <w:rFonts w:asciiTheme="minorHAnsi" w:hAnsiTheme="minorHAnsi"/>
          <w:szCs w:val="22"/>
          <w:lang w:eastAsia="zh-TW"/>
        </w:rPr>
        <w:t xml:space="preserve"> located in each of the communal or “Oasis” areas that are located at the end of each of floors 1- 4. An additional recycling station will be located on the ground floor. </w:t>
      </w:r>
      <w:r w:rsidR="001C0AB4">
        <w:rPr>
          <w:rFonts w:asciiTheme="minorHAnsi" w:hAnsiTheme="minorHAnsi"/>
          <w:szCs w:val="22"/>
          <w:lang w:eastAsia="zh-TW"/>
        </w:rPr>
        <w:t xml:space="preserve">In Williamson and HBS </w:t>
      </w:r>
      <w:r w:rsidR="00357F60">
        <w:rPr>
          <w:rFonts w:asciiTheme="minorHAnsi" w:hAnsiTheme="minorHAnsi"/>
          <w:szCs w:val="22"/>
          <w:lang w:eastAsia="zh-TW"/>
        </w:rPr>
        <w:t xml:space="preserve">they are located at the end of the corridors. </w:t>
      </w:r>
      <w:r w:rsidR="001C0AB4">
        <w:rPr>
          <w:rFonts w:asciiTheme="minorHAnsi" w:hAnsiTheme="minorHAnsi"/>
          <w:szCs w:val="22"/>
          <w:lang w:eastAsia="zh-TW"/>
        </w:rPr>
        <w:t xml:space="preserve"> </w:t>
      </w:r>
      <w:r w:rsidRPr="00CA5AFD">
        <w:rPr>
          <w:rFonts w:asciiTheme="minorHAnsi" w:hAnsiTheme="minorHAnsi"/>
          <w:szCs w:val="22"/>
          <w:lang w:eastAsia="zh-TW"/>
        </w:rPr>
        <w:t>A picture of a recycling station is shown below.</w:t>
      </w:r>
      <w:r w:rsidR="003B0AF7" w:rsidRPr="00CA5AFD">
        <w:rPr>
          <w:rFonts w:asciiTheme="minorHAnsi" w:hAnsiTheme="minorHAnsi"/>
          <w:szCs w:val="22"/>
        </w:rPr>
        <w:t xml:space="preserve"> </w:t>
      </w:r>
    </w:p>
    <w:p w14:paraId="67ED7AE2" w14:textId="77777777" w:rsidR="003B0AF7" w:rsidRPr="00CA5AFD" w:rsidRDefault="001B006B" w:rsidP="003B0AF7">
      <w:pPr>
        <w:ind w:left="2160" w:firstLine="720"/>
        <w:jc w:val="both"/>
        <w:rPr>
          <w:rFonts w:asciiTheme="minorHAnsi" w:hAnsiTheme="minorHAnsi"/>
          <w:szCs w:val="22"/>
        </w:rPr>
      </w:pPr>
      <w:r w:rsidRPr="00CA5AFD">
        <w:rPr>
          <w:rFonts w:asciiTheme="minorHAnsi" w:hAnsiTheme="minorHAnsi"/>
          <w:noProof/>
          <w:szCs w:val="22"/>
          <w:lang w:eastAsia="en-GB"/>
        </w:rPr>
        <w:drawing>
          <wp:inline distT="0" distB="0" distL="0" distR="0" wp14:anchorId="7BD03DA9" wp14:editId="7EDA660A">
            <wp:extent cx="2105025" cy="1819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105025" cy="1819275"/>
                    </a:xfrm>
                    <a:prstGeom prst="rect">
                      <a:avLst/>
                    </a:prstGeom>
                    <a:noFill/>
                    <a:ln>
                      <a:noFill/>
                    </a:ln>
                  </pic:spPr>
                </pic:pic>
              </a:graphicData>
            </a:graphic>
          </wp:inline>
        </w:drawing>
      </w:r>
    </w:p>
    <w:p w14:paraId="1C901DA6" w14:textId="77777777" w:rsidR="003B0AF7" w:rsidRPr="00CA5AFD" w:rsidRDefault="003B0AF7" w:rsidP="003B0AF7">
      <w:pPr>
        <w:jc w:val="both"/>
        <w:rPr>
          <w:rFonts w:asciiTheme="minorHAnsi" w:hAnsiTheme="minorHAnsi"/>
          <w:szCs w:val="22"/>
        </w:rPr>
      </w:pPr>
    </w:p>
    <w:p w14:paraId="5FCE3235" w14:textId="77777777" w:rsidR="003B0AF7" w:rsidRPr="00CA5AFD" w:rsidRDefault="00A923C4" w:rsidP="001F3968">
      <w:pPr>
        <w:jc w:val="both"/>
        <w:rPr>
          <w:rFonts w:asciiTheme="minorHAnsi" w:hAnsiTheme="minorHAnsi"/>
          <w:szCs w:val="22"/>
        </w:rPr>
      </w:pPr>
      <w:r w:rsidRPr="00CA5AFD">
        <w:rPr>
          <w:rFonts w:asciiTheme="minorHAnsi" w:hAnsiTheme="minorHAnsi"/>
          <w:szCs w:val="22"/>
          <w:lang w:eastAsia="zh-TW"/>
        </w:rPr>
        <w:t>These are colour coded and marked up so that waste can be separated into different waste streams such as plastic bottles, cans etc, to allow them to be recycled using standard signage as follows.</w:t>
      </w:r>
    </w:p>
    <w:p w14:paraId="04691158" w14:textId="77777777" w:rsidR="003B0AF7" w:rsidRPr="00CA5AFD" w:rsidRDefault="003B0AF7" w:rsidP="003B0AF7">
      <w:pPr>
        <w:jc w:val="both"/>
        <w:rPr>
          <w:rFonts w:asciiTheme="minorHAnsi" w:hAnsiTheme="minorHAnsi"/>
          <w:szCs w:val="22"/>
        </w:rPr>
      </w:pPr>
    </w:p>
    <w:p w14:paraId="4DCB1AA2" w14:textId="77777777" w:rsidR="003B0AF7" w:rsidRPr="00CA5AFD" w:rsidRDefault="00A923C4" w:rsidP="003B0AF7">
      <w:pPr>
        <w:ind w:left="720"/>
        <w:jc w:val="both"/>
        <w:rPr>
          <w:rFonts w:asciiTheme="minorHAnsi" w:hAnsiTheme="minorHAnsi"/>
          <w:szCs w:val="22"/>
        </w:rPr>
      </w:pPr>
      <w:r w:rsidRPr="00CA5AFD">
        <w:rPr>
          <w:rFonts w:asciiTheme="minorHAnsi" w:hAnsiTheme="minorHAnsi"/>
          <w:szCs w:val="22"/>
          <w:lang w:eastAsia="zh-TW"/>
        </w:rPr>
        <w:t xml:space="preserve">    </w:t>
      </w:r>
      <w:r w:rsidR="001B006B" w:rsidRPr="00CA5AFD">
        <w:rPr>
          <w:rFonts w:asciiTheme="minorHAnsi" w:hAnsiTheme="minorHAnsi"/>
          <w:noProof/>
          <w:szCs w:val="22"/>
          <w:lang w:eastAsia="en-GB"/>
        </w:rPr>
        <w:drawing>
          <wp:inline distT="0" distB="0" distL="0" distR="0" wp14:anchorId="1B899255" wp14:editId="07BF94BC">
            <wp:extent cx="933450" cy="1219200"/>
            <wp:effectExtent l="0" t="0" r="0" b="0"/>
            <wp:docPr id="2" name="Picture 2" descr="WRAP-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RAP-paper"/>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933450" cy="1219200"/>
                    </a:xfrm>
                    <a:prstGeom prst="rect">
                      <a:avLst/>
                    </a:prstGeom>
                    <a:noFill/>
                    <a:ln>
                      <a:noFill/>
                    </a:ln>
                  </pic:spPr>
                </pic:pic>
              </a:graphicData>
            </a:graphic>
          </wp:inline>
        </w:drawing>
      </w:r>
      <w:r w:rsidRPr="00CA5AFD">
        <w:rPr>
          <w:rFonts w:asciiTheme="minorHAnsi" w:hAnsiTheme="minorHAnsi"/>
          <w:szCs w:val="22"/>
          <w:lang w:eastAsia="zh-TW"/>
        </w:rPr>
        <w:t xml:space="preserve">      </w:t>
      </w:r>
      <w:r w:rsidR="001B006B" w:rsidRPr="00CA5AFD">
        <w:rPr>
          <w:rFonts w:asciiTheme="minorHAnsi" w:hAnsiTheme="minorHAnsi"/>
          <w:noProof/>
          <w:szCs w:val="22"/>
          <w:lang w:eastAsia="en-GB"/>
        </w:rPr>
        <w:drawing>
          <wp:inline distT="0" distB="0" distL="0" distR="0" wp14:anchorId="5BB99935" wp14:editId="7A3766D5">
            <wp:extent cx="923925" cy="1238250"/>
            <wp:effectExtent l="0" t="0" r="9525" b="0"/>
            <wp:docPr id="3" name="Picture 3" descr="WRAP_bott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RAP_bottles"/>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923925" cy="1238250"/>
                    </a:xfrm>
                    <a:prstGeom prst="rect">
                      <a:avLst/>
                    </a:prstGeom>
                    <a:noFill/>
                    <a:ln>
                      <a:noFill/>
                    </a:ln>
                  </pic:spPr>
                </pic:pic>
              </a:graphicData>
            </a:graphic>
          </wp:inline>
        </w:drawing>
      </w:r>
      <w:r w:rsidRPr="00CA5AFD">
        <w:rPr>
          <w:rFonts w:asciiTheme="minorHAnsi" w:hAnsiTheme="minorHAnsi"/>
          <w:szCs w:val="22"/>
          <w:lang w:eastAsia="zh-TW"/>
        </w:rPr>
        <w:t xml:space="preserve">      </w:t>
      </w:r>
      <w:r w:rsidR="001B006B" w:rsidRPr="00CA5AFD">
        <w:rPr>
          <w:rFonts w:asciiTheme="minorHAnsi" w:hAnsiTheme="minorHAnsi"/>
          <w:noProof/>
          <w:szCs w:val="22"/>
          <w:lang w:eastAsia="en-GB"/>
        </w:rPr>
        <w:drawing>
          <wp:inline distT="0" distB="0" distL="0" distR="0" wp14:anchorId="3A70FEC0" wp14:editId="1BE9F1E1">
            <wp:extent cx="923925" cy="1219200"/>
            <wp:effectExtent l="0" t="0" r="9525" b="0"/>
            <wp:docPr id="4" name="Picture 4" descr="Wrap-c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rap-cans"/>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923925" cy="1219200"/>
                    </a:xfrm>
                    <a:prstGeom prst="rect">
                      <a:avLst/>
                    </a:prstGeom>
                    <a:noFill/>
                    <a:ln>
                      <a:noFill/>
                    </a:ln>
                  </pic:spPr>
                </pic:pic>
              </a:graphicData>
            </a:graphic>
          </wp:inline>
        </w:drawing>
      </w:r>
      <w:r w:rsidRPr="00CA5AFD">
        <w:rPr>
          <w:rFonts w:asciiTheme="minorHAnsi" w:hAnsiTheme="minorHAnsi"/>
          <w:szCs w:val="22"/>
          <w:lang w:eastAsia="zh-TW"/>
        </w:rPr>
        <w:t xml:space="preserve">      </w:t>
      </w:r>
      <w:r w:rsidR="001B006B" w:rsidRPr="00CA5AFD">
        <w:rPr>
          <w:rFonts w:asciiTheme="minorHAnsi" w:hAnsiTheme="minorHAnsi"/>
          <w:noProof/>
          <w:szCs w:val="22"/>
          <w:lang w:eastAsia="en-GB"/>
        </w:rPr>
        <w:drawing>
          <wp:inline distT="0" distB="0" distL="0" distR="0" wp14:anchorId="78F10E51" wp14:editId="52BF2180">
            <wp:extent cx="923925" cy="1247775"/>
            <wp:effectExtent l="0" t="0" r="9525" b="9525"/>
            <wp:docPr id="5" name="Picture 5" descr="Wraphousehold_wa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raphousehold_waste"/>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923925" cy="1247775"/>
                    </a:xfrm>
                    <a:prstGeom prst="rect">
                      <a:avLst/>
                    </a:prstGeom>
                    <a:noFill/>
                    <a:ln>
                      <a:noFill/>
                    </a:ln>
                  </pic:spPr>
                </pic:pic>
              </a:graphicData>
            </a:graphic>
          </wp:inline>
        </w:drawing>
      </w:r>
    </w:p>
    <w:p w14:paraId="03C9A580" w14:textId="77777777" w:rsidR="003B0AF7" w:rsidRPr="00CA5AFD" w:rsidRDefault="003B0AF7" w:rsidP="003B0AF7">
      <w:pPr>
        <w:jc w:val="both"/>
        <w:rPr>
          <w:rFonts w:asciiTheme="minorHAnsi" w:hAnsiTheme="minorHAnsi"/>
          <w:szCs w:val="22"/>
        </w:rPr>
      </w:pPr>
    </w:p>
    <w:p w14:paraId="69DEE182" w14:textId="7A188501" w:rsidR="003B0AF7" w:rsidRPr="00CA5AFD" w:rsidRDefault="00A923C4" w:rsidP="003B0AF7">
      <w:pPr>
        <w:jc w:val="both"/>
        <w:rPr>
          <w:rFonts w:asciiTheme="minorHAnsi" w:hAnsiTheme="minorHAnsi"/>
          <w:szCs w:val="22"/>
        </w:rPr>
      </w:pPr>
      <w:r w:rsidRPr="00CA5AFD">
        <w:rPr>
          <w:rFonts w:asciiTheme="minorHAnsi" w:hAnsiTheme="minorHAnsi"/>
          <w:szCs w:val="22"/>
          <w:lang w:eastAsia="zh-TW"/>
        </w:rPr>
        <w:t xml:space="preserve">As well as being encouraged to separate out their waste, staff should continue to use the office paper recycling scheme that has been in place throughout the University for a number of years. This already means that the University recycles around 375 tonnes of waste office paper each year. A paper recycling container (see picture below) </w:t>
      </w:r>
      <w:r w:rsidR="002D6A81">
        <w:rPr>
          <w:rFonts w:asciiTheme="minorHAnsi" w:hAnsiTheme="minorHAnsi"/>
          <w:szCs w:val="22"/>
          <w:lang w:eastAsia="zh-TW"/>
        </w:rPr>
        <w:t>are located in the shared areas</w:t>
      </w:r>
      <w:r w:rsidRPr="00CA5AFD">
        <w:rPr>
          <w:rFonts w:asciiTheme="minorHAnsi" w:hAnsiTheme="minorHAnsi"/>
          <w:szCs w:val="22"/>
          <w:lang w:eastAsia="zh-TW"/>
        </w:rPr>
        <w:t xml:space="preserve"> and close to photocopiers etc</w:t>
      </w:r>
      <w:r w:rsidR="000B0C0D">
        <w:rPr>
          <w:rFonts w:asciiTheme="minorHAnsi" w:hAnsiTheme="minorHAnsi"/>
          <w:szCs w:val="22"/>
          <w:lang w:eastAsia="zh-TW"/>
        </w:rPr>
        <w:t>.</w:t>
      </w:r>
      <w:r w:rsidRPr="00CA5AFD">
        <w:rPr>
          <w:rFonts w:asciiTheme="minorHAnsi" w:hAnsiTheme="minorHAnsi"/>
          <w:szCs w:val="22"/>
          <w:lang w:eastAsia="zh-TW"/>
        </w:rPr>
        <w:t xml:space="preserve"> to maximize usage.</w:t>
      </w:r>
      <w:r w:rsidR="003B0AF7" w:rsidRPr="00CA5AFD">
        <w:rPr>
          <w:rFonts w:asciiTheme="minorHAnsi" w:hAnsiTheme="minorHAnsi"/>
          <w:szCs w:val="22"/>
        </w:rPr>
        <w:t xml:space="preserve"> </w:t>
      </w:r>
    </w:p>
    <w:p w14:paraId="267E3968" w14:textId="77777777" w:rsidR="003B0AF7" w:rsidRPr="00CA5AFD" w:rsidRDefault="003B0AF7" w:rsidP="003B0AF7">
      <w:pPr>
        <w:jc w:val="both"/>
        <w:rPr>
          <w:rFonts w:asciiTheme="minorHAnsi" w:hAnsiTheme="minorHAnsi"/>
          <w:szCs w:val="22"/>
        </w:rPr>
      </w:pPr>
    </w:p>
    <w:p w14:paraId="536D03F3" w14:textId="77777777" w:rsidR="003B0AF7" w:rsidRPr="00CA5AFD" w:rsidRDefault="001B006B" w:rsidP="003B0AF7">
      <w:pPr>
        <w:ind w:left="2880" w:firstLine="720"/>
        <w:rPr>
          <w:rFonts w:asciiTheme="minorHAnsi" w:hAnsiTheme="minorHAnsi"/>
          <w:szCs w:val="22"/>
        </w:rPr>
      </w:pPr>
      <w:r w:rsidRPr="00CA5AFD">
        <w:rPr>
          <w:rFonts w:asciiTheme="minorHAnsi" w:hAnsiTheme="minorHAnsi"/>
          <w:noProof/>
          <w:szCs w:val="22"/>
          <w:lang w:eastAsia="en-GB"/>
        </w:rPr>
        <w:drawing>
          <wp:inline distT="0" distB="0" distL="0" distR="0" wp14:anchorId="097510E2" wp14:editId="6B15585C">
            <wp:extent cx="990600" cy="1524000"/>
            <wp:effectExtent l="0" t="0" r="0" b="0"/>
            <wp:docPr id="6" name="Picture 6" descr="Paper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perbox"/>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990600" cy="1524000"/>
                    </a:xfrm>
                    <a:prstGeom prst="rect">
                      <a:avLst/>
                    </a:prstGeom>
                    <a:noFill/>
                    <a:ln>
                      <a:noFill/>
                    </a:ln>
                  </pic:spPr>
                </pic:pic>
              </a:graphicData>
            </a:graphic>
          </wp:inline>
        </w:drawing>
      </w:r>
    </w:p>
    <w:p w14:paraId="183D71D3" w14:textId="77777777" w:rsidR="00797493" w:rsidRDefault="00797493" w:rsidP="003B0AF7">
      <w:pPr>
        <w:ind w:left="2160" w:firstLine="720"/>
        <w:rPr>
          <w:rFonts w:asciiTheme="minorHAnsi" w:hAnsiTheme="minorHAnsi"/>
          <w:szCs w:val="22"/>
        </w:rPr>
      </w:pPr>
    </w:p>
    <w:p w14:paraId="08445863" w14:textId="77777777" w:rsidR="003B0AF7" w:rsidRDefault="00797493" w:rsidP="00797493">
      <w:pPr>
        <w:rPr>
          <w:rFonts w:asciiTheme="minorHAnsi" w:eastAsia="Times New Roman" w:hAnsiTheme="minorHAnsi"/>
          <w:color w:val="000000"/>
        </w:rPr>
      </w:pPr>
      <w:r w:rsidRPr="00A65EE7">
        <w:rPr>
          <w:rFonts w:asciiTheme="minorHAnsi" w:eastAsia="Times New Roman" w:hAnsiTheme="minorHAnsi"/>
          <w:color w:val="000000"/>
        </w:rPr>
        <w:t xml:space="preserve">For more details about recycling, please see the </w:t>
      </w:r>
      <w:hyperlink r:id="rId113" w:history="1">
        <w:r w:rsidRPr="00A65EE7">
          <w:rPr>
            <w:rStyle w:val="Hyperlink"/>
            <w:rFonts w:asciiTheme="minorHAnsi" w:eastAsia="Times New Roman" w:hAnsiTheme="minorHAnsi"/>
          </w:rPr>
          <w:t>SoSS environmental sustainability and green impact pages</w:t>
        </w:r>
      </w:hyperlink>
      <w:r w:rsidRPr="00A65EE7">
        <w:rPr>
          <w:rFonts w:asciiTheme="minorHAnsi" w:eastAsia="Times New Roman" w:hAnsiTheme="minorHAnsi"/>
          <w:color w:val="000000"/>
        </w:rPr>
        <w:t>.</w:t>
      </w:r>
    </w:p>
    <w:p w14:paraId="40FF924D" w14:textId="77777777" w:rsidR="00576E7D" w:rsidRDefault="00576E7D" w:rsidP="00797493">
      <w:pPr>
        <w:rPr>
          <w:rFonts w:asciiTheme="minorHAnsi" w:eastAsia="Times New Roman" w:hAnsiTheme="minorHAnsi"/>
          <w:color w:val="000000"/>
        </w:rPr>
      </w:pPr>
    </w:p>
    <w:p w14:paraId="279C60A0" w14:textId="3056D798" w:rsidR="00576E7D" w:rsidRPr="00576E7D" w:rsidRDefault="00576E7D" w:rsidP="00576E7D">
      <w:pPr>
        <w:rPr>
          <w:rFonts w:asciiTheme="minorHAnsi" w:hAnsiTheme="minorHAnsi" w:cstheme="minorHAnsi"/>
        </w:rPr>
      </w:pPr>
      <w:r w:rsidRPr="00576E7D">
        <w:rPr>
          <w:rFonts w:asciiTheme="minorHAnsi" w:hAnsiTheme="minorHAnsi" w:cstheme="minorHAnsi"/>
        </w:rPr>
        <w:t xml:space="preserve">There are also recycling points within </w:t>
      </w:r>
      <w:r>
        <w:rPr>
          <w:rFonts w:asciiTheme="minorHAnsi" w:hAnsiTheme="minorHAnsi" w:cstheme="minorHAnsi"/>
        </w:rPr>
        <w:t>Williamson</w:t>
      </w:r>
      <w:r w:rsidRPr="00576E7D">
        <w:rPr>
          <w:rFonts w:asciiTheme="minorHAnsi" w:hAnsiTheme="minorHAnsi" w:cstheme="minorHAnsi"/>
        </w:rPr>
        <w:t xml:space="preserve"> as follows:</w:t>
      </w:r>
    </w:p>
    <w:p w14:paraId="3533ACFF" w14:textId="77777777" w:rsidR="00576E7D" w:rsidRPr="00576E7D" w:rsidRDefault="00576E7D" w:rsidP="00576E7D">
      <w:pPr>
        <w:rPr>
          <w:rFonts w:asciiTheme="minorHAnsi" w:hAnsiTheme="minorHAnsi" w:cstheme="minorHAnsi"/>
        </w:rPr>
      </w:pPr>
    </w:p>
    <w:p w14:paraId="1A80886F" w14:textId="77777777" w:rsidR="00576E7D" w:rsidRPr="00576E7D" w:rsidRDefault="00576E7D" w:rsidP="00576E7D">
      <w:pPr>
        <w:rPr>
          <w:rFonts w:asciiTheme="minorHAnsi" w:hAnsiTheme="minorHAnsi" w:cstheme="minorHAnsi"/>
        </w:rPr>
      </w:pPr>
      <w:r w:rsidRPr="00576E7D">
        <w:rPr>
          <w:rFonts w:asciiTheme="minorHAnsi" w:hAnsiTheme="minorHAnsi" w:cstheme="minorHAnsi"/>
        </w:rPr>
        <w:t>Batteries:  Staff common room, Williamson 3.07</w:t>
      </w:r>
    </w:p>
    <w:p w14:paraId="4FFEBCFA" w14:textId="77777777" w:rsidR="00576E7D" w:rsidRPr="00576E7D" w:rsidRDefault="00576E7D" w:rsidP="00576E7D">
      <w:pPr>
        <w:rPr>
          <w:rFonts w:asciiTheme="minorHAnsi" w:hAnsiTheme="minorHAnsi" w:cstheme="minorHAnsi"/>
        </w:rPr>
      </w:pPr>
      <w:r w:rsidRPr="00576E7D">
        <w:rPr>
          <w:rFonts w:asciiTheme="minorHAnsi" w:hAnsiTheme="minorHAnsi" w:cstheme="minorHAnsi"/>
        </w:rPr>
        <w:t>Printer Toner cartridges:  Stationery room, Williamson 3.47</w:t>
      </w:r>
    </w:p>
    <w:p w14:paraId="7AA49490" w14:textId="77777777" w:rsidR="00576E7D" w:rsidRPr="00576E7D" w:rsidRDefault="00576E7D" w:rsidP="00576E7D">
      <w:pPr>
        <w:rPr>
          <w:rFonts w:asciiTheme="minorHAnsi" w:hAnsiTheme="minorHAnsi" w:cstheme="minorHAnsi"/>
        </w:rPr>
      </w:pPr>
      <w:r w:rsidRPr="00576E7D">
        <w:rPr>
          <w:rFonts w:asciiTheme="minorHAnsi" w:hAnsiTheme="minorHAnsi" w:cstheme="minorHAnsi"/>
        </w:rPr>
        <w:t>Photocopier Toner cartridges:  Stationery room, Williamson 3.47</w:t>
      </w:r>
    </w:p>
    <w:p w14:paraId="16E45F09" w14:textId="77777777" w:rsidR="00576E7D" w:rsidRPr="00576E7D" w:rsidRDefault="00576E7D" w:rsidP="00576E7D">
      <w:pPr>
        <w:rPr>
          <w:rFonts w:asciiTheme="minorHAnsi" w:hAnsiTheme="minorHAnsi" w:cstheme="minorHAnsi"/>
        </w:rPr>
      </w:pPr>
    </w:p>
    <w:p w14:paraId="521EA686" w14:textId="77777777" w:rsidR="00576E7D" w:rsidRPr="00576E7D" w:rsidRDefault="00576E7D" w:rsidP="00576E7D">
      <w:pPr>
        <w:rPr>
          <w:rFonts w:asciiTheme="minorHAnsi" w:hAnsiTheme="minorHAnsi" w:cstheme="minorHAnsi"/>
        </w:rPr>
      </w:pPr>
      <w:r w:rsidRPr="00834BEA">
        <w:rPr>
          <w:rFonts w:asciiTheme="minorHAnsi" w:hAnsiTheme="minorHAnsi" w:cstheme="minorHAnsi"/>
        </w:rPr>
        <w:t>If any electrical equipment needs disposing o</w:t>
      </w:r>
      <w:r w:rsidR="00834BEA" w:rsidRPr="00834BEA">
        <w:rPr>
          <w:rFonts w:asciiTheme="minorHAnsi" w:hAnsiTheme="minorHAnsi" w:cstheme="minorHAnsi"/>
        </w:rPr>
        <w:t>f, please liaise with one of the Departmental Administrators</w:t>
      </w:r>
      <w:r w:rsidRPr="00834BEA">
        <w:rPr>
          <w:rFonts w:asciiTheme="minorHAnsi" w:hAnsiTheme="minorHAnsi" w:cstheme="minorHAnsi"/>
        </w:rPr>
        <w:t xml:space="preserve"> so the staff can ensure that the University is compliant with WEEE Regulations.</w:t>
      </w:r>
    </w:p>
    <w:p w14:paraId="7CE73CBD" w14:textId="77777777" w:rsidR="00D11DAC" w:rsidRPr="00797493" w:rsidRDefault="00D11DAC" w:rsidP="00797493">
      <w:pPr>
        <w:rPr>
          <w:rFonts w:asciiTheme="minorHAnsi" w:hAnsiTheme="minorHAnsi"/>
          <w:szCs w:val="22"/>
        </w:rPr>
      </w:pPr>
    </w:p>
    <w:p w14:paraId="4E122B9A" w14:textId="77777777" w:rsidR="00602BE9" w:rsidRPr="00D11DAC" w:rsidRDefault="00AD5013" w:rsidP="00324634">
      <w:pPr>
        <w:pStyle w:val="Heading2"/>
      </w:pPr>
      <w:bookmarkStart w:id="79" w:name="_Toc112063876"/>
      <w:r>
        <w:t>Professional Support</w:t>
      </w:r>
      <w:bookmarkEnd w:id="79"/>
    </w:p>
    <w:p w14:paraId="2A1F800C" w14:textId="415C49EB" w:rsidR="006A1DCB" w:rsidRDefault="00A923C4" w:rsidP="006A1DCB">
      <w:pPr>
        <w:rPr>
          <w:rFonts w:asciiTheme="minorHAnsi" w:hAnsiTheme="minorHAnsi"/>
          <w:szCs w:val="22"/>
          <w:lang w:eastAsia="zh-TW"/>
        </w:rPr>
      </w:pPr>
      <w:r w:rsidRPr="00CA5AFD">
        <w:rPr>
          <w:rFonts w:asciiTheme="minorHAnsi" w:hAnsiTheme="minorHAnsi"/>
          <w:szCs w:val="22"/>
          <w:lang w:eastAsia="zh-TW"/>
        </w:rPr>
        <w:t xml:space="preserve">There is a team of </w:t>
      </w:r>
      <w:r w:rsidR="00AD5013">
        <w:rPr>
          <w:rFonts w:asciiTheme="minorHAnsi" w:hAnsiTheme="minorHAnsi"/>
          <w:szCs w:val="22"/>
          <w:lang w:eastAsia="zh-TW"/>
        </w:rPr>
        <w:t>professional support staff</w:t>
      </w:r>
      <w:r w:rsidRPr="00CA5AFD">
        <w:rPr>
          <w:rFonts w:asciiTheme="minorHAnsi" w:hAnsiTheme="minorHAnsi"/>
          <w:szCs w:val="22"/>
          <w:lang w:eastAsia="zh-TW"/>
        </w:rPr>
        <w:t xml:space="preserve"> within the School whose duties are listed in Appendix 1 of this </w:t>
      </w:r>
      <w:r w:rsidR="00AA0BD5">
        <w:rPr>
          <w:rFonts w:asciiTheme="minorHAnsi" w:hAnsiTheme="minorHAnsi"/>
          <w:szCs w:val="22"/>
          <w:lang w:eastAsia="zh-TW"/>
        </w:rPr>
        <w:t>handbook with links to the SoSS intranet for team members.</w:t>
      </w:r>
    </w:p>
    <w:p w14:paraId="158022AE" w14:textId="77777777" w:rsidR="00350A4C" w:rsidRDefault="00350A4C" w:rsidP="006A1DCB">
      <w:pPr>
        <w:rPr>
          <w:rFonts w:asciiTheme="minorHAnsi" w:hAnsiTheme="minorHAnsi"/>
          <w:szCs w:val="22"/>
          <w:lang w:eastAsia="zh-TW"/>
        </w:rPr>
      </w:pPr>
    </w:p>
    <w:p w14:paraId="6FBF2A46" w14:textId="77777777" w:rsidR="00350A4C" w:rsidRPr="00350A4C" w:rsidRDefault="00350A4C" w:rsidP="006A1DCB">
      <w:pPr>
        <w:rPr>
          <w:rFonts w:asciiTheme="minorHAnsi" w:hAnsiTheme="minorHAnsi"/>
          <w:b/>
          <w:szCs w:val="22"/>
          <w:u w:val="single"/>
        </w:rPr>
      </w:pPr>
      <w:r w:rsidRPr="00350A4C">
        <w:rPr>
          <w:rFonts w:asciiTheme="minorHAnsi" w:hAnsiTheme="minorHAnsi"/>
          <w:b/>
          <w:szCs w:val="22"/>
          <w:u w:val="single"/>
          <w:lang w:eastAsia="zh-TW"/>
        </w:rPr>
        <w:t>Scheduling meetings</w:t>
      </w:r>
    </w:p>
    <w:p w14:paraId="13C5C10F" w14:textId="377D8367" w:rsidR="00350A4C" w:rsidRPr="00350A4C" w:rsidRDefault="00350A4C" w:rsidP="00350A4C">
      <w:pPr>
        <w:rPr>
          <w:rFonts w:asciiTheme="minorHAnsi" w:hAnsiTheme="minorHAnsi" w:cstheme="minorHAnsi"/>
        </w:rPr>
      </w:pPr>
      <w:r w:rsidRPr="00350A4C">
        <w:rPr>
          <w:rFonts w:asciiTheme="minorHAnsi" w:hAnsiTheme="minorHAnsi" w:cstheme="minorHAnsi"/>
        </w:rPr>
        <w:t xml:space="preserve">The School is committed to improving its family-friendly policies and fostering a supportive working environment for all. </w:t>
      </w:r>
      <w:r>
        <w:rPr>
          <w:rFonts w:asciiTheme="minorHAnsi" w:hAnsiTheme="minorHAnsi" w:cstheme="minorHAnsi"/>
        </w:rPr>
        <w:t xml:space="preserve"> </w:t>
      </w:r>
      <w:r w:rsidRPr="00350A4C">
        <w:rPr>
          <w:rFonts w:asciiTheme="minorHAnsi" w:hAnsiTheme="minorHAnsi" w:cstheme="minorHAnsi"/>
        </w:rPr>
        <w:t xml:space="preserve">The Core Hours guidelines aim to encourage colleagues to </w:t>
      </w:r>
      <w:r w:rsidRPr="00350A4C">
        <w:rPr>
          <w:rFonts w:asciiTheme="minorHAnsi" w:hAnsiTheme="minorHAnsi" w:cstheme="minorHAnsi"/>
          <w:b/>
          <w:bCs/>
        </w:rPr>
        <w:t>schedule meetings and events between 10:00 and 16:00</w:t>
      </w:r>
      <w:r w:rsidRPr="00350A4C">
        <w:rPr>
          <w:rFonts w:asciiTheme="minorHAnsi" w:hAnsiTheme="minorHAnsi" w:cstheme="minorHAnsi"/>
        </w:rPr>
        <w:t xml:space="preserve"> so as to allow enough flexibility for those who have caring responsibilities at home. </w:t>
      </w:r>
      <w:r>
        <w:rPr>
          <w:rFonts w:asciiTheme="minorHAnsi" w:hAnsiTheme="minorHAnsi" w:cstheme="minorHAnsi"/>
        </w:rPr>
        <w:t xml:space="preserve"> </w:t>
      </w:r>
      <w:r w:rsidRPr="00350A4C">
        <w:rPr>
          <w:rFonts w:asciiTheme="minorHAnsi" w:hAnsiTheme="minorHAnsi" w:cstheme="minorHAnsi"/>
        </w:rPr>
        <w:t xml:space="preserve">Although we recognise that the operationalisation of these guidelines </w:t>
      </w:r>
      <w:r w:rsidR="003567FF" w:rsidRPr="00350A4C">
        <w:rPr>
          <w:rFonts w:asciiTheme="minorHAnsi" w:hAnsiTheme="minorHAnsi" w:cstheme="minorHAnsi"/>
        </w:rPr>
        <w:t>is</w:t>
      </w:r>
      <w:r w:rsidRPr="00350A4C">
        <w:rPr>
          <w:rFonts w:asciiTheme="minorHAnsi" w:hAnsiTheme="minorHAnsi" w:cstheme="minorHAnsi"/>
        </w:rPr>
        <w:t xml:space="preserve"> not always </w:t>
      </w:r>
      <w:r w:rsidRPr="00834BEA">
        <w:rPr>
          <w:rFonts w:asciiTheme="minorHAnsi" w:hAnsiTheme="minorHAnsi" w:cstheme="minorHAnsi"/>
        </w:rPr>
        <w:t>possible (see examples in the document</w:t>
      </w:r>
      <w:r w:rsidR="00834BEA">
        <w:rPr>
          <w:rFonts w:asciiTheme="minorHAnsi" w:hAnsiTheme="minorHAnsi" w:cstheme="minorHAnsi"/>
        </w:rPr>
        <w:t xml:space="preserve"> on the SoSS staff intranet</w:t>
      </w:r>
      <w:r w:rsidRPr="00834BEA">
        <w:rPr>
          <w:rFonts w:asciiTheme="minorHAnsi" w:hAnsiTheme="minorHAnsi" w:cstheme="minorHAnsi"/>
        </w:rPr>
        <w:t>),</w:t>
      </w:r>
      <w:r w:rsidRPr="00350A4C">
        <w:rPr>
          <w:rFonts w:asciiTheme="minorHAnsi" w:hAnsiTheme="minorHAnsi" w:cstheme="minorHAnsi"/>
        </w:rPr>
        <w:t xml:space="preserve"> we want to ensure that our working practices are as inclusive as possible for all colleagues (academic and PS).</w:t>
      </w:r>
    </w:p>
    <w:p w14:paraId="248C1938" w14:textId="77777777" w:rsidR="00350A4C" w:rsidRPr="00CA5AFD" w:rsidRDefault="00350A4C" w:rsidP="006A1DCB">
      <w:pPr>
        <w:rPr>
          <w:rFonts w:asciiTheme="minorHAnsi" w:hAnsiTheme="minorHAnsi"/>
          <w:szCs w:val="22"/>
        </w:rPr>
      </w:pPr>
    </w:p>
    <w:p w14:paraId="2DB038BC" w14:textId="77777777" w:rsidR="00602BE9" w:rsidRPr="00D11DAC" w:rsidRDefault="00A923C4" w:rsidP="00324634">
      <w:pPr>
        <w:pStyle w:val="Heading2"/>
      </w:pPr>
      <w:bookmarkStart w:id="80" w:name="_Toc112063877"/>
      <w:r w:rsidRPr="000F3FEF">
        <w:t>Showers</w:t>
      </w:r>
      <w:bookmarkEnd w:id="80"/>
    </w:p>
    <w:p w14:paraId="5C7D5166" w14:textId="5274714E" w:rsidR="006A1DCB" w:rsidRDefault="001C0AB4" w:rsidP="00187873">
      <w:pPr>
        <w:jc w:val="both"/>
        <w:rPr>
          <w:rFonts w:asciiTheme="minorHAnsi" w:hAnsiTheme="minorHAnsi"/>
          <w:szCs w:val="22"/>
          <w:lang w:eastAsia="zh-TW"/>
        </w:rPr>
      </w:pPr>
      <w:r>
        <w:rPr>
          <w:rFonts w:asciiTheme="minorHAnsi" w:hAnsiTheme="minorHAnsi"/>
          <w:szCs w:val="22"/>
          <w:lang w:eastAsia="zh-TW"/>
        </w:rPr>
        <w:t>In ALB t</w:t>
      </w:r>
      <w:r w:rsidR="00A923C4" w:rsidRPr="00CA5AFD">
        <w:rPr>
          <w:rFonts w:asciiTheme="minorHAnsi" w:hAnsiTheme="minorHAnsi"/>
          <w:szCs w:val="22"/>
          <w:lang w:eastAsia="zh-TW"/>
        </w:rPr>
        <w:t>here are six showers located on the Ground Floor which are for use by members of staff.  Each shower also has a coin operated locker.  Staff will need to bring their own shower gel, shampoo</w:t>
      </w:r>
      <w:r w:rsidR="00A65EE7">
        <w:rPr>
          <w:rFonts w:asciiTheme="minorHAnsi" w:hAnsiTheme="minorHAnsi"/>
          <w:szCs w:val="22"/>
          <w:lang w:eastAsia="zh-TW"/>
        </w:rPr>
        <w:t>,</w:t>
      </w:r>
      <w:r w:rsidR="00A923C4" w:rsidRPr="00CA5AFD">
        <w:rPr>
          <w:rFonts w:asciiTheme="minorHAnsi" w:hAnsiTheme="minorHAnsi"/>
          <w:szCs w:val="22"/>
          <w:lang w:eastAsia="zh-TW"/>
        </w:rPr>
        <w:t xml:space="preserve"> and towels etc.</w:t>
      </w:r>
    </w:p>
    <w:p w14:paraId="4EA88C5F" w14:textId="77777777" w:rsidR="001C0AB4" w:rsidRDefault="001C0AB4" w:rsidP="00187873">
      <w:pPr>
        <w:jc w:val="both"/>
        <w:rPr>
          <w:rFonts w:asciiTheme="minorHAnsi" w:hAnsiTheme="minorHAnsi"/>
          <w:szCs w:val="22"/>
          <w:lang w:eastAsia="zh-TW"/>
        </w:rPr>
      </w:pPr>
    </w:p>
    <w:p w14:paraId="331DFBF1" w14:textId="461EABF3" w:rsidR="001C0AB4" w:rsidRPr="00CA5AFD" w:rsidRDefault="001C0AB4" w:rsidP="00187873">
      <w:pPr>
        <w:jc w:val="both"/>
        <w:rPr>
          <w:rFonts w:asciiTheme="minorHAnsi" w:hAnsiTheme="minorHAnsi"/>
          <w:szCs w:val="22"/>
        </w:rPr>
      </w:pPr>
      <w:r>
        <w:rPr>
          <w:rFonts w:asciiTheme="minorHAnsi" w:hAnsiTheme="minorHAnsi"/>
          <w:szCs w:val="22"/>
          <w:lang w:eastAsia="zh-TW"/>
        </w:rPr>
        <w:t xml:space="preserve">In </w:t>
      </w:r>
      <w:r w:rsidR="00B01E07">
        <w:rPr>
          <w:rFonts w:asciiTheme="minorHAnsi" w:hAnsiTheme="minorHAnsi"/>
          <w:szCs w:val="22"/>
          <w:lang w:eastAsia="zh-TW"/>
        </w:rPr>
        <w:t>Williamson,</w:t>
      </w:r>
      <w:r>
        <w:rPr>
          <w:rFonts w:asciiTheme="minorHAnsi" w:hAnsiTheme="minorHAnsi"/>
          <w:szCs w:val="22"/>
          <w:lang w:eastAsia="zh-TW"/>
        </w:rPr>
        <w:t xml:space="preserve"> a shower can be found next to the disabled toilet on the </w:t>
      </w:r>
      <w:r w:rsidR="00A65EE7">
        <w:rPr>
          <w:rFonts w:asciiTheme="minorHAnsi" w:hAnsiTheme="minorHAnsi"/>
          <w:szCs w:val="22"/>
          <w:lang w:eastAsia="zh-TW"/>
        </w:rPr>
        <w:t>third-floor</w:t>
      </w:r>
      <w:r w:rsidR="000D373C">
        <w:rPr>
          <w:rFonts w:asciiTheme="minorHAnsi" w:hAnsiTheme="minorHAnsi"/>
          <w:szCs w:val="22"/>
          <w:lang w:eastAsia="zh-TW"/>
        </w:rPr>
        <w:t xml:space="preserve"> central landing area</w:t>
      </w:r>
      <w:r w:rsidR="004F3529">
        <w:rPr>
          <w:rFonts w:asciiTheme="minorHAnsi" w:hAnsiTheme="minorHAnsi"/>
          <w:szCs w:val="22"/>
          <w:lang w:eastAsia="zh-TW"/>
        </w:rPr>
        <w:t xml:space="preserve"> and in Crawford house next to the toilets behind the kitchen.</w:t>
      </w:r>
    </w:p>
    <w:p w14:paraId="205727D1" w14:textId="77777777" w:rsidR="006A1DCB" w:rsidRPr="00CA5AFD" w:rsidRDefault="006A1DCB" w:rsidP="006A1DCB">
      <w:pPr>
        <w:rPr>
          <w:rFonts w:asciiTheme="minorHAnsi" w:hAnsiTheme="minorHAnsi"/>
          <w:szCs w:val="22"/>
        </w:rPr>
      </w:pPr>
    </w:p>
    <w:p w14:paraId="4A9F398B" w14:textId="77777777" w:rsidR="00602BE9" w:rsidRPr="00D11DAC" w:rsidRDefault="00A923C4" w:rsidP="00324634">
      <w:pPr>
        <w:pStyle w:val="Heading2"/>
      </w:pPr>
      <w:bookmarkStart w:id="81" w:name="_SICKNESS/INCAPACITY_TO_WORK"/>
      <w:bookmarkStart w:id="82" w:name="_Toc112063878"/>
      <w:bookmarkEnd w:id="81"/>
      <w:r w:rsidRPr="000F3FEF">
        <w:t>Smoking on University Premises</w:t>
      </w:r>
      <w:bookmarkEnd w:id="82"/>
    </w:p>
    <w:p w14:paraId="596F6150" w14:textId="08DC6CF4" w:rsidR="00302C92" w:rsidRDefault="00303BA1" w:rsidP="00302C92">
      <w:pPr>
        <w:jc w:val="both"/>
        <w:rPr>
          <w:rFonts w:asciiTheme="minorHAnsi" w:hAnsiTheme="minorHAnsi"/>
          <w:szCs w:val="22"/>
          <w:lang w:eastAsia="zh-TW"/>
        </w:rPr>
      </w:pPr>
      <w:r>
        <w:rPr>
          <w:rFonts w:asciiTheme="minorHAnsi" w:hAnsiTheme="minorHAnsi"/>
          <w:szCs w:val="22"/>
          <w:lang w:eastAsia="zh-TW"/>
        </w:rPr>
        <w:t>A</w:t>
      </w:r>
      <w:r w:rsidR="00A923C4" w:rsidRPr="00CA5AFD">
        <w:rPr>
          <w:rFonts w:asciiTheme="minorHAnsi" w:hAnsiTheme="minorHAnsi"/>
          <w:szCs w:val="22"/>
          <w:lang w:eastAsia="zh-TW"/>
        </w:rPr>
        <w:t>ll University academic and administrative buildings have been designated as no smoking areas</w:t>
      </w:r>
      <w:r>
        <w:rPr>
          <w:rFonts w:asciiTheme="minorHAnsi" w:hAnsiTheme="minorHAnsi"/>
          <w:szCs w:val="22"/>
          <w:lang w:eastAsia="zh-TW"/>
        </w:rPr>
        <w:t>, including electronic cigarettes</w:t>
      </w:r>
      <w:r w:rsidR="00A923C4" w:rsidRPr="00CA5AFD">
        <w:rPr>
          <w:rFonts w:asciiTheme="minorHAnsi" w:hAnsiTheme="minorHAnsi"/>
          <w:szCs w:val="22"/>
          <w:lang w:eastAsia="zh-TW"/>
        </w:rPr>
        <w:t xml:space="preserve">. This includes all offices, toilets, </w:t>
      </w:r>
      <w:r w:rsidR="00B01E07" w:rsidRPr="00CA5AFD">
        <w:rPr>
          <w:rFonts w:asciiTheme="minorHAnsi" w:hAnsiTheme="minorHAnsi"/>
          <w:szCs w:val="22"/>
          <w:lang w:eastAsia="zh-TW"/>
        </w:rPr>
        <w:t>entrances,</w:t>
      </w:r>
      <w:r w:rsidR="00A923C4" w:rsidRPr="00CA5AFD">
        <w:rPr>
          <w:rFonts w:asciiTheme="minorHAnsi" w:hAnsiTheme="minorHAnsi"/>
          <w:szCs w:val="22"/>
          <w:lang w:eastAsia="zh-TW"/>
        </w:rPr>
        <w:t xml:space="preserve"> an</w:t>
      </w:r>
      <w:r>
        <w:rPr>
          <w:rFonts w:asciiTheme="minorHAnsi" w:hAnsiTheme="minorHAnsi"/>
          <w:szCs w:val="22"/>
          <w:lang w:eastAsia="zh-TW"/>
        </w:rPr>
        <w:t xml:space="preserve">d secluded parts of buildings. </w:t>
      </w:r>
      <w:bookmarkStart w:id="83" w:name="_Staff_Directory_&amp;"/>
      <w:bookmarkEnd w:id="83"/>
    </w:p>
    <w:p w14:paraId="20F50F68" w14:textId="77777777" w:rsidR="00B0299B" w:rsidRDefault="00B0299B" w:rsidP="00302C92">
      <w:pPr>
        <w:jc w:val="both"/>
        <w:rPr>
          <w:rFonts w:asciiTheme="minorHAnsi" w:hAnsiTheme="minorHAnsi"/>
          <w:szCs w:val="22"/>
        </w:rPr>
      </w:pPr>
    </w:p>
    <w:p w14:paraId="745CDE59" w14:textId="77777777" w:rsidR="00302C92" w:rsidRPr="00D11DAC" w:rsidRDefault="00602BE9" w:rsidP="00324634">
      <w:pPr>
        <w:pStyle w:val="Heading2"/>
      </w:pPr>
      <w:bookmarkStart w:id="84" w:name="_Toc112063879"/>
      <w:r>
        <w:t>Staff Directory &amp; Telephones</w:t>
      </w:r>
      <w:bookmarkEnd w:id="84"/>
    </w:p>
    <w:p w14:paraId="29CAE6CF" w14:textId="77777777" w:rsidR="00F336EC" w:rsidRPr="00CA5AFD" w:rsidRDefault="00A923C4" w:rsidP="00831270">
      <w:pPr>
        <w:jc w:val="both"/>
        <w:rPr>
          <w:rFonts w:asciiTheme="minorHAnsi" w:hAnsiTheme="minorHAnsi"/>
          <w:szCs w:val="22"/>
        </w:rPr>
      </w:pPr>
      <w:r w:rsidRPr="00CA5AFD">
        <w:rPr>
          <w:rFonts w:asciiTheme="minorHAnsi" w:hAnsiTheme="minorHAnsi"/>
          <w:szCs w:val="22"/>
          <w:lang w:eastAsia="zh-TW"/>
        </w:rPr>
        <w:t xml:space="preserve">All members of staff should be listed in the new School directory automatically by HR. </w:t>
      </w:r>
      <w:r w:rsidR="00D6140A">
        <w:rPr>
          <w:rFonts w:asciiTheme="minorHAnsi" w:hAnsiTheme="minorHAnsi"/>
          <w:szCs w:val="22"/>
          <w:lang w:eastAsia="zh-TW"/>
        </w:rPr>
        <w:t xml:space="preserve"> </w:t>
      </w:r>
      <w:r w:rsidRPr="00CA5AFD">
        <w:rPr>
          <w:rFonts w:asciiTheme="minorHAnsi" w:hAnsiTheme="minorHAnsi"/>
          <w:szCs w:val="22"/>
          <w:lang w:eastAsia="zh-TW"/>
        </w:rPr>
        <w:t>However, you should access your entry as soon as possible to check that full details have been correctly entered. Login</w:t>
      </w:r>
      <w:r w:rsidR="00AC7A05">
        <w:rPr>
          <w:rFonts w:asciiTheme="minorHAnsi" w:hAnsiTheme="minorHAnsi"/>
          <w:szCs w:val="22"/>
          <w:lang w:eastAsia="zh-TW"/>
        </w:rPr>
        <w:t xml:space="preserve"> </w:t>
      </w:r>
      <w:hyperlink r:id="rId114" w:history="1">
        <w:r w:rsidR="00AC7A05" w:rsidRPr="00A65EE7">
          <w:rPr>
            <w:rStyle w:val="Hyperlink"/>
            <w:rFonts w:asciiTheme="minorHAnsi" w:hAnsiTheme="minorHAnsi"/>
            <w:szCs w:val="22"/>
            <w:lang w:eastAsia="zh-TW"/>
          </w:rPr>
          <w:t>here</w:t>
        </w:r>
      </w:hyperlink>
      <w:r w:rsidR="009F305A">
        <w:rPr>
          <w:rFonts w:asciiTheme="minorHAnsi" w:hAnsiTheme="minorHAnsi"/>
          <w:szCs w:val="22"/>
          <w:lang w:eastAsia="zh-TW"/>
        </w:rPr>
        <w:t xml:space="preserve"> </w:t>
      </w:r>
      <w:r w:rsidRPr="00CA5AFD">
        <w:rPr>
          <w:rFonts w:asciiTheme="minorHAnsi" w:hAnsiTheme="minorHAnsi"/>
          <w:szCs w:val="22"/>
          <w:lang w:eastAsia="zh-TW"/>
        </w:rPr>
        <w:t>using your usual username and password, click on ‘update your details’, change the details in the boxes as required including selecting the Arthur Lewis building from the list box.  When you have made all your changes, click ‘submit’.</w:t>
      </w:r>
    </w:p>
    <w:p w14:paraId="68054B05" w14:textId="77777777" w:rsidR="00F336EC" w:rsidRPr="00CA5AFD" w:rsidRDefault="00F336EC" w:rsidP="00831270">
      <w:pPr>
        <w:jc w:val="both"/>
        <w:rPr>
          <w:rFonts w:asciiTheme="minorHAnsi" w:hAnsiTheme="minorHAnsi"/>
          <w:szCs w:val="22"/>
        </w:rPr>
      </w:pPr>
    </w:p>
    <w:p w14:paraId="2E1BE505" w14:textId="563FA6B6" w:rsidR="00AC7A05" w:rsidRPr="00CA5AFD" w:rsidRDefault="00A923C4" w:rsidP="00831270">
      <w:pPr>
        <w:jc w:val="both"/>
        <w:rPr>
          <w:rFonts w:asciiTheme="minorHAnsi" w:hAnsiTheme="minorHAnsi"/>
          <w:szCs w:val="22"/>
          <w:lang w:eastAsia="zh-TW"/>
        </w:rPr>
      </w:pPr>
      <w:r w:rsidRPr="00CA5AFD">
        <w:rPr>
          <w:rFonts w:asciiTheme="minorHAnsi" w:hAnsiTheme="minorHAnsi"/>
          <w:szCs w:val="22"/>
          <w:lang w:eastAsia="zh-TW"/>
        </w:rPr>
        <w:t xml:space="preserve">Voicemail – staff who are unable to reset their voicemail or retrieve messages because they do not have the PIN, should email </w:t>
      </w:r>
      <w:hyperlink r:id="rId115" w:history="1">
        <w:r w:rsidRPr="00E10BBC">
          <w:rPr>
            <w:rStyle w:val="Hyperlink"/>
            <w:rFonts w:asciiTheme="minorHAnsi" w:hAnsiTheme="minorHAnsi"/>
            <w:bCs/>
            <w:lang w:eastAsia="zh-TW"/>
          </w:rPr>
          <w:t>telecoms-services@manchester.ac.uk</w:t>
        </w:r>
      </w:hyperlink>
      <w:r w:rsidRPr="00E10BBC">
        <w:rPr>
          <w:rStyle w:val="Strong"/>
          <w:rFonts w:asciiTheme="minorHAnsi" w:hAnsiTheme="minorHAnsi"/>
          <w:lang w:eastAsia="zh-TW"/>
        </w:rPr>
        <w:t xml:space="preserve"> </w:t>
      </w:r>
      <w:r w:rsidRPr="00CA5AFD">
        <w:rPr>
          <w:rFonts w:asciiTheme="minorHAnsi" w:hAnsiTheme="minorHAnsi"/>
          <w:szCs w:val="22"/>
          <w:lang w:eastAsia="zh-TW"/>
        </w:rPr>
        <w:t>giving their phone number.  They will then reset the phone and send you a new pin.  Details of how to change the PIN, record and retrieve messages etc</w:t>
      </w:r>
      <w:r>
        <w:rPr>
          <w:rFonts w:asciiTheme="minorHAnsi" w:hAnsiTheme="minorHAnsi"/>
          <w:szCs w:val="22"/>
          <w:lang w:eastAsia="zh-TW"/>
        </w:rPr>
        <w:t>.</w:t>
      </w:r>
      <w:r w:rsidRPr="00CA5AFD">
        <w:rPr>
          <w:rFonts w:asciiTheme="minorHAnsi" w:hAnsiTheme="minorHAnsi"/>
          <w:szCs w:val="22"/>
          <w:lang w:eastAsia="zh-TW"/>
        </w:rPr>
        <w:t xml:space="preserve"> can be found in the </w:t>
      </w:r>
      <w:r w:rsidRPr="00302C92">
        <w:rPr>
          <w:rFonts w:asciiTheme="minorHAnsi" w:hAnsiTheme="minorHAnsi"/>
          <w:szCs w:val="22"/>
          <w:lang w:eastAsia="zh-TW"/>
        </w:rPr>
        <w:t>Voicemail user Guide</w:t>
      </w:r>
      <w:r w:rsidR="00302C92">
        <w:rPr>
          <w:rFonts w:asciiTheme="minorHAnsi" w:hAnsiTheme="minorHAnsi"/>
          <w:szCs w:val="22"/>
          <w:lang w:eastAsia="zh-TW"/>
        </w:rPr>
        <w:t xml:space="preserve"> which can be found</w:t>
      </w:r>
      <w:hyperlink r:id="rId116" w:history="1">
        <w:r w:rsidR="000B0C0D" w:rsidRPr="00A65EE7">
          <w:rPr>
            <w:rStyle w:val="Hyperlink"/>
            <w:rFonts w:asciiTheme="minorHAnsi" w:hAnsiTheme="minorHAnsi"/>
            <w:szCs w:val="22"/>
            <w:u w:val="none"/>
            <w:lang w:eastAsia="zh-TW"/>
          </w:rPr>
          <w:t xml:space="preserve"> </w:t>
        </w:r>
        <w:r w:rsidR="00302C92" w:rsidRPr="00A65EE7">
          <w:rPr>
            <w:rStyle w:val="Hyperlink"/>
            <w:rFonts w:asciiTheme="minorHAnsi" w:hAnsiTheme="minorHAnsi"/>
            <w:szCs w:val="22"/>
            <w:lang w:eastAsia="zh-TW"/>
          </w:rPr>
          <w:t>here</w:t>
        </w:r>
      </w:hyperlink>
      <w:r w:rsidR="00AC7A05" w:rsidRPr="00A65EE7">
        <w:rPr>
          <w:rFonts w:asciiTheme="minorHAnsi" w:hAnsiTheme="minorHAnsi"/>
          <w:szCs w:val="22"/>
          <w:lang w:eastAsia="zh-TW"/>
        </w:rPr>
        <w:t>.</w:t>
      </w:r>
      <w:r w:rsidR="00F336EC" w:rsidRPr="00CA5AFD">
        <w:rPr>
          <w:rFonts w:asciiTheme="minorHAnsi" w:hAnsiTheme="minorHAnsi"/>
          <w:szCs w:val="22"/>
        </w:rPr>
        <w:t xml:space="preserve"> </w:t>
      </w:r>
    </w:p>
    <w:p w14:paraId="7F2DC15C" w14:textId="77777777" w:rsidR="00AC7A05" w:rsidRDefault="00AC7A05" w:rsidP="00831270">
      <w:pPr>
        <w:jc w:val="both"/>
        <w:rPr>
          <w:rFonts w:asciiTheme="minorHAnsi" w:hAnsiTheme="minorHAnsi"/>
          <w:szCs w:val="22"/>
          <w:lang w:eastAsia="zh-TW"/>
        </w:rPr>
      </w:pPr>
    </w:p>
    <w:p w14:paraId="195FF0BE" w14:textId="0A4408E0" w:rsidR="00F336EC" w:rsidRPr="00CA5AFD" w:rsidRDefault="00A923C4" w:rsidP="00831270">
      <w:pPr>
        <w:jc w:val="both"/>
        <w:rPr>
          <w:rFonts w:asciiTheme="minorHAnsi" w:hAnsiTheme="minorHAnsi"/>
          <w:szCs w:val="22"/>
        </w:rPr>
      </w:pPr>
      <w:r w:rsidRPr="00CA5AFD">
        <w:rPr>
          <w:rFonts w:asciiTheme="minorHAnsi" w:hAnsiTheme="minorHAnsi"/>
          <w:szCs w:val="22"/>
          <w:lang w:eastAsia="zh-TW"/>
        </w:rPr>
        <w:t xml:space="preserve">If you work in an open plan area, please put your mobile phones to silent so that </w:t>
      </w:r>
      <w:r w:rsidR="00264197">
        <w:rPr>
          <w:rFonts w:asciiTheme="minorHAnsi" w:hAnsiTheme="minorHAnsi"/>
          <w:szCs w:val="22"/>
          <w:lang w:eastAsia="zh-TW"/>
        </w:rPr>
        <w:t xml:space="preserve">you </w:t>
      </w:r>
      <w:r w:rsidRPr="00CA5AFD">
        <w:rPr>
          <w:rFonts w:asciiTheme="minorHAnsi" w:hAnsiTheme="minorHAnsi"/>
          <w:szCs w:val="22"/>
          <w:lang w:eastAsia="zh-TW"/>
        </w:rPr>
        <w:t>do not disturb your colleagues.</w:t>
      </w:r>
      <w:r w:rsidR="00F336EC" w:rsidRPr="00CA5AFD">
        <w:rPr>
          <w:rFonts w:asciiTheme="minorHAnsi" w:hAnsiTheme="minorHAnsi"/>
          <w:szCs w:val="22"/>
        </w:rPr>
        <w:t xml:space="preserve">  </w:t>
      </w:r>
    </w:p>
    <w:p w14:paraId="10A3687E" w14:textId="77777777" w:rsidR="00F336EC" w:rsidRPr="00CA5AFD" w:rsidRDefault="00F336EC" w:rsidP="00831270">
      <w:pPr>
        <w:jc w:val="both"/>
        <w:rPr>
          <w:rFonts w:asciiTheme="minorHAnsi" w:hAnsiTheme="minorHAnsi"/>
          <w:szCs w:val="22"/>
        </w:rPr>
      </w:pPr>
    </w:p>
    <w:p w14:paraId="67EC577A" w14:textId="3349DB47" w:rsidR="00F336EC" w:rsidRPr="00CA5AFD" w:rsidRDefault="001C0AB4" w:rsidP="00831270">
      <w:pPr>
        <w:jc w:val="both"/>
        <w:rPr>
          <w:rFonts w:asciiTheme="minorHAnsi" w:hAnsiTheme="minorHAnsi"/>
          <w:szCs w:val="22"/>
        </w:rPr>
      </w:pPr>
      <w:r>
        <w:rPr>
          <w:rFonts w:asciiTheme="minorHAnsi" w:hAnsiTheme="minorHAnsi"/>
          <w:szCs w:val="22"/>
          <w:lang w:eastAsia="zh-TW"/>
        </w:rPr>
        <w:t>In ALB t</w:t>
      </w:r>
      <w:r w:rsidR="00A923C4" w:rsidRPr="00CA5AFD">
        <w:rPr>
          <w:rFonts w:asciiTheme="minorHAnsi" w:hAnsiTheme="minorHAnsi"/>
          <w:szCs w:val="22"/>
          <w:lang w:eastAsia="zh-TW"/>
        </w:rPr>
        <w:t>here are phones on all the link bridges and outside the School Administration and R</w:t>
      </w:r>
      <w:r w:rsidR="00AC7A05">
        <w:rPr>
          <w:rFonts w:asciiTheme="minorHAnsi" w:hAnsiTheme="minorHAnsi"/>
          <w:szCs w:val="22"/>
          <w:lang w:eastAsia="zh-TW"/>
        </w:rPr>
        <w:t xml:space="preserve">eception desks </w:t>
      </w:r>
      <w:r w:rsidR="00A923C4" w:rsidRPr="00CA5AFD">
        <w:rPr>
          <w:rFonts w:asciiTheme="minorHAnsi" w:hAnsiTheme="minorHAnsi"/>
          <w:szCs w:val="22"/>
          <w:lang w:eastAsia="zh-TW"/>
        </w:rPr>
        <w:t>to enable visitors to contact</w:t>
      </w:r>
      <w:r w:rsidR="00FF5347">
        <w:rPr>
          <w:rFonts w:asciiTheme="minorHAnsi" w:hAnsiTheme="minorHAnsi"/>
          <w:szCs w:val="22"/>
          <w:lang w:eastAsia="zh-TW"/>
        </w:rPr>
        <w:t xml:space="preserve"> you.</w:t>
      </w:r>
    </w:p>
    <w:p w14:paraId="70E4DBE1" w14:textId="77777777" w:rsidR="00F336EC" w:rsidRPr="00CA5AFD" w:rsidRDefault="00F336EC" w:rsidP="00831270">
      <w:pPr>
        <w:jc w:val="both"/>
        <w:rPr>
          <w:rFonts w:asciiTheme="minorHAnsi" w:hAnsiTheme="minorHAnsi"/>
        </w:rPr>
      </w:pPr>
    </w:p>
    <w:p w14:paraId="1D48A84C" w14:textId="77777777" w:rsidR="00AE08BA" w:rsidRPr="00CA5AFD" w:rsidRDefault="005B007F" w:rsidP="00AE08BA">
      <w:pPr>
        <w:jc w:val="both"/>
        <w:rPr>
          <w:rFonts w:asciiTheme="minorHAnsi" w:hAnsiTheme="minorHAnsi"/>
          <w:szCs w:val="22"/>
        </w:rPr>
      </w:pPr>
      <w:r>
        <w:rPr>
          <w:rFonts w:asciiTheme="minorHAnsi" w:hAnsiTheme="minorHAnsi" w:cstheme="minorHAnsi"/>
          <w:lang w:eastAsia="zh-TW"/>
        </w:rPr>
        <w:t xml:space="preserve">For </w:t>
      </w:r>
      <w:r w:rsidR="00A923C4" w:rsidRPr="00CA5AFD">
        <w:rPr>
          <w:rFonts w:asciiTheme="minorHAnsi" w:hAnsiTheme="minorHAnsi"/>
          <w:szCs w:val="22"/>
          <w:lang w:eastAsia="zh-TW"/>
        </w:rPr>
        <w:t xml:space="preserve">faults, and if international dialling access is required, or telephones need to be relocated due to office moves, </w:t>
      </w:r>
      <w:r w:rsidR="00AE08BA" w:rsidRPr="00CA5AFD">
        <w:rPr>
          <w:rFonts w:asciiTheme="minorHAnsi" w:hAnsiTheme="minorHAnsi"/>
          <w:szCs w:val="22"/>
          <w:lang w:eastAsia="zh-TW"/>
        </w:rPr>
        <w:t xml:space="preserve">please </w:t>
      </w:r>
      <w:r w:rsidR="00AE08BA" w:rsidRPr="00AE08BA">
        <w:rPr>
          <w:rFonts w:asciiTheme="minorHAnsi" w:hAnsiTheme="minorHAnsi"/>
          <w:szCs w:val="22"/>
          <w:lang w:eastAsia="zh-TW"/>
        </w:rPr>
        <w:t xml:space="preserve">contact Michelle Kelly – </w:t>
      </w:r>
      <w:hyperlink r:id="rId117" w:history="1">
        <w:r w:rsidR="00AE08BA" w:rsidRPr="00AE08BA">
          <w:rPr>
            <w:rStyle w:val="Hyperlink"/>
            <w:rFonts w:asciiTheme="minorHAnsi" w:hAnsiTheme="minorHAnsi"/>
            <w:szCs w:val="22"/>
            <w:lang w:eastAsia="zh-TW"/>
          </w:rPr>
          <w:t>michelle.kelly@manchester.ac.uk</w:t>
        </w:r>
      </w:hyperlink>
      <w:r w:rsidR="00AE08BA" w:rsidRPr="00AE08BA">
        <w:rPr>
          <w:rFonts w:asciiTheme="minorHAnsi" w:hAnsiTheme="minorHAnsi"/>
          <w:szCs w:val="22"/>
          <w:lang w:eastAsia="zh-TW"/>
        </w:rPr>
        <w:t xml:space="preserve"> for ALB and HBS queries and Heather Richards – </w:t>
      </w:r>
      <w:hyperlink r:id="rId118" w:history="1">
        <w:r w:rsidR="00AE08BA" w:rsidRPr="00AE08BA">
          <w:rPr>
            <w:rStyle w:val="Hyperlink"/>
            <w:rFonts w:asciiTheme="minorHAnsi" w:hAnsiTheme="minorHAnsi"/>
            <w:szCs w:val="22"/>
            <w:lang w:eastAsia="zh-TW"/>
          </w:rPr>
          <w:t>heather.richards@manchester.ac.uk</w:t>
        </w:r>
      </w:hyperlink>
      <w:r w:rsidR="00AE08BA" w:rsidRPr="00AE08BA">
        <w:rPr>
          <w:rFonts w:asciiTheme="minorHAnsi" w:hAnsiTheme="minorHAnsi"/>
          <w:szCs w:val="22"/>
          <w:lang w:eastAsia="zh-TW"/>
        </w:rPr>
        <w:t xml:space="preserve"> for Williamson building queries</w:t>
      </w:r>
      <w:r w:rsidR="00AE08BA">
        <w:rPr>
          <w:rFonts w:asciiTheme="minorHAnsi" w:hAnsiTheme="minorHAnsi"/>
          <w:szCs w:val="22"/>
          <w:lang w:eastAsia="zh-TW"/>
        </w:rPr>
        <w:t xml:space="preserve"> </w:t>
      </w:r>
    </w:p>
    <w:p w14:paraId="6470EE3C" w14:textId="436BE54E" w:rsidR="00F336EC" w:rsidRPr="00CA5AFD" w:rsidRDefault="00F336EC" w:rsidP="006A1DCB">
      <w:pPr>
        <w:jc w:val="both"/>
        <w:rPr>
          <w:rFonts w:asciiTheme="minorHAnsi" w:hAnsiTheme="minorHAnsi"/>
          <w:szCs w:val="22"/>
        </w:rPr>
      </w:pPr>
    </w:p>
    <w:p w14:paraId="5B706889" w14:textId="77777777" w:rsidR="00602BE9" w:rsidRPr="00D11DAC" w:rsidRDefault="00A923C4" w:rsidP="00324634">
      <w:pPr>
        <w:pStyle w:val="Heading2"/>
      </w:pPr>
      <w:bookmarkStart w:id="85" w:name="_Toc112063880"/>
      <w:r>
        <w:t>Stationery a</w:t>
      </w:r>
      <w:r w:rsidRPr="000F3FEF">
        <w:t>nd Supplies</w:t>
      </w:r>
      <w:bookmarkEnd w:id="85"/>
    </w:p>
    <w:p w14:paraId="02672976" w14:textId="405702BC" w:rsidR="00B62721" w:rsidRDefault="00A923C4" w:rsidP="00831270">
      <w:pPr>
        <w:jc w:val="both"/>
        <w:rPr>
          <w:rFonts w:asciiTheme="minorHAnsi" w:hAnsiTheme="minorHAnsi" w:cs="Calibri"/>
          <w:lang w:eastAsia="zh-TW"/>
        </w:rPr>
      </w:pPr>
      <w:r w:rsidRPr="00CA5AFD">
        <w:rPr>
          <w:rFonts w:asciiTheme="minorHAnsi" w:hAnsiTheme="minorHAnsi" w:cs="Calibri"/>
          <w:lang w:eastAsia="zh-TW"/>
        </w:rPr>
        <w:t>Station</w:t>
      </w:r>
      <w:r>
        <w:rPr>
          <w:rFonts w:asciiTheme="minorHAnsi" w:hAnsiTheme="minorHAnsi" w:cs="Calibri"/>
          <w:lang w:eastAsia="zh-TW"/>
        </w:rPr>
        <w:t>e</w:t>
      </w:r>
      <w:r w:rsidR="00D6140A">
        <w:rPr>
          <w:rFonts w:asciiTheme="minorHAnsi" w:hAnsiTheme="minorHAnsi" w:cs="Calibri"/>
          <w:lang w:eastAsia="zh-TW"/>
        </w:rPr>
        <w:t>ry can be obtained from the D</w:t>
      </w:r>
      <w:r w:rsidR="007224CA">
        <w:rPr>
          <w:rFonts w:asciiTheme="minorHAnsi" w:hAnsiTheme="minorHAnsi" w:cs="Calibri"/>
          <w:lang w:eastAsia="zh-TW"/>
        </w:rPr>
        <w:t>epa</w:t>
      </w:r>
      <w:r w:rsidR="007224AA">
        <w:rPr>
          <w:rFonts w:asciiTheme="minorHAnsi" w:hAnsiTheme="minorHAnsi" w:cs="Calibri"/>
          <w:lang w:eastAsia="zh-TW"/>
        </w:rPr>
        <w:t>r</w:t>
      </w:r>
      <w:r w:rsidR="007224CA">
        <w:rPr>
          <w:rFonts w:asciiTheme="minorHAnsi" w:hAnsiTheme="minorHAnsi" w:cs="Calibri"/>
          <w:lang w:eastAsia="zh-TW"/>
        </w:rPr>
        <w:t>tment</w:t>
      </w:r>
      <w:r w:rsidR="00D6140A">
        <w:rPr>
          <w:rFonts w:asciiTheme="minorHAnsi" w:hAnsiTheme="minorHAnsi" w:cs="Calibri"/>
          <w:lang w:eastAsia="zh-TW"/>
        </w:rPr>
        <w:t xml:space="preserve"> </w:t>
      </w:r>
      <w:r w:rsidR="00EC6649">
        <w:rPr>
          <w:rFonts w:asciiTheme="minorHAnsi" w:hAnsiTheme="minorHAnsi" w:cs="Calibri"/>
          <w:lang w:eastAsia="zh-TW"/>
        </w:rPr>
        <w:t>Assistant</w:t>
      </w:r>
      <w:r w:rsidR="00D6140A">
        <w:rPr>
          <w:rFonts w:asciiTheme="minorHAnsi" w:hAnsiTheme="minorHAnsi" w:cs="Calibri"/>
          <w:lang w:eastAsia="zh-TW"/>
        </w:rPr>
        <w:t xml:space="preserve"> or A</w:t>
      </w:r>
      <w:r w:rsidRPr="00CA5AFD">
        <w:rPr>
          <w:rFonts w:asciiTheme="minorHAnsi" w:hAnsiTheme="minorHAnsi" w:cs="Calibri"/>
          <w:lang w:eastAsia="zh-TW"/>
        </w:rPr>
        <w:t xml:space="preserve">dministrator. </w:t>
      </w:r>
    </w:p>
    <w:p w14:paraId="4AAE579A" w14:textId="77777777" w:rsidR="007224AA" w:rsidRPr="00CA5AFD" w:rsidRDefault="007224AA" w:rsidP="00831270">
      <w:pPr>
        <w:jc w:val="both"/>
        <w:rPr>
          <w:rFonts w:asciiTheme="minorHAnsi" w:hAnsiTheme="minorHAnsi" w:cs="Calibri"/>
        </w:rPr>
      </w:pPr>
    </w:p>
    <w:p w14:paraId="1D639095" w14:textId="2D8F1706" w:rsidR="00B62721" w:rsidRDefault="00A923C4" w:rsidP="00831270">
      <w:pPr>
        <w:jc w:val="both"/>
        <w:rPr>
          <w:rFonts w:asciiTheme="minorHAnsi" w:hAnsiTheme="minorHAnsi" w:cs="Calibri"/>
          <w:lang w:eastAsia="zh-TW"/>
        </w:rPr>
      </w:pPr>
      <w:r w:rsidRPr="00CA5AFD">
        <w:rPr>
          <w:rFonts w:asciiTheme="minorHAnsi" w:hAnsiTheme="minorHAnsi" w:cs="Calibri"/>
          <w:lang w:eastAsia="zh-TW"/>
        </w:rPr>
        <w:t xml:space="preserve">University of Manchester </w:t>
      </w:r>
      <w:r w:rsidRPr="00CA5AFD">
        <w:rPr>
          <w:rFonts w:asciiTheme="minorHAnsi" w:hAnsiTheme="minorHAnsi" w:cs="Calibri"/>
          <w:b/>
          <w:bCs/>
          <w:lang w:eastAsia="zh-TW"/>
        </w:rPr>
        <w:t>Business Cards</w:t>
      </w:r>
      <w:r w:rsidR="007224CA">
        <w:rPr>
          <w:rFonts w:asciiTheme="minorHAnsi" w:hAnsiTheme="minorHAnsi" w:cs="Calibri"/>
          <w:lang w:eastAsia="zh-TW"/>
        </w:rPr>
        <w:t xml:space="preserve"> may be ordered through the department</w:t>
      </w:r>
      <w:r w:rsidRPr="00CA5AFD">
        <w:rPr>
          <w:rFonts w:asciiTheme="minorHAnsi" w:hAnsiTheme="minorHAnsi" w:cs="Calibri"/>
          <w:lang w:eastAsia="zh-TW"/>
        </w:rPr>
        <w:t xml:space="preserve"> </w:t>
      </w:r>
      <w:r w:rsidR="00EC6649">
        <w:rPr>
          <w:rFonts w:asciiTheme="minorHAnsi" w:hAnsiTheme="minorHAnsi" w:cs="Calibri"/>
          <w:lang w:eastAsia="zh-TW"/>
        </w:rPr>
        <w:t>assistant</w:t>
      </w:r>
      <w:r w:rsidRPr="00CA5AFD">
        <w:rPr>
          <w:rFonts w:asciiTheme="minorHAnsi" w:hAnsiTheme="minorHAnsi" w:cs="Calibri"/>
          <w:lang w:eastAsia="zh-TW"/>
        </w:rPr>
        <w:t xml:space="preserve"> or administrator</w:t>
      </w:r>
      <w:r w:rsidR="004F3529">
        <w:rPr>
          <w:rFonts w:asciiTheme="minorHAnsi" w:hAnsiTheme="minorHAnsi" w:cs="Calibri"/>
          <w:lang w:eastAsia="zh-TW"/>
        </w:rPr>
        <w:t xml:space="preserve"> and can come out of your Research Support Allowance (RSA)</w:t>
      </w:r>
      <w:r w:rsidRPr="00CA5AFD">
        <w:rPr>
          <w:rFonts w:asciiTheme="minorHAnsi" w:hAnsiTheme="minorHAnsi" w:cs="Calibri"/>
          <w:lang w:eastAsia="zh-TW"/>
        </w:rPr>
        <w:t>.  Please Note: there is a standard University format/font on staff business cards which is compulsory.</w:t>
      </w:r>
    </w:p>
    <w:p w14:paraId="0FAE623F" w14:textId="77777777" w:rsidR="00C47ACB" w:rsidRDefault="00C47ACB" w:rsidP="00D11DAC">
      <w:pPr>
        <w:rPr>
          <w:rFonts w:asciiTheme="minorHAnsi" w:hAnsiTheme="minorHAnsi"/>
          <w:b/>
        </w:rPr>
      </w:pPr>
    </w:p>
    <w:p w14:paraId="2FFBD49E" w14:textId="77777777" w:rsidR="00602BE9" w:rsidRPr="005B007F" w:rsidRDefault="00602BE9" w:rsidP="00324634">
      <w:pPr>
        <w:pStyle w:val="Heading2"/>
      </w:pPr>
      <w:bookmarkStart w:id="86" w:name="_Toc112063881"/>
      <w:r w:rsidRPr="005B007F">
        <w:t>Travel</w:t>
      </w:r>
      <w:bookmarkEnd w:id="86"/>
    </w:p>
    <w:p w14:paraId="6B18810B" w14:textId="7E647079" w:rsidR="009671C1" w:rsidRPr="00A65EE7" w:rsidRDefault="009671C1" w:rsidP="009671C1">
      <w:pPr>
        <w:rPr>
          <w:rFonts w:asciiTheme="minorHAnsi" w:hAnsiTheme="minorHAnsi" w:cstheme="minorHAnsi"/>
        </w:rPr>
      </w:pPr>
      <w:r w:rsidRPr="009671C1">
        <w:rPr>
          <w:rFonts w:asciiTheme="minorHAnsi" w:hAnsiTheme="minorHAnsi" w:cstheme="minorHAnsi"/>
        </w:rPr>
        <w:t>The University employs the travel management system “Key Travel” which all staff should use for booking rail travel, flights</w:t>
      </w:r>
      <w:r w:rsidR="00A65EE7">
        <w:rPr>
          <w:rFonts w:asciiTheme="minorHAnsi" w:hAnsiTheme="minorHAnsi" w:cstheme="minorHAnsi"/>
        </w:rPr>
        <w:t>,</w:t>
      </w:r>
      <w:r w:rsidRPr="009671C1">
        <w:rPr>
          <w:rFonts w:asciiTheme="minorHAnsi" w:hAnsiTheme="minorHAnsi" w:cstheme="minorHAnsi"/>
        </w:rPr>
        <w:t xml:space="preserve"> and accommodation. </w:t>
      </w:r>
      <w:r w:rsidR="00D035EC">
        <w:rPr>
          <w:rFonts w:asciiTheme="minorHAnsi" w:hAnsiTheme="minorHAnsi" w:cstheme="minorHAnsi"/>
        </w:rPr>
        <w:t xml:space="preserve"> </w:t>
      </w:r>
      <w:r w:rsidRPr="009671C1">
        <w:rPr>
          <w:rFonts w:asciiTheme="minorHAnsi" w:hAnsiTheme="minorHAnsi" w:cstheme="minorHAnsi"/>
        </w:rPr>
        <w:t>Information and guides on how to book can be found</w:t>
      </w:r>
      <w:r w:rsidR="00D035EC">
        <w:rPr>
          <w:rFonts w:asciiTheme="minorHAnsi" w:hAnsiTheme="minorHAnsi" w:cstheme="minorHAnsi"/>
        </w:rPr>
        <w:t xml:space="preserve"> </w:t>
      </w:r>
      <w:hyperlink r:id="rId119" w:history="1">
        <w:r w:rsidRPr="00A65EE7">
          <w:rPr>
            <w:rStyle w:val="Hyperlink"/>
            <w:rFonts w:asciiTheme="minorHAnsi" w:hAnsiTheme="minorHAnsi" w:cstheme="minorHAnsi"/>
          </w:rPr>
          <w:t>here</w:t>
        </w:r>
      </w:hyperlink>
      <w:r w:rsidR="00A65EE7">
        <w:rPr>
          <w:rStyle w:val="Hyperlink"/>
          <w:rFonts w:asciiTheme="minorHAnsi" w:hAnsiTheme="minorHAnsi" w:cstheme="minorHAnsi"/>
        </w:rPr>
        <w:t>.</w:t>
      </w:r>
      <w:r w:rsidRPr="00A65EE7">
        <w:rPr>
          <w:rFonts w:asciiTheme="minorHAnsi" w:hAnsiTheme="minorHAnsi" w:cstheme="minorHAnsi"/>
        </w:rPr>
        <w:t xml:space="preserve">  </w:t>
      </w:r>
    </w:p>
    <w:p w14:paraId="261B866C" w14:textId="2489D66A" w:rsidR="009671C1" w:rsidRPr="009F6C3C" w:rsidRDefault="009F6C3C" w:rsidP="009F6C3C">
      <w:pPr>
        <w:pStyle w:val="NormalWeb"/>
        <w:rPr>
          <w:rFonts w:asciiTheme="minorHAnsi" w:hAnsiTheme="minorHAnsi" w:cstheme="minorHAnsi"/>
          <w:sz w:val="22"/>
          <w:szCs w:val="22"/>
          <w:lang w:eastAsia="zh-TW"/>
        </w:rPr>
      </w:pPr>
      <w:r w:rsidRPr="009F6C3C">
        <w:rPr>
          <w:rFonts w:asciiTheme="minorHAnsi" w:hAnsiTheme="minorHAnsi" w:cstheme="minorHAnsi"/>
          <w:sz w:val="22"/>
          <w:szCs w:val="22"/>
          <w:lang w:eastAsia="zh-TW"/>
        </w:rPr>
        <w:t>On the very rare occasion where it is not possible to book through Key Travel, pre-approval to make the booking independently and claim back through expenses must be obtained from the Head of School </w:t>
      </w:r>
      <w:r w:rsidRPr="009F6C3C">
        <w:rPr>
          <w:rFonts w:asciiTheme="minorHAnsi" w:hAnsiTheme="minorHAnsi" w:cstheme="minorHAnsi"/>
          <w:b/>
          <w:bCs/>
          <w:sz w:val="22"/>
          <w:szCs w:val="22"/>
          <w:lang w:eastAsia="zh-TW"/>
        </w:rPr>
        <w:t>prior</w:t>
      </w:r>
      <w:r w:rsidRPr="009F6C3C">
        <w:rPr>
          <w:rFonts w:asciiTheme="minorHAnsi" w:hAnsiTheme="minorHAnsi" w:cstheme="minorHAnsi"/>
          <w:sz w:val="22"/>
          <w:szCs w:val="22"/>
          <w:lang w:eastAsia="zh-TW"/>
        </w:rPr>
        <w:t> to any booking being completed. Evidence of this pre-approval must be submitted with the subsequent expense claim. </w:t>
      </w:r>
    </w:p>
    <w:p w14:paraId="0900A7CB" w14:textId="5E05DB38" w:rsidR="00D035EC" w:rsidRDefault="00D035EC" w:rsidP="00D035EC">
      <w:pPr>
        <w:rPr>
          <w:color w:val="1F497D"/>
        </w:rPr>
      </w:pPr>
      <w:r w:rsidRPr="00D035EC">
        <w:rPr>
          <w:rFonts w:asciiTheme="minorHAnsi" w:hAnsiTheme="minorHAnsi" w:cstheme="minorHAnsi"/>
          <w:color w:val="000000"/>
          <w:shd w:val="clear" w:color="auto" w:fill="FFFFFF"/>
        </w:rPr>
        <w:t>Humanities staff/students who continue to book travel outside of Key Travel (air, rail</w:t>
      </w:r>
      <w:r w:rsidR="00A65EE7">
        <w:rPr>
          <w:rFonts w:asciiTheme="minorHAnsi" w:hAnsiTheme="minorHAnsi" w:cstheme="minorHAnsi"/>
          <w:color w:val="000000"/>
          <w:shd w:val="clear" w:color="auto" w:fill="FFFFFF"/>
        </w:rPr>
        <w:t>,</w:t>
      </w:r>
      <w:r w:rsidRPr="00D035EC">
        <w:rPr>
          <w:rFonts w:asciiTheme="minorHAnsi" w:hAnsiTheme="minorHAnsi" w:cstheme="minorHAnsi"/>
          <w:color w:val="000000"/>
          <w:shd w:val="clear" w:color="auto" w:fill="FFFFFF"/>
        </w:rPr>
        <w:t xml:space="preserve"> or accommodation) will have expense claims refused for any bookings made</w:t>
      </w:r>
      <w:r w:rsidR="004F3529">
        <w:rPr>
          <w:rFonts w:asciiTheme="minorHAnsi" w:hAnsiTheme="minorHAnsi" w:cstheme="minorHAnsi"/>
          <w:color w:val="000000"/>
          <w:shd w:val="clear" w:color="auto" w:fill="FFFFFF"/>
        </w:rPr>
        <w:t>, unless pre-approved by the Head of School.</w:t>
      </w:r>
      <w:r w:rsidRPr="00D035EC">
        <w:rPr>
          <w:rFonts w:asciiTheme="minorHAnsi" w:hAnsiTheme="minorHAnsi" w:cstheme="minorHAnsi"/>
          <w:color w:val="000000"/>
          <w:shd w:val="clear" w:color="auto" w:fill="FFFFFF"/>
        </w:rPr>
        <w:t xml:space="preserve"> </w:t>
      </w:r>
      <w:r>
        <w:rPr>
          <w:color w:val="1F497D"/>
        </w:rPr>
        <w:t xml:space="preserve"> </w:t>
      </w:r>
    </w:p>
    <w:p w14:paraId="7931BFF4" w14:textId="77777777" w:rsidR="00D035EC" w:rsidRPr="00D035EC" w:rsidRDefault="00D035EC" w:rsidP="00D035EC">
      <w:pPr>
        <w:rPr>
          <w:rFonts w:asciiTheme="minorHAnsi" w:hAnsiTheme="minorHAnsi" w:cstheme="minorHAnsi"/>
          <w:color w:val="000000"/>
        </w:rPr>
      </w:pPr>
    </w:p>
    <w:p w14:paraId="049DF01A" w14:textId="77777777" w:rsidR="00D035EC" w:rsidRPr="00D035EC" w:rsidRDefault="00D035EC" w:rsidP="00B71FE2">
      <w:pPr>
        <w:pStyle w:val="ListParagraph"/>
        <w:numPr>
          <w:ilvl w:val="0"/>
          <w:numId w:val="28"/>
        </w:numPr>
        <w:contextualSpacing w:val="0"/>
        <w:rPr>
          <w:rFonts w:asciiTheme="minorHAnsi" w:hAnsiTheme="minorHAnsi" w:cstheme="minorHAnsi"/>
          <w:color w:val="000000"/>
          <w:szCs w:val="22"/>
        </w:rPr>
      </w:pPr>
      <w:r w:rsidRPr="00D035EC">
        <w:rPr>
          <w:rFonts w:asciiTheme="minorHAnsi" w:hAnsiTheme="minorHAnsi" w:cstheme="minorHAnsi"/>
          <w:color w:val="000000"/>
          <w:szCs w:val="22"/>
        </w:rPr>
        <w:t xml:space="preserve">3.1 This policy applies to all University staff at all levels within the organisation who are required to travel outside the United Kingdom on University business and on University funds irrespective of the origin of the source of funding.  </w:t>
      </w:r>
    </w:p>
    <w:p w14:paraId="3A10BDAF" w14:textId="77777777" w:rsidR="00D035EC" w:rsidRPr="00D035EC" w:rsidRDefault="00D035EC" w:rsidP="00B71FE2">
      <w:pPr>
        <w:pStyle w:val="ListParagraph"/>
        <w:numPr>
          <w:ilvl w:val="0"/>
          <w:numId w:val="28"/>
        </w:numPr>
        <w:contextualSpacing w:val="0"/>
        <w:rPr>
          <w:rFonts w:asciiTheme="minorHAnsi" w:hAnsiTheme="minorHAnsi" w:cstheme="minorHAnsi"/>
          <w:color w:val="000000"/>
          <w:szCs w:val="22"/>
        </w:rPr>
      </w:pPr>
      <w:r w:rsidRPr="00D035EC">
        <w:rPr>
          <w:rFonts w:asciiTheme="minorHAnsi" w:hAnsiTheme="minorHAnsi" w:cstheme="minorHAnsi"/>
          <w:color w:val="000000"/>
          <w:szCs w:val="22"/>
        </w:rPr>
        <w:t xml:space="preserve">3.2 This policy applies to students of the University who are required to travel outside the United Kingdom for learning or research purposes as part of their degree programme of studies. </w:t>
      </w:r>
    </w:p>
    <w:p w14:paraId="2F49AACE" w14:textId="77777777" w:rsidR="00D035EC" w:rsidRPr="00D035EC" w:rsidRDefault="00D035EC" w:rsidP="00B71FE2">
      <w:pPr>
        <w:pStyle w:val="ListParagraph"/>
        <w:numPr>
          <w:ilvl w:val="0"/>
          <w:numId w:val="28"/>
        </w:numPr>
        <w:contextualSpacing w:val="0"/>
        <w:rPr>
          <w:rFonts w:asciiTheme="minorHAnsi" w:hAnsiTheme="minorHAnsi" w:cstheme="minorHAnsi"/>
          <w:color w:val="000000"/>
          <w:szCs w:val="22"/>
        </w:rPr>
      </w:pPr>
      <w:r w:rsidRPr="00D035EC">
        <w:rPr>
          <w:rFonts w:asciiTheme="minorHAnsi" w:hAnsiTheme="minorHAnsi" w:cstheme="minorHAnsi"/>
          <w:color w:val="000000"/>
          <w:szCs w:val="22"/>
        </w:rPr>
        <w:t xml:space="preserve">3.3 The terms “traveller” and “travellers” used in this policy refer to staff or students as defined in 3.1 and 3.2. </w:t>
      </w:r>
    </w:p>
    <w:p w14:paraId="382A7E92" w14:textId="77777777" w:rsidR="00D035EC" w:rsidRPr="00D035EC" w:rsidRDefault="00D035EC" w:rsidP="00B71FE2">
      <w:pPr>
        <w:pStyle w:val="ListParagraph"/>
        <w:numPr>
          <w:ilvl w:val="0"/>
          <w:numId w:val="28"/>
        </w:numPr>
        <w:contextualSpacing w:val="0"/>
        <w:rPr>
          <w:rFonts w:asciiTheme="minorHAnsi" w:hAnsiTheme="minorHAnsi" w:cstheme="minorHAnsi"/>
          <w:color w:val="000000"/>
          <w:szCs w:val="22"/>
        </w:rPr>
      </w:pPr>
      <w:r w:rsidRPr="00D035EC">
        <w:rPr>
          <w:rFonts w:asciiTheme="minorHAnsi" w:hAnsiTheme="minorHAnsi" w:cstheme="minorHAnsi"/>
          <w:color w:val="000000"/>
          <w:szCs w:val="22"/>
        </w:rPr>
        <w:t xml:space="preserve">3.4 This policy does not apply to University students undertaking self-funded overseas placements as part of their degree programme of studies. </w:t>
      </w:r>
    </w:p>
    <w:p w14:paraId="514689CB" w14:textId="77777777" w:rsidR="00D035EC" w:rsidRPr="00D035EC" w:rsidRDefault="00D035EC" w:rsidP="00B71FE2">
      <w:pPr>
        <w:pStyle w:val="ListParagraph"/>
        <w:numPr>
          <w:ilvl w:val="0"/>
          <w:numId w:val="28"/>
        </w:numPr>
        <w:contextualSpacing w:val="0"/>
        <w:rPr>
          <w:rFonts w:asciiTheme="minorHAnsi" w:hAnsiTheme="minorHAnsi" w:cstheme="minorHAnsi"/>
          <w:color w:val="000000"/>
          <w:szCs w:val="22"/>
        </w:rPr>
      </w:pPr>
      <w:r w:rsidRPr="00D035EC">
        <w:rPr>
          <w:rFonts w:asciiTheme="minorHAnsi" w:hAnsiTheme="minorHAnsi" w:cstheme="minorHAnsi"/>
          <w:color w:val="000000"/>
          <w:szCs w:val="22"/>
        </w:rPr>
        <w:t xml:space="preserve">3.5 Whilst the policy specifies the means of organising travel outside the United Kingdom, its guiding principles and values apply to all travel including travel within the United Kingdom. </w:t>
      </w:r>
    </w:p>
    <w:p w14:paraId="1A211A06" w14:textId="77777777" w:rsidR="00D035EC" w:rsidRPr="00D035EC" w:rsidRDefault="00D035EC" w:rsidP="00B71FE2">
      <w:pPr>
        <w:pStyle w:val="ListParagraph"/>
        <w:numPr>
          <w:ilvl w:val="0"/>
          <w:numId w:val="28"/>
        </w:numPr>
        <w:contextualSpacing w:val="0"/>
        <w:rPr>
          <w:rFonts w:asciiTheme="minorHAnsi" w:hAnsiTheme="minorHAnsi" w:cstheme="minorHAnsi"/>
          <w:color w:val="000000"/>
          <w:szCs w:val="22"/>
        </w:rPr>
      </w:pPr>
      <w:r w:rsidRPr="00D035EC">
        <w:rPr>
          <w:rFonts w:asciiTheme="minorHAnsi" w:hAnsiTheme="minorHAnsi" w:cstheme="minorHAnsi"/>
          <w:color w:val="000000"/>
          <w:szCs w:val="22"/>
        </w:rPr>
        <w:t>3.6 This policy does not apply to travel which is wholly funded and administered by another institution.</w:t>
      </w:r>
    </w:p>
    <w:p w14:paraId="02F01387" w14:textId="77777777" w:rsidR="00D035EC" w:rsidRDefault="00D035EC" w:rsidP="00D035EC">
      <w:pPr>
        <w:rPr>
          <w:rFonts w:ascii="Calibri" w:hAnsi="Calibri" w:cs="Calibri"/>
          <w:color w:val="000000"/>
          <w:szCs w:val="22"/>
        </w:rPr>
      </w:pPr>
    </w:p>
    <w:p w14:paraId="4F29D020" w14:textId="08D2EAF8" w:rsidR="009671C1" w:rsidRPr="009671C1" w:rsidRDefault="009671C1" w:rsidP="009671C1">
      <w:pPr>
        <w:rPr>
          <w:rFonts w:asciiTheme="minorHAnsi" w:hAnsiTheme="minorHAnsi" w:cstheme="minorHAnsi"/>
        </w:rPr>
      </w:pPr>
      <w:r w:rsidRPr="009671C1">
        <w:rPr>
          <w:rFonts w:asciiTheme="minorHAnsi" w:hAnsiTheme="minorHAnsi" w:cstheme="minorHAnsi"/>
        </w:rPr>
        <w:t xml:space="preserve">• All staff are able to self- book travel and accommodation but before doing so you should read the University’s financial regulations on travel related </w:t>
      </w:r>
      <w:r w:rsidR="00B01E07" w:rsidRPr="009671C1">
        <w:rPr>
          <w:rFonts w:asciiTheme="minorHAnsi" w:hAnsiTheme="minorHAnsi" w:cstheme="minorHAnsi"/>
        </w:rPr>
        <w:t>issues,</w:t>
      </w:r>
      <w:r w:rsidRPr="009671C1">
        <w:rPr>
          <w:rFonts w:asciiTheme="minorHAnsi" w:hAnsiTheme="minorHAnsi" w:cstheme="minorHAnsi"/>
        </w:rPr>
        <w:t xml:space="preserve"> and you must seek approval from your HoD or line manager prior to booking travel or accommodation and you must satisfy yourself that there is enough money in your account to cover your expenses.</w:t>
      </w:r>
    </w:p>
    <w:p w14:paraId="12222A4E" w14:textId="77777777" w:rsidR="009671C1" w:rsidRPr="009671C1" w:rsidRDefault="009671C1" w:rsidP="009671C1">
      <w:pPr>
        <w:rPr>
          <w:rFonts w:asciiTheme="minorHAnsi" w:hAnsiTheme="minorHAnsi" w:cstheme="minorHAnsi"/>
        </w:rPr>
      </w:pPr>
    </w:p>
    <w:p w14:paraId="43BDB22D" w14:textId="77777777" w:rsidR="009671C1" w:rsidRPr="009671C1" w:rsidRDefault="009671C1" w:rsidP="009671C1">
      <w:pPr>
        <w:rPr>
          <w:rFonts w:asciiTheme="minorHAnsi" w:hAnsiTheme="minorHAnsi" w:cstheme="minorHAnsi"/>
        </w:rPr>
      </w:pPr>
      <w:r w:rsidRPr="009671C1">
        <w:rPr>
          <w:rFonts w:asciiTheme="minorHAnsi" w:hAnsiTheme="minorHAnsi" w:cstheme="minorHAnsi"/>
        </w:rPr>
        <w:t xml:space="preserve">• To be able to book travel via Key Travel Management system you need to update your profile the first time you log on </w:t>
      </w:r>
      <w:hyperlink r:id="rId120" w:history="1">
        <w:r w:rsidRPr="00A65EE7">
          <w:rPr>
            <w:rStyle w:val="Hyperlink"/>
            <w:rFonts w:asciiTheme="minorHAnsi" w:hAnsiTheme="minorHAnsi" w:cstheme="minorHAnsi"/>
          </w:rPr>
          <w:t>here</w:t>
        </w:r>
      </w:hyperlink>
      <w:r w:rsidRPr="009671C1">
        <w:rPr>
          <w:rFonts w:asciiTheme="minorHAnsi" w:hAnsiTheme="minorHAnsi" w:cstheme="minorHAnsi"/>
        </w:rPr>
        <w:t xml:space="preserve"> </w:t>
      </w:r>
    </w:p>
    <w:p w14:paraId="62B88D25" w14:textId="77777777" w:rsidR="009671C1" w:rsidRPr="009671C1" w:rsidRDefault="009671C1" w:rsidP="009671C1">
      <w:pPr>
        <w:rPr>
          <w:rFonts w:asciiTheme="minorHAnsi" w:hAnsiTheme="minorHAnsi" w:cstheme="minorHAnsi"/>
        </w:rPr>
      </w:pPr>
    </w:p>
    <w:p w14:paraId="5D0BAA1E" w14:textId="64B7D642" w:rsidR="009671C1" w:rsidRDefault="009671C1" w:rsidP="009671C1">
      <w:pPr>
        <w:rPr>
          <w:rFonts w:asciiTheme="minorHAnsi" w:hAnsiTheme="minorHAnsi" w:cstheme="minorHAnsi"/>
        </w:rPr>
      </w:pPr>
      <w:r w:rsidRPr="009671C1">
        <w:rPr>
          <w:rFonts w:asciiTheme="minorHAnsi" w:hAnsiTheme="minorHAnsi" w:cstheme="minorHAnsi"/>
        </w:rPr>
        <w:t xml:space="preserve">• If you find the cost of your booking cheaper elsewhere, please contact Key Travel who </w:t>
      </w:r>
      <w:r w:rsidR="00F3110A">
        <w:rPr>
          <w:rFonts w:asciiTheme="minorHAnsi" w:hAnsiTheme="minorHAnsi" w:cstheme="minorHAnsi"/>
        </w:rPr>
        <w:t>may be</w:t>
      </w:r>
      <w:r w:rsidRPr="009671C1">
        <w:rPr>
          <w:rFonts w:asciiTheme="minorHAnsi" w:hAnsiTheme="minorHAnsi" w:cstheme="minorHAnsi"/>
        </w:rPr>
        <w:t xml:space="preserve"> able to price match. </w:t>
      </w:r>
    </w:p>
    <w:p w14:paraId="238A2D66" w14:textId="77777777" w:rsidR="009671C1" w:rsidRPr="009671C1" w:rsidRDefault="009671C1" w:rsidP="009671C1">
      <w:pPr>
        <w:rPr>
          <w:rFonts w:asciiTheme="minorHAnsi" w:hAnsiTheme="minorHAnsi" w:cstheme="minorHAnsi"/>
        </w:rPr>
      </w:pPr>
    </w:p>
    <w:p w14:paraId="27DB3B4B" w14:textId="4AB0B92C" w:rsidR="001C0FA5" w:rsidRPr="001C0FA5" w:rsidRDefault="009671C1" w:rsidP="001C0FA5">
      <w:pPr>
        <w:rPr>
          <w:rFonts w:asciiTheme="minorHAnsi" w:hAnsiTheme="minorHAnsi" w:cstheme="minorHAnsi"/>
          <w:color w:val="0000FF"/>
          <w:u w:val="single"/>
        </w:rPr>
      </w:pPr>
      <w:r w:rsidRPr="009671C1">
        <w:rPr>
          <w:rFonts w:asciiTheme="minorHAnsi" w:hAnsiTheme="minorHAnsi" w:cstheme="minorHAnsi"/>
        </w:rPr>
        <w:t xml:space="preserve">• If you have a look-not-book profile and need full access, or </w:t>
      </w:r>
      <w:r w:rsidR="001C0FA5">
        <w:rPr>
          <w:rFonts w:asciiTheme="minorHAnsi" w:hAnsiTheme="minorHAnsi" w:cstheme="minorHAnsi"/>
        </w:rPr>
        <w:t>f</w:t>
      </w:r>
      <w:r w:rsidRPr="009671C1">
        <w:rPr>
          <w:rFonts w:asciiTheme="minorHAnsi" w:hAnsiTheme="minorHAnsi" w:cstheme="minorHAnsi"/>
        </w:rPr>
        <w:t>or issues with activity codes or approvals please contact: </w:t>
      </w:r>
      <w:hyperlink r:id="rId121" w:history="1">
        <w:r w:rsidRPr="009671C1">
          <w:rPr>
            <w:rStyle w:val="Hyperlink"/>
            <w:rFonts w:asciiTheme="minorHAnsi" w:hAnsiTheme="minorHAnsi" w:cstheme="minorHAnsi"/>
          </w:rPr>
          <w:t>travel.helpdesk@manchester.ac.uk</w:t>
        </w:r>
      </w:hyperlink>
      <w:r w:rsidR="001C0FA5">
        <w:rPr>
          <w:rStyle w:val="Hyperlink"/>
          <w:rFonts w:asciiTheme="minorHAnsi" w:hAnsiTheme="minorHAnsi" w:cstheme="minorHAnsi"/>
        </w:rPr>
        <w:t xml:space="preserve">. </w:t>
      </w:r>
      <w:r w:rsidR="001C0FA5" w:rsidRPr="001C0FA5">
        <w:rPr>
          <w:rFonts w:asciiTheme="minorHAnsi" w:hAnsiTheme="minorHAnsi" w:cstheme="minorHAnsi"/>
        </w:rPr>
        <w:t xml:space="preserve">If you need assistance in creating your profile, email the SoSS travel administrators on: </w:t>
      </w:r>
      <w:hyperlink r:id="rId122" w:history="1">
        <w:r w:rsidR="001C0FA5" w:rsidRPr="001C0FA5">
          <w:rPr>
            <w:rStyle w:val="Hyperlink"/>
            <w:rFonts w:asciiTheme="minorHAnsi" w:hAnsiTheme="minorHAnsi" w:cstheme="minorHAnsi"/>
          </w:rPr>
          <w:t>keytravel-soss@manchester.ac.uk</w:t>
        </w:r>
      </w:hyperlink>
      <w:r w:rsidR="001C0FA5">
        <w:rPr>
          <w:rFonts w:asciiTheme="minorHAnsi" w:hAnsiTheme="minorHAnsi" w:cstheme="minorHAnsi"/>
        </w:rPr>
        <w:t>.</w:t>
      </w:r>
      <w:r w:rsidR="001C0FA5" w:rsidRPr="001C0FA5">
        <w:rPr>
          <w:rFonts w:asciiTheme="minorHAnsi" w:hAnsiTheme="minorHAnsi" w:cstheme="minorHAnsi"/>
        </w:rPr>
        <w:t xml:space="preserve"> </w:t>
      </w:r>
    </w:p>
    <w:p w14:paraId="07C46BC9" w14:textId="77777777" w:rsidR="009671C1" w:rsidRDefault="009671C1" w:rsidP="009671C1">
      <w:pPr>
        <w:rPr>
          <w:rFonts w:asciiTheme="minorHAnsi" w:hAnsiTheme="minorHAnsi" w:cstheme="minorHAnsi"/>
        </w:rPr>
      </w:pPr>
    </w:p>
    <w:p w14:paraId="1567A8E2" w14:textId="78BCAD57" w:rsidR="009671C1" w:rsidRPr="009671C1" w:rsidRDefault="009671C1" w:rsidP="009671C1">
      <w:pPr>
        <w:rPr>
          <w:rFonts w:asciiTheme="minorHAnsi" w:hAnsiTheme="minorHAnsi" w:cstheme="minorHAnsi"/>
          <w:color w:val="0000FF" w:themeColor="hyperlink"/>
          <w:u w:val="single"/>
        </w:rPr>
      </w:pPr>
      <w:r w:rsidRPr="009671C1">
        <w:rPr>
          <w:rFonts w:asciiTheme="minorHAnsi" w:hAnsiTheme="minorHAnsi" w:cstheme="minorHAnsi"/>
        </w:rPr>
        <w:t>There are travel adm</w:t>
      </w:r>
      <w:r w:rsidR="00D035EC">
        <w:rPr>
          <w:rFonts w:asciiTheme="minorHAnsi" w:hAnsiTheme="minorHAnsi" w:cstheme="minorHAnsi"/>
        </w:rPr>
        <w:t>inistrators (see below) in the S</w:t>
      </w:r>
      <w:r w:rsidRPr="009671C1">
        <w:rPr>
          <w:rFonts w:asciiTheme="minorHAnsi" w:hAnsiTheme="minorHAnsi" w:cstheme="minorHAnsi"/>
        </w:rPr>
        <w:t xml:space="preserve">chool that you can contact via </w:t>
      </w:r>
      <w:r w:rsidR="001C0FA5">
        <w:rPr>
          <w:rFonts w:asciiTheme="minorHAnsi" w:hAnsiTheme="minorHAnsi" w:cstheme="minorHAnsi"/>
        </w:rPr>
        <w:t>the K</w:t>
      </w:r>
      <w:r w:rsidRPr="009671C1">
        <w:rPr>
          <w:rFonts w:asciiTheme="minorHAnsi" w:hAnsiTheme="minorHAnsi" w:cstheme="minorHAnsi"/>
        </w:rPr>
        <w:t xml:space="preserve">ey </w:t>
      </w:r>
      <w:r w:rsidR="001C0FA5">
        <w:rPr>
          <w:rFonts w:asciiTheme="minorHAnsi" w:hAnsiTheme="minorHAnsi" w:cstheme="minorHAnsi"/>
        </w:rPr>
        <w:t>T</w:t>
      </w:r>
      <w:r w:rsidRPr="009671C1">
        <w:rPr>
          <w:rFonts w:asciiTheme="minorHAnsi" w:hAnsiTheme="minorHAnsi" w:cstheme="minorHAnsi"/>
        </w:rPr>
        <w:t xml:space="preserve">ravel </w:t>
      </w:r>
      <w:r w:rsidR="00C91EB4">
        <w:rPr>
          <w:rFonts w:asciiTheme="minorHAnsi" w:hAnsiTheme="minorHAnsi" w:cstheme="minorHAnsi"/>
        </w:rPr>
        <w:t>SoSS</w:t>
      </w:r>
      <w:r w:rsidRPr="009671C1">
        <w:rPr>
          <w:rFonts w:asciiTheme="minorHAnsi" w:hAnsiTheme="minorHAnsi" w:cstheme="minorHAnsi"/>
        </w:rPr>
        <w:t xml:space="preserve"> email address (</w:t>
      </w:r>
      <w:hyperlink r:id="rId123" w:history="1">
        <w:r w:rsidRPr="009671C1">
          <w:rPr>
            <w:rStyle w:val="Hyperlink"/>
            <w:rFonts w:asciiTheme="minorHAnsi" w:hAnsiTheme="minorHAnsi" w:cstheme="minorHAnsi"/>
          </w:rPr>
          <w:t>keytravel-soss@manchester.ac.uk</w:t>
        </w:r>
      </w:hyperlink>
      <w:r w:rsidRPr="009671C1">
        <w:rPr>
          <w:rStyle w:val="Hyperlink"/>
          <w:rFonts w:asciiTheme="minorHAnsi" w:hAnsiTheme="minorHAnsi" w:cstheme="minorHAnsi"/>
        </w:rPr>
        <w:t>)</w:t>
      </w:r>
      <w:r w:rsidR="001C0FA5">
        <w:rPr>
          <w:rStyle w:val="Hyperlink"/>
          <w:rFonts w:asciiTheme="minorHAnsi" w:hAnsiTheme="minorHAnsi" w:cstheme="minorHAnsi"/>
        </w:rPr>
        <w:t>.</w:t>
      </w:r>
    </w:p>
    <w:p w14:paraId="65548CF6" w14:textId="77777777" w:rsidR="00EC6649" w:rsidRDefault="00EC6649" w:rsidP="009671C1">
      <w:pPr>
        <w:rPr>
          <w:rFonts w:asciiTheme="minorHAnsi" w:hAnsiTheme="minorHAnsi" w:cstheme="minorHAnsi"/>
        </w:rPr>
      </w:pPr>
    </w:p>
    <w:p w14:paraId="32167D57" w14:textId="1C1AC929" w:rsidR="00576E7D" w:rsidRDefault="00576E7D" w:rsidP="00576E7D">
      <w:pPr>
        <w:rPr>
          <w:rFonts w:asciiTheme="minorHAnsi" w:hAnsiTheme="minorHAnsi" w:cstheme="minorHAnsi"/>
        </w:rPr>
      </w:pPr>
      <w:r w:rsidRPr="009671C1">
        <w:rPr>
          <w:rFonts w:asciiTheme="minorHAnsi" w:hAnsiTheme="minorHAnsi" w:cstheme="minorHAnsi"/>
        </w:rPr>
        <w:t>Hannah Mooney</w:t>
      </w:r>
    </w:p>
    <w:p w14:paraId="4AA3F75F" w14:textId="618FB8BF" w:rsidR="001C0FA5" w:rsidRDefault="001C0FA5" w:rsidP="00576E7D">
      <w:pPr>
        <w:rPr>
          <w:rFonts w:asciiTheme="minorHAnsi" w:hAnsiTheme="minorHAnsi" w:cstheme="minorHAnsi"/>
        </w:rPr>
      </w:pPr>
      <w:r>
        <w:rPr>
          <w:rFonts w:asciiTheme="minorHAnsi" w:hAnsiTheme="minorHAnsi" w:cstheme="minorHAnsi"/>
        </w:rPr>
        <w:t>Tamara Kuczer</w:t>
      </w:r>
    </w:p>
    <w:p w14:paraId="61AF532C" w14:textId="1EE06AE0" w:rsidR="001C0FA5" w:rsidRDefault="001C0FA5" w:rsidP="00576E7D">
      <w:pPr>
        <w:rPr>
          <w:rFonts w:asciiTheme="minorHAnsi" w:hAnsiTheme="minorHAnsi" w:cstheme="minorHAnsi"/>
        </w:rPr>
      </w:pPr>
      <w:r>
        <w:rPr>
          <w:rFonts w:asciiTheme="minorHAnsi" w:hAnsiTheme="minorHAnsi" w:cstheme="minorHAnsi"/>
        </w:rPr>
        <w:t>Ali Haneef</w:t>
      </w:r>
    </w:p>
    <w:p w14:paraId="2270DADC" w14:textId="1A0A7401" w:rsidR="001C0FA5" w:rsidRDefault="001C0FA5" w:rsidP="00576E7D">
      <w:pPr>
        <w:rPr>
          <w:rFonts w:asciiTheme="minorHAnsi" w:hAnsiTheme="minorHAnsi" w:cstheme="minorHAnsi"/>
        </w:rPr>
      </w:pPr>
      <w:r>
        <w:rPr>
          <w:rFonts w:asciiTheme="minorHAnsi" w:hAnsiTheme="minorHAnsi" w:cstheme="minorHAnsi"/>
        </w:rPr>
        <w:t>(plus incoming DAs)</w:t>
      </w:r>
    </w:p>
    <w:p w14:paraId="79AD3FAA" w14:textId="77777777" w:rsidR="00576E7D" w:rsidRPr="009671C1" w:rsidRDefault="00576E7D" w:rsidP="009671C1">
      <w:pPr>
        <w:rPr>
          <w:rFonts w:asciiTheme="minorHAnsi" w:hAnsiTheme="minorHAnsi" w:cstheme="minorHAnsi"/>
        </w:rPr>
      </w:pPr>
    </w:p>
    <w:p w14:paraId="0670528D" w14:textId="77777777" w:rsidR="009671C1" w:rsidRDefault="009671C1" w:rsidP="009671C1">
      <w:pPr>
        <w:rPr>
          <w:b/>
          <w:color w:val="FF0000"/>
        </w:rPr>
      </w:pPr>
    </w:p>
    <w:p w14:paraId="1E1B8D05" w14:textId="77777777" w:rsidR="009671C1" w:rsidRPr="009671C1" w:rsidRDefault="009671C1" w:rsidP="009671C1">
      <w:pPr>
        <w:rPr>
          <w:rFonts w:asciiTheme="minorHAnsi" w:hAnsiTheme="minorHAnsi" w:cstheme="minorHAnsi"/>
          <w:b/>
          <w:u w:val="single"/>
        </w:rPr>
      </w:pPr>
      <w:r>
        <w:t xml:space="preserve">• </w:t>
      </w:r>
      <w:r w:rsidRPr="009671C1">
        <w:rPr>
          <w:rFonts w:asciiTheme="minorHAnsi" w:hAnsiTheme="minorHAnsi" w:cstheme="minorHAnsi"/>
        </w:rPr>
        <w:t>Key Travel Dedicated Team for everything else</w:t>
      </w:r>
    </w:p>
    <w:tbl>
      <w:tblPr>
        <w:tblW w:w="9675" w:type="dxa"/>
        <w:tblInd w:w="-26" w:type="dxa"/>
        <w:tblCellMar>
          <w:left w:w="0" w:type="dxa"/>
          <w:right w:w="0" w:type="dxa"/>
        </w:tblCellMar>
        <w:tblLook w:val="04A0" w:firstRow="1" w:lastRow="0" w:firstColumn="1" w:lastColumn="0" w:noHBand="0" w:noVBand="1"/>
      </w:tblPr>
      <w:tblGrid>
        <w:gridCol w:w="3782"/>
        <w:gridCol w:w="5893"/>
      </w:tblGrid>
      <w:tr w:rsidR="009671C1" w:rsidRPr="009671C1" w14:paraId="27E23D3F" w14:textId="77777777" w:rsidTr="009671C1">
        <w:trPr>
          <w:trHeight w:val="435"/>
        </w:trPr>
        <w:tc>
          <w:tcPr>
            <w:tcW w:w="3782" w:type="dxa"/>
            <w:tcBorders>
              <w:top w:val="single" w:sz="8" w:space="0" w:color="auto"/>
              <w:left w:val="single" w:sz="8" w:space="0" w:color="auto"/>
              <w:bottom w:val="nil"/>
              <w:right w:val="nil"/>
            </w:tcBorders>
            <w:tcMar>
              <w:top w:w="0" w:type="dxa"/>
              <w:left w:w="10" w:type="dxa"/>
              <w:bottom w:w="0" w:type="dxa"/>
              <w:right w:w="10" w:type="dxa"/>
            </w:tcMar>
            <w:vAlign w:val="center"/>
            <w:hideMark/>
          </w:tcPr>
          <w:p w14:paraId="21FDA939" w14:textId="77777777" w:rsidR="009671C1" w:rsidRPr="009671C1" w:rsidRDefault="009671C1" w:rsidP="009671C1">
            <w:pPr>
              <w:autoSpaceDE w:val="0"/>
              <w:autoSpaceDN w:val="0"/>
              <w:spacing w:before="100" w:after="100"/>
              <w:jc w:val="center"/>
              <w:rPr>
                <w:rFonts w:asciiTheme="minorHAnsi" w:hAnsiTheme="minorHAnsi" w:cstheme="minorHAnsi"/>
                <w:sz w:val="24"/>
                <w:szCs w:val="24"/>
              </w:rPr>
            </w:pPr>
            <w:r w:rsidRPr="009671C1">
              <w:rPr>
                <w:rFonts w:asciiTheme="minorHAnsi" w:hAnsiTheme="minorHAnsi" w:cstheme="minorHAnsi"/>
              </w:rPr>
              <w:t>Issues with the online booking tool</w:t>
            </w:r>
          </w:p>
        </w:tc>
        <w:tc>
          <w:tcPr>
            <w:tcW w:w="5893" w:type="dxa"/>
            <w:tcBorders>
              <w:top w:val="single" w:sz="8" w:space="0" w:color="auto"/>
              <w:left w:val="single" w:sz="8" w:space="0" w:color="auto"/>
              <w:bottom w:val="nil"/>
              <w:right w:val="single" w:sz="8" w:space="0" w:color="auto"/>
            </w:tcBorders>
            <w:tcMar>
              <w:top w:w="0" w:type="dxa"/>
              <w:left w:w="10" w:type="dxa"/>
              <w:bottom w:w="0" w:type="dxa"/>
              <w:right w:w="10" w:type="dxa"/>
            </w:tcMar>
            <w:vAlign w:val="center"/>
            <w:hideMark/>
          </w:tcPr>
          <w:p w14:paraId="1B51B039" w14:textId="77777777" w:rsidR="009671C1" w:rsidRPr="009671C1" w:rsidRDefault="009671C1" w:rsidP="009671C1">
            <w:pPr>
              <w:autoSpaceDE w:val="0"/>
              <w:autoSpaceDN w:val="0"/>
              <w:spacing w:before="100" w:after="100"/>
              <w:jc w:val="center"/>
              <w:rPr>
                <w:rFonts w:asciiTheme="minorHAnsi" w:hAnsiTheme="minorHAnsi" w:cstheme="minorHAnsi"/>
                <w:sz w:val="24"/>
                <w:szCs w:val="24"/>
              </w:rPr>
            </w:pPr>
            <w:r w:rsidRPr="009671C1">
              <w:rPr>
                <w:rFonts w:asciiTheme="minorHAnsi" w:hAnsiTheme="minorHAnsi" w:cstheme="minorHAnsi"/>
              </w:rPr>
              <w:t>Enquiries regarding booking reservations and complex travel</w:t>
            </w:r>
          </w:p>
        </w:tc>
      </w:tr>
      <w:tr w:rsidR="009671C1" w:rsidRPr="009671C1" w14:paraId="2D54D347" w14:textId="77777777" w:rsidTr="009671C1">
        <w:trPr>
          <w:trHeight w:val="435"/>
        </w:trPr>
        <w:tc>
          <w:tcPr>
            <w:tcW w:w="3782" w:type="dxa"/>
            <w:tcBorders>
              <w:top w:val="nil"/>
              <w:left w:val="single" w:sz="8" w:space="0" w:color="auto"/>
              <w:bottom w:val="single" w:sz="8" w:space="0" w:color="auto"/>
              <w:right w:val="nil"/>
            </w:tcBorders>
            <w:tcMar>
              <w:top w:w="0" w:type="dxa"/>
              <w:left w:w="10" w:type="dxa"/>
              <w:bottom w:w="0" w:type="dxa"/>
              <w:right w:w="10" w:type="dxa"/>
            </w:tcMar>
            <w:vAlign w:val="center"/>
            <w:hideMark/>
          </w:tcPr>
          <w:p w14:paraId="2D5458C1" w14:textId="77777777" w:rsidR="009671C1" w:rsidRPr="009671C1" w:rsidRDefault="009671C1" w:rsidP="009671C1">
            <w:pPr>
              <w:autoSpaceDE w:val="0"/>
              <w:autoSpaceDN w:val="0"/>
              <w:spacing w:before="100" w:after="100"/>
              <w:jc w:val="center"/>
              <w:rPr>
                <w:rFonts w:asciiTheme="minorHAnsi" w:hAnsiTheme="minorHAnsi" w:cstheme="minorHAnsi"/>
                <w:sz w:val="24"/>
                <w:szCs w:val="24"/>
              </w:rPr>
            </w:pPr>
            <w:r w:rsidRPr="009671C1">
              <w:rPr>
                <w:rFonts w:asciiTheme="minorHAnsi" w:hAnsiTheme="minorHAnsi" w:cstheme="minorHAnsi"/>
                <w:b/>
                <w:bCs/>
              </w:rPr>
              <w:t>Online Technical Team</w:t>
            </w:r>
          </w:p>
        </w:tc>
        <w:tc>
          <w:tcPr>
            <w:tcW w:w="5893"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17DDA6CD" w14:textId="77777777" w:rsidR="009671C1" w:rsidRPr="009671C1" w:rsidRDefault="009671C1" w:rsidP="009671C1">
            <w:pPr>
              <w:autoSpaceDE w:val="0"/>
              <w:autoSpaceDN w:val="0"/>
              <w:spacing w:before="100" w:after="100"/>
              <w:jc w:val="center"/>
              <w:rPr>
                <w:rFonts w:asciiTheme="minorHAnsi" w:hAnsiTheme="minorHAnsi" w:cstheme="minorHAnsi"/>
                <w:sz w:val="24"/>
                <w:szCs w:val="24"/>
              </w:rPr>
            </w:pPr>
            <w:r w:rsidRPr="009671C1">
              <w:rPr>
                <w:rFonts w:asciiTheme="minorHAnsi" w:hAnsiTheme="minorHAnsi" w:cstheme="minorHAnsi"/>
                <w:b/>
                <w:bCs/>
              </w:rPr>
              <w:t>Key Travel Reservations Team</w:t>
            </w:r>
          </w:p>
        </w:tc>
      </w:tr>
      <w:tr w:rsidR="009671C1" w:rsidRPr="009671C1" w14:paraId="6C2599E1" w14:textId="77777777" w:rsidTr="009671C1">
        <w:trPr>
          <w:trHeight w:val="435"/>
        </w:trPr>
        <w:tc>
          <w:tcPr>
            <w:tcW w:w="3782" w:type="dxa"/>
            <w:tcBorders>
              <w:top w:val="nil"/>
              <w:left w:val="single" w:sz="8" w:space="0" w:color="auto"/>
              <w:bottom w:val="nil"/>
              <w:right w:val="nil"/>
            </w:tcBorders>
            <w:tcMar>
              <w:top w:w="0" w:type="dxa"/>
              <w:left w:w="10" w:type="dxa"/>
              <w:bottom w:w="0" w:type="dxa"/>
              <w:right w:w="10" w:type="dxa"/>
            </w:tcMar>
            <w:vAlign w:val="center"/>
            <w:hideMark/>
          </w:tcPr>
          <w:p w14:paraId="2A3A053D" w14:textId="77777777" w:rsidR="009671C1" w:rsidRPr="009671C1" w:rsidRDefault="009671C1" w:rsidP="009671C1">
            <w:pPr>
              <w:autoSpaceDE w:val="0"/>
              <w:autoSpaceDN w:val="0"/>
              <w:spacing w:before="100" w:after="100"/>
              <w:jc w:val="center"/>
              <w:rPr>
                <w:rFonts w:asciiTheme="minorHAnsi" w:hAnsiTheme="minorHAnsi" w:cstheme="minorHAnsi"/>
                <w:sz w:val="24"/>
                <w:szCs w:val="24"/>
              </w:rPr>
            </w:pPr>
            <w:r w:rsidRPr="009671C1">
              <w:rPr>
                <w:rFonts w:asciiTheme="minorHAnsi" w:hAnsiTheme="minorHAnsi" w:cstheme="minorHAnsi"/>
                <w:b/>
                <w:bCs/>
                <w:color w:val="808080"/>
                <w:sz w:val="20"/>
              </w:rPr>
              <w:t></w:t>
            </w:r>
            <w:r w:rsidRPr="009671C1">
              <w:rPr>
                <w:rFonts w:asciiTheme="minorHAnsi" w:hAnsiTheme="minorHAnsi" w:cstheme="minorHAnsi"/>
                <w:sz w:val="20"/>
              </w:rPr>
              <w:t>:</w:t>
            </w:r>
            <w:r w:rsidRPr="009671C1">
              <w:rPr>
                <w:rFonts w:asciiTheme="minorHAnsi" w:hAnsiTheme="minorHAnsi" w:cstheme="minorHAnsi"/>
              </w:rPr>
              <w:t xml:space="preserve"> </w:t>
            </w:r>
            <w:hyperlink r:id="rId124" w:history="1">
              <w:r w:rsidRPr="009671C1">
                <w:rPr>
                  <w:rStyle w:val="Hyperlink"/>
                  <w:rFonts w:asciiTheme="minorHAnsi" w:hAnsiTheme="minorHAnsi" w:cstheme="minorHAnsi"/>
                  <w:bCs/>
                </w:rPr>
                <w:t>online@keytravel.com</w:t>
              </w:r>
            </w:hyperlink>
          </w:p>
        </w:tc>
        <w:tc>
          <w:tcPr>
            <w:tcW w:w="5893" w:type="dxa"/>
            <w:tcBorders>
              <w:top w:val="nil"/>
              <w:left w:val="single" w:sz="8" w:space="0" w:color="auto"/>
              <w:bottom w:val="nil"/>
              <w:right w:val="single" w:sz="8" w:space="0" w:color="auto"/>
            </w:tcBorders>
            <w:tcMar>
              <w:top w:w="0" w:type="dxa"/>
              <w:left w:w="10" w:type="dxa"/>
              <w:bottom w:w="0" w:type="dxa"/>
              <w:right w:w="10" w:type="dxa"/>
            </w:tcMar>
            <w:vAlign w:val="center"/>
            <w:hideMark/>
          </w:tcPr>
          <w:p w14:paraId="0EE7C2B7" w14:textId="77777777" w:rsidR="009671C1" w:rsidRPr="009671C1" w:rsidRDefault="009671C1" w:rsidP="009671C1">
            <w:pPr>
              <w:autoSpaceDE w:val="0"/>
              <w:autoSpaceDN w:val="0"/>
              <w:spacing w:before="100" w:after="100"/>
              <w:jc w:val="center"/>
              <w:rPr>
                <w:rFonts w:asciiTheme="minorHAnsi" w:hAnsiTheme="minorHAnsi" w:cstheme="minorHAnsi"/>
                <w:sz w:val="24"/>
                <w:szCs w:val="24"/>
              </w:rPr>
            </w:pPr>
            <w:r w:rsidRPr="009671C1">
              <w:rPr>
                <w:rFonts w:asciiTheme="minorHAnsi" w:hAnsiTheme="minorHAnsi" w:cstheme="minorHAnsi"/>
                <w:b/>
                <w:bCs/>
                <w:color w:val="808080"/>
                <w:sz w:val="20"/>
              </w:rPr>
              <w:t></w:t>
            </w:r>
            <w:r w:rsidRPr="009671C1">
              <w:rPr>
                <w:rFonts w:asciiTheme="minorHAnsi" w:hAnsiTheme="minorHAnsi" w:cstheme="minorHAnsi"/>
                <w:sz w:val="20"/>
              </w:rPr>
              <w:t>:</w:t>
            </w:r>
            <w:r w:rsidRPr="009671C1">
              <w:rPr>
                <w:rFonts w:asciiTheme="minorHAnsi" w:hAnsiTheme="minorHAnsi" w:cstheme="minorHAnsi"/>
              </w:rPr>
              <w:t xml:space="preserve"> </w:t>
            </w:r>
            <w:hyperlink r:id="rId125" w:history="1">
              <w:r w:rsidRPr="009671C1">
                <w:rPr>
                  <w:rStyle w:val="Hyperlink"/>
                  <w:rFonts w:asciiTheme="minorHAnsi" w:hAnsiTheme="minorHAnsi" w:cstheme="minorHAnsi"/>
                  <w:bCs/>
                </w:rPr>
                <w:t>UoM@Keytravel.com</w:t>
              </w:r>
            </w:hyperlink>
            <w:r w:rsidRPr="009671C1">
              <w:rPr>
                <w:rFonts w:asciiTheme="minorHAnsi" w:hAnsiTheme="minorHAnsi" w:cstheme="minorHAnsi"/>
                <w:color w:val="7030A0"/>
              </w:rPr>
              <w:t xml:space="preserve"> </w:t>
            </w:r>
          </w:p>
        </w:tc>
      </w:tr>
      <w:tr w:rsidR="009671C1" w:rsidRPr="009671C1" w14:paraId="30D63521" w14:textId="77777777" w:rsidTr="009671C1">
        <w:trPr>
          <w:trHeight w:val="435"/>
        </w:trPr>
        <w:tc>
          <w:tcPr>
            <w:tcW w:w="3782" w:type="dxa"/>
            <w:tcBorders>
              <w:top w:val="nil"/>
              <w:left w:val="single" w:sz="8" w:space="0" w:color="auto"/>
              <w:bottom w:val="single" w:sz="8" w:space="0" w:color="auto"/>
              <w:right w:val="nil"/>
            </w:tcBorders>
            <w:tcMar>
              <w:top w:w="0" w:type="dxa"/>
              <w:left w:w="10" w:type="dxa"/>
              <w:bottom w:w="0" w:type="dxa"/>
              <w:right w:w="10" w:type="dxa"/>
            </w:tcMar>
            <w:vAlign w:val="center"/>
            <w:hideMark/>
          </w:tcPr>
          <w:p w14:paraId="798D3DCD" w14:textId="77777777" w:rsidR="009671C1" w:rsidRPr="009671C1" w:rsidRDefault="009671C1" w:rsidP="009671C1">
            <w:pPr>
              <w:autoSpaceDE w:val="0"/>
              <w:autoSpaceDN w:val="0"/>
              <w:spacing w:before="100" w:after="100"/>
              <w:jc w:val="center"/>
              <w:rPr>
                <w:rFonts w:asciiTheme="minorHAnsi" w:hAnsiTheme="minorHAnsi" w:cstheme="minorHAnsi"/>
                <w:sz w:val="24"/>
                <w:szCs w:val="24"/>
              </w:rPr>
            </w:pPr>
            <w:r w:rsidRPr="009671C1">
              <w:rPr>
                <w:rFonts w:asciiTheme="minorHAnsi" w:hAnsiTheme="minorHAnsi" w:cstheme="minorHAnsi"/>
                <w:color w:val="767171"/>
                <w:sz w:val="20"/>
              </w:rPr>
              <w:t>:</w:t>
            </w:r>
            <w:r w:rsidRPr="009671C1">
              <w:rPr>
                <w:rFonts w:asciiTheme="minorHAnsi" w:hAnsiTheme="minorHAnsi" w:cstheme="minorHAnsi"/>
              </w:rPr>
              <w:t xml:space="preserve"> </w:t>
            </w:r>
            <w:r w:rsidRPr="009671C1">
              <w:rPr>
                <w:rFonts w:asciiTheme="minorHAnsi" w:hAnsiTheme="minorHAnsi" w:cstheme="minorHAnsi"/>
                <w:b/>
                <w:bCs/>
              </w:rPr>
              <w:t>0844 335 0260</w:t>
            </w:r>
          </w:p>
        </w:tc>
        <w:tc>
          <w:tcPr>
            <w:tcW w:w="5893"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3A88E56C" w14:textId="77777777" w:rsidR="009671C1" w:rsidRPr="009671C1" w:rsidRDefault="009671C1" w:rsidP="009671C1">
            <w:pPr>
              <w:autoSpaceDE w:val="0"/>
              <w:autoSpaceDN w:val="0"/>
              <w:spacing w:before="100" w:after="100"/>
              <w:jc w:val="center"/>
              <w:rPr>
                <w:rFonts w:asciiTheme="minorHAnsi" w:hAnsiTheme="minorHAnsi" w:cstheme="minorHAnsi"/>
                <w:sz w:val="24"/>
                <w:szCs w:val="24"/>
              </w:rPr>
            </w:pPr>
            <w:r w:rsidRPr="009671C1">
              <w:rPr>
                <w:rFonts w:asciiTheme="minorHAnsi" w:hAnsiTheme="minorHAnsi" w:cstheme="minorHAnsi"/>
                <w:color w:val="767171"/>
                <w:sz w:val="20"/>
              </w:rPr>
              <w:t>:</w:t>
            </w:r>
            <w:r w:rsidRPr="009671C1">
              <w:rPr>
                <w:rFonts w:asciiTheme="minorHAnsi" w:hAnsiTheme="minorHAnsi" w:cstheme="minorHAnsi"/>
              </w:rPr>
              <w:t xml:space="preserve"> </w:t>
            </w:r>
            <w:r w:rsidRPr="009671C1">
              <w:rPr>
                <w:rFonts w:asciiTheme="minorHAnsi" w:hAnsiTheme="minorHAnsi" w:cstheme="minorHAnsi"/>
                <w:b/>
                <w:bCs/>
              </w:rPr>
              <w:t>0161 819 9797</w:t>
            </w:r>
          </w:p>
        </w:tc>
      </w:tr>
    </w:tbl>
    <w:p w14:paraId="24C1051D" w14:textId="77777777" w:rsidR="009671C1" w:rsidRPr="009671C1" w:rsidRDefault="009671C1" w:rsidP="009671C1">
      <w:pPr>
        <w:autoSpaceDE w:val="0"/>
        <w:autoSpaceDN w:val="0"/>
        <w:spacing w:before="100" w:after="100"/>
        <w:rPr>
          <w:rFonts w:asciiTheme="minorHAnsi" w:hAnsiTheme="minorHAnsi" w:cstheme="minorHAnsi"/>
          <w:sz w:val="20"/>
        </w:rPr>
      </w:pPr>
      <w:r w:rsidRPr="009671C1">
        <w:rPr>
          <w:rFonts w:asciiTheme="minorHAnsi" w:hAnsiTheme="minorHAnsi" w:cstheme="minorHAnsi"/>
          <w:b/>
          <w:bCs/>
        </w:rPr>
        <w:t xml:space="preserve">For assistance in a travel emergency, please contact Key Travel's emergency assistance line on </w:t>
      </w:r>
      <w:r w:rsidRPr="009671C1">
        <w:rPr>
          <w:rFonts w:asciiTheme="minorHAnsi" w:hAnsiTheme="minorHAnsi" w:cstheme="minorHAnsi"/>
          <w:b/>
          <w:bCs/>
          <w:color w:val="92C83E"/>
        </w:rPr>
        <w:t>+44 (0)20 7843 9602</w:t>
      </w:r>
    </w:p>
    <w:p w14:paraId="1BEDE003" w14:textId="77777777" w:rsidR="00B62721" w:rsidRPr="00CA5AFD" w:rsidRDefault="00B62721" w:rsidP="006A1DCB">
      <w:pPr>
        <w:rPr>
          <w:rFonts w:asciiTheme="minorHAnsi" w:hAnsiTheme="minorHAnsi"/>
          <w:szCs w:val="22"/>
        </w:rPr>
      </w:pPr>
    </w:p>
    <w:p w14:paraId="0FB78898" w14:textId="77777777" w:rsidR="00602BE9" w:rsidRPr="00D11DAC" w:rsidRDefault="00A923C4" w:rsidP="00324634">
      <w:pPr>
        <w:pStyle w:val="Heading2"/>
      </w:pPr>
      <w:bookmarkStart w:id="87" w:name="_Toc112063882"/>
      <w:r w:rsidRPr="000F3FEF">
        <w:t>Work Allocation Model (WAM)</w:t>
      </w:r>
      <w:bookmarkEnd w:id="87"/>
    </w:p>
    <w:p w14:paraId="0EFFD6DC" w14:textId="0AC31E21" w:rsidR="006A1DCB" w:rsidRPr="00CA5AFD" w:rsidRDefault="00A923C4" w:rsidP="00187873">
      <w:pPr>
        <w:jc w:val="both"/>
        <w:rPr>
          <w:rFonts w:asciiTheme="minorHAnsi" w:hAnsiTheme="minorHAnsi"/>
          <w:szCs w:val="22"/>
        </w:rPr>
      </w:pPr>
      <w:r w:rsidRPr="00CA5AFD">
        <w:rPr>
          <w:rFonts w:asciiTheme="minorHAnsi" w:hAnsiTheme="minorHAnsi"/>
          <w:szCs w:val="22"/>
          <w:lang w:eastAsia="zh-TW"/>
        </w:rPr>
        <w:t xml:space="preserve">The WAM is used to assign teaching, </w:t>
      </w:r>
      <w:r w:rsidR="00B01E07" w:rsidRPr="00CA5AFD">
        <w:rPr>
          <w:rFonts w:asciiTheme="minorHAnsi" w:hAnsiTheme="minorHAnsi"/>
          <w:szCs w:val="22"/>
          <w:lang w:eastAsia="zh-TW"/>
        </w:rPr>
        <w:t>supervision,</w:t>
      </w:r>
      <w:r w:rsidRPr="00CA5AFD">
        <w:rPr>
          <w:rFonts w:asciiTheme="minorHAnsi" w:hAnsiTheme="minorHAnsi"/>
          <w:szCs w:val="22"/>
          <w:lang w:eastAsia="zh-TW"/>
        </w:rPr>
        <w:t xml:space="preserve"> and some administrative tasks to all academic staff. The School WAM principles can be found at:</w:t>
      </w:r>
    </w:p>
    <w:p w14:paraId="07E26CC6" w14:textId="77777777" w:rsidR="006A1DCB" w:rsidRPr="007224AA" w:rsidRDefault="003D708E" w:rsidP="00187873">
      <w:pPr>
        <w:jc w:val="both"/>
        <w:rPr>
          <w:rFonts w:asciiTheme="minorHAnsi" w:hAnsiTheme="minorHAnsi"/>
        </w:rPr>
      </w:pPr>
      <w:hyperlink r:id="rId126" w:history="1">
        <w:r w:rsidR="0005201C" w:rsidRPr="001C0FA5">
          <w:rPr>
            <w:rStyle w:val="Hyperlink"/>
            <w:rFonts w:asciiTheme="minorHAnsi" w:hAnsiTheme="minorHAnsi"/>
          </w:rPr>
          <w:t>http://documents.manchester.ac.uk/display.aspx?DocID=24781</w:t>
        </w:r>
      </w:hyperlink>
    </w:p>
    <w:p w14:paraId="147399E9" w14:textId="77777777" w:rsidR="00832424" w:rsidRDefault="00832424" w:rsidP="00AD5013">
      <w:pPr>
        <w:rPr>
          <w:rFonts w:asciiTheme="minorHAnsi" w:hAnsiTheme="minorHAnsi"/>
          <w:szCs w:val="22"/>
        </w:rPr>
      </w:pPr>
    </w:p>
    <w:p w14:paraId="31E4390A" w14:textId="77777777" w:rsidR="00AD5013" w:rsidRPr="00AD5013" w:rsidRDefault="00AD5013" w:rsidP="00AD5013">
      <w:pPr>
        <w:rPr>
          <w:rFonts w:asciiTheme="minorHAnsi" w:hAnsiTheme="minorHAnsi" w:cstheme="minorHAnsi"/>
          <w:b/>
        </w:rPr>
      </w:pPr>
      <w:r w:rsidRPr="00AD5013">
        <w:rPr>
          <w:rFonts w:asciiTheme="minorHAnsi" w:hAnsiTheme="minorHAnsi" w:cstheme="minorHAnsi"/>
          <w:b/>
        </w:rPr>
        <w:t>What a WAM can and cannot do</w:t>
      </w:r>
    </w:p>
    <w:p w14:paraId="1B6D13B8" w14:textId="1E1A1182" w:rsidR="00576E7D" w:rsidRPr="00576E7D" w:rsidRDefault="00576E7D" w:rsidP="00576E7D">
      <w:pPr>
        <w:rPr>
          <w:rFonts w:asciiTheme="minorHAnsi" w:hAnsiTheme="minorHAnsi" w:cstheme="minorHAnsi"/>
        </w:rPr>
      </w:pPr>
      <w:r w:rsidRPr="00576E7D">
        <w:rPr>
          <w:rFonts w:asciiTheme="minorHAnsi" w:hAnsiTheme="minorHAnsi" w:cstheme="minorHAnsi"/>
        </w:rPr>
        <w:t xml:space="preserve">The WAM is merely an allocation mechanism and has no impact on the overall amount of work that </w:t>
      </w:r>
      <w:r w:rsidR="00B01E07" w:rsidRPr="00576E7D">
        <w:rPr>
          <w:rFonts w:asciiTheme="minorHAnsi" w:hAnsiTheme="minorHAnsi" w:cstheme="minorHAnsi"/>
        </w:rPr>
        <w:t>must</w:t>
      </w:r>
      <w:r w:rsidRPr="00576E7D">
        <w:rPr>
          <w:rFonts w:asciiTheme="minorHAnsi" w:hAnsiTheme="minorHAnsi" w:cstheme="minorHAnsi"/>
        </w:rPr>
        <w:t xml:space="preserve"> be undertaken. An effective WAM should help distribute this work in a fair, transparent and efficient way. As the total workload </w:t>
      </w:r>
      <w:r w:rsidR="00B01E07" w:rsidRPr="00576E7D">
        <w:rPr>
          <w:rFonts w:asciiTheme="minorHAnsi" w:hAnsiTheme="minorHAnsi" w:cstheme="minorHAnsi"/>
        </w:rPr>
        <w:t>must</w:t>
      </w:r>
      <w:r w:rsidRPr="00576E7D">
        <w:rPr>
          <w:rFonts w:asciiTheme="minorHAnsi" w:hAnsiTheme="minorHAnsi" w:cstheme="minorHAnsi"/>
        </w:rPr>
        <w:t xml:space="preserve"> be carried out by the staff employed year on year, there </w:t>
      </w:r>
      <w:r w:rsidR="00B01E07" w:rsidRPr="00576E7D">
        <w:rPr>
          <w:rFonts w:asciiTheme="minorHAnsi" w:hAnsiTheme="minorHAnsi" w:cstheme="minorHAnsi"/>
        </w:rPr>
        <w:t>must</w:t>
      </w:r>
      <w:r w:rsidRPr="00576E7D">
        <w:rPr>
          <w:rFonts w:asciiTheme="minorHAnsi" w:hAnsiTheme="minorHAnsi" w:cstheme="minorHAnsi"/>
        </w:rPr>
        <w:t xml:space="preserve"> be limits on carrying forward credits. That is not to say there cannot be some historical memory of those who have carried an additional burden, for example to cover additional teaching due to staff sickness. The emphasis should however be on equalising loads within years as otherwise problems are built up. It is therefore more appropriate to work on a </w:t>
      </w:r>
      <w:r w:rsidR="00B01E07" w:rsidRPr="00576E7D">
        <w:rPr>
          <w:rFonts w:asciiTheme="minorHAnsi" w:hAnsiTheme="minorHAnsi" w:cstheme="minorHAnsi"/>
        </w:rPr>
        <w:t>three-year</w:t>
      </w:r>
      <w:r w:rsidRPr="00576E7D">
        <w:rPr>
          <w:rFonts w:asciiTheme="minorHAnsi" w:hAnsiTheme="minorHAnsi" w:cstheme="minorHAnsi"/>
        </w:rPr>
        <w:t xml:space="preserve"> cycle to take account of the need to have variations between years. It also needs to be accepted that we will be working to a norm of working activities and to accept that contributions may be different for good reason. All the models are inherently imprecise and can only be taken as a guide to comparative loads. If someone is regularly over or under average allowance one </w:t>
      </w:r>
      <w:r w:rsidR="00B01E07" w:rsidRPr="00576E7D">
        <w:rPr>
          <w:rFonts w:asciiTheme="minorHAnsi" w:hAnsiTheme="minorHAnsi" w:cstheme="minorHAnsi"/>
        </w:rPr>
        <w:t>must</w:t>
      </w:r>
      <w:r w:rsidRPr="00576E7D">
        <w:rPr>
          <w:rFonts w:asciiTheme="minorHAnsi" w:hAnsiTheme="minorHAnsi" w:cstheme="minorHAnsi"/>
        </w:rPr>
        <w:t xml:space="preserve"> review their activities and use this information to inform future planning decisions. </w:t>
      </w:r>
    </w:p>
    <w:p w14:paraId="429A4094" w14:textId="77777777" w:rsidR="00AD5013" w:rsidRDefault="00AD5013" w:rsidP="00187873">
      <w:pPr>
        <w:jc w:val="both"/>
        <w:rPr>
          <w:rFonts w:asciiTheme="minorHAnsi" w:hAnsiTheme="minorHAnsi"/>
          <w:szCs w:val="22"/>
          <w:lang w:eastAsia="zh-TW"/>
        </w:rPr>
      </w:pPr>
    </w:p>
    <w:p w14:paraId="32AC333A" w14:textId="4E1A3B7E" w:rsidR="006A1DCB" w:rsidRPr="00CA5AFD" w:rsidRDefault="00A923C4" w:rsidP="00187873">
      <w:pPr>
        <w:jc w:val="both"/>
        <w:rPr>
          <w:rFonts w:asciiTheme="minorHAnsi" w:hAnsiTheme="minorHAnsi"/>
          <w:szCs w:val="22"/>
        </w:rPr>
      </w:pPr>
      <w:r w:rsidRPr="00CA5AFD">
        <w:rPr>
          <w:rFonts w:asciiTheme="minorHAnsi" w:hAnsiTheme="minorHAnsi"/>
          <w:szCs w:val="22"/>
          <w:lang w:eastAsia="zh-TW"/>
        </w:rPr>
        <w:t>Each D</w:t>
      </w:r>
      <w:r w:rsidR="00AC7A05">
        <w:rPr>
          <w:rFonts w:asciiTheme="minorHAnsi" w:hAnsiTheme="minorHAnsi"/>
          <w:szCs w:val="22"/>
          <w:lang w:eastAsia="zh-TW"/>
        </w:rPr>
        <w:t>epartment</w:t>
      </w:r>
      <w:r w:rsidRPr="00CA5AFD">
        <w:rPr>
          <w:rFonts w:asciiTheme="minorHAnsi" w:hAnsiTheme="minorHAnsi"/>
          <w:szCs w:val="22"/>
          <w:lang w:eastAsia="zh-TW"/>
        </w:rPr>
        <w:t xml:space="preserve"> will produce its own WAM (for the following academic session) in </w:t>
      </w:r>
      <w:r w:rsidR="00275FAE">
        <w:rPr>
          <w:rFonts w:asciiTheme="minorHAnsi" w:hAnsiTheme="minorHAnsi"/>
          <w:szCs w:val="22"/>
          <w:lang w:eastAsia="zh-TW"/>
        </w:rPr>
        <w:t>May</w:t>
      </w:r>
      <w:r w:rsidR="003B4BD9">
        <w:rPr>
          <w:rFonts w:asciiTheme="minorHAnsi" w:hAnsiTheme="minorHAnsi"/>
          <w:szCs w:val="22"/>
          <w:lang w:eastAsia="zh-TW"/>
        </w:rPr>
        <w:t xml:space="preserve">/ </w:t>
      </w:r>
      <w:r w:rsidR="00275FAE">
        <w:rPr>
          <w:rFonts w:asciiTheme="minorHAnsi" w:hAnsiTheme="minorHAnsi"/>
          <w:szCs w:val="22"/>
          <w:lang w:eastAsia="zh-TW"/>
        </w:rPr>
        <w:t>June</w:t>
      </w:r>
      <w:r w:rsidRPr="00CA5AFD">
        <w:rPr>
          <w:rFonts w:asciiTheme="minorHAnsi" w:hAnsiTheme="minorHAnsi"/>
          <w:szCs w:val="22"/>
          <w:lang w:eastAsia="zh-TW"/>
        </w:rPr>
        <w:t xml:space="preserve"> of the preceding year, via local implementation procedures. Please consult your HoD.</w:t>
      </w:r>
    </w:p>
    <w:p w14:paraId="1335FA29" w14:textId="77777777" w:rsidR="006A1DCB" w:rsidRPr="00CA5AFD" w:rsidRDefault="006A1DCB" w:rsidP="00187873">
      <w:pPr>
        <w:jc w:val="both"/>
        <w:rPr>
          <w:rFonts w:asciiTheme="minorHAnsi" w:hAnsiTheme="minorHAnsi"/>
          <w:b/>
          <w:szCs w:val="22"/>
        </w:rPr>
      </w:pPr>
    </w:p>
    <w:p w14:paraId="18CAB251" w14:textId="77777777" w:rsidR="00602BE9" w:rsidRPr="00D11DAC" w:rsidRDefault="00A923C4" w:rsidP="00324634">
      <w:pPr>
        <w:pStyle w:val="Heading2"/>
      </w:pPr>
      <w:bookmarkStart w:id="88" w:name="_Toc112063883"/>
      <w:r w:rsidRPr="000F3FEF">
        <w:t>Web Pages</w:t>
      </w:r>
      <w:bookmarkEnd w:id="88"/>
    </w:p>
    <w:p w14:paraId="0DC54CE1" w14:textId="19B33794" w:rsidR="0054179C" w:rsidRPr="006D03A4" w:rsidRDefault="00A923C4" w:rsidP="006D03A4">
      <w:pPr>
        <w:rPr>
          <w:rFonts w:asciiTheme="minorHAnsi" w:hAnsiTheme="minorHAnsi" w:cstheme="minorHAnsi"/>
          <w:szCs w:val="22"/>
          <w:lang w:eastAsia="zh-TW"/>
        </w:rPr>
      </w:pPr>
      <w:r w:rsidRPr="00CA5AFD">
        <w:rPr>
          <w:rFonts w:asciiTheme="minorHAnsi" w:hAnsiTheme="minorHAnsi"/>
          <w:szCs w:val="22"/>
          <w:lang w:eastAsia="zh-TW"/>
        </w:rPr>
        <w:t xml:space="preserve">The School has a web </w:t>
      </w:r>
      <w:r w:rsidRPr="0054179C">
        <w:rPr>
          <w:rFonts w:asciiTheme="minorHAnsi" w:hAnsiTheme="minorHAnsi"/>
          <w:szCs w:val="22"/>
          <w:lang w:eastAsia="zh-TW"/>
        </w:rPr>
        <w:t>site</w:t>
      </w:r>
      <w:r w:rsidR="0054179C">
        <w:rPr>
          <w:rFonts w:asciiTheme="minorHAnsi" w:hAnsiTheme="minorHAnsi"/>
          <w:szCs w:val="22"/>
          <w:lang w:eastAsia="zh-TW"/>
        </w:rPr>
        <w:t>.  The Digital Content Editor role is responsible for web content maintenance and management</w:t>
      </w:r>
      <w:r w:rsidR="0054179C" w:rsidRPr="0054179C">
        <w:rPr>
          <w:rFonts w:asciiTheme="minorHAnsi" w:hAnsiTheme="minorHAnsi"/>
          <w:szCs w:val="22"/>
          <w:lang w:eastAsia="zh-TW"/>
        </w:rPr>
        <w:t>.</w:t>
      </w:r>
      <w:r w:rsidR="00196541">
        <w:rPr>
          <w:rFonts w:asciiTheme="minorHAnsi" w:hAnsiTheme="minorHAnsi"/>
          <w:szCs w:val="22"/>
          <w:lang w:eastAsia="zh-TW"/>
        </w:rPr>
        <w:t xml:space="preserve">  </w:t>
      </w:r>
      <w:r w:rsidR="0054179C">
        <w:rPr>
          <w:rFonts w:asciiTheme="minorHAnsi" w:hAnsiTheme="minorHAnsi"/>
          <w:szCs w:val="22"/>
          <w:lang w:eastAsia="zh-TW"/>
        </w:rPr>
        <w:t xml:space="preserve">Contact: </w:t>
      </w:r>
      <w:r w:rsidR="006D03A4" w:rsidRPr="006D03A4">
        <w:rPr>
          <w:rFonts w:asciiTheme="minorHAnsi" w:hAnsiTheme="minorHAnsi" w:cstheme="minorHAnsi"/>
        </w:rPr>
        <w:t>Dominic Claeys-Jackson (</w:t>
      </w:r>
      <w:hyperlink r:id="rId127" w:history="1">
        <w:r w:rsidR="006D03A4" w:rsidRPr="006D03A4">
          <w:rPr>
            <w:rStyle w:val="Hyperlink"/>
            <w:rFonts w:asciiTheme="minorHAnsi" w:hAnsiTheme="minorHAnsi" w:cstheme="minorHAnsi"/>
          </w:rPr>
          <w:t>dominic.claeys-jackson@manchester.ac.uk</w:t>
        </w:r>
      </w:hyperlink>
      <w:r w:rsidR="006D03A4">
        <w:rPr>
          <w:rFonts w:asciiTheme="minorHAnsi" w:hAnsiTheme="minorHAnsi" w:cstheme="minorHAnsi"/>
        </w:rPr>
        <w:t xml:space="preserve"> generic email address </w:t>
      </w:r>
      <w:hyperlink r:id="rId128" w:history="1">
        <w:r w:rsidR="006D03A4" w:rsidRPr="006D03A4">
          <w:rPr>
            <w:rStyle w:val="Hyperlink"/>
            <w:rFonts w:asciiTheme="minorHAnsi" w:hAnsiTheme="minorHAnsi" w:cstheme="minorHAnsi"/>
          </w:rPr>
          <w:t>humcomms-webteam@manchester.ac.uk</w:t>
        </w:r>
      </w:hyperlink>
    </w:p>
    <w:p w14:paraId="6522FCF2" w14:textId="77777777" w:rsidR="006A1DCB" w:rsidRPr="00CA5AFD" w:rsidRDefault="00AC7A05" w:rsidP="00187873">
      <w:pPr>
        <w:jc w:val="both"/>
        <w:rPr>
          <w:rFonts w:asciiTheme="minorHAnsi" w:hAnsiTheme="minorHAnsi"/>
          <w:szCs w:val="22"/>
          <w:lang w:eastAsia="zh-TW"/>
        </w:rPr>
      </w:pPr>
      <w:r w:rsidRPr="0054179C">
        <w:rPr>
          <w:rFonts w:asciiTheme="minorHAnsi" w:hAnsiTheme="minorHAnsi"/>
          <w:szCs w:val="22"/>
          <w:lang w:eastAsia="zh-TW"/>
        </w:rPr>
        <w:t>All Departments</w:t>
      </w:r>
      <w:r w:rsidR="00A923C4" w:rsidRPr="0054179C">
        <w:rPr>
          <w:rFonts w:asciiTheme="minorHAnsi" w:hAnsiTheme="minorHAnsi"/>
          <w:szCs w:val="22"/>
          <w:lang w:eastAsia="zh-TW"/>
        </w:rPr>
        <w:t xml:space="preserve"> have</w:t>
      </w:r>
      <w:r w:rsidR="00A923C4" w:rsidRPr="00CA5AFD">
        <w:rPr>
          <w:rFonts w:asciiTheme="minorHAnsi" w:hAnsiTheme="minorHAnsi"/>
          <w:szCs w:val="22"/>
          <w:lang w:eastAsia="zh-TW"/>
        </w:rPr>
        <w:t xml:space="preserve"> their own web pages which are managed within the D</w:t>
      </w:r>
      <w:r>
        <w:rPr>
          <w:rFonts w:asciiTheme="minorHAnsi" w:hAnsiTheme="minorHAnsi"/>
          <w:szCs w:val="22"/>
          <w:lang w:eastAsia="zh-TW"/>
        </w:rPr>
        <w:t>epartment</w:t>
      </w:r>
      <w:r w:rsidR="00A923C4" w:rsidRPr="00CA5AFD">
        <w:rPr>
          <w:rFonts w:asciiTheme="minorHAnsi" w:hAnsiTheme="minorHAnsi"/>
          <w:szCs w:val="22"/>
          <w:lang w:eastAsia="zh-TW"/>
        </w:rPr>
        <w:t>.</w:t>
      </w:r>
    </w:p>
    <w:p w14:paraId="0A4ECC60" w14:textId="77777777" w:rsidR="00B72CB5" w:rsidRPr="00CA5AFD" w:rsidRDefault="00B72CB5" w:rsidP="00187873">
      <w:pPr>
        <w:jc w:val="both"/>
        <w:rPr>
          <w:rFonts w:asciiTheme="minorHAnsi" w:hAnsiTheme="minorHAnsi"/>
          <w:szCs w:val="22"/>
        </w:rPr>
      </w:pPr>
    </w:p>
    <w:p w14:paraId="0C03270A" w14:textId="77777777" w:rsidR="00602BE9" w:rsidRPr="00D11DAC" w:rsidRDefault="00A923C4" w:rsidP="00324634">
      <w:pPr>
        <w:pStyle w:val="Heading2"/>
      </w:pPr>
      <w:bookmarkStart w:id="89" w:name="_WIRELESS"/>
      <w:bookmarkStart w:id="90" w:name="_Toc112063884"/>
      <w:bookmarkEnd w:id="89"/>
      <w:r w:rsidRPr="000F3FEF">
        <w:t>Wireless</w:t>
      </w:r>
      <w:bookmarkEnd w:id="90"/>
      <w:r w:rsidR="0040660C" w:rsidRPr="000F3FEF">
        <w:t xml:space="preserve"> </w:t>
      </w:r>
    </w:p>
    <w:p w14:paraId="1DB44C7A" w14:textId="7952D312" w:rsidR="00275FAE" w:rsidRPr="00CA5AFD" w:rsidRDefault="00A923C4" w:rsidP="00275FAE">
      <w:pPr>
        <w:rPr>
          <w:rFonts w:asciiTheme="minorHAnsi" w:hAnsiTheme="minorHAnsi"/>
          <w:szCs w:val="22"/>
        </w:rPr>
      </w:pPr>
      <w:r w:rsidRPr="00CA5AFD">
        <w:rPr>
          <w:rFonts w:asciiTheme="minorHAnsi" w:hAnsiTheme="minorHAnsi"/>
          <w:szCs w:val="22"/>
          <w:lang w:eastAsia="zh-TW"/>
        </w:rPr>
        <w:t>There are Wireless Access</w:t>
      </w:r>
      <w:r w:rsidR="005B007F">
        <w:rPr>
          <w:rFonts w:asciiTheme="minorHAnsi" w:hAnsiTheme="minorHAnsi"/>
          <w:szCs w:val="22"/>
          <w:lang w:eastAsia="zh-TW"/>
        </w:rPr>
        <w:t xml:space="preserve"> points throughout the building</w:t>
      </w:r>
      <w:r w:rsidR="00357F60">
        <w:rPr>
          <w:rFonts w:asciiTheme="minorHAnsi" w:hAnsiTheme="minorHAnsi"/>
          <w:szCs w:val="22"/>
          <w:lang w:eastAsia="zh-TW"/>
        </w:rPr>
        <w:t>s</w:t>
      </w:r>
      <w:r w:rsidRPr="00CA5AFD">
        <w:rPr>
          <w:rFonts w:asciiTheme="minorHAnsi" w:hAnsiTheme="minorHAnsi"/>
          <w:szCs w:val="22"/>
          <w:lang w:eastAsia="zh-TW"/>
        </w:rPr>
        <w:t xml:space="preserve"> for you</w:t>
      </w:r>
      <w:r w:rsidR="005B007F">
        <w:rPr>
          <w:rFonts w:asciiTheme="minorHAnsi" w:hAnsiTheme="minorHAnsi"/>
          <w:szCs w:val="22"/>
          <w:lang w:eastAsia="zh-TW"/>
        </w:rPr>
        <w:t>r</w:t>
      </w:r>
      <w:r w:rsidRPr="00CA5AFD">
        <w:rPr>
          <w:rFonts w:asciiTheme="minorHAnsi" w:hAnsiTheme="minorHAnsi"/>
          <w:szCs w:val="22"/>
          <w:lang w:eastAsia="zh-TW"/>
        </w:rPr>
        <w:t xml:space="preserve"> mobile devices and/or visitors.  For information about these points and how to access them, </w:t>
      </w:r>
      <w:r w:rsidRPr="00526266">
        <w:rPr>
          <w:rFonts w:asciiTheme="minorHAnsi" w:hAnsiTheme="minorHAnsi"/>
          <w:szCs w:val="22"/>
          <w:lang w:eastAsia="zh-TW"/>
        </w:rPr>
        <w:t>see</w:t>
      </w:r>
      <w:r w:rsidR="006A1DCB" w:rsidRPr="00526266">
        <w:rPr>
          <w:rFonts w:asciiTheme="minorHAnsi" w:hAnsiTheme="minorHAnsi"/>
          <w:szCs w:val="22"/>
        </w:rPr>
        <w:t xml:space="preserve"> </w:t>
      </w:r>
      <w:hyperlink r:id="rId129" w:history="1">
        <w:r w:rsidR="00275FAE" w:rsidRPr="001C0FA5">
          <w:rPr>
            <w:rStyle w:val="Hyperlink"/>
            <w:rFonts w:asciiTheme="minorHAnsi" w:hAnsiTheme="minorHAnsi"/>
            <w:szCs w:val="22"/>
            <w:lang w:eastAsia="zh-TW"/>
          </w:rPr>
          <w:t>wiFi</w:t>
        </w:r>
      </w:hyperlink>
      <w:r w:rsidR="001C0FA5">
        <w:rPr>
          <w:rStyle w:val="Hyperlink"/>
          <w:rFonts w:asciiTheme="minorHAnsi" w:hAnsiTheme="minorHAnsi"/>
          <w:szCs w:val="22"/>
          <w:lang w:eastAsia="zh-TW"/>
        </w:rPr>
        <w:t>.</w:t>
      </w:r>
    </w:p>
    <w:p w14:paraId="6821120C" w14:textId="51D97041" w:rsidR="00302C92" w:rsidRDefault="00302C92" w:rsidP="00187873">
      <w:pPr>
        <w:jc w:val="both"/>
        <w:rPr>
          <w:rFonts w:asciiTheme="minorHAnsi" w:hAnsiTheme="minorHAnsi"/>
          <w:szCs w:val="22"/>
          <w:lang w:eastAsia="zh-TW"/>
        </w:rPr>
      </w:pPr>
    </w:p>
    <w:p w14:paraId="57BE38E4" w14:textId="77777777" w:rsidR="006A1DCB" w:rsidRPr="00CA5AFD" w:rsidRDefault="00A923C4" w:rsidP="00187873">
      <w:pPr>
        <w:jc w:val="both"/>
        <w:rPr>
          <w:rFonts w:asciiTheme="minorHAnsi" w:hAnsiTheme="minorHAnsi"/>
          <w:szCs w:val="22"/>
        </w:rPr>
      </w:pPr>
      <w:r w:rsidRPr="00CA5AFD">
        <w:rPr>
          <w:rFonts w:asciiTheme="minorHAnsi" w:hAnsiTheme="minorHAnsi"/>
          <w:szCs w:val="22"/>
          <w:lang w:eastAsia="zh-TW"/>
        </w:rPr>
        <w:t>For most users, Eduroam will be the norm which (once you have registered at Manchester) will provide</w:t>
      </w:r>
      <w:r w:rsidR="005B007F">
        <w:rPr>
          <w:rFonts w:asciiTheme="minorHAnsi" w:hAnsiTheme="minorHAnsi"/>
          <w:szCs w:val="22"/>
          <w:lang w:eastAsia="zh-TW"/>
        </w:rPr>
        <w:t xml:space="preserve"> you</w:t>
      </w:r>
      <w:r w:rsidRPr="00CA5AFD">
        <w:rPr>
          <w:rFonts w:asciiTheme="minorHAnsi" w:hAnsiTheme="minorHAnsi"/>
          <w:szCs w:val="22"/>
          <w:lang w:eastAsia="zh-TW"/>
        </w:rPr>
        <w:t xml:space="preserve"> with wireless access at all participating academic institutions.</w:t>
      </w:r>
    </w:p>
    <w:p w14:paraId="37995733" w14:textId="77777777" w:rsidR="006A1DCB" w:rsidRPr="00CA5AFD" w:rsidRDefault="006A1DCB" w:rsidP="006A1DCB">
      <w:pPr>
        <w:rPr>
          <w:rFonts w:asciiTheme="minorHAnsi" w:hAnsiTheme="minorHAnsi"/>
          <w:szCs w:val="22"/>
        </w:rPr>
      </w:pPr>
    </w:p>
    <w:p w14:paraId="10B3073D" w14:textId="77777777" w:rsidR="0040660C" w:rsidRPr="00CA5AFD" w:rsidRDefault="0040660C">
      <w:pPr>
        <w:rPr>
          <w:rFonts w:asciiTheme="minorHAnsi" w:hAnsiTheme="minorHAnsi"/>
        </w:rPr>
      </w:pPr>
      <w:r w:rsidRPr="00CA5AFD">
        <w:rPr>
          <w:rFonts w:asciiTheme="minorHAnsi" w:hAnsiTheme="minorHAnsi"/>
        </w:rPr>
        <w:br w:type="page"/>
      </w:r>
    </w:p>
    <w:p w14:paraId="3F295C1E" w14:textId="77777777" w:rsidR="00E318AC" w:rsidRPr="00CA5AFD" w:rsidRDefault="00A923C4" w:rsidP="0040660C">
      <w:pPr>
        <w:pStyle w:val="Heading1"/>
        <w:rPr>
          <w:rStyle w:val="IntenseEmphasis"/>
          <w:rFonts w:asciiTheme="minorHAnsi" w:hAnsiTheme="minorHAnsi"/>
          <w:b/>
          <w:i w:val="0"/>
          <w:sz w:val="32"/>
          <w:szCs w:val="32"/>
        </w:rPr>
      </w:pPr>
      <w:bookmarkStart w:id="91" w:name="_Toc112063885"/>
      <w:r w:rsidRPr="00CA5AFD">
        <w:rPr>
          <w:rStyle w:val="IntenseEmphasis"/>
          <w:rFonts w:asciiTheme="minorHAnsi" w:hAnsiTheme="minorHAnsi"/>
          <w:b/>
          <w:i w:val="0"/>
          <w:sz w:val="32"/>
          <w:szCs w:val="32"/>
          <w:lang w:eastAsia="zh-TW"/>
        </w:rPr>
        <w:t>STUDENTS &amp; TEACHING</w:t>
      </w:r>
      <w:bookmarkEnd w:id="91"/>
    </w:p>
    <w:p w14:paraId="5F8AEF74" w14:textId="77777777" w:rsidR="008B76EB" w:rsidRPr="00B140CC" w:rsidRDefault="008B76EB" w:rsidP="00324634">
      <w:pPr>
        <w:pStyle w:val="Heading2"/>
      </w:pPr>
      <w:bookmarkStart w:id="92" w:name="_Toc112063886"/>
      <w:r w:rsidRPr="00B140CC">
        <w:t>Academic Advisors</w:t>
      </w:r>
      <w:bookmarkEnd w:id="92"/>
    </w:p>
    <w:p w14:paraId="7011186B" w14:textId="170C774F" w:rsidR="008B76EB" w:rsidRPr="00B140CC" w:rsidRDefault="008B76EB" w:rsidP="008B76EB">
      <w:pPr>
        <w:jc w:val="both"/>
        <w:rPr>
          <w:rFonts w:asciiTheme="minorHAnsi" w:hAnsiTheme="minorHAnsi" w:cstheme="minorHAnsi"/>
          <w:szCs w:val="22"/>
          <w:lang w:eastAsia="zh-TW"/>
        </w:rPr>
      </w:pPr>
      <w:r w:rsidRPr="00B140CC">
        <w:rPr>
          <w:rFonts w:asciiTheme="minorHAnsi" w:hAnsiTheme="minorHAnsi" w:cstheme="minorHAnsi"/>
          <w:szCs w:val="22"/>
          <w:lang w:eastAsia="zh-TW"/>
        </w:rPr>
        <w:t xml:space="preserve">Members of academic staff are required to act as academic advisors to students on undergraduate and postgraduate degree programmes. You will find the School policy on </w:t>
      </w:r>
      <w:hyperlink r:id="rId130" w:history="1">
        <w:r w:rsidRPr="001C0FA5">
          <w:rPr>
            <w:rStyle w:val="Hyperlink"/>
            <w:rFonts w:asciiTheme="minorHAnsi" w:hAnsiTheme="minorHAnsi" w:cstheme="minorHAnsi"/>
            <w:szCs w:val="22"/>
            <w:lang w:eastAsia="zh-TW"/>
          </w:rPr>
          <w:t>academic advisors here</w:t>
        </w:r>
      </w:hyperlink>
      <w:r w:rsidR="001C0FA5">
        <w:rPr>
          <w:rStyle w:val="Hyperlink"/>
          <w:rFonts w:asciiTheme="minorHAnsi" w:hAnsiTheme="minorHAnsi" w:cstheme="minorHAnsi"/>
          <w:szCs w:val="22"/>
          <w:lang w:eastAsia="zh-TW"/>
        </w:rPr>
        <w:t>.</w:t>
      </w:r>
    </w:p>
    <w:p w14:paraId="5AE2B48F" w14:textId="77777777" w:rsidR="008B76EB" w:rsidRPr="00B140CC" w:rsidRDefault="008B76EB" w:rsidP="008B76EB">
      <w:pPr>
        <w:jc w:val="both"/>
        <w:rPr>
          <w:rFonts w:asciiTheme="minorHAnsi" w:hAnsiTheme="minorHAnsi" w:cstheme="minorHAnsi"/>
          <w:szCs w:val="22"/>
        </w:rPr>
      </w:pPr>
    </w:p>
    <w:p w14:paraId="4635BD2C" w14:textId="77777777" w:rsidR="008B76EB" w:rsidRPr="00B140CC" w:rsidRDefault="008B76EB" w:rsidP="00324634">
      <w:pPr>
        <w:pStyle w:val="Heading2"/>
      </w:pPr>
      <w:bookmarkStart w:id="93" w:name="_Toc112063887"/>
      <w:r w:rsidRPr="00B140CC">
        <w:t>Blackboard VLE</w:t>
      </w:r>
      <w:bookmarkEnd w:id="93"/>
    </w:p>
    <w:p w14:paraId="16A7180E" w14:textId="77777777" w:rsidR="008B76EB" w:rsidRDefault="008B76EB" w:rsidP="008B76EB">
      <w:pPr>
        <w:jc w:val="both"/>
        <w:rPr>
          <w:rFonts w:asciiTheme="minorHAnsi" w:hAnsiTheme="minorHAnsi" w:cstheme="minorHAnsi"/>
          <w:b/>
          <w:bCs/>
          <w:szCs w:val="22"/>
          <w:lang w:eastAsia="zh-TW"/>
        </w:rPr>
      </w:pPr>
      <w:r w:rsidRPr="00B140CC">
        <w:rPr>
          <w:rFonts w:asciiTheme="minorHAnsi" w:hAnsiTheme="minorHAnsi" w:cstheme="minorHAnsi"/>
          <w:b/>
          <w:bCs/>
          <w:szCs w:val="22"/>
          <w:lang w:eastAsia="zh-TW"/>
        </w:rPr>
        <w:t xml:space="preserve">Blackboard @ University of Manchester </w:t>
      </w:r>
    </w:p>
    <w:p w14:paraId="2352871C" w14:textId="77777777" w:rsidR="008B76EB" w:rsidRPr="00B140CC" w:rsidRDefault="008B76EB" w:rsidP="008B76EB">
      <w:pPr>
        <w:jc w:val="both"/>
        <w:rPr>
          <w:rFonts w:asciiTheme="minorHAnsi" w:hAnsiTheme="minorHAnsi" w:cstheme="minorHAnsi"/>
          <w:b/>
          <w:bCs/>
          <w:szCs w:val="22"/>
        </w:rPr>
      </w:pPr>
    </w:p>
    <w:p w14:paraId="30161597" w14:textId="77777777" w:rsidR="008B76EB" w:rsidRPr="00B140CC" w:rsidRDefault="008B76EB" w:rsidP="008B76EB">
      <w:pPr>
        <w:jc w:val="both"/>
        <w:rPr>
          <w:rFonts w:asciiTheme="minorHAnsi" w:hAnsiTheme="minorHAnsi" w:cstheme="minorHAnsi"/>
          <w:szCs w:val="22"/>
        </w:rPr>
      </w:pPr>
      <w:r w:rsidRPr="00B140CC">
        <w:rPr>
          <w:rFonts w:asciiTheme="minorHAnsi" w:hAnsiTheme="minorHAnsi" w:cstheme="minorHAnsi"/>
          <w:szCs w:val="22"/>
          <w:lang w:eastAsia="zh-TW"/>
        </w:rPr>
        <w:t>The University employs Blackboard Learning system as its Virtual Learning Environment (VLE).</w:t>
      </w:r>
      <w:r w:rsidRPr="00B140CC">
        <w:rPr>
          <w:rFonts w:asciiTheme="minorHAnsi" w:hAnsiTheme="minorHAnsi" w:cstheme="minorHAnsi"/>
          <w:szCs w:val="22"/>
        </w:rPr>
        <w:t xml:space="preserve">  This is a</w:t>
      </w:r>
      <w:r w:rsidRPr="00B140CC">
        <w:rPr>
          <w:rFonts w:asciiTheme="minorHAnsi" w:hAnsiTheme="minorHAnsi" w:cstheme="minorHAnsi"/>
          <w:b/>
          <w:bCs/>
          <w:color w:val="202124"/>
          <w:szCs w:val="22"/>
          <w:shd w:val="clear" w:color="auto" w:fill="FFFFFF"/>
        </w:rPr>
        <w:t>n online platform used for educational purposes</w:t>
      </w:r>
      <w:r w:rsidRPr="00B140CC">
        <w:rPr>
          <w:rFonts w:asciiTheme="minorHAnsi" w:hAnsiTheme="minorHAnsi" w:cstheme="minorHAnsi"/>
          <w:color w:val="202124"/>
          <w:szCs w:val="22"/>
          <w:shd w:val="clear" w:color="auto" w:fill="FFFFFF"/>
        </w:rPr>
        <w:t xml:space="preserve"> where teaching staff can share resources and communicate with students</w:t>
      </w:r>
      <w:r>
        <w:rPr>
          <w:rFonts w:asciiTheme="minorHAnsi" w:hAnsiTheme="minorHAnsi" w:cstheme="minorHAnsi"/>
          <w:color w:val="202124"/>
          <w:szCs w:val="22"/>
          <w:shd w:val="clear" w:color="auto" w:fill="FFFFFF"/>
        </w:rPr>
        <w:t>.</w:t>
      </w:r>
    </w:p>
    <w:p w14:paraId="5A470238" w14:textId="77777777" w:rsidR="008B76EB" w:rsidRPr="00B140CC" w:rsidRDefault="008B76EB" w:rsidP="008B76EB">
      <w:pPr>
        <w:jc w:val="both"/>
        <w:rPr>
          <w:rFonts w:asciiTheme="minorHAnsi" w:hAnsiTheme="minorHAnsi" w:cstheme="minorHAnsi"/>
          <w:szCs w:val="22"/>
          <w:lang w:eastAsia="zh-TW"/>
        </w:rPr>
      </w:pPr>
    </w:p>
    <w:p w14:paraId="712CF94E" w14:textId="77777777" w:rsidR="008B76EB" w:rsidRPr="00B140CC" w:rsidRDefault="003D708E" w:rsidP="008B76EB">
      <w:pPr>
        <w:jc w:val="both"/>
        <w:rPr>
          <w:rFonts w:asciiTheme="minorHAnsi" w:hAnsiTheme="minorHAnsi" w:cstheme="minorHAnsi"/>
          <w:szCs w:val="22"/>
          <w:lang w:eastAsia="zh-TW"/>
        </w:rPr>
      </w:pPr>
      <w:hyperlink r:id="rId131" w:history="1">
        <w:r w:rsidR="008B76EB" w:rsidRPr="001C0FA5">
          <w:rPr>
            <w:rStyle w:val="Hyperlink"/>
            <w:rFonts w:asciiTheme="minorHAnsi" w:hAnsiTheme="minorHAnsi" w:cstheme="minorHAnsi"/>
            <w:szCs w:val="22"/>
            <w:lang w:eastAsia="zh-TW"/>
          </w:rPr>
          <w:t>Access Blackboard</w:t>
        </w:r>
      </w:hyperlink>
      <w:r w:rsidR="008B76EB" w:rsidRPr="00B140CC">
        <w:rPr>
          <w:rFonts w:asciiTheme="minorHAnsi" w:hAnsiTheme="minorHAnsi" w:cstheme="minorHAnsi"/>
          <w:szCs w:val="22"/>
          <w:lang w:eastAsia="zh-TW"/>
        </w:rPr>
        <w:t xml:space="preserve"> </w:t>
      </w:r>
    </w:p>
    <w:p w14:paraId="656512CE" w14:textId="77777777" w:rsidR="008B76EB" w:rsidRPr="00B140CC" w:rsidRDefault="008B76EB" w:rsidP="008B76EB">
      <w:pPr>
        <w:jc w:val="both"/>
        <w:rPr>
          <w:rFonts w:asciiTheme="minorHAnsi" w:hAnsiTheme="minorHAnsi" w:cstheme="minorHAnsi"/>
          <w:szCs w:val="22"/>
          <w:lang w:eastAsia="zh-TW"/>
        </w:rPr>
      </w:pPr>
    </w:p>
    <w:p w14:paraId="718F5135" w14:textId="118294B9" w:rsidR="008B76EB" w:rsidRPr="00B140CC" w:rsidRDefault="008B76EB" w:rsidP="008B76EB">
      <w:pPr>
        <w:jc w:val="both"/>
        <w:rPr>
          <w:rFonts w:asciiTheme="minorHAnsi" w:hAnsiTheme="minorHAnsi" w:cstheme="minorHAnsi"/>
          <w:szCs w:val="22"/>
          <w:lang w:eastAsia="zh-TW"/>
        </w:rPr>
      </w:pPr>
      <w:r w:rsidRPr="00B140CC">
        <w:rPr>
          <w:rFonts w:asciiTheme="minorHAnsi" w:hAnsiTheme="minorHAnsi" w:cstheme="minorHAnsi"/>
          <w:szCs w:val="22"/>
          <w:lang w:eastAsia="zh-TW"/>
        </w:rPr>
        <w:t xml:space="preserve">Contact details for the E-learning Team and support for academics in SoSS can be found </w:t>
      </w:r>
      <w:hyperlink r:id="rId132" w:history="1">
        <w:r w:rsidRPr="001C0FA5">
          <w:rPr>
            <w:rStyle w:val="Hyperlink"/>
            <w:rFonts w:asciiTheme="minorHAnsi" w:hAnsiTheme="minorHAnsi" w:cstheme="minorHAnsi"/>
            <w:szCs w:val="22"/>
            <w:lang w:eastAsia="zh-TW"/>
          </w:rPr>
          <w:t>here</w:t>
        </w:r>
        <w:r w:rsidR="001C0FA5">
          <w:rPr>
            <w:rStyle w:val="Hyperlink"/>
            <w:rFonts w:asciiTheme="minorHAnsi" w:hAnsiTheme="minorHAnsi" w:cstheme="minorHAnsi"/>
            <w:szCs w:val="22"/>
            <w:lang w:eastAsia="zh-TW"/>
          </w:rPr>
          <w:t>.</w:t>
        </w:r>
        <w:r w:rsidRPr="001C0FA5">
          <w:rPr>
            <w:rStyle w:val="Hyperlink"/>
            <w:rFonts w:asciiTheme="minorHAnsi" w:hAnsiTheme="minorHAnsi" w:cstheme="minorHAnsi"/>
            <w:szCs w:val="22"/>
            <w:lang w:eastAsia="zh-TW"/>
          </w:rPr>
          <w:t xml:space="preserve"> </w:t>
        </w:r>
      </w:hyperlink>
    </w:p>
    <w:p w14:paraId="222B5F6F" w14:textId="77777777" w:rsidR="008B76EB" w:rsidRPr="00B140CC" w:rsidRDefault="008B76EB" w:rsidP="008B76EB">
      <w:pPr>
        <w:jc w:val="both"/>
        <w:rPr>
          <w:rStyle w:val="Hyperlink"/>
          <w:rFonts w:asciiTheme="minorHAnsi" w:hAnsiTheme="minorHAnsi" w:cstheme="minorHAnsi"/>
          <w:szCs w:val="22"/>
        </w:rPr>
      </w:pPr>
    </w:p>
    <w:p w14:paraId="74F8DE7E" w14:textId="77777777" w:rsidR="008B76EB" w:rsidRPr="001C0FA5" w:rsidRDefault="008B76EB" w:rsidP="008B76EB">
      <w:pPr>
        <w:jc w:val="both"/>
        <w:rPr>
          <w:rStyle w:val="Hyperlink"/>
          <w:rFonts w:asciiTheme="minorHAnsi" w:hAnsiTheme="minorHAnsi" w:cstheme="minorHAnsi"/>
          <w:color w:val="auto"/>
          <w:szCs w:val="22"/>
          <w:u w:val="none"/>
        </w:rPr>
      </w:pPr>
      <w:r w:rsidRPr="001C0FA5">
        <w:rPr>
          <w:rStyle w:val="Hyperlink"/>
          <w:rFonts w:asciiTheme="minorHAnsi" w:hAnsiTheme="minorHAnsi" w:cstheme="minorHAnsi"/>
          <w:color w:val="auto"/>
          <w:szCs w:val="22"/>
          <w:u w:val="none"/>
          <w:lang w:eastAsia="zh-TW"/>
        </w:rPr>
        <w:t>The School’s E-Learning Academic Lead is Professor Dan Rigby (Economics DA).</w:t>
      </w:r>
    </w:p>
    <w:p w14:paraId="0A7C7852" w14:textId="77777777" w:rsidR="008B76EB" w:rsidRPr="00B140CC" w:rsidRDefault="008B76EB" w:rsidP="008B76EB">
      <w:pPr>
        <w:jc w:val="both"/>
        <w:rPr>
          <w:rStyle w:val="Hyperlink"/>
          <w:rFonts w:asciiTheme="minorHAnsi" w:hAnsiTheme="minorHAnsi" w:cstheme="minorHAnsi"/>
          <w:szCs w:val="22"/>
        </w:rPr>
      </w:pPr>
    </w:p>
    <w:p w14:paraId="64208EAB" w14:textId="77777777" w:rsidR="008B76EB" w:rsidRPr="00B140CC" w:rsidRDefault="008B76EB" w:rsidP="008B76EB">
      <w:pPr>
        <w:jc w:val="both"/>
        <w:rPr>
          <w:rFonts w:asciiTheme="minorHAnsi" w:hAnsiTheme="minorHAnsi" w:cstheme="minorHAnsi"/>
          <w:szCs w:val="22"/>
          <w:lang w:eastAsia="zh-TW"/>
        </w:rPr>
      </w:pPr>
      <w:r w:rsidRPr="00B140CC">
        <w:rPr>
          <w:rFonts w:asciiTheme="minorHAnsi" w:hAnsiTheme="minorHAnsi" w:cstheme="minorHAnsi"/>
          <w:szCs w:val="22"/>
          <w:lang w:eastAsia="zh-TW"/>
        </w:rPr>
        <w:t xml:space="preserve">Support for Blackboard and exemplars can be found </w:t>
      </w:r>
      <w:hyperlink r:id="rId133" w:history="1">
        <w:r w:rsidRPr="001C0FA5">
          <w:rPr>
            <w:rStyle w:val="Hyperlink"/>
            <w:rFonts w:asciiTheme="minorHAnsi" w:hAnsiTheme="minorHAnsi" w:cstheme="minorHAnsi"/>
            <w:szCs w:val="22"/>
            <w:lang w:eastAsia="zh-TW"/>
          </w:rPr>
          <w:t>here</w:t>
        </w:r>
      </w:hyperlink>
      <w:r w:rsidRPr="001C0FA5">
        <w:rPr>
          <w:rFonts w:asciiTheme="minorHAnsi" w:hAnsiTheme="minorHAnsi" w:cstheme="minorHAnsi"/>
          <w:szCs w:val="22"/>
          <w:lang w:eastAsia="zh-TW"/>
        </w:rPr>
        <w:t>.</w:t>
      </w:r>
    </w:p>
    <w:p w14:paraId="500E2EC1" w14:textId="77777777" w:rsidR="008B76EB" w:rsidRPr="00B140CC" w:rsidRDefault="008B76EB" w:rsidP="008B76EB">
      <w:pPr>
        <w:jc w:val="both"/>
        <w:rPr>
          <w:rFonts w:asciiTheme="minorHAnsi" w:hAnsiTheme="minorHAnsi" w:cstheme="minorHAnsi"/>
          <w:szCs w:val="22"/>
          <w:lang w:eastAsia="zh-TW"/>
        </w:rPr>
      </w:pPr>
    </w:p>
    <w:p w14:paraId="4B248CE3" w14:textId="77777777" w:rsidR="008B76EB" w:rsidRPr="00B140CC" w:rsidRDefault="008B76EB" w:rsidP="008B76EB">
      <w:pPr>
        <w:jc w:val="both"/>
        <w:rPr>
          <w:rFonts w:asciiTheme="minorHAnsi" w:hAnsiTheme="minorHAnsi" w:cstheme="minorHAnsi"/>
          <w:szCs w:val="22"/>
          <w:lang w:eastAsia="zh-TW"/>
        </w:rPr>
      </w:pPr>
      <w:r w:rsidRPr="00B140CC">
        <w:rPr>
          <w:rFonts w:asciiTheme="minorHAnsi" w:hAnsiTheme="minorHAnsi" w:cstheme="minorHAnsi"/>
          <w:szCs w:val="22"/>
          <w:lang w:eastAsia="zh-TW"/>
        </w:rPr>
        <w:t>The University runs Blackboard Kickstart courses throughout the year and provides support on meeting the minimum requirements.  Support is available from the School’s Learning Technologist who is available in the School.</w:t>
      </w:r>
    </w:p>
    <w:p w14:paraId="543DB415" w14:textId="77777777" w:rsidR="008B76EB" w:rsidRPr="00B140CC" w:rsidRDefault="008B76EB" w:rsidP="008B76EB">
      <w:pPr>
        <w:jc w:val="both"/>
        <w:rPr>
          <w:rFonts w:asciiTheme="minorHAnsi" w:hAnsiTheme="minorHAnsi" w:cstheme="minorHAnsi"/>
          <w:color w:val="0000FF"/>
          <w:szCs w:val="22"/>
          <w:u w:val="single"/>
        </w:rPr>
      </w:pPr>
    </w:p>
    <w:p w14:paraId="5E327EBE" w14:textId="77777777" w:rsidR="008B76EB" w:rsidRPr="00B140CC" w:rsidRDefault="008B76EB" w:rsidP="00324634">
      <w:pPr>
        <w:pStyle w:val="Heading2"/>
      </w:pPr>
      <w:bookmarkStart w:id="94" w:name="_Toc112063888"/>
      <w:r w:rsidRPr="00B140CC">
        <w:t>Campus Solutions</w:t>
      </w:r>
      <w:bookmarkEnd w:id="94"/>
    </w:p>
    <w:p w14:paraId="52351531" w14:textId="77777777" w:rsidR="008B76EB" w:rsidRPr="00B140CC" w:rsidRDefault="008B76EB" w:rsidP="008B76EB">
      <w:pPr>
        <w:autoSpaceDE w:val="0"/>
        <w:autoSpaceDN w:val="0"/>
        <w:adjustRightInd w:val="0"/>
        <w:rPr>
          <w:rFonts w:asciiTheme="minorHAnsi" w:hAnsiTheme="minorHAnsi" w:cstheme="minorHAnsi"/>
          <w:color w:val="000000"/>
          <w:szCs w:val="22"/>
          <w:lang w:eastAsia="zh-CN"/>
        </w:rPr>
      </w:pPr>
      <w:r w:rsidRPr="00B140CC">
        <w:rPr>
          <w:rFonts w:asciiTheme="minorHAnsi" w:hAnsiTheme="minorHAnsi" w:cstheme="minorHAnsi"/>
          <w:szCs w:val="22"/>
          <w:lang w:eastAsia="zh-TW"/>
        </w:rPr>
        <w:t>The University of Manchester Student System is campus solutions.</w:t>
      </w:r>
      <w:r w:rsidRPr="00B140CC">
        <w:rPr>
          <w:rFonts w:asciiTheme="minorHAnsi" w:hAnsiTheme="minorHAnsi" w:cstheme="minorHAnsi"/>
          <w:color w:val="000000"/>
          <w:szCs w:val="22"/>
          <w:lang w:eastAsia="zh-CN"/>
        </w:rPr>
        <w:t xml:space="preserve"> </w:t>
      </w:r>
      <w:r w:rsidRPr="00B140CC">
        <w:rPr>
          <w:rFonts w:asciiTheme="minorHAnsi" w:hAnsiTheme="minorHAnsi" w:cstheme="minorHAnsi"/>
          <w:szCs w:val="22"/>
        </w:rPr>
        <w:t xml:space="preserve"> student data, list of academic advisees and their academic performance can be accessed via CS</w:t>
      </w:r>
      <w:r w:rsidRPr="00B140CC">
        <w:rPr>
          <w:rFonts w:asciiTheme="minorHAnsi" w:hAnsiTheme="minorHAnsi" w:cstheme="minorHAnsi"/>
          <w:color w:val="000000"/>
          <w:szCs w:val="22"/>
          <w:lang w:eastAsia="zh-CN"/>
        </w:rPr>
        <w:t xml:space="preserve"> A full training guide is available here:</w:t>
      </w:r>
    </w:p>
    <w:p w14:paraId="597ACE4B" w14:textId="77777777" w:rsidR="008B76EB" w:rsidRPr="00B140CC" w:rsidRDefault="008B76EB" w:rsidP="008B76EB">
      <w:pPr>
        <w:autoSpaceDE w:val="0"/>
        <w:autoSpaceDN w:val="0"/>
        <w:adjustRightInd w:val="0"/>
        <w:rPr>
          <w:rFonts w:asciiTheme="minorHAnsi" w:hAnsiTheme="minorHAnsi" w:cstheme="minorHAnsi"/>
          <w:color w:val="000000"/>
          <w:szCs w:val="22"/>
          <w:lang w:eastAsia="zh-CN"/>
        </w:rPr>
      </w:pPr>
    </w:p>
    <w:p w14:paraId="5748F6C0" w14:textId="77777777" w:rsidR="008B76EB" w:rsidRPr="00B140CC" w:rsidRDefault="003D708E" w:rsidP="008B76EB">
      <w:pPr>
        <w:autoSpaceDE w:val="0"/>
        <w:autoSpaceDN w:val="0"/>
        <w:adjustRightInd w:val="0"/>
        <w:rPr>
          <w:rFonts w:asciiTheme="minorHAnsi" w:hAnsiTheme="minorHAnsi" w:cstheme="minorHAnsi"/>
          <w:color w:val="0000FF"/>
          <w:szCs w:val="22"/>
          <w:lang w:eastAsia="zh-CN"/>
        </w:rPr>
      </w:pPr>
      <w:hyperlink r:id="rId134" w:history="1">
        <w:r w:rsidR="008B76EB" w:rsidRPr="001C0FA5">
          <w:rPr>
            <w:rStyle w:val="Hyperlink"/>
            <w:rFonts w:asciiTheme="minorHAnsi" w:hAnsiTheme="minorHAnsi" w:cstheme="minorHAnsi"/>
            <w:szCs w:val="22"/>
            <w:lang w:eastAsia="zh-CN"/>
          </w:rPr>
          <w:t>http://documents.manchester.ac.uk/protected/display.aspx?DocID=11213</w:t>
        </w:r>
      </w:hyperlink>
      <w:r w:rsidR="008B76EB" w:rsidRPr="00B140CC">
        <w:rPr>
          <w:rFonts w:asciiTheme="minorHAnsi" w:hAnsiTheme="minorHAnsi" w:cstheme="minorHAnsi"/>
          <w:color w:val="0000FF"/>
          <w:szCs w:val="22"/>
          <w:lang w:eastAsia="zh-CN"/>
        </w:rPr>
        <w:t xml:space="preserve"> </w:t>
      </w:r>
    </w:p>
    <w:p w14:paraId="252F05FC" w14:textId="77777777" w:rsidR="008B76EB" w:rsidRPr="00B140CC" w:rsidRDefault="008B76EB" w:rsidP="008B76EB">
      <w:pPr>
        <w:autoSpaceDE w:val="0"/>
        <w:autoSpaceDN w:val="0"/>
        <w:adjustRightInd w:val="0"/>
        <w:rPr>
          <w:rFonts w:asciiTheme="minorHAnsi" w:hAnsiTheme="minorHAnsi" w:cstheme="minorHAnsi"/>
          <w:color w:val="000000"/>
          <w:szCs w:val="22"/>
          <w:lang w:eastAsia="zh-CN"/>
        </w:rPr>
      </w:pPr>
      <w:r w:rsidRPr="00B140CC">
        <w:rPr>
          <w:rFonts w:asciiTheme="minorHAnsi" w:hAnsiTheme="minorHAnsi" w:cstheme="minorHAnsi"/>
          <w:color w:val="000000"/>
          <w:szCs w:val="22"/>
          <w:lang w:eastAsia="zh-CN"/>
        </w:rPr>
        <w:t>(you will need to log in to view this document).</w:t>
      </w:r>
    </w:p>
    <w:p w14:paraId="18054D0C" w14:textId="77777777" w:rsidR="008B76EB" w:rsidRPr="00B140CC" w:rsidRDefault="008B76EB" w:rsidP="008B76EB">
      <w:pPr>
        <w:autoSpaceDE w:val="0"/>
        <w:autoSpaceDN w:val="0"/>
        <w:adjustRightInd w:val="0"/>
        <w:rPr>
          <w:rFonts w:asciiTheme="minorHAnsi" w:hAnsiTheme="minorHAnsi" w:cstheme="minorHAnsi"/>
          <w:color w:val="000000"/>
          <w:szCs w:val="22"/>
          <w:lang w:eastAsia="zh-CN"/>
        </w:rPr>
      </w:pPr>
    </w:p>
    <w:p w14:paraId="1E697730" w14:textId="77777777" w:rsidR="008B76EB" w:rsidRPr="00B140CC" w:rsidRDefault="008B76EB" w:rsidP="008B76EB">
      <w:pPr>
        <w:autoSpaceDE w:val="0"/>
        <w:autoSpaceDN w:val="0"/>
        <w:adjustRightInd w:val="0"/>
        <w:rPr>
          <w:rFonts w:asciiTheme="minorHAnsi" w:hAnsiTheme="minorHAnsi" w:cstheme="minorHAnsi"/>
          <w:color w:val="000000"/>
          <w:szCs w:val="22"/>
          <w:lang w:eastAsia="zh-CN"/>
        </w:rPr>
      </w:pPr>
      <w:r w:rsidRPr="00B140CC">
        <w:rPr>
          <w:rFonts w:asciiTheme="minorHAnsi" w:hAnsiTheme="minorHAnsi" w:cstheme="minorHAnsi"/>
          <w:color w:val="000000"/>
          <w:szCs w:val="22"/>
          <w:lang w:eastAsia="zh-CN"/>
        </w:rPr>
        <w:t>NB: If you find that Campus Solutions is running slowly in Internet Explorer, please try via Firefox.</w:t>
      </w:r>
    </w:p>
    <w:p w14:paraId="4F0E3E42" w14:textId="77777777" w:rsidR="008B76EB" w:rsidRPr="00B140CC" w:rsidRDefault="008B76EB" w:rsidP="008B76EB">
      <w:pPr>
        <w:jc w:val="both"/>
        <w:rPr>
          <w:rFonts w:asciiTheme="minorHAnsi" w:hAnsiTheme="minorHAnsi" w:cstheme="minorHAnsi"/>
          <w:szCs w:val="22"/>
        </w:rPr>
      </w:pPr>
    </w:p>
    <w:p w14:paraId="7077514D" w14:textId="77777777" w:rsidR="008B76EB" w:rsidRPr="00B140CC" w:rsidRDefault="008B76EB" w:rsidP="00324634">
      <w:pPr>
        <w:pStyle w:val="Heading2"/>
      </w:pPr>
      <w:bookmarkStart w:id="95" w:name="_Toc112063889"/>
      <w:r w:rsidRPr="00B140CC">
        <w:t>Degree Ceremonies</w:t>
      </w:r>
      <w:bookmarkEnd w:id="95"/>
    </w:p>
    <w:p w14:paraId="2C76E352" w14:textId="5990425D" w:rsidR="008B76EB" w:rsidRPr="00B140CC" w:rsidRDefault="008B76EB" w:rsidP="008B76EB">
      <w:pPr>
        <w:numPr>
          <w:ilvl w:val="12"/>
          <w:numId w:val="0"/>
        </w:numPr>
        <w:jc w:val="both"/>
        <w:rPr>
          <w:rFonts w:asciiTheme="minorHAnsi" w:hAnsiTheme="minorHAnsi" w:cstheme="minorHAnsi"/>
          <w:szCs w:val="22"/>
          <w:lang w:eastAsia="zh-TW"/>
        </w:rPr>
      </w:pPr>
      <w:r w:rsidRPr="00B140CC">
        <w:rPr>
          <w:rFonts w:asciiTheme="minorHAnsi" w:hAnsiTheme="minorHAnsi" w:cstheme="minorHAnsi"/>
          <w:szCs w:val="22"/>
          <w:lang w:eastAsia="zh-TW"/>
        </w:rPr>
        <w:t>Degree ceremonies are normally held in December and July.  These are occasions which are very special for our students and their families.  An important part of the ceremony is the procession and platform presence.  It is the expectation that academic colleagues will attend at least one ceremony a year and each year’s allocation of attendance will be made by your HoD.  Academic gown can be hired</w:t>
      </w:r>
      <w:r w:rsidR="001C0FA5">
        <w:rPr>
          <w:rFonts w:asciiTheme="minorHAnsi" w:hAnsiTheme="minorHAnsi" w:cstheme="minorHAnsi"/>
          <w:szCs w:val="22"/>
          <w:lang w:eastAsia="zh-TW"/>
        </w:rPr>
        <w:t xml:space="preserve"> </w:t>
      </w:r>
      <w:r w:rsidRPr="00B140CC">
        <w:rPr>
          <w:rFonts w:asciiTheme="minorHAnsi" w:hAnsiTheme="minorHAnsi" w:cstheme="minorHAnsi"/>
          <w:szCs w:val="22"/>
          <w:lang w:eastAsia="zh-TW"/>
        </w:rPr>
        <w:t>(free of charge) via the Student Services Centre and arrangements are published prior to the ceremonies.</w:t>
      </w:r>
    </w:p>
    <w:p w14:paraId="67FB8D70" w14:textId="77777777" w:rsidR="008B76EB" w:rsidRPr="00B140CC" w:rsidRDefault="008B76EB" w:rsidP="008B76EB">
      <w:pPr>
        <w:numPr>
          <w:ilvl w:val="12"/>
          <w:numId w:val="0"/>
        </w:numPr>
        <w:jc w:val="both"/>
        <w:rPr>
          <w:rFonts w:asciiTheme="minorHAnsi" w:hAnsiTheme="minorHAnsi" w:cstheme="minorHAnsi"/>
          <w:szCs w:val="22"/>
          <w:lang w:eastAsia="zh-TW"/>
        </w:rPr>
      </w:pPr>
    </w:p>
    <w:p w14:paraId="386DFAEC" w14:textId="77777777" w:rsidR="008B76EB" w:rsidRPr="00B140CC" w:rsidRDefault="008B76EB" w:rsidP="008B76EB">
      <w:pPr>
        <w:numPr>
          <w:ilvl w:val="12"/>
          <w:numId w:val="0"/>
        </w:numPr>
        <w:jc w:val="both"/>
        <w:rPr>
          <w:rFonts w:asciiTheme="minorHAnsi" w:hAnsiTheme="minorHAnsi" w:cstheme="minorHAnsi"/>
          <w:szCs w:val="22"/>
        </w:rPr>
      </w:pPr>
      <w:r w:rsidRPr="00B140CC">
        <w:rPr>
          <w:rFonts w:asciiTheme="minorHAnsi" w:hAnsiTheme="minorHAnsi" w:cstheme="minorHAnsi"/>
          <w:szCs w:val="22"/>
          <w:lang w:eastAsia="zh-TW"/>
        </w:rPr>
        <w:t>Colleagues are encouraged to attend the receptions for graduands and their families which follow or precede the ceremonies relevant to our students.</w:t>
      </w:r>
    </w:p>
    <w:p w14:paraId="6E400586" w14:textId="77777777" w:rsidR="008B76EB" w:rsidRPr="00B140CC" w:rsidRDefault="008B76EB" w:rsidP="008B76EB">
      <w:pPr>
        <w:jc w:val="both"/>
        <w:rPr>
          <w:rFonts w:asciiTheme="minorHAnsi" w:eastAsia="Times New Roman" w:hAnsiTheme="minorHAnsi" w:cstheme="minorHAnsi"/>
          <w:b/>
          <w:szCs w:val="22"/>
        </w:rPr>
      </w:pPr>
    </w:p>
    <w:p w14:paraId="2920E50F" w14:textId="77777777" w:rsidR="008B76EB" w:rsidRPr="00B140CC" w:rsidRDefault="008B76EB" w:rsidP="00324634">
      <w:pPr>
        <w:pStyle w:val="Heading2"/>
        <w:rPr>
          <w:rFonts w:eastAsia="Times New Roman"/>
        </w:rPr>
      </w:pPr>
      <w:bookmarkStart w:id="96" w:name="_Toc112063890"/>
      <w:r w:rsidRPr="00B140CC">
        <w:t>Developing New Course Units/ Programmes</w:t>
      </w:r>
      <w:bookmarkEnd w:id="96"/>
    </w:p>
    <w:p w14:paraId="6E004232" w14:textId="77777777" w:rsidR="008B76EB" w:rsidRPr="00B140CC" w:rsidRDefault="008B76EB" w:rsidP="008B76EB">
      <w:pPr>
        <w:jc w:val="both"/>
        <w:rPr>
          <w:rFonts w:asciiTheme="minorHAnsi" w:eastAsia="Times New Roman" w:hAnsiTheme="minorHAnsi" w:cstheme="minorHAnsi"/>
          <w:bCs/>
          <w:szCs w:val="22"/>
        </w:rPr>
      </w:pPr>
      <w:r w:rsidRPr="00B140CC">
        <w:rPr>
          <w:rFonts w:asciiTheme="minorHAnsi" w:hAnsiTheme="minorHAnsi" w:cstheme="minorHAnsi"/>
          <w:bCs/>
          <w:szCs w:val="22"/>
          <w:lang w:eastAsia="zh-TW"/>
        </w:rPr>
        <w:t>The Faculty of Humanities Teaching and Learning Office provide guidance and templates for new units. Please liaise with Abi Robinson (Abi.Robinson@manchester.ac.uk) in the first instance. See link:</w:t>
      </w:r>
    </w:p>
    <w:p w14:paraId="1AF85886" w14:textId="77777777" w:rsidR="008B76EB" w:rsidRPr="00B140CC" w:rsidRDefault="003D708E" w:rsidP="008B76EB">
      <w:pPr>
        <w:jc w:val="both"/>
        <w:rPr>
          <w:rFonts w:asciiTheme="minorHAnsi" w:hAnsiTheme="minorHAnsi" w:cstheme="minorHAnsi"/>
          <w:bCs/>
          <w:color w:val="0000FF"/>
          <w:szCs w:val="22"/>
          <w:u w:val="single"/>
          <w:lang w:eastAsia="zh-TW"/>
        </w:rPr>
      </w:pPr>
      <w:hyperlink r:id="rId135" w:history="1">
        <w:r w:rsidR="008B76EB" w:rsidRPr="001C0FA5">
          <w:rPr>
            <w:rFonts w:asciiTheme="minorHAnsi" w:hAnsiTheme="minorHAnsi" w:cstheme="minorHAnsi"/>
            <w:bCs/>
            <w:color w:val="0000FF"/>
            <w:szCs w:val="22"/>
            <w:u w:val="single"/>
            <w:lang w:eastAsia="zh-TW"/>
          </w:rPr>
          <w:t>http://www.humanities.manchester.ac.uk/tandl/qa/</w:t>
        </w:r>
      </w:hyperlink>
    </w:p>
    <w:p w14:paraId="4468D6EF" w14:textId="77777777" w:rsidR="008B76EB" w:rsidRPr="00B140CC" w:rsidRDefault="008B76EB" w:rsidP="008B76EB">
      <w:pPr>
        <w:jc w:val="both"/>
        <w:rPr>
          <w:rFonts w:asciiTheme="minorHAnsi" w:hAnsiTheme="minorHAnsi" w:cstheme="minorHAnsi"/>
          <w:bCs/>
          <w:szCs w:val="22"/>
        </w:rPr>
      </w:pPr>
      <w:r w:rsidRPr="00B140CC">
        <w:rPr>
          <w:rFonts w:asciiTheme="minorHAnsi" w:hAnsiTheme="minorHAnsi" w:cstheme="minorHAnsi"/>
          <w:bCs/>
          <w:szCs w:val="22"/>
          <w:lang w:eastAsia="zh-TW"/>
        </w:rPr>
        <w:t xml:space="preserve">Colleagues should seek advice from eLearning staff to explore innovate ways to improve the student experience </w:t>
      </w:r>
      <w:r>
        <w:rPr>
          <w:rFonts w:asciiTheme="minorHAnsi" w:hAnsiTheme="minorHAnsi" w:cstheme="minorHAnsi"/>
          <w:bCs/>
          <w:szCs w:val="22"/>
          <w:lang w:eastAsia="zh-TW"/>
        </w:rPr>
        <w:t>using</w:t>
      </w:r>
      <w:r w:rsidRPr="00B140CC">
        <w:rPr>
          <w:rFonts w:asciiTheme="minorHAnsi" w:hAnsiTheme="minorHAnsi" w:cstheme="minorHAnsi"/>
          <w:bCs/>
          <w:szCs w:val="22"/>
          <w:lang w:eastAsia="zh-TW"/>
        </w:rPr>
        <w:t xml:space="preserve"> technological solutions.  Colleagues should also seek advice from departmental Teaching and Learning Leads. </w:t>
      </w:r>
    </w:p>
    <w:p w14:paraId="050A68E4" w14:textId="77777777" w:rsidR="008B76EB" w:rsidRPr="00B140CC" w:rsidRDefault="008B76EB" w:rsidP="008B76EB">
      <w:pPr>
        <w:jc w:val="both"/>
        <w:rPr>
          <w:rFonts w:asciiTheme="minorHAnsi" w:hAnsiTheme="minorHAnsi" w:cstheme="minorHAnsi"/>
          <w:szCs w:val="22"/>
        </w:rPr>
      </w:pPr>
    </w:p>
    <w:p w14:paraId="7B66B30A" w14:textId="4F0F5EC6" w:rsidR="008B76EB" w:rsidRPr="00B140CC" w:rsidRDefault="008B76EB" w:rsidP="008B76EB">
      <w:pPr>
        <w:pStyle w:val="CommentText"/>
        <w:rPr>
          <w:rFonts w:asciiTheme="minorHAnsi" w:eastAsia="Times New Roman" w:hAnsiTheme="minorHAnsi" w:cstheme="minorHAnsi"/>
          <w:bCs/>
          <w:sz w:val="22"/>
          <w:szCs w:val="22"/>
        </w:rPr>
      </w:pPr>
      <w:r w:rsidRPr="00B140CC">
        <w:rPr>
          <w:rFonts w:asciiTheme="minorHAnsi" w:hAnsiTheme="minorHAnsi" w:cstheme="minorHAnsi"/>
          <w:bCs/>
          <w:sz w:val="22"/>
          <w:szCs w:val="22"/>
          <w:lang w:eastAsia="zh-TW"/>
        </w:rPr>
        <w:t xml:space="preserve">All course Units and New Programmes </w:t>
      </w:r>
      <w:r w:rsidR="00B01E07" w:rsidRPr="00B140CC">
        <w:rPr>
          <w:rFonts w:asciiTheme="minorHAnsi" w:hAnsiTheme="minorHAnsi" w:cstheme="minorHAnsi"/>
          <w:bCs/>
          <w:sz w:val="22"/>
          <w:szCs w:val="22"/>
          <w:lang w:eastAsia="zh-TW"/>
        </w:rPr>
        <w:t>must</w:t>
      </w:r>
      <w:r w:rsidRPr="00B140CC">
        <w:rPr>
          <w:rFonts w:asciiTheme="minorHAnsi" w:hAnsiTheme="minorHAnsi" w:cstheme="minorHAnsi"/>
          <w:bCs/>
          <w:sz w:val="22"/>
          <w:szCs w:val="22"/>
          <w:lang w:eastAsia="zh-TW"/>
        </w:rPr>
        <w:t xml:space="preserve"> be approved by the HoD and then by the School Teaching and Learning Committee prior to going to the </w:t>
      </w:r>
      <w:r w:rsidRPr="00B140CC">
        <w:rPr>
          <w:rFonts w:asciiTheme="minorHAnsi" w:hAnsiTheme="minorHAnsi" w:cstheme="minorHAnsi"/>
          <w:sz w:val="22"/>
          <w:szCs w:val="22"/>
        </w:rPr>
        <w:t xml:space="preserve">Quality Standards Design and Enhancement Committee (QSDE) </w:t>
      </w:r>
      <w:r w:rsidRPr="00B140CC">
        <w:rPr>
          <w:rFonts w:asciiTheme="minorHAnsi" w:hAnsiTheme="minorHAnsi" w:cstheme="minorHAnsi"/>
          <w:bCs/>
          <w:sz w:val="22"/>
          <w:szCs w:val="22"/>
          <w:lang w:eastAsia="zh-TW"/>
        </w:rPr>
        <w:t>for approval. The Faculty Teaching and Learning Office are happy to advise on completion of the paperwork and to discuss ideas at the development stage.</w:t>
      </w:r>
      <w:r w:rsidRPr="00B140CC">
        <w:rPr>
          <w:rFonts w:asciiTheme="minorHAnsi" w:eastAsia="Times New Roman" w:hAnsiTheme="minorHAnsi" w:cstheme="minorHAnsi"/>
          <w:bCs/>
          <w:sz w:val="22"/>
          <w:szCs w:val="22"/>
        </w:rPr>
        <w:t xml:space="preserve"> </w:t>
      </w:r>
    </w:p>
    <w:p w14:paraId="2DEF7A06" w14:textId="77777777" w:rsidR="008B76EB" w:rsidRPr="00B140CC" w:rsidRDefault="008B76EB" w:rsidP="008B76EB">
      <w:pPr>
        <w:jc w:val="both"/>
        <w:rPr>
          <w:rFonts w:asciiTheme="minorHAnsi" w:eastAsia="Times New Roman" w:hAnsiTheme="minorHAnsi" w:cstheme="minorHAnsi"/>
          <w:bCs/>
          <w:szCs w:val="22"/>
        </w:rPr>
      </w:pPr>
    </w:p>
    <w:p w14:paraId="57290787" w14:textId="77777777" w:rsidR="008B76EB" w:rsidRPr="00B140CC" w:rsidRDefault="008B76EB" w:rsidP="00324634">
      <w:pPr>
        <w:pStyle w:val="Heading2"/>
      </w:pPr>
      <w:bookmarkStart w:id="97" w:name="_Toc112063891"/>
      <w:r w:rsidRPr="00B140CC">
        <w:t>Examinations/Assessment</w:t>
      </w:r>
      <w:bookmarkEnd w:id="97"/>
    </w:p>
    <w:p w14:paraId="5C12AD98" w14:textId="77777777" w:rsidR="008B76EB" w:rsidRPr="00B140CC" w:rsidRDefault="008B76EB" w:rsidP="008B76EB">
      <w:pPr>
        <w:jc w:val="both"/>
        <w:rPr>
          <w:rFonts w:asciiTheme="minorHAnsi" w:eastAsia="Times New Roman" w:hAnsiTheme="minorHAnsi" w:cstheme="minorHAnsi"/>
          <w:bCs/>
          <w:szCs w:val="22"/>
        </w:rPr>
      </w:pPr>
      <w:r w:rsidRPr="00B140CC">
        <w:rPr>
          <w:rFonts w:asciiTheme="minorHAnsi" w:eastAsia="Times New Roman" w:hAnsiTheme="minorHAnsi" w:cstheme="minorHAnsi"/>
          <w:bCs/>
          <w:szCs w:val="22"/>
        </w:rPr>
        <w:t>The University’s examinations policies and procedures are available at the Teaching and Learning Support Office website which also contains a link to the Manual of Academic Procedures:</w:t>
      </w:r>
    </w:p>
    <w:p w14:paraId="539A7B1B" w14:textId="77777777" w:rsidR="008B76EB" w:rsidRPr="00B140CC" w:rsidRDefault="003D708E" w:rsidP="008B76EB">
      <w:pPr>
        <w:jc w:val="both"/>
        <w:rPr>
          <w:rFonts w:asciiTheme="minorHAnsi" w:eastAsia="Times New Roman" w:hAnsiTheme="minorHAnsi" w:cstheme="minorHAnsi"/>
          <w:bCs/>
          <w:szCs w:val="22"/>
        </w:rPr>
      </w:pPr>
      <w:hyperlink r:id="rId136" w:history="1">
        <w:r w:rsidR="008B76EB" w:rsidRPr="001C0FA5">
          <w:rPr>
            <w:rStyle w:val="Hyperlink"/>
            <w:rFonts w:asciiTheme="minorHAnsi" w:eastAsia="Times New Roman" w:hAnsiTheme="minorHAnsi" w:cstheme="minorHAnsi"/>
            <w:bCs/>
            <w:szCs w:val="22"/>
          </w:rPr>
          <w:t>www.tlso.manchester.ac.uk/</w:t>
        </w:r>
      </w:hyperlink>
    </w:p>
    <w:p w14:paraId="6871A14F" w14:textId="77777777" w:rsidR="008B76EB" w:rsidRPr="00B140CC" w:rsidRDefault="008B76EB" w:rsidP="008B76EB">
      <w:pPr>
        <w:jc w:val="both"/>
        <w:rPr>
          <w:rFonts w:asciiTheme="minorHAnsi" w:eastAsia="Times New Roman" w:hAnsiTheme="minorHAnsi" w:cstheme="minorHAnsi"/>
          <w:bCs/>
          <w:szCs w:val="22"/>
        </w:rPr>
      </w:pPr>
    </w:p>
    <w:p w14:paraId="6A46401E" w14:textId="77777777" w:rsidR="008B76EB" w:rsidRPr="00B140CC" w:rsidRDefault="008B76EB" w:rsidP="008B76EB">
      <w:pPr>
        <w:jc w:val="both"/>
        <w:rPr>
          <w:rFonts w:asciiTheme="minorHAnsi" w:eastAsia="Times New Roman" w:hAnsiTheme="minorHAnsi" w:cstheme="minorHAnsi"/>
          <w:bCs/>
          <w:szCs w:val="22"/>
        </w:rPr>
      </w:pPr>
      <w:r w:rsidRPr="00B140CC">
        <w:rPr>
          <w:rFonts w:asciiTheme="minorHAnsi" w:eastAsia="Times New Roman" w:hAnsiTheme="minorHAnsi" w:cstheme="minorHAnsi"/>
          <w:bCs/>
          <w:szCs w:val="22"/>
        </w:rPr>
        <w:t xml:space="preserve">a) </w:t>
      </w:r>
      <w:r w:rsidRPr="00B140CC">
        <w:rPr>
          <w:rFonts w:asciiTheme="minorHAnsi" w:eastAsia="Times New Roman" w:hAnsiTheme="minorHAnsi" w:cstheme="minorHAnsi"/>
          <w:bCs/>
          <w:i/>
          <w:szCs w:val="22"/>
        </w:rPr>
        <w:t>Setting exam papers</w:t>
      </w:r>
      <w:r w:rsidRPr="00B140CC">
        <w:rPr>
          <w:rFonts w:asciiTheme="minorHAnsi" w:eastAsia="Times New Roman" w:hAnsiTheme="minorHAnsi" w:cstheme="minorHAnsi"/>
          <w:bCs/>
          <w:szCs w:val="22"/>
        </w:rPr>
        <w:t>: colleagues will be prompted annually by the Programme Administrator.  It is essential to stick to the deadlines given for submission of draft papers and for any revisions following scrutiny by the Teaching and Learning Team and external examiners.</w:t>
      </w:r>
    </w:p>
    <w:p w14:paraId="2416B8BC" w14:textId="77777777" w:rsidR="008B76EB" w:rsidRPr="00B140CC" w:rsidRDefault="008B76EB" w:rsidP="008B76EB">
      <w:pPr>
        <w:jc w:val="both"/>
        <w:rPr>
          <w:rFonts w:asciiTheme="minorHAnsi" w:eastAsia="Times New Roman" w:hAnsiTheme="minorHAnsi" w:cstheme="minorHAnsi"/>
          <w:bCs/>
          <w:szCs w:val="22"/>
        </w:rPr>
      </w:pPr>
    </w:p>
    <w:p w14:paraId="16B9C51D" w14:textId="77777777" w:rsidR="008B76EB" w:rsidRPr="00B140CC" w:rsidRDefault="008B76EB" w:rsidP="008B76EB">
      <w:pPr>
        <w:jc w:val="both"/>
        <w:rPr>
          <w:rFonts w:asciiTheme="minorHAnsi" w:eastAsia="Times New Roman" w:hAnsiTheme="minorHAnsi" w:cstheme="minorHAnsi"/>
          <w:bCs/>
          <w:szCs w:val="22"/>
        </w:rPr>
      </w:pPr>
      <w:r w:rsidRPr="00B140CC">
        <w:rPr>
          <w:rFonts w:asciiTheme="minorHAnsi" w:eastAsia="Times New Roman" w:hAnsiTheme="minorHAnsi" w:cstheme="minorHAnsi"/>
          <w:bCs/>
          <w:szCs w:val="22"/>
        </w:rPr>
        <w:t xml:space="preserve">b) </w:t>
      </w:r>
      <w:r w:rsidRPr="00B140CC">
        <w:rPr>
          <w:rFonts w:asciiTheme="minorHAnsi" w:eastAsia="Times New Roman" w:hAnsiTheme="minorHAnsi" w:cstheme="minorHAnsi"/>
          <w:bCs/>
          <w:i/>
          <w:szCs w:val="22"/>
        </w:rPr>
        <w:t>Marking conventions and examiners’ meetings</w:t>
      </w:r>
      <w:r w:rsidRPr="00B140CC">
        <w:rPr>
          <w:rFonts w:asciiTheme="minorHAnsi" w:eastAsia="Times New Roman" w:hAnsiTheme="minorHAnsi" w:cstheme="minorHAnsi"/>
          <w:bCs/>
          <w:szCs w:val="22"/>
        </w:rPr>
        <w:t xml:space="preserve">: detailed instructions about arrangements for exams, marking conventions and timetable to be followed are distributed annually at the appropriate time by the Examinations Officer/Administrator for your Department. It is important that these instructions are read carefully and scrupulously followed. </w:t>
      </w:r>
    </w:p>
    <w:p w14:paraId="6FCBA194" w14:textId="77777777" w:rsidR="008B76EB" w:rsidRPr="00B140CC" w:rsidRDefault="008B76EB" w:rsidP="008B76EB">
      <w:pPr>
        <w:jc w:val="both"/>
        <w:rPr>
          <w:rFonts w:asciiTheme="minorHAnsi" w:eastAsia="Times New Roman" w:hAnsiTheme="minorHAnsi" w:cstheme="minorHAnsi"/>
          <w:bCs/>
          <w:szCs w:val="22"/>
        </w:rPr>
      </w:pPr>
    </w:p>
    <w:p w14:paraId="7202A5DF" w14:textId="77777777" w:rsidR="008B76EB" w:rsidRPr="00B140CC" w:rsidRDefault="008B76EB" w:rsidP="008B76EB">
      <w:pPr>
        <w:jc w:val="both"/>
        <w:rPr>
          <w:rFonts w:asciiTheme="minorHAnsi" w:eastAsia="Times New Roman" w:hAnsiTheme="minorHAnsi" w:cstheme="minorHAnsi"/>
          <w:bCs/>
          <w:szCs w:val="22"/>
        </w:rPr>
      </w:pPr>
      <w:r w:rsidRPr="00B140CC">
        <w:rPr>
          <w:rFonts w:asciiTheme="minorHAnsi" w:eastAsia="Times New Roman" w:hAnsiTheme="minorHAnsi" w:cstheme="minorHAnsi"/>
          <w:bCs/>
          <w:szCs w:val="22"/>
        </w:rPr>
        <w:t xml:space="preserve">c) </w:t>
      </w:r>
      <w:r w:rsidRPr="00B140CC">
        <w:rPr>
          <w:rFonts w:asciiTheme="minorHAnsi" w:eastAsia="Times New Roman" w:hAnsiTheme="minorHAnsi" w:cstheme="minorHAnsi"/>
          <w:bCs/>
          <w:i/>
          <w:szCs w:val="22"/>
        </w:rPr>
        <w:t>Absence</w:t>
      </w:r>
      <w:r w:rsidRPr="00B140CC">
        <w:rPr>
          <w:rFonts w:asciiTheme="minorHAnsi" w:eastAsia="Times New Roman" w:hAnsiTheme="minorHAnsi" w:cstheme="minorHAnsi"/>
          <w:bCs/>
          <w:szCs w:val="22"/>
        </w:rPr>
        <w:t xml:space="preserve">: colleagues </w:t>
      </w:r>
      <w:r w:rsidRPr="00B140CC">
        <w:rPr>
          <w:rFonts w:asciiTheme="minorHAnsi" w:eastAsia="Times New Roman" w:hAnsiTheme="minorHAnsi" w:cstheme="minorHAnsi"/>
          <w:bCs/>
          <w:i/>
          <w:szCs w:val="22"/>
        </w:rPr>
        <w:t>may not be absent without permission</w:t>
      </w:r>
      <w:r w:rsidRPr="00B140CC">
        <w:rPr>
          <w:rFonts w:asciiTheme="minorHAnsi" w:eastAsia="Times New Roman" w:hAnsiTheme="minorHAnsi" w:cstheme="minorHAnsi"/>
          <w:bCs/>
          <w:szCs w:val="22"/>
        </w:rPr>
        <w:t xml:space="preserve"> in writing from their Head of Department during the examination period. Such permission will require a firm assurance that all examination matters are in hand and that other colleagues will not be inconvenienced by the absence. It is vital that colleagues can be reached easily and quickly</w:t>
      </w:r>
      <w:r w:rsidRPr="00B140CC">
        <w:rPr>
          <w:rFonts w:asciiTheme="minorHAnsi" w:eastAsia="Times New Roman" w:hAnsiTheme="minorHAnsi" w:cstheme="minorHAnsi"/>
          <w:b/>
          <w:bCs/>
          <w:szCs w:val="22"/>
        </w:rPr>
        <w:t xml:space="preserve"> </w:t>
      </w:r>
      <w:r w:rsidRPr="00B140CC">
        <w:rPr>
          <w:rFonts w:asciiTheme="minorHAnsi" w:eastAsia="Times New Roman" w:hAnsiTheme="minorHAnsi" w:cstheme="minorHAnsi"/>
          <w:bCs/>
          <w:szCs w:val="22"/>
        </w:rPr>
        <w:t>during the exam period. It is also important to keep to the timetable</w:t>
      </w:r>
      <w:r w:rsidRPr="00B140CC">
        <w:rPr>
          <w:rFonts w:asciiTheme="minorHAnsi" w:eastAsia="Times New Roman" w:hAnsiTheme="minorHAnsi" w:cstheme="minorHAnsi"/>
          <w:b/>
          <w:bCs/>
          <w:szCs w:val="22"/>
        </w:rPr>
        <w:t xml:space="preserve"> </w:t>
      </w:r>
      <w:r w:rsidRPr="00B140CC">
        <w:rPr>
          <w:rFonts w:asciiTheme="minorHAnsi" w:eastAsia="Times New Roman" w:hAnsiTheme="minorHAnsi" w:cstheme="minorHAnsi"/>
          <w:bCs/>
          <w:szCs w:val="22"/>
        </w:rPr>
        <w:t>for delivery of essay and exam marks.</w:t>
      </w:r>
    </w:p>
    <w:p w14:paraId="6AA246A2" w14:textId="77777777" w:rsidR="008B76EB" w:rsidRPr="00B140CC" w:rsidRDefault="008B76EB" w:rsidP="008B76EB">
      <w:pPr>
        <w:jc w:val="both"/>
        <w:rPr>
          <w:rFonts w:asciiTheme="minorHAnsi" w:eastAsia="Times New Roman" w:hAnsiTheme="minorHAnsi" w:cstheme="minorHAnsi"/>
          <w:bCs/>
          <w:szCs w:val="22"/>
        </w:rPr>
      </w:pPr>
    </w:p>
    <w:p w14:paraId="6E7CA0F8" w14:textId="0E4EDCBA" w:rsidR="008B76EB" w:rsidRPr="00B140CC" w:rsidRDefault="008B76EB" w:rsidP="008B76EB">
      <w:pPr>
        <w:jc w:val="both"/>
        <w:rPr>
          <w:rFonts w:asciiTheme="minorHAnsi" w:eastAsia="Times New Roman" w:hAnsiTheme="minorHAnsi" w:cstheme="minorHAnsi"/>
          <w:bCs/>
          <w:szCs w:val="22"/>
        </w:rPr>
      </w:pPr>
      <w:r w:rsidRPr="00B140CC">
        <w:rPr>
          <w:rFonts w:asciiTheme="minorHAnsi" w:eastAsia="Times New Roman" w:hAnsiTheme="minorHAnsi" w:cstheme="minorHAnsi"/>
          <w:bCs/>
          <w:szCs w:val="22"/>
        </w:rPr>
        <w:t xml:space="preserve">d) </w:t>
      </w:r>
      <w:r w:rsidRPr="00B140CC">
        <w:rPr>
          <w:rFonts w:asciiTheme="minorHAnsi" w:eastAsia="Times New Roman" w:hAnsiTheme="minorHAnsi" w:cstheme="minorHAnsi"/>
          <w:bCs/>
          <w:i/>
          <w:szCs w:val="22"/>
        </w:rPr>
        <w:t>Marking</w:t>
      </w:r>
      <w:r w:rsidRPr="00B140CC">
        <w:rPr>
          <w:rFonts w:asciiTheme="minorHAnsi" w:eastAsia="Times New Roman" w:hAnsiTheme="minorHAnsi" w:cstheme="minorHAnsi"/>
          <w:bCs/>
          <w:szCs w:val="22"/>
        </w:rPr>
        <w:t xml:space="preserve">: is allocated on the WAM on the basis of </w:t>
      </w:r>
      <w:r w:rsidRPr="00B140CC">
        <w:rPr>
          <w:rFonts w:asciiTheme="minorHAnsi" w:hAnsiTheme="minorHAnsi" w:cstheme="minorHAnsi"/>
          <w:szCs w:val="22"/>
        </w:rPr>
        <w:t>a School-level formula that takes into account an estimate of the time required to mark</w:t>
      </w:r>
      <w:r w:rsidRPr="00B140CC">
        <w:rPr>
          <w:rFonts w:asciiTheme="minorHAnsi" w:eastAsia="Times New Roman" w:hAnsiTheme="minorHAnsi" w:cstheme="minorHAnsi"/>
          <w:bCs/>
          <w:szCs w:val="22"/>
        </w:rPr>
        <w:t>.</w:t>
      </w:r>
    </w:p>
    <w:p w14:paraId="3E384E6B" w14:textId="77777777" w:rsidR="008B76EB" w:rsidRPr="00B140CC" w:rsidRDefault="008B76EB" w:rsidP="008B76EB">
      <w:pPr>
        <w:jc w:val="both"/>
        <w:rPr>
          <w:rFonts w:asciiTheme="minorHAnsi" w:eastAsia="Times New Roman" w:hAnsiTheme="minorHAnsi" w:cstheme="minorHAnsi"/>
          <w:bCs/>
          <w:szCs w:val="22"/>
        </w:rPr>
      </w:pPr>
    </w:p>
    <w:p w14:paraId="11253052" w14:textId="0276977A" w:rsidR="008B76EB" w:rsidRPr="00B140CC" w:rsidRDefault="008B76EB" w:rsidP="008B76EB">
      <w:pPr>
        <w:jc w:val="both"/>
        <w:rPr>
          <w:rFonts w:asciiTheme="minorHAnsi" w:eastAsia="Times New Roman" w:hAnsiTheme="minorHAnsi" w:cstheme="minorHAnsi"/>
          <w:bCs/>
          <w:szCs w:val="22"/>
        </w:rPr>
      </w:pPr>
      <w:r w:rsidRPr="00B140CC">
        <w:rPr>
          <w:rFonts w:asciiTheme="minorHAnsi" w:eastAsia="Times New Roman" w:hAnsiTheme="minorHAnsi" w:cstheme="minorHAnsi"/>
          <w:bCs/>
          <w:szCs w:val="22"/>
        </w:rPr>
        <w:t xml:space="preserve">e) </w:t>
      </w:r>
      <w:r w:rsidRPr="00B140CC">
        <w:rPr>
          <w:rFonts w:asciiTheme="minorHAnsi" w:eastAsia="Times New Roman" w:hAnsiTheme="minorHAnsi" w:cstheme="minorHAnsi"/>
          <w:bCs/>
          <w:i/>
          <w:szCs w:val="22"/>
        </w:rPr>
        <w:t>Practice on disclosure of marks</w:t>
      </w:r>
      <w:r w:rsidRPr="00B140CC">
        <w:rPr>
          <w:rFonts w:asciiTheme="minorHAnsi" w:eastAsia="Times New Roman" w:hAnsiTheme="minorHAnsi" w:cstheme="minorHAnsi"/>
          <w:bCs/>
          <w:szCs w:val="22"/>
        </w:rPr>
        <w:t xml:space="preserve">: it is University policy to disclose examination marks to students, but this must not be done indiscriminately. Colleagues should never go beyond disclosing to the student concerned his or her mark on their own course. Students must not be told the marks of other students. If January exam marks are disclosed, it must always be with the warning that these are </w:t>
      </w:r>
      <w:r w:rsidRPr="00B140CC">
        <w:rPr>
          <w:rFonts w:asciiTheme="minorHAnsi" w:eastAsia="Times New Roman" w:hAnsiTheme="minorHAnsi" w:cstheme="minorHAnsi"/>
          <w:bCs/>
          <w:i/>
          <w:szCs w:val="22"/>
        </w:rPr>
        <w:t>provisional</w:t>
      </w:r>
      <w:r w:rsidRPr="00B140CC">
        <w:rPr>
          <w:rFonts w:asciiTheme="minorHAnsi" w:eastAsia="Times New Roman" w:hAnsiTheme="minorHAnsi" w:cstheme="minorHAnsi"/>
          <w:bCs/>
          <w:szCs w:val="22"/>
        </w:rPr>
        <w:t xml:space="preserve"> until confirmed by the June examiners’ meetings. June marks (including those for extended essays and dissertations) should not be divulged until they have been confirmed by those meetings.</w:t>
      </w:r>
    </w:p>
    <w:p w14:paraId="5ABB7E46" w14:textId="77777777" w:rsidR="008B76EB" w:rsidRPr="00B140CC" w:rsidRDefault="008B76EB" w:rsidP="008B76EB">
      <w:pPr>
        <w:jc w:val="both"/>
        <w:rPr>
          <w:rFonts w:asciiTheme="minorHAnsi" w:eastAsia="Times New Roman" w:hAnsiTheme="minorHAnsi" w:cstheme="minorHAnsi"/>
          <w:bCs/>
          <w:szCs w:val="22"/>
        </w:rPr>
      </w:pPr>
    </w:p>
    <w:p w14:paraId="65E81E04" w14:textId="77777777" w:rsidR="008B76EB" w:rsidRPr="00B140CC" w:rsidRDefault="008B76EB" w:rsidP="008B76EB">
      <w:pPr>
        <w:jc w:val="both"/>
        <w:rPr>
          <w:rFonts w:asciiTheme="minorHAnsi" w:eastAsia="Times New Roman" w:hAnsiTheme="minorHAnsi" w:cstheme="minorHAnsi"/>
          <w:bCs/>
          <w:szCs w:val="22"/>
        </w:rPr>
      </w:pPr>
      <w:r w:rsidRPr="00B140CC">
        <w:rPr>
          <w:rFonts w:asciiTheme="minorHAnsi" w:eastAsia="Times New Roman" w:hAnsiTheme="minorHAnsi" w:cstheme="minorHAnsi"/>
          <w:bCs/>
          <w:szCs w:val="22"/>
        </w:rPr>
        <w:t xml:space="preserve">f) </w:t>
      </w:r>
      <w:r w:rsidRPr="00B140CC">
        <w:rPr>
          <w:rFonts w:asciiTheme="minorHAnsi" w:eastAsia="Times New Roman" w:hAnsiTheme="minorHAnsi" w:cstheme="minorHAnsi"/>
          <w:bCs/>
          <w:i/>
          <w:szCs w:val="22"/>
        </w:rPr>
        <w:t>Assessment of dissertations and essays</w:t>
      </w:r>
      <w:r w:rsidRPr="00B140CC">
        <w:rPr>
          <w:rFonts w:asciiTheme="minorHAnsi" w:eastAsia="Times New Roman" w:hAnsiTheme="minorHAnsi" w:cstheme="minorHAnsi"/>
          <w:bCs/>
          <w:szCs w:val="22"/>
        </w:rPr>
        <w:t>: procedures for assessment of dissertations and course essays, and for dealing with late submissions, are issued annually.</w:t>
      </w:r>
    </w:p>
    <w:p w14:paraId="14D47073" w14:textId="77777777" w:rsidR="008B76EB" w:rsidRPr="00B140CC" w:rsidRDefault="008B76EB" w:rsidP="008B76EB">
      <w:pPr>
        <w:jc w:val="both"/>
        <w:rPr>
          <w:rFonts w:asciiTheme="minorHAnsi" w:eastAsia="Times New Roman" w:hAnsiTheme="minorHAnsi" w:cstheme="minorHAnsi"/>
          <w:bCs/>
          <w:szCs w:val="22"/>
        </w:rPr>
      </w:pPr>
    </w:p>
    <w:p w14:paraId="34EA9BF5" w14:textId="77777777" w:rsidR="008B76EB" w:rsidRPr="00B140CC" w:rsidRDefault="008B76EB" w:rsidP="008B76EB">
      <w:pPr>
        <w:jc w:val="both"/>
        <w:rPr>
          <w:rFonts w:asciiTheme="minorHAnsi" w:eastAsia="Times New Roman" w:hAnsiTheme="minorHAnsi" w:cstheme="minorHAnsi"/>
          <w:bCs/>
          <w:szCs w:val="22"/>
        </w:rPr>
      </w:pPr>
    </w:p>
    <w:p w14:paraId="276DD7FA" w14:textId="77777777" w:rsidR="008B76EB" w:rsidRPr="00B140CC" w:rsidRDefault="008B76EB" w:rsidP="00324634">
      <w:pPr>
        <w:pStyle w:val="Heading2"/>
      </w:pPr>
      <w:bookmarkStart w:id="98" w:name="_Toc112063892"/>
      <w:r w:rsidRPr="00B140CC">
        <w:t>Funding For Developing Teaching/ Student Support</w:t>
      </w:r>
      <w:bookmarkEnd w:id="98"/>
    </w:p>
    <w:p w14:paraId="3C0360B8" w14:textId="1A9DD6E0" w:rsidR="008B76EB" w:rsidRPr="00B140CC" w:rsidRDefault="003D708E" w:rsidP="008B76EB">
      <w:pPr>
        <w:jc w:val="both"/>
        <w:rPr>
          <w:rFonts w:asciiTheme="minorHAnsi" w:hAnsiTheme="minorHAnsi" w:cstheme="minorHAnsi"/>
          <w:bCs/>
          <w:szCs w:val="22"/>
          <w:lang w:eastAsia="zh-TW"/>
        </w:rPr>
      </w:pPr>
      <w:hyperlink r:id="rId137" w:history="1">
        <w:r w:rsidR="008B76EB" w:rsidRPr="001C0FA5">
          <w:rPr>
            <w:rStyle w:val="Hyperlink"/>
            <w:rFonts w:asciiTheme="minorHAnsi" w:hAnsiTheme="minorHAnsi" w:cstheme="minorHAnsi"/>
            <w:bCs/>
            <w:szCs w:val="22"/>
            <w:lang w:eastAsia="zh-TW"/>
          </w:rPr>
          <w:t>Funds</w:t>
        </w:r>
      </w:hyperlink>
      <w:r w:rsidR="008B76EB" w:rsidRPr="00B140CC">
        <w:rPr>
          <w:rFonts w:asciiTheme="minorHAnsi" w:hAnsiTheme="minorHAnsi" w:cstheme="minorHAnsi"/>
          <w:bCs/>
          <w:szCs w:val="22"/>
          <w:lang w:eastAsia="zh-TW"/>
        </w:rPr>
        <w:t xml:space="preserve"> are available from the Faculty to help develop innovative teaching and for projects to support the student experience.  There are also school funds available through the T&amp;L Scholarship Fund.  Calls for this go out twice a year from the Director of Teaching and Learning.  The T&amp;L website is a space for sharing good practice, ideas</w:t>
      </w:r>
      <w:r w:rsidR="001C0FA5">
        <w:rPr>
          <w:rFonts w:asciiTheme="minorHAnsi" w:hAnsiTheme="minorHAnsi" w:cstheme="minorHAnsi"/>
          <w:bCs/>
          <w:szCs w:val="22"/>
          <w:lang w:eastAsia="zh-TW"/>
        </w:rPr>
        <w:t>,</w:t>
      </w:r>
      <w:r w:rsidR="008B76EB" w:rsidRPr="00B140CC">
        <w:rPr>
          <w:rFonts w:asciiTheme="minorHAnsi" w:hAnsiTheme="minorHAnsi" w:cstheme="minorHAnsi"/>
          <w:bCs/>
          <w:szCs w:val="22"/>
          <w:lang w:eastAsia="zh-TW"/>
        </w:rPr>
        <w:t xml:space="preserve"> and resources for professional development:  </w:t>
      </w:r>
      <w:hyperlink r:id="rId138" w:history="1">
        <w:r w:rsidR="008B76EB" w:rsidRPr="001C0FA5">
          <w:rPr>
            <w:rStyle w:val="Hyperlink"/>
            <w:rFonts w:asciiTheme="minorHAnsi" w:hAnsiTheme="minorHAnsi" w:cstheme="minorHAnsi"/>
            <w:szCs w:val="22"/>
          </w:rPr>
          <w:t>https://sites.manchester.ac.uk/sossteachlearn/</w:t>
        </w:r>
      </w:hyperlink>
    </w:p>
    <w:p w14:paraId="68A256F2" w14:textId="77777777" w:rsidR="008B76EB" w:rsidRPr="00B140CC" w:rsidRDefault="008B76EB" w:rsidP="008B76EB">
      <w:pPr>
        <w:jc w:val="both"/>
        <w:rPr>
          <w:rFonts w:asciiTheme="minorHAnsi" w:eastAsia="Times New Roman" w:hAnsiTheme="minorHAnsi" w:cstheme="minorHAnsi"/>
          <w:bCs/>
          <w:szCs w:val="22"/>
        </w:rPr>
      </w:pPr>
    </w:p>
    <w:p w14:paraId="36EE7587" w14:textId="77777777" w:rsidR="008B76EB" w:rsidRPr="00B140CC" w:rsidRDefault="008B76EB" w:rsidP="00324634">
      <w:pPr>
        <w:pStyle w:val="Heading2"/>
      </w:pPr>
      <w:bookmarkStart w:id="99" w:name="_Toc112063893"/>
      <w:r w:rsidRPr="00B140CC">
        <w:t>Graduate Teaching Assistants (GTAs often referred to as TAs)</w:t>
      </w:r>
      <w:bookmarkEnd w:id="99"/>
    </w:p>
    <w:p w14:paraId="751FA04B" w14:textId="50141B82" w:rsidR="008B76EB" w:rsidRPr="00B140CC" w:rsidRDefault="008B76EB" w:rsidP="008B76EB">
      <w:pPr>
        <w:rPr>
          <w:rFonts w:asciiTheme="minorHAnsi" w:hAnsiTheme="minorHAnsi" w:cstheme="minorHAnsi"/>
          <w:szCs w:val="22"/>
          <w:lang w:eastAsia="zh-TW"/>
        </w:rPr>
      </w:pPr>
      <w:r w:rsidRPr="00B140CC">
        <w:rPr>
          <w:rFonts w:asciiTheme="minorHAnsi" w:hAnsiTheme="minorHAnsi" w:cstheme="minorHAnsi"/>
          <w:szCs w:val="22"/>
          <w:lang w:eastAsia="zh-TW"/>
        </w:rPr>
        <w:t xml:space="preserve">Social Sciences employ over 150 TAs to deliver seminars/ tutorials to </w:t>
      </w:r>
      <w:r w:rsidR="00B01E07" w:rsidRPr="00B140CC">
        <w:rPr>
          <w:rFonts w:asciiTheme="minorHAnsi" w:hAnsiTheme="minorHAnsi" w:cstheme="minorHAnsi"/>
          <w:szCs w:val="22"/>
          <w:lang w:eastAsia="zh-TW"/>
        </w:rPr>
        <w:t>first- and second-year</w:t>
      </w:r>
      <w:r w:rsidRPr="00B140CC">
        <w:rPr>
          <w:rFonts w:asciiTheme="minorHAnsi" w:hAnsiTheme="minorHAnsi" w:cstheme="minorHAnsi"/>
          <w:szCs w:val="22"/>
          <w:lang w:eastAsia="zh-TW"/>
        </w:rPr>
        <w:t xml:space="preserve"> undergraduates and we could not cover the teaching without them.  They are therefore an intrinsic part of the teaching team and need to be supported.</w:t>
      </w:r>
    </w:p>
    <w:p w14:paraId="59555ECC" w14:textId="77777777" w:rsidR="008B76EB" w:rsidRPr="00B140CC" w:rsidRDefault="008B76EB" w:rsidP="008B76EB">
      <w:pPr>
        <w:jc w:val="both"/>
        <w:rPr>
          <w:rFonts w:asciiTheme="minorHAnsi" w:hAnsiTheme="minorHAnsi" w:cstheme="minorHAnsi"/>
          <w:b/>
          <w:szCs w:val="22"/>
        </w:rPr>
      </w:pPr>
    </w:p>
    <w:p w14:paraId="3B229432" w14:textId="77777777" w:rsidR="008B76EB" w:rsidRPr="00B140CC" w:rsidRDefault="008B76EB" w:rsidP="008B76EB">
      <w:pPr>
        <w:jc w:val="both"/>
        <w:rPr>
          <w:rFonts w:asciiTheme="minorHAnsi" w:hAnsiTheme="minorHAnsi" w:cstheme="minorHAnsi"/>
          <w:b/>
          <w:szCs w:val="22"/>
        </w:rPr>
      </w:pPr>
      <w:r w:rsidRPr="00B140CC">
        <w:rPr>
          <w:rFonts w:asciiTheme="minorHAnsi" w:hAnsiTheme="minorHAnsi" w:cstheme="minorHAnsi"/>
          <w:b/>
          <w:szCs w:val="22"/>
        </w:rPr>
        <w:t>Course Unit Director Responsibilities</w:t>
      </w:r>
    </w:p>
    <w:p w14:paraId="389C2512" w14:textId="77777777" w:rsidR="008B76EB" w:rsidRPr="00B140CC" w:rsidRDefault="008B76EB" w:rsidP="008B76EB">
      <w:pPr>
        <w:jc w:val="both"/>
        <w:rPr>
          <w:rFonts w:asciiTheme="minorHAnsi" w:hAnsiTheme="minorHAnsi" w:cstheme="minorHAnsi"/>
          <w:b/>
          <w:szCs w:val="22"/>
          <w:u w:val="single"/>
        </w:rPr>
      </w:pPr>
    </w:p>
    <w:p w14:paraId="5946F463" w14:textId="77777777" w:rsidR="008B76EB" w:rsidRPr="00B140CC" w:rsidRDefault="008B76EB" w:rsidP="00B71FE2">
      <w:pPr>
        <w:pStyle w:val="ListParagraph"/>
        <w:numPr>
          <w:ilvl w:val="0"/>
          <w:numId w:val="25"/>
        </w:numPr>
        <w:contextualSpacing w:val="0"/>
        <w:jc w:val="both"/>
        <w:rPr>
          <w:rFonts w:asciiTheme="minorHAnsi" w:hAnsiTheme="minorHAnsi" w:cstheme="minorHAnsi"/>
          <w:szCs w:val="22"/>
        </w:rPr>
      </w:pPr>
      <w:r w:rsidRPr="00B140CC">
        <w:rPr>
          <w:rFonts w:asciiTheme="minorHAnsi" w:hAnsiTheme="minorHAnsi" w:cstheme="minorHAnsi"/>
          <w:szCs w:val="22"/>
        </w:rPr>
        <w:t>Arrange a briefing meeting before the start of the relevant semester to allow the Teaching Assistant (TA) adequate preparation time. If there is a team of TAs covering a large course, meetings should be held as a group.</w:t>
      </w:r>
    </w:p>
    <w:p w14:paraId="121A536F" w14:textId="77777777" w:rsidR="008B76EB" w:rsidRPr="00B140CC" w:rsidRDefault="008B76EB" w:rsidP="008B76EB">
      <w:pPr>
        <w:pStyle w:val="ListParagraph"/>
        <w:jc w:val="both"/>
        <w:rPr>
          <w:rFonts w:asciiTheme="minorHAnsi" w:hAnsiTheme="minorHAnsi" w:cstheme="minorHAnsi"/>
          <w:szCs w:val="22"/>
        </w:rPr>
      </w:pPr>
    </w:p>
    <w:p w14:paraId="16FF7828" w14:textId="77777777" w:rsidR="008B76EB" w:rsidRPr="00B140CC" w:rsidRDefault="008B76EB" w:rsidP="00B71FE2">
      <w:pPr>
        <w:pStyle w:val="ListParagraph"/>
        <w:numPr>
          <w:ilvl w:val="0"/>
          <w:numId w:val="25"/>
        </w:numPr>
        <w:contextualSpacing w:val="0"/>
        <w:jc w:val="both"/>
        <w:rPr>
          <w:rFonts w:asciiTheme="minorHAnsi" w:hAnsiTheme="minorHAnsi" w:cstheme="minorHAnsi"/>
          <w:szCs w:val="22"/>
        </w:rPr>
      </w:pPr>
      <w:r w:rsidRPr="00B140CC">
        <w:rPr>
          <w:rFonts w:asciiTheme="minorHAnsi" w:hAnsiTheme="minorHAnsi" w:cstheme="minorHAnsi"/>
          <w:szCs w:val="22"/>
        </w:rPr>
        <w:t>Meetings should include:</w:t>
      </w:r>
    </w:p>
    <w:p w14:paraId="61B15E29" w14:textId="77777777" w:rsidR="008B76EB" w:rsidRPr="00B140CC" w:rsidRDefault="008B76EB" w:rsidP="00B71FE2">
      <w:pPr>
        <w:pStyle w:val="ListParagraph"/>
        <w:numPr>
          <w:ilvl w:val="0"/>
          <w:numId w:val="26"/>
        </w:numPr>
        <w:tabs>
          <w:tab w:val="left" w:pos="993"/>
        </w:tabs>
        <w:ind w:left="993"/>
        <w:contextualSpacing w:val="0"/>
        <w:jc w:val="both"/>
        <w:rPr>
          <w:rFonts w:asciiTheme="minorHAnsi" w:hAnsiTheme="minorHAnsi" w:cstheme="minorHAnsi"/>
          <w:szCs w:val="22"/>
        </w:rPr>
      </w:pPr>
      <w:r w:rsidRPr="00B140CC">
        <w:rPr>
          <w:rFonts w:asciiTheme="minorHAnsi" w:hAnsiTheme="minorHAnsi" w:cstheme="minorHAnsi"/>
          <w:szCs w:val="22"/>
        </w:rPr>
        <w:t>A review of each tutorial: subject matter, learning outcomes, discussion points, etc.</w:t>
      </w:r>
    </w:p>
    <w:p w14:paraId="6C763D9B" w14:textId="77777777" w:rsidR="008B76EB" w:rsidRPr="00B140CC" w:rsidRDefault="008B76EB" w:rsidP="00B71FE2">
      <w:pPr>
        <w:pStyle w:val="ListParagraph"/>
        <w:numPr>
          <w:ilvl w:val="0"/>
          <w:numId w:val="26"/>
        </w:numPr>
        <w:tabs>
          <w:tab w:val="left" w:pos="993"/>
        </w:tabs>
        <w:ind w:left="993"/>
        <w:contextualSpacing w:val="0"/>
        <w:jc w:val="both"/>
        <w:rPr>
          <w:rFonts w:asciiTheme="minorHAnsi" w:hAnsiTheme="minorHAnsi" w:cstheme="minorHAnsi"/>
          <w:szCs w:val="22"/>
        </w:rPr>
      </w:pPr>
      <w:r w:rsidRPr="00B140CC">
        <w:rPr>
          <w:rFonts w:asciiTheme="minorHAnsi" w:hAnsiTheme="minorHAnsi" w:cstheme="minorHAnsi"/>
          <w:szCs w:val="22"/>
        </w:rPr>
        <w:t>Clear guidance on the course unit timetable, teaching methods, course unit resources and expectations</w:t>
      </w:r>
    </w:p>
    <w:p w14:paraId="0F266709" w14:textId="63A5C5F2" w:rsidR="008B76EB" w:rsidRPr="00B140CC" w:rsidRDefault="008B76EB" w:rsidP="00B71FE2">
      <w:pPr>
        <w:pStyle w:val="ListParagraph"/>
        <w:numPr>
          <w:ilvl w:val="0"/>
          <w:numId w:val="26"/>
        </w:numPr>
        <w:tabs>
          <w:tab w:val="left" w:pos="993"/>
        </w:tabs>
        <w:ind w:left="993"/>
        <w:contextualSpacing w:val="0"/>
        <w:jc w:val="both"/>
        <w:rPr>
          <w:rFonts w:asciiTheme="minorHAnsi" w:hAnsiTheme="minorHAnsi" w:cstheme="minorHAnsi"/>
          <w:szCs w:val="22"/>
        </w:rPr>
      </w:pPr>
      <w:r w:rsidRPr="00B140CC">
        <w:rPr>
          <w:rFonts w:asciiTheme="minorHAnsi" w:hAnsiTheme="minorHAnsi" w:cstheme="minorHAnsi"/>
          <w:szCs w:val="22"/>
        </w:rPr>
        <w:t xml:space="preserve">Guidelines on how to deal with late-comers, </w:t>
      </w:r>
      <w:r w:rsidR="00B01E07" w:rsidRPr="00B140CC">
        <w:rPr>
          <w:rFonts w:asciiTheme="minorHAnsi" w:hAnsiTheme="minorHAnsi" w:cstheme="minorHAnsi"/>
          <w:szCs w:val="22"/>
        </w:rPr>
        <w:t>non-attendance,</w:t>
      </w:r>
      <w:r w:rsidRPr="00B140CC">
        <w:rPr>
          <w:rFonts w:asciiTheme="minorHAnsi" w:hAnsiTheme="minorHAnsi" w:cstheme="minorHAnsi"/>
          <w:szCs w:val="22"/>
        </w:rPr>
        <w:t xml:space="preserve"> and unprepared students</w:t>
      </w:r>
    </w:p>
    <w:p w14:paraId="4F4B8455" w14:textId="77777777" w:rsidR="008B76EB" w:rsidRPr="00B140CC" w:rsidRDefault="008B76EB" w:rsidP="00B71FE2">
      <w:pPr>
        <w:pStyle w:val="ListParagraph"/>
        <w:numPr>
          <w:ilvl w:val="0"/>
          <w:numId w:val="26"/>
        </w:numPr>
        <w:tabs>
          <w:tab w:val="left" w:pos="993"/>
        </w:tabs>
        <w:ind w:left="993"/>
        <w:contextualSpacing w:val="0"/>
        <w:jc w:val="both"/>
        <w:rPr>
          <w:rFonts w:asciiTheme="minorHAnsi" w:hAnsiTheme="minorHAnsi" w:cstheme="minorHAnsi"/>
          <w:szCs w:val="22"/>
        </w:rPr>
      </w:pPr>
      <w:r w:rsidRPr="00B140CC">
        <w:rPr>
          <w:rFonts w:asciiTheme="minorHAnsi" w:hAnsiTheme="minorHAnsi" w:cstheme="minorHAnsi"/>
          <w:szCs w:val="22"/>
        </w:rPr>
        <w:t>How to deal with student enquiries.</w:t>
      </w:r>
    </w:p>
    <w:p w14:paraId="1F209656" w14:textId="77777777" w:rsidR="008B76EB" w:rsidRPr="00B140CC" w:rsidRDefault="008B76EB" w:rsidP="008B76EB">
      <w:pPr>
        <w:pStyle w:val="ListParagraph"/>
        <w:tabs>
          <w:tab w:val="left" w:pos="993"/>
        </w:tabs>
        <w:ind w:left="993"/>
        <w:jc w:val="both"/>
        <w:rPr>
          <w:rFonts w:asciiTheme="minorHAnsi" w:hAnsiTheme="minorHAnsi" w:cstheme="minorHAnsi"/>
          <w:szCs w:val="22"/>
        </w:rPr>
      </w:pPr>
    </w:p>
    <w:p w14:paraId="40341278" w14:textId="77777777" w:rsidR="008B76EB" w:rsidRPr="00B140CC" w:rsidRDefault="008B76EB" w:rsidP="00B71FE2">
      <w:pPr>
        <w:pStyle w:val="ListParagraph"/>
        <w:numPr>
          <w:ilvl w:val="0"/>
          <w:numId w:val="25"/>
        </w:numPr>
        <w:spacing w:after="200" w:line="276" w:lineRule="auto"/>
        <w:jc w:val="both"/>
        <w:rPr>
          <w:rFonts w:asciiTheme="minorHAnsi" w:hAnsiTheme="minorHAnsi" w:cstheme="minorHAnsi"/>
          <w:b/>
          <w:szCs w:val="22"/>
        </w:rPr>
      </w:pPr>
      <w:r w:rsidRPr="00B140CC">
        <w:rPr>
          <w:rFonts w:asciiTheme="minorHAnsi" w:hAnsiTheme="minorHAnsi" w:cstheme="minorHAnsi"/>
          <w:szCs w:val="22"/>
        </w:rPr>
        <w:t>Ensure TAs have BB access and include their contact details, office hours on course BB.</w:t>
      </w:r>
    </w:p>
    <w:p w14:paraId="28B56C66" w14:textId="77777777" w:rsidR="008B76EB" w:rsidRPr="00B140CC" w:rsidRDefault="008B76EB" w:rsidP="008B76EB">
      <w:pPr>
        <w:pStyle w:val="ListParagraph"/>
        <w:spacing w:after="200" w:line="276" w:lineRule="auto"/>
        <w:ind w:left="786"/>
        <w:jc w:val="both"/>
        <w:rPr>
          <w:rFonts w:asciiTheme="minorHAnsi" w:hAnsiTheme="minorHAnsi" w:cstheme="minorHAnsi"/>
          <w:b/>
          <w:szCs w:val="22"/>
        </w:rPr>
      </w:pPr>
    </w:p>
    <w:p w14:paraId="530C409F" w14:textId="77777777" w:rsidR="008B76EB" w:rsidRPr="00B140CC" w:rsidRDefault="008B76EB" w:rsidP="00B71FE2">
      <w:pPr>
        <w:pStyle w:val="ListParagraph"/>
        <w:numPr>
          <w:ilvl w:val="0"/>
          <w:numId w:val="25"/>
        </w:numPr>
        <w:spacing w:after="200" w:line="276" w:lineRule="auto"/>
        <w:jc w:val="both"/>
        <w:rPr>
          <w:rFonts w:asciiTheme="minorHAnsi" w:hAnsiTheme="minorHAnsi" w:cstheme="minorHAnsi"/>
          <w:b/>
          <w:szCs w:val="22"/>
        </w:rPr>
      </w:pPr>
      <w:r w:rsidRPr="00B140CC">
        <w:rPr>
          <w:rFonts w:asciiTheme="minorHAnsi" w:hAnsiTheme="minorHAnsi" w:cstheme="minorHAnsi"/>
          <w:szCs w:val="22"/>
        </w:rPr>
        <w:t>Introduce the TA(s) to the student group, ideally during the first lecture, to send a message that they are part of the teaching team, specialists in their field and have received training.</w:t>
      </w:r>
    </w:p>
    <w:p w14:paraId="1817FD1D" w14:textId="77777777" w:rsidR="008B76EB" w:rsidRPr="00B140CC" w:rsidRDefault="008B76EB" w:rsidP="008B76EB">
      <w:pPr>
        <w:pStyle w:val="ListParagraph"/>
        <w:rPr>
          <w:rFonts w:asciiTheme="minorHAnsi" w:hAnsiTheme="minorHAnsi" w:cstheme="minorHAnsi"/>
          <w:szCs w:val="22"/>
        </w:rPr>
      </w:pPr>
    </w:p>
    <w:p w14:paraId="6B5603D8" w14:textId="624983E0" w:rsidR="008B76EB" w:rsidRPr="00B140CC" w:rsidRDefault="008B76EB" w:rsidP="00B71FE2">
      <w:pPr>
        <w:pStyle w:val="ListParagraph"/>
        <w:numPr>
          <w:ilvl w:val="0"/>
          <w:numId w:val="25"/>
        </w:numPr>
        <w:jc w:val="both"/>
        <w:rPr>
          <w:rFonts w:asciiTheme="minorHAnsi" w:hAnsiTheme="minorHAnsi" w:cstheme="minorHAnsi"/>
          <w:b/>
          <w:szCs w:val="22"/>
        </w:rPr>
      </w:pPr>
      <w:r w:rsidRPr="00B140CC">
        <w:rPr>
          <w:rFonts w:asciiTheme="minorHAnsi" w:hAnsiTheme="minorHAnsi" w:cstheme="minorHAnsi"/>
          <w:szCs w:val="22"/>
        </w:rPr>
        <w:t xml:space="preserve">Ensure TAs have access to all essential reading and lecture material and provide tutorial questions and solutions in good time and be realistic in amount of preparation TAs </w:t>
      </w:r>
      <w:r w:rsidR="00B01E07" w:rsidRPr="00B140CC">
        <w:rPr>
          <w:rFonts w:asciiTheme="minorHAnsi" w:hAnsiTheme="minorHAnsi" w:cstheme="minorHAnsi"/>
          <w:szCs w:val="22"/>
        </w:rPr>
        <w:t>must</w:t>
      </w:r>
      <w:r w:rsidRPr="00B140CC">
        <w:rPr>
          <w:rFonts w:asciiTheme="minorHAnsi" w:hAnsiTheme="minorHAnsi" w:cstheme="minorHAnsi"/>
          <w:szCs w:val="22"/>
        </w:rPr>
        <w:t xml:space="preserve"> do in the amount of time designated for preparation.</w:t>
      </w:r>
    </w:p>
    <w:p w14:paraId="5DDE6C27" w14:textId="77777777" w:rsidR="008B76EB" w:rsidRPr="00B140CC" w:rsidRDefault="008B76EB" w:rsidP="008B76EB">
      <w:pPr>
        <w:pStyle w:val="ListParagraph"/>
        <w:ind w:left="786"/>
        <w:jc w:val="both"/>
        <w:rPr>
          <w:rFonts w:asciiTheme="minorHAnsi" w:hAnsiTheme="minorHAnsi" w:cstheme="minorHAnsi"/>
          <w:b/>
          <w:szCs w:val="22"/>
        </w:rPr>
      </w:pPr>
    </w:p>
    <w:p w14:paraId="38E80995" w14:textId="77777777" w:rsidR="008B76EB" w:rsidRPr="00B140CC" w:rsidRDefault="008B76EB" w:rsidP="00B71FE2">
      <w:pPr>
        <w:pStyle w:val="ListParagraph"/>
        <w:numPr>
          <w:ilvl w:val="0"/>
          <w:numId w:val="25"/>
        </w:numPr>
        <w:ind w:left="782" w:hanging="357"/>
        <w:jc w:val="both"/>
        <w:rPr>
          <w:rFonts w:asciiTheme="minorHAnsi" w:hAnsiTheme="minorHAnsi" w:cstheme="minorHAnsi"/>
          <w:b/>
          <w:szCs w:val="22"/>
        </w:rPr>
      </w:pPr>
      <w:r w:rsidRPr="00B140CC">
        <w:rPr>
          <w:rFonts w:asciiTheme="minorHAnsi" w:hAnsiTheme="minorHAnsi" w:cstheme="minorHAnsi"/>
          <w:szCs w:val="22"/>
        </w:rPr>
        <w:t>Ensure that TAs know their responsibilities and what tasks the contracted hours should be spent on.</w:t>
      </w:r>
    </w:p>
    <w:p w14:paraId="38C464CF" w14:textId="77777777" w:rsidR="008B76EB" w:rsidRPr="00B140CC" w:rsidRDefault="008B76EB" w:rsidP="008B76EB">
      <w:pPr>
        <w:jc w:val="both"/>
        <w:rPr>
          <w:rFonts w:asciiTheme="minorHAnsi" w:hAnsiTheme="minorHAnsi" w:cstheme="minorHAnsi"/>
          <w:b/>
          <w:szCs w:val="22"/>
        </w:rPr>
      </w:pPr>
    </w:p>
    <w:p w14:paraId="615C1E35" w14:textId="77777777" w:rsidR="008B76EB" w:rsidRPr="00B140CC" w:rsidRDefault="008B76EB" w:rsidP="00B71FE2">
      <w:pPr>
        <w:pStyle w:val="ListParagraph"/>
        <w:numPr>
          <w:ilvl w:val="0"/>
          <w:numId w:val="25"/>
        </w:numPr>
        <w:ind w:left="782" w:hanging="357"/>
        <w:jc w:val="both"/>
        <w:rPr>
          <w:rFonts w:asciiTheme="minorHAnsi" w:hAnsiTheme="minorHAnsi" w:cstheme="minorHAnsi"/>
          <w:szCs w:val="22"/>
        </w:rPr>
      </w:pPr>
      <w:r w:rsidRPr="00B140CC">
        <w:rPr>
          <w:rFonts w:asciiTheme="minorHAnsi" w:hAnsiTheme="minorHAnsi" w:cstheme="minorHAnsi"/>
          <w:szCs w:val="22"/>
        </w:rPr>
        <w:t>Provide sufficient course unit specific training for any marking and feedback to be done by TAs.</w:t>
      </w:r>
    </w:p>
    <w:p w14:paraId="25FFBC42" w14:textId="77777777" w:rsidR="008B76EB" w:rsidRPr="00B140CC" w:rsidRDefault="008B76EB" w:rsidP="008B76EB">
      <w:pPr>
        <w:jc w:val="both"/>
        <w:rPr>
          <w:rFonts w:asciiTheme="minorHAnsi" w:hAnsiTheme="minorHAnsi" w:cstheme="minorHAnsi"/>
          <w:szCs w:val="22"/>
        </w:rPr>
      </w:pPr>
    </w:p>
    <w:p w14:paraId="5EE6041F" w14:textId="77777777" w:rsidR="008B76EB" w:rsidRPr="00B140CC" w:rsidRDefault="008B76EB" w:rsidP="00B71FE2">
      <w:pPr>
        <w:pStyle w:val="ListParagraph"/>
        <w:numPr>
          <w:ilvl w:val="0"/>
          <w:numId w:val="25"/>
        </w:numPr>
        <w:ind w:left="782" w:hanging="357"/>
        <w:jc w:val="both"/>
        <w:rPr>
          <w:rFonts w:asciiTheme="minorHAnsi" w:hAnsiTheme="minorHAnsi" w:cstheme="minorHAnsi"/>
          <w:b/>
          <w:szCs w:val="22"/>
        </w:rPr>
      </w:pPr>
      <w:r w:rsidRPr="00B140CC">
        <w:rPr>
          <w:rFonts w:asciiTheme="minorHAnsi" w:hAnsiTheme="minorHAnsi" w:cstheme="minorHAnsi"/>
          <w:szCs w:val="22"/>
        </w:rPr>
        <w:t>Be available in case TAs have questions and answer emails promptly (in particular be pro-active in providing support to TAs).</w:t>
      </w:r>
    </w:p>
    <w:p w14:paraId="3938F26D" w14:textId="77777777" w:rsidR="008B76EB" w:rsidRPr="00B140CC" w:rsidRDefault="008B76EB" w:rsidP="008B76EB">
      <w:pPr>
        <w:pStyle w:val="ListParagraph"/>
        <w:rPr>
          <w:rFonts w:asciiTheme="minorHAnsi" w:hAnsiTheme="minorHAnsi" w:cstheme="minorHAnsi"/>
          <w:szCs w:val="22"/>
        </w:rPr>
      </w:pPr>
    </w:p>
    <w:p w14:paraId="58B91F48" w14:textId="77777777" w:rsidR="008B76EB" w:rsidRPr="00B140CC" w:rsidRDefault="008B76EB" w:rsidP="00B71FE2">
      <w:pPr>
        <w:pStyle w:val="ListParagraph"/>
        <w:numPr>
          <w:ilvl w:val="0"/>
          <w:numId w:val="25"/>
        </w:numPr>
        <w:ind w:left="782" w:hanging="357"/>
        <w:jc w:val="both"/>
        <w:rPr>
          <w:rFonts w:asciiTheme="minorHAnsi" w:hAnsiTheme="minorHAnsi" w:cstheme="minorHAnsi"/>
          <w:b/>
          <w:szCs w:val="22"/>
        </w:rPr>
      </w:pPr>
      <w:r w:rsidRPr="00B140CC">
        <w:rPr>
          <w:rFonts w:asciiTheme="minorHAnsi" w:hAnsiTheme="minorHAnsi" w:cstheme="minorHAnsi"/>
          <w:szCs w:val="22"/>
        </w:rPr>
        <w:t>Be responsible for any marking and feedback that is undertaken by a TA and evaluate their contribution to this task. If a TA is given authority to provide feedback on Blackboard, then this must be moderated to ensure that all feedback is of the same quality.</w:t>
      </w:r>
    </w:p>
    <w:p w14:paraId="50F1E545" w14:textId="77777777" w:rsidR="008B76EB" w:rsidRPr="00B140CC" w:rsidRDefault="008B76EB" w:rsidP="008B76EB">
      <w:pPr>
        <w:pStyle w:val="ListParagraph"/>
        <w:rPr>
          <w:rFonts w:asciiTheme="minorHAnsi" w:hAnsiTheme="minorHAnsi" w:cstheme="minorHAnsi"/>
          <w:szCs w:val="22"/>
        </w:rPr>
      </w:pPr>
    </w:p>
    <w:p w14:paraId="6AF57948" w14:textId="77777777" w:rsidR="008B76EB" w:rsidRPr="00B140CC" w:rsidRDefault="008B76EB" w:rsidP="00B71FE2">
      <w:pPr>
        <w:pStyle w:val="ListParagraph"/>
        <w:numPr>
          <w:ilvl w:val="0"/>
          <w:numId w:val="25"/>
        </w:numPr>
        <w:ind w:left="782" w:hanging="357"/>
        <w:jc w:val="both"/>
        <w:rPr>
          <w:rFonts w:asciiTheme="minorHAnsi" w:hAnsiTheme="minorHAnsi" w:cstheme="minorHAnsi"/>
          <w:b/>
          <w:szCs w:val="22"/>
        </w:rPr>
      </w:pPr>
      <w:r w:rsidRPr="00B140CC">
        <w:rPr>
          <w:rFonts w:asciiTheme="minorHAnsi" w:hAnsiTheme="minorHAnsi" w:cstheme="minorHAnsi"/>
          <w:szCs w:val="22"/>
        </w:rPr>
        <w:t xml:space="preserve">Provide constructive feedback on teaching through the peer review of teaching process, including the completion of a Peer Review of Teaching form which should be shared with the TA early in the semester.  </w:t>
      </w:r>
    </w:p>
    <w:p w14:paraId="663AAA9A" w14:textId="77777777" w:rsidR="008B76EB" w:rsidRPr="00B140CC" w:rsidRDefault="008B76EB" w:rsidP="008B76EB">
      <w:pPr>
        <w:pStyle w:val="ListParagraph"/>
        <w:rPr>
          <w:rFonts w:asciiTheme="minorHAnsi" w:hAnsiTheme="minorHAnsi" w:cstheme="minorHAnsi"/>
          <w:szCs w:val="22"/>
        </w:rPr>
      </w:pPr>
    </w:p>
    <w:p w14:paraId="73AFC210" w14:textId="39551FF6" w:rsidR="008B76EB" w:rsidRPr="00B140CC" w:rsidRDefault="008B76EB" w:rsidP="00B71FE2">
      <w:pPr>
        <w:pStyle w:val="ListParagraph"/>
        <w:numPr>
          <w:ilvl w:val="0"/>
          <w:numId w:val="25"/>
        </w:numPr>
        <w:ind w:left="782" w:hanging="357"/>
        <w:jc w:val="both"/>
        <w:rPr>
          <w:rFonts w:asciiTheme="minorHAnsi" w:hAnsiTheme="minorHAnsi" w:cstheme="minorHAnsi"/>
          <w:b/>
          <w:szCs w:val="22"/>
        </w:rPr>
      </w:pPr>
      <w:r w:rsidRPr="00B140CC">
        <w:rPr>
          <w:rFonts w:asciiTheme="minorHAnsi" w:hAnsiTheme="minorHAnsi" w:cstheme="minorHAnsi"/>
          <w:szCs w:val="22"/>
        </w:rPr>
        <w:t>TAs should be named within the unit survey to ensure that the students have the opportunity to feed</w:t>
      </w:r>
      <w:r w:rsidR="00B01E07">
        <w:rPr>
          <w:rFonts w:asciiTheme="minorHAnsi" w:hAnsiTheme="minorHAnsi" w:cstheme="minorHAnsi"/>
          <w:szCs w:val="22"/>
        </w:rPr>
        <w:t xml:space="preserve"> </w:t>
      </w:r>
      <w:r w:rsidRPr="00B140CC">
        <w:rPr>
          <w:rFonts w:asciiTheme="minorHAnsi" w:hAnsiTheme="minorHAnsi" w:cstheme="minorHAnsi"/>
          <w:szCs w:val="22"/>
        </w:rPr>
        <w:t xml:space="preserve">back on the teaching of the TA. </w:t>
      </w:r>
    </w:p>
    <w:p w14:paraId="38B4E423" w14:textId="77777777" w:rsidR="008B76EB" w:rsidRPr="00B140CC" w:rsidRDefault="008B76EB" w:rsidP="008B76EB">
      <w:pPr>
        <w:pStyle w:val="ListParagraph"/>
        <w:rPr>
          <w:rFonts w:asciiTheme="minorHAnsi" w:hAnsiTheme="minorHAnsi" w:cstheme="minorHAnsi"/>
          <w:szCs w:val="22"/>
        </w:rPr>
      </w:pPr>
    </w:p>
    <w:p w14:paraId="0EA0E42A" w14:textId="77777777" w:rsidR="008B76EB" w:rsidRPr="00B140CC" w:rsidRDefault="008B76EB" w:rsidP="00B71FE2">
      <w:pPr>
        <w:pStyle w:val="ListParagraph"/>
        <w:numPr>
          <w:ilvl w:val="0"/>
          <w:numId w:val="25"/>
        </w:numPr>
        <w:ind w:left="782" w:hanging="357"/>
        <w:jc w:val="both"/>
        <w:rPr>
          <w:rFonts w:asciiTheme="minorHAnsi" w:hAnsiTheme="minorHAnsi" w:cstheme="minorHAnsi"/>
          <w:b/>
          <w:szCs w:val="22"/>
        </w:rPr>
      </w:pPr>
      <w:r w:rsidRPr="00B140CC">
        <w:rPr>
          <w:rFonts w:asciiTheme="minorHAnsi" w:hAnsiTheme="minorHAnsi" w:cstheme="minorHAnsi"/>
          <w:szCs w:val="22"/>
        </w:rPr>
        <w:t>Where appropriate direct the TA to opportunities for further development and advice the Department’s and School’s TA Co-ordinators of any additional training needs.</w:t>
      </w:r>
    </w:p>
    <w:p w14:paraId="4D5DE3BE" w14:textId="77777777" w:rsidR="008B76EB" w:rsidRPr="00B140CC" w:rsidRDefault="008B76EB" w:rsidP="008B76EB">
      <w:pPr>
        <w:pStyle w:val="ListParagraph"/>
        <w:ind w:left="782"/>
        <w:jc w:val="both"/>
        <w:rPr>
          <w:rFonts w:asciiTheme="minorHAnsi" w:hAnsiTheme="minorHAnsi" w:cstheme="minorHAnsi"/>
          <w:b/>
          <w:szCs w:val="22"/>
        </w:rPr>
      </w:pPr>
    </w:p>
    <w:p w14:paraId="25F6CA9D" w14:textId="77777777" w:rsidR="008B76EB" w:rsidRPr="00B140CC" w:rsidRDefault="008B76EB" w:rsidP="008B76EB">
      <w:pPr>
        <w:pStyle w:val="ListParagraph"/>
        <w:rPr>
          <w:rFonts w:asciiTheme="minorHAnsi" w:hAnsiTheme="minorHAnsi" w:cstheme="minorHAnsi"/>
          <w:szCs w:val="22"/>
        </w:rPr>
      </w:pPr>
    </w:p>
    <w:p w14:paraId="07C7B3AB" w14:textId="77777777" w:rsidR="008B76EB" w:rsidRPr="00B140CC" w:rsidRDefault="008B76EB" w:rsidP="00B71FE2">
      <w:pPr>
        <w:pStyle w:val="ListParagraph"/>
        <w:numPr>
          <w:ilvl w:val="0"/>
          <w:numId w:val="25"/>
        </w:numPr>
        <w:ind w:left="782" w:hanging="357"/>
        <w:jc w:val="both"/>
        <w:rPr>
          <w:rFonts w:asciiTheme="minorHAnsi" w:hAnsiTheme="minorHAnsi" w:cstheme="minorHAnsi"/>
          <w:b/>
          <w:szCs w:val="22"/>
        </w:rPr>
      </w:pPr>
      <w:r w:rsidRPr="00B140CC">
        <w:rPr>
          <w:rFonts w:asciiTheme="minorHAnsi" w:hAnsiTheme="minorHAnsi" w:cstheme="minorHAnsi"/>
          <w:szCs w:val="22"/>
        </w:rPr>
        <w:t xml:space="preserve">Should the relationship with the TA not be productive and communication channels fail, the situation should be reported to the Department’s and School TA Co-ordinator. </w:t>
      </w:r>
    </w:p>
    <w:p w14:paraId="1344574E" w14:textId="77777777" w:rsidR="008B76EB" w:rsidRPr="00B140CC" w:rsidRDefault="008B76EB" w:rsidP="008B76EB">
      <w:pPr>
        <w:pStyle w:val="ListParagraph"/>
        <w:rPr>
          <w:rFonts w:asciiTheme="minorHAnsi" w:hAnsiTheme="minorHAnsi" w:cstheme="minorHAnsi"/>
          <w:szCs w:val="22"/>
        </w:rPr>
      </w:pPr>
    </w:p>
    <w:p w14:paraId="3FD5F6F2" w14:textId="633E9F2C" w:rsidR="008B76EB" w:rsidRPr="00B140CC" w:rsidRDefault="008B76EB" w:rsidP="00B71FE2">
      <w:pPr>
        <w:pStyle w:val="ListParagraph"/>
        <w:numPr>
          <w:ilvl w:val="0"/>
          <w:numId w:val="25"/>
        </w:numPr>
        <w:ind w:left="782" w:hanging="357"/>
        <w:jc w:val="both"/>
        <w:rPr>
          <w:rFonts w:asciiTheme="minorHAnsi" w:hAnsiTheme="minorHAnsi" w:cstheme="minorHAnsi"/>
          <w:b/>
          <w:szCs w:val="22"/>
        </w:rPr>
      </w:pPr>
      <w:r w:rsidRPr="00B140CC">
        <w:rPr>
          <w:rFonts w:asciiTheme="minorHAnsi" w:hAnsiTheme="minorHAnsi" w:cstheme="minorHAnsi"/>
          <w:szCs w:val="22"/>
        </w:rPr>
        <w:t xml:space="preserve">If marking of end-of-year assessment is allocated to a TA, ensure they are aware of marking deadlines, </w:t>
      </w:r>
      <w:r w:rsidR="00B01E07" w:rsidRPr="00B140CC">
        <w:rPr>
          <w:rFonts w:asciiTheme="minorHAnsi" w:hAnsiTheme="minorHAnsi" w:cstheme="minorHAnsi"/>
          <w:szCs w:val="22"/>
        </w:rPr>
        <w:t>schemes,</w:t>
      </w:r>
      <w:r w:rsidRPr="00B140CC">
        <w:rPr>
          <w:rFonts w:asciiTheme="minorHAnsi" w:hAnsiTheme="minorHAnsi" w:cstheme="minorHAnsi"/>
          <w:szCs w:val="22"/>
        </w:rPr>
        <w:t xml:space="preserve"> and standards.</w:t>
      </w:r>
    </w:p>
    <w:p w14:paraId="0E6F70D1" w14:textId="77777777" w:rsidR="008B76EB" w:rsidRPr="00B140CC" w:rsidRDefault="008B76EB" w:rsidP="008B76EB">
      <w:pPr>
        <w:pStyle w:val="ListParagraph"/>
        <w:rPr>
          <w:rFonts w:asciiTheme="minorHAnsi" w:hAnsiTheme="minorHAnsi" w:cstheme="minorHAnsi"/>
          <w:b/>
          <w:szCs w:val="22"/>
        </w:rPr>
      </w:pPr>
    </w:p>
    <w:p w14:paraId="6447BFAA" w14:textId="1DA727C8" w:rsidR="008B76EB" w:rsidRPr="00B140CC" w:rsidRDefault="008B76EB" w:rsidP="00B71FE2">
      <w:pPr>
        <w:pStyle w:val="ListParagraph"/>
        <w:numPr>
          <w:ilvl w:val="0"/>
          <w:numId w:val="25"/>
        </w:numPr>
        <w:ind w:left="782" w:hanging="357"/>
        <w:jc w:val="both"/>
        <w:rPr>
          <w:rFonts w:asciiTheme="minorHAnsi" w:hAnsiTheme="minorHAnsi" w:cstheme="minorHAnsi"/>
          <w:szCs w:val="22"/>
        </w:rPr>
      </w:pPr>
      <w:r w:rsidRPr="00B140CC">
        <w:rPr>
          <w:rFonts w:asciiTheme="minorHAnsi" w:hAnsiTheme="minorHAnsi" w:cstheme="minorHAnsi"/>
          <w:szCs w:val="22"/>
        </w:rPr>
        <w:t xml:space="preserve">TAs should not provide references for </w:t>
      </w:r>
      <w:r w:rsidR="00B01E07" w:rsidRPr="00B140CC">
        <w:rPr>
          <w:rFonts w:asciiTheme="minorHAnsi" w:hAnsiTheme="minorHAnsi" w:cstheme="minorHAnsi"/>
          <w:szCs w:val="22"/>
        </w:rPr>
        <w:t>students;</w:t>
      </w:r>
      <w:r w:rsidRPr="00B140CC">
        <w:rPr>
          <w:rFonts w:asciiTheme="minorHAnsi" w:hAnsiTheme="minorHAnsi" w:cstheme="minorHAnsi"/>
          <w:szCs w:val="22"/>
        </w:rPr>
        <w:t xml:space="preserve"> references are provided by academic members of staff.</w:t>
      </w:r>
    </w:p>
    <w:p w14:paraId="2F90D060" w14:textId="77777777" w:rsidR="008B76EB" w:rsidRPr="00B140CC" w:rsidRDefault="008B76EB" w:rsidP="008B76EB">
      <w:pPr>
        <w:pStyle w:val="ColorfulList-Accent11"/>
        <w:ind w:left="0"/>
        <w:jc w:val="both"/>
        <w:rPr>
          <w:rFonts w:asciiTheme="minorHAnsi" w:hAnsiTheme="minorHAnsi" w:cstheme="minorHAnsi"/>
          <w:sz w:val="22"/>
          <w:szCs w:val="22"/>
        </w:rPr>
      </w:pPr>
    </w:p>
    <w:p w14:paraId="6196B0C4" w14:textId="77777777" w:rsidR="008B76EB" w:rsidRPr="00B140CC" w:rsidRDefault="008B76EB" w:rsidP="008B76EB">
      <w:pPr>
        <w:pStyle w:val="ColorfulList-Accent11"/>
        <w:ind w:left="0"/>
        <w:jc w:val="both"/>
        <w:rPr>
          <w:rFonts w:asciiTheme="minorHAnsi" w:hAnsiTheme="minorHAnsi" w:cstheme="minorHAnsi"/>
          <w:sz w:val="22"/>
          <w:szCs w:val="22"/>
        </w:rPr>
      </w:pPr>
      <w:r w:rsidRPr="00B140CC">
        <w:rPr>
          <w:rFonts w:asciiTheme="minorHAnsi" w:hAnsiTheme="minorHAnsi" w:cstheme="minorHAnsi"/>
          <w:sz w:val="22"/>
          <w:szCs w:val="22"/>
        </w:rPr>
        <w:t>For further information:</w:t>
      </w:r>
    </w:p>
    <w:p w14:paraId="6D082A63" w14:textId="77777777" w:rsidR="008B76EB" w:rsidRPr="00B140CC" w:rsidRDefault="008B76EB" w:rsidP="008B76EB">
      <w:pPr>
        <w:pStyle w:val="ColorfulList-Accent11"/>
        <w:ind w:left="0"/>
        <w:rPr>
          <w:rFonts w:asciiTheme="minorHAnsi" w:hAnsiTheme="minorHAnsi" w:cstheme="minorHAnsi"/>
          <w:sz w:val="22"/>
          <w:szCs w:val="22"/>
        </w:rPr>
      </w:pPr>
      <w:r w:rsidRPr="00B140CC">
        <w:rPr>
          <w:rFonts w:asciiTheme="minorHAnsi" w:hAnsiTheme="minorHAnsi" w:cstheme="minorHAnsi"/>
          <w:sz w:val="22"/>
          <w:szCs w:val="22"/>
        </w:rPr>
        <w:t xml:space="preserve">Faculty TA Hub (login required) - </w:t>
      </w:r>
      <w:hyperlink r:id="rId139" w:history="1">
        <w:r w:rsidRPr="001C0FA5">
          <w:rPr>
            <w:rStyle w:val="Hyperlink"/>
            <w:rFonts w:asciiTheme="minorHAnsi" w:hAnsiTheme="minorHAnsi" w:cstheme="minorHAnsi"/>
            <w:sz w:val="22"/>
            <w:szCs w:val="22"/>
          </w:rPr>
          <w:t>https://www.staffnet.manchester.ac.uk/humanities/teaching-support/ta-hub/</w:t>
        </w:r>
      </w:hyperlink>
      <w:r w:rsidRPr="00B140CC">
        <w:rPr>
          <w:rFonts w:asciiTheme="minorHAnsi" w:hAnsiTheme="minorHAnsi" w:cstheme="minorHAnsi"/>
          <w:sz w:val="22"/>
          <w:szCs w:val="22"/>
        </w:rPr>
        <w:t xml:space="preserve"> </w:t>
      </w:r>
    </w:p>
    <w:p w14:paraId="6D4F1A56" w14:textId="77777777" w:rsidR="008B76EB" w:rsidRPr="00B140CC" w:rsidRDefault="008B76EB" w:rsidP="008B76EB">
      <w:pPr>
        <w:pStyle w:val="ColorfulList-Accent11"/>
        <w:rPr>
          <w:rFonts w:asciiTheme="minorHAnsi" w:hAnsiTheme="minorHAnsi" w:cstheme="minorHAnsi"/>
          <w:sz w:val="22"/>
          <w:szCs w:val="22"/>
        </w:rPr>
      </w:pPr>
    </w:p>
    <w:p w14:paraId="0EB2578C" w14:textId="344901A8" w:rsidR="008B76EB" w:rsidRPr="00B140CC" w:rsidRDefault="008B76EB" w:rsidP="008B76EB">
      <w:pPr>
        <w:pStyle w:val="ColorfulList-Accent11"/>
        <w:ind w:left="0"/>
        <w:rPr>
          <w:rFonts w:asciiTheme="minorHAnsi" w:hAnsiTheme="minorHAnsi" w:cstheme="minorHAnsi"/>
          <w:sz w:val="22"/>
          <w:szCs w:val="22"/>
        </w:rPr>
      </w:pPr>
      <w:r w:rsidRPr="00B140CC">
        <w:rPr>
          <w:rFonts w:asciiTheme="minorHAnsi" w:hAnsiTheme="minorHAnsi" w:cstheme="minorHAnsi"/>
          <w:sz w:val="22"/>
          <w:szCs w:val="22"/>
        </w:rPr>
        <w:t xml:space="preserve">P&amp;OD TA pages (login required) - </w:t>
      </w:r>
      <w:hyperlink r:id="rId140" w:history="1">
        <w:r w:rsidRPr="001C0FA5">
          <w:rPr>
            <w:rStyle w:val="Hyperlink"/>
            <w:rFonts w:asciiTheme="minorHAnsi" w:hAnsiTheme="minorHAnsi" w:cstheme="minorHAnsi"/>
            <w:sz w:val="22"/>
            <w:szCs w:val="22"/>
          </w:rPr>
          <w:t>https://www.staffnet.manchester.ac.uk/people-and-od/current-staff/gtas/</w:t>
        </w:r>
      </w:hyperlink>
      <w:r w:rsidRPr="00B140CC">
        <w:rPr>
          <w:rFonts w:asciiTheme="minorHAnsi" w:hAnsiTheme="minorHAnsi" w:cstheme="minorHAnsi"/>
          <w:sz w:val="22"/>
          <w:szCs w:val="22"/>
        </w:rPr>
        <w:t xml:space="preserve"> </w:t>
      </w:r>
    </w:p>
    <w:p w14:paraId="6AD5448A" w14:textId="77777777" w:rsidR="008B76EB" w:rsidRPr="00B140CC" w:rsidRDefault="008B76EB" w:rsidP="00324634">
      <w:pPr>
        <w:pStyle w:val="Heading2"/>
      </w:pPr>
    </w:p>
    <w:p w14:paraId="12B34232" w14:textId="77777777" w:rsidR="008B76EB" w:rsidRPr="00B140CC" w:rsidRDefault="008B76EB" w:rsidP="00324634">
      <w:pPr>
        <w:pStyle w:val="Heading2"/>
      </w:pPr>
      <w:bookmarkStart w:id="100" w:name="_Toc112063894"/>
      <w:r w:rsidRPr="00B140CC">
        <w:t>Office Hours Policy</w:t>
      </w:r>
      <w:bookmarkEnd w:id="100"/>
    </w:p>
    <w:p w14:paraId="01FF268C" w14:textId="5AD558A4" w:rsidR="008B76EB" w:rsidRPr="00B140CC" w:rsidRDefault="008B76EB" w:rsidP="008B76EB">
      <w:pPr>
        <w:jc w:val="both"/>
        <w:rPr>
          <w:rFonts w:asciiTheme="minorHAnsi" w:hAnsiTheme="minorHAnsi" w:cstheme="minorHAnsi"/>
          <w:szCs w:val="22"/>
        </w:rPr>
      </w:pPr>
      <w:r w:rsidRPr="00B140CC">
        <w:rPr>
          <w:rFonts w:asciiTheme="minorHAnsi" w:hAnsiTheme="minorHAnsi" w:cstheme="minorHAnsi"/>
          <w:szCs w:val="22"/>
          <w:lang w:eastAsia="zh-TW"/>
        </w:rPr>
        <w:t xml:space="preserve">During teaching semesters in which a member of staff is involved in teaching on a course, it is normally expected for the member of staff to offer at least two office hours per week in which students can book in to see them.  For Law and </w:t>
      </w:r>
      <w:r w:rsidR="00B01E07" w:rsidRPr="00B140CC">
        <w:rPr>
          <w:rFonts w:asciiTheme="minorHAnsi" w:hAnsiTheme="minorHAnsi" w:cstheme="minorHAnsi"/>
          <w:szCs w:val="22"/>
          <w:lang w:eastAsia="zh-TW"/>
        </w:rPr>
        <w:t>Criminology,</w:t>
      </w:r>
      <w:r w:rsidRPr="00B140CC">
        <w:rPr>
          <w:rFonts w:asciiTheme="minorHAnsi" w:hAnsiTheme="minorHAnsi" w:cstheme="minorHAnsi"/>
          <w:szCs w:val="22"/>
          <w:lang w:eastAsia="zh-TW"/>
        </w:rPr>
        <w:t xml:space="preserve"> the current practice is to offer three hours a week, two for academic advisors and one for students attending modules/ course units.  Preferably these should be on different days.  Appointments are usually made via email. </w:t>
      </w:r>
    </w:p>
    <w:p w14:paraId="34768D0C" w14:textId="77777777" w:rsidR="008B76EB" w:rsidRPr="00B140CC" w:rsidRDefault="008B76EB" w:rsidP="008B76EB">
      <w:pPr>
        <w:jc w:val="both"/>
        <w:rPr>
          <w:rFonts w:asciiTheme="minorHAnsi" w:hAnsiTheme="minorHAnsi" w:cstheme="minorHAnsi"/>
          <w:szCs w:val="22"/>
        </w:rPr>
      </w:pPr>
    </w:p>
    <w:p w14:paraId="430DC414" w14:textId="77777777" w:rsidR="008B76EB" w:rsidRPr="008B76EB" w:rsidRDefault="008B76EB" w:rsidP="00324634">
      <w:pPr>
        <w:pStyle w:val="Heading2"/>
      </w:pPr>
      <w:bookmarkStart w:id="101" w:name="_Toc112063895"/>
      <w:r w:rsidRPr="008B76EB">
        <w:t>Teaching Resources</w:t>
      </w:r>
      <w:bookmarkEnd w:id="101"/>
    </w:p>
    <w:p w14:paraId="0227FF06" w14:textId="012E930D" w:rsidR="008B76EB" w:rsidRPr="00DB4175" w:rsidRDefault="008B76EB" w:rsidP="008B76EB">
      <w:pPr>
        <w:jc w:val="both"/>
        <w:rPr>
          <w:rFonts w:asciiTheme="minorHAnsi" w:hAnsiTheme="minorHAnsi" w:cstheme="minorHAnsi"/>
          <w:szCs w:val="22"/>
        </w:rPr>
      </w:pPr>
      <w:r w:rsidRPr="008B76EB">
        <w:rPr>
          <w:rFonts w:asciiTheme="minorHAnsi" w:hAnsiTheme="minorHAnsi" w:cstheme="minorHAnsi"/>
          <w:szCs w:val="22"/>
        </w:rPr>
        <w:t xml:space="preserve">The University of Manchester </w:t>
      </w:r>
      <w:hyperlink r:id="rId141" w:history="1">
        <w:r w:rsidRPr="001C0FA5">
          <w:rPr>
            <w:rStyle w:val="Hyperlink"/>
            <w:rFonts w:asciiTheme="minorHAnsi" w:hAnsiTheme="minorHAnsi" w:cstheme="minorHAnsi"/>
            <w:szCs w:val="22"/>
          </w:rPr>
          <w:t>Institute of Teaching and Learning</w:t>
        </w:r>
      </w:hyperlink>
      <w:r w:rsidRPr="008B76EB">
        <w:rPr>
          <w:rFonts w:asciiTheme="minorHAnsi" w:hAnsiTheme="minorHAnsi" w:cstheme="minorHAnsi"/>
          <w:szCs w:val="22"/>
        </w:rPr>
        <w:t xml:space="preserve"> has toolkits, guidance</w:t>
      </w:r>
      <w:r w:rsidR="001C0FA5">
        <w:rPr>
          <w:rFonts w:asciiTheme="minorHAnsi" w:hAnsiTheme="minorHAnsi" w:cstheme="minorHAnsi"/>
          <w:szCs w:val="22"/>
        </w:rPr>
        <w:t>,</w:t>
      </w:r>
      <w:r w:rsidRPr="008B76EB">
        <w:rPr>
          <w:rFonts w:asciiTheme="minorHAnsi" w:hAnsiTheme="minorHAnsi" w:cstheme="minorHAnsi"/>
          <w:szCs w:val="22"/>
        </w:rPr>
        <w:t xml:space="preserve"> and short training packages to help you enhance your teaching practices. The Faculty of Humanities has a </w:t>
      </w:r>
      <w:hyperlink r:id="rId142" w:history="1">
        <w:r w:rsidRPr="001C0FA5">
          <w:rPr>
            <w:rStyle w:val="Hyperlink"/>
            <w:rFonts w:asciiTheme="minorHAnsi" w:hAnsiTheme="minorHAnsi" w:cstheme="minorHAnsi"/>
            <w:szCs w:val="22"/>
          </w:rPr>
          <w:t>Good Practice</w:t>
        </w:r>
      </w:hyperlink>
      <w:r w:rsidRPr="008B76EB">
        <w:rPr>
          <w:rFonts w:asciiTheme="minorHAnsi" w:hAnsiTheme="minorHAnsi" w:cstheme="minorHAnsi"/>
          <w:szCs w:val="22"/>
        </w:rPr>
        <w:t xml:space="preserve"> Library where you </w:t>
      </w:r>
      <w:r w:rsidRPr="008B76EB">
        <w:rPr>
          <w:rFonts w:asciiTheme="minorHAnsi" w:hAnsiTheme="minorHAnsi" w:cs="Arial"/>
          <w:color w:val="333333"/>
          <w:shd w:val="clear" w:color="auto" w:fill="FFFFFF"/>
        </w:rPr>
        <w:t>will find case studies, video recordings from workshops, and other tips &amp; tricks from Humanities staff.</w:t>
      </w:r>
    </w:p>
    <w:p w14:paraId="536F2ECB" w14:textId="77777777" w:rsidR="008B76EB" w:rsidRDefault="008B76EB" w:rsidP="00324634">
      <w:pPr>
        <w:pStyle w:val="Heading2"/>
      </w:pPr>
    </w:p>
    <w:p w14:paraId="6B6302A1" w14:textId="77777777" w:rsidR="008B76EB" w:rsidRPr="00B140CC" w:rsidRDefault="008B76EB" w:rsidP="00324634">
      <w:pPr>
        <w:pStyle w:val="Heading2"/>
      </w:pPr>
      <w:bookmarkStart w:id="102" w:name="_Toc112063896"/>
      <w:r w:rsidRPr="00B140CC">
        <w:t>Unit Surveys (Teaching Assessment)</w:t>
      </w:r>
      <w:bookmarkEnd w:id="102"/>
    </w:p>
    <w:p w14:paraId="5068C602" w14:textId="77777777" w:rsidR="008B76EB" w:rsidRPr="00B140CC" w:rsidRDefault="008B76EB" w:rsidP="008B76EB">
      <w:pPr>
        <w:jc w:val="both"/>
        <w:rPr>
          <w:rFonts w:asciiTheme="minorHAnsi" w:hAnsiTheme="minorHAnsi" w:cstheme="minorHAnsi"/>
          <w:b/>
          <w:szCs w:val="22"/>
        </w:rPr>
      </w:pPr>
      <w:r w:rsidRPr="00B140CC">
        <w:rPr>
          <w:rFonts w:asciiTheme="minorHAnsi" w:hAnsiTheme="minorHAnsi" w:cstheme="minorHAnsi"/>
          <w:szCs w:val="22"/>
          <w:lang w:eastAsia="zh-TW"/>
        </w:rPr>
        <w:t xml:space="preserve">It is University policy that the teaching of course units be regularly assessed by means of student unit questionnaire which are within Blackboard. </w:t>
      </w:r>
    </w:p>
    <w:p w14:paraId="5E812DBD" w14:textId="77777777" w:rsidR="008B76EB" w:rsidRPr="00B140CC" w:rsidRDefault="008B76EB" w:rsidP="008B76EB">
      <w:pPr>
        <w:jc w:val="both"/>
        <w:rPr>
          <w:rFonts w:asciiTheme="minorHAnsi" w:hAnsiTheme="minorHAnsi" w:cstheme="minorHAnsi"/>
          <w:szCs w:val="22"/>
        </w:rPr>
      </w:pPr>
    </w:p>
    <w:p w14:paraId="1CC4A4E6" w14:textId="77777777" w:rsidR="008B76EB" w:rsidRPr="00B140CC" w:rsidRDefault="008B76EB" w:rsidP="00324634">
      <w:pPr>
        <w:pStyle w:val="Heading2"/>
      </w:pPr>
      <w:bookmarkStart w:id="103" w:name="_Toc112063897"/>
      <w:r w:rsidRPr="00B140CC">
        <w:t>Reading Week</w:t>
      </w:r>
      <w:bookmarkEnd w:id="103"/>
    </w:p>
    <w:p w14:paraId="3EF6BAFC" w14:textId="77777777" w:rsidR="008B76EB" w:rsidRPr="00B140CC" w:rsidRDefault="008B76EB" w:rsidP="008B76EB">
      <w:pPr>
        <w:jc w:val="both"/>
        <w:rPr>
          <w:rFonts w:asciiTheme="minorHAnsi" w:hAnsiTheme="minorHAnsi" w:cstheme="minorHAnsi"/>
          <w:szCs w:val="22"/>
          <w:lang w:eastAsia="zh-TW"/>
        </w:rPr>
      </w:pPr>
      <w:r w:rsidRPr="00B140CC">
        <w:rPr>
          <w:rFonts w:asciiTheme="minorHAnsi" w:hAnsiTheme="minorHAnsi" w:cstheme="minorHAnsi"/>
          <w:szCs w:val="22"/>
          <w:lang w:eastAsia="zh-TW"/>
        </w:rPr>
        <w:t xml:space="preserve">It is School policy that if you wish to offer a reading week in the first semester, then it should be in the sixth week.  There is no obligation to offer a reading week, although the School has recommended it for general adoption on undergraduate courses. However, there </w:t>
      </w:r>
      <w:r w:rsidRPr="00B140CC">
        <w:rPr>
          <w:rFonts w:asciiTheme="minorHAnsi" w:hAnsiTheme="minorHAnsi" w:cstheme="minorHAnsi"/>
          <w:i/>
          <w:szCs w:val="22"/>
          <w:lang w:eastAsia="zh-TW"/>
        </w:rPr>
        <w:t>is</w:t>
      </w:r>
      <w:r w:rsidRPr="00B140CC">
        <w:rPr>
          <w:rFonts w:asciiTheme="minorHAnsi" w:hAnsiTheme="minorHAnsi" w:cstheme="minorHAnsi"/>
          <w:szCs w:val="22"/>
          <w:lang w:eastAsia="zh-TW"/>
        </w:rPr>
        <w:t xml:space="preserve"> an obligation to put clear information in your course outline</w:t>
      </w:r>
      <w:r w:rsidRPr="00B140CC">
        <w:rPr>
          <w:rFonts w:asciiTheme="minorHAnsi" w:hAnsiTheme="minorHAnsi" w:cstheme="minorHAnsi"/>
          <w:i/>
          <w:szCs w:val="22"/>
          <w:lang w:eastAsia="zh-TW"/>
        </w:rPr>
        <w:t xml:space="preserve"> </w:t>
      </w:r>
      <w:r w:rsidRPr="00B140CC">
        <w:rPr>
          <w:rFonts w:asciiTheme="minorHAnsi" w:hAnsiTheme="minorHAnsi" w:cstheme="minorHAnsi"/>
          <w:szCs w:val="22"/>
          <w:lang w:eastAsia="zh-TW"/>
        </w:rPr>
        <w:t>as to what policy you are following in this matter.</w:t>
      </w:r>
    </w:p>
    <w:p w14:paraId="1A702E90" w14:textId="77777777" w:rsidR="008B76EB" w:rsidRPr="00B140CC" w:rsidRDefault="008B76EB" w:rsidP="008B76EB">
      <w:pPr>
        <w:jc w:val="both"/>
        <w:rPr>
          <w:rFonts w:asciiTheme="minorHAnsi" w:hAnsiTheme="minorHAnsi" w:cstheme="minorHAnsi"/>
          <w:szCs w:val="22"/>
        </w:rPr>
      </w:pPr>
    </w:p>
    <w:p w14:paraId="5CB71C0F" w14:textId="77777777" w:rsidR="008B76EB" w:rsidRPr="00B140CC" w:rsidRDefault="008B76EB" w:rsidP="00324634">
      <w:pPr>
        <w:pStyle w:val="Heading2"/>
      </w:pPr>
      <w:bookmarkStart w:id="104" w:name="_Toc112063898"/>
      <w:r w:rsidRPr="00B140CC">
        <w:t>Semester Dates</w:t>
      </w:r>
      <w:bookmarkEnd w:id="104"/>
    </w:p>
    <w:p w14:paraId="77BC4BCE" w14:textId="77777777" w:rsidR="008B76EB" w:rsidRPr="00B140CC" w:rsidRDefault="003D708E" w:rsidP="008B76EB">
      <w:pPr>
        <w:jc w:val="both"/>
        <w:rPr>
          <w:rStyle w:val="Hyperlink"/>
          <w:rFonts w:asciiTheme="minorHAnsi" w:hAnsiTheme="minorHAnsi" w:cstheme="minorHAnsi"/>
          <w:szCs w:val="22"/>
          <w:lang w:eastAsia="zh-TW"/>
        </w:rPr>
      </w:pPr>
      <w:hyperlink r:id="rId143" w:history="1">
        <w:r w:rsidR="008B76EB" w:rsidRPr="001C0FA5">
          <w:rPr>
            <w:rStyle w:val="Hyperlink"/>
            <w:rFonts w:asciiTheme="minorHAnsi" w:hAnsiTheme="minorHAnsi" w:cstheme="minorHAnsi"/>
            <w:szCs w:val="22"/>
            <w:lang w:eastAsia="zh-TW"/>
          </w:rPr>
          <w:t>Current year key dates.</w:t>
        </w:r>
      </w:hyperlink>
    </w:p>
    <w:p w14:paraId="0DB50E4F" w14:textId="77777777" w:rsidR="008B76EB" w:rsidRPr="00B140CC" w:rsidRDefault="008B76EB" w:rsidP="008B76EB">
      <w:pPr>
        <w:jc w:val="both"/>
        <w:rPr>
          <w:rFonts w:asciiTheme="minorHAnsi" w:hAnsiTheme="minorHAnsi" w:cstheme="minorHAnsi"/>
          <w:color w:val="0000FF"/>
          <w:szCs w:val="22"/>
          <w:u w:val="single"/>
          <w:lang w:eastAsia="zh-TW"/>
        </w:rPr>
      </w:pPr>
    </w:p>
    <w:p w14:paraId="75F29289" w14:textId="77777777" w:rsidR="008B76EB" w:rsidRPr="00B140CC" w:rsidRDefault="008B76EB" w:rsidP="00324634">
      <w:pPr>
        <w:pStyle w:val="Heading2"/>
      </w:pPr>
      <w:bookmarkStart w:id="105" w:name="_Toc112063899"/>
      <w:r w:rsidRPr="00B140CC">
        <w:t>Welcome Week</w:t>
      </w:r>
      <w:bookmarkEnd w:id="105"/>
    </w:p>
    <w:p w14:paraId="75EC878E" w14:textId="04854735" w:rsidR="008B76EB" w:rsidRPr="00B140CC" w:rsidRDefault="008B76EB" w:rsidP="008B76EB">
      <w:pPr>
        <w:jc w:val="both"/>
        <w:rPr>
          <w:rFonts w:asciiTheme="minorHAnsi" w:hAnsiTheme="minorHAnsi" w:cstheme="minorHAnsi"/>
          <w:szCs w:val="22"/>
          <w:lang w:eastAsia="zh-TW"/>
        </w:rPr>
      </w:pPr>
      <w:r w:rsidRPr="00B140CC">
        <w:rPr>
          <w:rFonts w:asciiTheme="minorHAnsi" w:hAnsiTheme="minorHAnsi" w:cstheme="minorHAnsi"/>
          <w:szCs w:val="22"/>
          <w:lang w:eastAsia="zh-TW"/>
        </w:rPr>
        <w:t xml:space="preserve">This is always a busy week.  Colleagues must be on hand in Manchester to assist with welcome </w:t>
      </w:r>
      <w:r w:rsidR="00B01E07" w:rsidRPr="00B140CC">
        <w:rPr>
          <w:rFonts w:asciiTheme="minorHAnsi" w:hAnsiTheme="minorHAnsi" w:cstheme="minorHAnsi"/>
          <w:szCs w:val="22"/>
          <w:lang w:eastAsia="zh-TW"/>
        </w:rPr>
        <w:t>activities unless</w:t>
      </w:r>
      <w:r w:rsidRPr="00B140CC">
        <w:rPr>
          <w:rFonts w:asciiTheme="minorHAnsi" w:hAnsiTheme="minorHAnsi" w:cstheme="minorHAnsi"/>
          <w:szCs w:val="22"/>
          <w:lang w:eastAsia="zh-TW"/>
        </w:rPr>
        <w:t xml:space="preserve"> they have expressly sought and obtained written permission from their HoD to be away from the university.</w:t>
      </w:r>
    </w:p>
    <w:p w14:paraId="0E19411C" w14:textId="77777777" w:rsidR="008B76EB" w:rsidRPr="00B140CC" w:rsidRDefault="008B76EB" w:rsidP="008B76EB">
      <w:pPr>
        <w:jc w:val="both"/>
        <w:rPr>
          <w:rFonts w:asciiTheme="minorHAnsi" w:hAnsiTheme="minorHAnsi" w:cstheme="minorHAnsi"/>
          <w:szCs w:val="22"/>
        </w:rPr>
      </w:pPr>
    </w:p>
    <w:p w14:paraId="79E37FA6" w14:textId="77777777" w:rsidR="008B76EB" w:rsidRPr="00B140CC" w:rsidRDefault="008B76EB" w:rsidP="00324634">
      <w:pPr>
        <w:pStyle w:val="Heading2"/>
      </w:pPr>
      <w:bookmarkStart w:id="106" w:name="_Toc112063900"/>
      <w:r w:rsidRPr="00B140CC">
        <w:t>Work and Attendance</w:t>
      </w:r>
      <w:bookmarkEnd w:id="106"/>
    </w:p>
    <w:p w14:paraId="27A4F127" w14:textId="77777777" w:rsidR="008B76EB" w:rsidRPr="00B140CC" w:rsidRDefault="008B76EB" w:rsidP="008B76EB">
      <w:pPr>
        <w:jc w:val="both"/>
        <w:rPr>
          <w:rFonts w:asciiTheme="minorHAnsi" w:hAnsiTheme="minorHAnsi" w:cstheme="minorHAnsi"/>
          <w:szCs w:val="22"/>
        </w:rPr>
      </w:pPr>
      <w:r w:rsidRPr="00B140CC">
        <w:rPr>
          <w:rFonts w:asciiTheme="minorHAnsi" w:hAnsiTheme="minorHAnsi" w:cstheme="minorHAnsi"/>
          <w:szCs w:val="22"/>
        </w:rPr>
        <w:t>It is important to keep good records of the attendance of students in small group face to face and on-line classes, by confirming the students that have marked themselves as present.   Engagement by the via Blackboard is also monitored. The University is periodically subject to an audit by the UKVI who will wish to satisfy themselves of the robustness of our processes as they relate to overseas students.  Failure to comply could compromise the University’s license to recruit overseas students. Colleagues should also respond promptly to instructions circulated from within the School early in the academic year</w:t>
      </w:r>
      <w:r w:rsidRPr="00B140CC">
        <w:rPr>
          <w:rFonts w:asciiTheme="minorHAnsi" w:hAnsiTheme="minorHAnsi" w:cstheme="minorHAnsi"/>
          <w:b/>
          <w:szCs w:val="22"/>
        </w:rPr>
        <w:t xml:space="preserve"> </w:t>
      </w:r>
      <w:r w:rsidRPr="00B140CC">
        <w:rPr>
          <w:rFonts w:asciiTheme="minorHAnsi" w:hAnsiTheme="minorHAnsi" w:cstheme="minorHAnsi"/>
          <w:szCs w:val="22"/>
        </w:rPr>
        <w:t xml:space="preserve">detailing arrangements for checking that students registered for courses are actually taking those courses. Students can otherwise get ‘lost’.  The same applies to requests for information from other degree programmes and for end-of-module reports on the attendance and performance of students, which can be important for assessment purposes and for the writing of references. </w:t>
      </w:r>
    </w:p>
    <w:p w14:paraId="7DC423BB" w14:textId="77777777" w:rsidR="008B76EB" w:rsidRPr="00B140CC" w:rsidRDefault="008B76EB" w:rsidP="008B76EB">
      <w:pPr>
        <w:jc w:val="both"/>
        <w:rPr>
          <w:rFonts w:asciiTheme="minorHAnsi" w:hAnsiTheme="minorHAnsi" w:cstheme="minorHAnsi"/>
          <w:szCs w:val="22"/>
        </w:rPr>
      </w:pPr>
    </w:p>
    <w:p w14:paraId="689BB079" w14:textId="77777777" w:rsidR="008B76EB" w:rsidRPr="00B140CC" w:rsidRDefault="008B76EB" w:rsidP="00324634">
      <w:pPr>
        <w:pStyle w:val="Heading2"/>
      </w:pPr>
      <w:bookmarkStart w:id="107" w:name="_Toc112063901"/>
      <w:r w:rsidRPr="00B140CC">
        <w:t>Student Support Team</w:t>
      </w:r>
      <w:bookmarkEnd w:id="107"/>
    </w:p>
    <w:p w14:paraId="37CDEF65" w14:textId="77777777" w:rsidR="008B76EB" w:rsidRPr="00B140CC" w:rsidRDefault="008B76EB" w:rsidP="008B76EB">
      <w:pPr>
        <w:shd w:val="clear" w:color="auto" w:fill="FFFFFF"/>
        <w:rPr>
          <w:rFonts w:asciiTheme="minorHAnsi" w:eastAsiaTheme="minorHAnsi" w:hAnsiTheme="minorHAnsi" w:cstheme="minorHAnsi"/>
          <w:szCs w:val="22"/>
          <w:lang w:eastAsia="en-GB"/>
        </w:rPr>
      </w:pPr>
      <w:r w:rsidRPr="00B140CC">
        <w:rPr>
          <w:rFonts w:asciiTheme="minorHAnsi" w:hAnsiTheme="minorHAnsi" w:cstheme="minorHAnsi"/>
          <w:color w:val="000000"/>
          <w:szCs w:val="22"/>
          <w:lang w:eastAsia="en-GB"/>
        </w:rPr>
        <w:t>Students and staff, can contact the student support team using the email address: </w:t>
      </w:r>
      <w:hyperlink r:id="rId144" w:history="1">
        <w:r w:rsidRPr="00B140CC">
          <w:rPr>
            <w:rStyle w:val="Hyperlink"/>
            <w:rFonts w:asciiTheme="minorHAnsi" w:hAnsiTheme="minorHAnsi" w:cstheme="minorHAnsi"/>
            <w:szCs w:val="22"/>
            <w:lang w:eastAsia="en-GB"/>
          </w:rPr>
          <w:t>sosswelfare@manchester.ac.uk</w:t>
        </w:r>
      </w:hyperlink>
    </w:p>
    <w:p w14:paraId="7265BC92" w14:textId="77777777" w:rsidR="008B76EB" w:rsidRPr="00B140CC" w:rsidRDefault="008B76EB" w:rsidP="008B76EB">
      <w:pPr>
        <w:shd w:val="clear" w:color="auto" w:fill="FFFFFF"/>
        <w:rPr>
          <w:rFonts w:asciiTheme="minorHAnsi" w:hAnsiTheme="minorHAnsi" w:cstheme="minorHAnsi"/>
          <w:szCs w:val="22"/>
          <w:lang w:eastAsia="en-GB"/>
        </w:rPr>
      </w:pPr>
    </w:p>
    <w:p w14:paraId="440026CC" w14:textId="1E778EBE" w:rsidR="008B76EB" w:rsidRPr="00B140CC" w:rsidRDefault="008B76EB" w:rsidP="008B76EB">
      <w:pPr>
        <w:shd w:val="clear" w:color="auto" w:fill="FFFFFF"/>
        <w:rPr>
          <w:rFonts w:asciiTheme="minorHAnsi" w:hAnsiTheme="minorHAnsi" w:cstheme="minorHAnsi"/>
          <w:szCs w:val="22"/>
          <w:lang w:eastAsia="en-GB"/>
        </w:rPr>
      </w:pPr>
      <w:r w:rsidRPr="00B140CC">
        <w:rPr>
          <w:rFonts w:asciiTheme="minorHAnsi" w:hAnsiTheme="minorHAnsi" w:cstheme="minorHAnsi"/>
          <w:color w:val="000000"/>
          <w:szCs w:val="22"/>
          <w:lang w:eastAsia="en-GB"/>
        </w:rPr>
        <w:t xml:space="preserve">Please direct queries to this address rather than to specific individuals so that they can be addressed by an appropriate member of the team as soon as possible. If the student has seen a member of the student support </w:t>
      </w:r>
      <w:r w:rsidR="00B01E07" w:rsidRPr="00B140CC">
        <w:rPr>
          <w:rFonts w:asciiTheme="minorHAnsi" w:hAnsiTheme="minorHAnsi" w:cstheme="minorHAnsi"/>
          <w:color w:val="000000"/>
          <w:szCs w:val="22"/>
          <w:lang w:eastAsia="en-GB"/>
        </w:rPr>
        <w:t>team,</w:t>
      </w:r>
      <w:r w:rsidRPr="00B140CC">
        <w:rPr>
          <w:rFonts w:asciiTheme="minorHAnsi" w:hAnsiTheme="minorHAnsi" w:cstheme="minorHAnsi"/>
          <w:color w:val="000000"/>
          <w:szCs w:val="22"/>
          <w:lang w:eastAsia="en-GB"/>
        </w:rPr>
        <w:t xml:space="preserve"> you can mention this in the email text. </w:t>
      </w:r>
    </w:p>
    <w:p w14:paraId="54DD4064" w14:textId="77777777" w:rsidR="008B76EB" w:rsidRPr="00B140CC" w:rsidRDefault="008B76EB" w:rsidP="008B76EB">
      <w:pPr>
        <w:shd w:val="clear" w:color="auto" w:fill="FFFFFF"/>
        <w:rPr>
          <w:rFonts w:asciiTheme="minorHAnsi" w:hAnsiTheme="minorHAnsi" w:cstheme="minorHAnsi"/>
          <w:szCs w:val="22"/>
          <w:lang w:eastAsia="en-GB"/>
        </w:rPr>
      </w:pPr>
    </w:p>
    <w:p w14:paraId="46FC25D4" w14:textId="5934C7DA" w:rsidR="008B76EB" w:rsidRPr="00B140CC" w:rsidRDefault="008B76EB" w:rsidP="008B76EB">
      <w:pPr>
        <w:shd w:val="clear" w:color="auto" w:fill="FFFFFF"/>
        <w:rPr>
          <w:rFonts w:asciiTheme="minorHAnsi" w:hAnsiTheme="minorHAnsi" w:cstheme="minorHAnsi"/>
          <w:szCs w:val="22"/>
          <w:lang w:eastAsia="en-GB"/>
        </w:rPr>
      </w:pPr>
      <w:r w:rsidRPr="00B140CC">
        <w:rPr>
          <w:rFonts w:asciiTheme="minorHAnsi" w:hAnsiTheme="minorHAnsi" w:cstheme="minorHAnsi"/>
          <w:color w:val="000000"/>
          <w:szCs w:val="22"/>
          <w:lang w:eastAsia="en-GB"/>
        </w:rPr>
        <w:t xml:space="preserve">In discussing a student’s support needs with them it is OK to copy in a welfare officer who has been involved already with them, but please </w:t>
      </w:r>
      <w:r w:rsidR="00B01E07" w:rsidRPr="00B140CC">
        <w:rPr>
          <w:rFonts w:asciiTheme="minorHAnsi" w:hAnsiTheme="minorHAnsi" w:cstheme="minorHAnsi"/>
          <w:color w:val="000000"/>
          <w:szCs w:val="22"/>
          <w:lang w:eastAsia="en-GB"/>
        </w:rPr>
        <w:t>do not</w:t>
      </w:r>
      <w:r w:rsidRPr="00B140CC">
        <w:rPr>
          <w:rFonts w:asciiTheme="minorHAnsi" w:hAnsiTheme="minorHAnsi" w:cstheme="minorHAnsi"/>
          <w:color w:val="000000"/>
          <w:szCs w:val="22"/>
          <w:lang w:eastAsia="en-GB"/>
        </w:rPr>
        <w:t xml:space="preserve"> make promises about support without checking with the welfare officer in advance. It can further complicate matters if expectations are raised that the team is unable to meet. </w:t>
      </w:r>
      <w:r w:rsidRPr="00B140CC">
        <w:rPr>
          <w:rFonts w:asciiTheme="minorHAnsi" w:hAnsiTheme="minorHAnsi" w:cstheme="minorHAnsi"/>
          <w:szCs w:val="22"/>
          <w:lang w:eastAsia="en-GB"/>
        </w:rPr>
        <w:t xml:space="preserve"> No discussion with a student’s parent/relative/carer/friend should take place without express written consent from the student. </w:t>
      </w:r>
      <w:r w:rsidRPr="00B140CC">
        <w:rPr>
          <w:rFonts w:asciiTheme="minorHAnsi" w:hAnsiTheme="minorHAnsi" w:cstheme="minorHAnsi"/>
          <w:color w:val="000000"/>
          <w:szCs w:val="22"/>
          <w:lang w:eastAsia="en-GB"/>
        </w:rPr>
        <w:t>If in doubt, </w:t>
      </w:r>
      <w:r w:rsidR="00B01E07" w:rsidRPr="00B140CC">
        <w:rPr>
          <w:rFonts w:asciiTheme="minorHAnsi" w:hAnsiTheme="minorHAnsi" w:cstheme="minorHAnsi"/>
          <w:color w:val="000000"/>
          <w:szCs w:val="22"/>
          <w:lang w:eastAsia="en-GB"/>
        </w:rPr>
        <w:t>it is</w:t>
      </w:r>
      <w:r w:rsidRPr="00B140CC">
        <w:rPr>
          <w:rFonts w:asciiTheme="minorHAnsi" w:hAnsiTheme="minorHAnsi" w:cstheme="minorHAnsi"/>
          <w:color w:val="000000"/>
          <w:szCs w:val="22"/>
          <w:lang w:eastAsia="en-GB"/>
        </w:rPr>
        <w:t xml:space="preserve"> always best to contact the team first.</w:t>
      </w:r>
    </w:p>
    <w:p w14:paraId="52440643" w14:textId="77777777" w:rsidR="008B76EB" w:rsidRPr="00B140CC" w:rsidRDefault="008B76EB" w:rsidP="008B76EB">
      <w:pPr>
        <w:shd w:val="clear" w:color="auto" w:fill="FFFFFF"/>
        <w:rPr>
          <w:rFonts w:asciiTheme="minorHAnsi" w:hAnsiTheme="minorHAnsi" w:cstheme="minorHAnsi"/>
          <w:szCs w:val="22"/>
          <w:lang w:eastAsia="en-GB"/>
        </w:rPr>
      </w:pPr>
    </w:p>
    <w:p w14:paraId="16B126C9" w14:textId="77777777" w:rsidR="008B76EB" w:rsidRPr="00B140CC" w:rsidRDefault="008B76EB" w:rsidP="008B76EB">
      <w:pPr>
        <w:shd w:val="clear" w:color="auto" w:fill="FFFFFF"/>
        <w:rPr>
          <w:rFonts w:asciiTheme="minorHAnsi" w:hAnsiTheme="minorHAnsi" w:cstheme="minorHAnsi"/>
          <w:szCs w:val="22"/>
          <w:lang w:eastAsia="en-GB"/>
        </w:rPr>
      </w:pPr>
      <w:r w:rsidRPr="00B140CC">
        <w:rPr>
          <w:rFonts w:asciiTheme="minorHAnsi" w:hAnsiTheme="minorHAnsi" w:cstheme="minorHAnsi"/>
          <w:color w:val="000000"/>
          <w:szCs w:val="22"/>
          <w:shd w:val="clear" w:color="auto" w:fill="FFFFFF"/>
          <w:lang w:eastAsia="en-GB"/>
        </w:rPr>
        <w:t xml:space="preserve">Students can access specialist, confidential advice and support on a range of issues including sexual assault, harassment and hate crime by requesting to speak to an advisor through </w:t>
      </w:r>
      <w:hyperlink r:id="rId145" w:tooltip="https://www.reportandsupport.manchester.ac.uk/" w:history="1">
        <w:r w:rsidRPr="00C75538">
          <w:rPr>
            <w:rStyle w:val="Hyperlink"/>
            <w:rFonts w:asciiTheme="minorHAnsi" w:hAnsiTheme="minorHAnsi" w:cstheme="minorHAnsi"/>
            <w:szCs w:val="22"/>
            <w:shd w:val="clear" w:color="auto" w:fill="FFFFFF"/>
            <w:lang w:eastAsia="en-GB"/>
          </w:rPr>
          <w:t>Report and Support.</w:t>
        </w:r>
        <w:r w:rsidRPr="00C75538">
          <w:rPr>
            <w:rFonts w:asciiTheme="minorHAnsi" w:hAnsiTheme="minorHAnsi" w:cstheme="minorHAnsi"/>
            <w:color w:val="0000FF"/>
            <w:szCs w:val="22"/>
            <w:u w:val="single"/>
            <w:shd w:val="clear" w:color="auto" w:fill="FFFFFF"/>
            <w:lang w:eastAsia="en-GB"/>
          </w:rPr>
          <w:br/>
        </w:r>
      </w:hyperlink>
    </w:p>
    <w:p w14:paraId="2529BCD2" w14:textId="3B2307BB" w:rsidR="008B76EB" w:rsidRPr="00B140CC" w:rsidRDefault="008B76EB" w:rsidP="008B76EB">
      <w:pPr>
        <w:shd w:val="clear" w:color="auto" w:fill="FFFFFF"/>
        <w:rPr>
          <w:rFonts w:asciiTheme="minorHAnsi" w:hAnsiTheme="minorHAnsi" w:cstheme="minorHAnsi"/>
          <w:szCs w:val="22"/>
          <w:lang w:eastAsia="en-GB"/>
        </w:rPr>
      </w:pPr>
      <w:r w:rsidRPr="00B140CC">
        <w:rPr>
          <w:rFonts w:asciiTheme="minorHAnsi" w:hAnsiTheme="minorHAnsi" w:cstheme="minorHAnsi"/>
          <w:color w:val="000000"/>
          <w:szCs w:val="22"/>
          <w:shd w:val="clear" w:color="auto" w:fill="FFFFFF"/>
          <w:lang w:eastAsia="en-GB"/>
        </w:rPr>
        <w:t>Further Information on </w:t>
      </w:r>
      <w:r w:rsidRPr="00B140CC">
        <w:rPr>
          <w:rFonts w:asciiTheme="minorHAnsi" w:hAnsiTheme="minorHAnsi" w:cstheme="minorHAnsi"/>
          <w:color w:val="000000"/>
          <w:szCs w:val="22"/>
          <w:lang w:eastAsia="en-GB"/>
        </w:rPr>
        <w:t xml:space="preserve">how to support students to access University services can be found on </w:t>
      </w:r>
      <w:hyperlink r:id="rId146" w:tooltip="https://www.staffnet.manchester.ac.uk/supporting-students/" w:history="1">
        <w:r w:rsidR="00B01E07">
          <w:rPr>
            <w:rStyle w:val="Hyperlink"/>
            <w:rFonts w:asciiTheme="minorHAnsi" w:hAnsiTheme="minorHAnsi" w:cstheme="minorHAnsi"/>
            <w:szCs w:val="22"/>
            <w:lang w:eastAsia="en-GB"/>
          </w:rPr>
          <w:t>S</w:t>
        </w:r>
        <w:r w:rsidRPr="00C75538">
          <w:rPr>
            <w:rStyle w:val="Hyperlink"/>
            <w:rFonts w:asciiTheme="minorHAnsi" w:hAnsiTheme="minorHAnsi" w:cstheme="minorHAnsi"/>
            <w:szCs w:val="22"/>
            <w:lang w:eastAsia="en-GB"/>
          </w:rPr>
          <w:t>taffnet</w:t>
        </w:r>
      </w:hyperlink>
      <w:r w:rsidR="00C75538">
        <w:rPr>
          <w:rStyle w:val="Hyperlink"/>
          <w:rFonts w:asciiTheme="minorHAnsi" w:hAnsiTheme="minorHAnsi" w:cstheme="minorHAnsi"/>
          <w:szCs w:val="22"/>
          <w:lang w:eastAsia="en-GB"/>
        </w:rPr>
        <w:t>.</w:t>
      </w:r>
    </w:p>
    <w:p w14:paraId="4D3D88EC" w14:textId="77777777" w:rsidR="008B76EB" w:rsidRPr="00B140CC" w:rsidRDefault="008B76EB" w:rsidP="008B76EB">
      <w:pPr>
        <w:jc w:val="both"/>
        <w:rPr>
          <w:rFonts w:asciiTheme="minorHAnsi" w:hAnsiTheme="minorHAnsi" w:cstheme="minorHAnsi"/>
          <w:szCs w:val="22"/>
        </w:rPr>
      </w:pPr>
    </w:p>
    <w:p w14:paraId="4CBAAE42" w14:textId="77777777" w:rsidR="008B76EB" w:rsidRPr="00B140CC" w:rsidRDefault="008B76EB" w:rsidP="008B76EB">
      <w:pPr>
        <w:rPr>
          <w:rFonts w:asciiTheme="minorHAnsi" w:hAnsiTheme="minorHAnsi" w:cstheme="minorHAnsi"/>
          <w:b/>
          <w:bCs/>
          <w:iCs/>
          <w:color w:val="4F81BD" w:themeColor="accent1"/>
          <w:szCs w:val="22"/>
          <w:lang w:eastAsia="zh-TW"/>
        </w:rPr>
      </w:pPr>
    </w:p>
    <w:p w14:paraId="2D4044AA" w14:textId="626FA399" w:rsidR="008B76EB" w:rsidRDefault="008B76EB" w:rsidP="000B0DFB">
      <w:pPr>
        <w:pStyle w:val="Heading1"/>
        <w:rPr>
          <w:rStyle w:val="IntenseEmphasis"/>
          <w:rFonts w:asciiTheme="minorHAnsi" w:hAnsiTheme="minorHAnsi"/>
          <w:b/>
          <w:i w:val="0"/>
          <w:sz w:val="32"/>
          <w:szCs w:val="32"/>
          <w:lang w:eastAsia="zh-TW"/>
        </w:rPr>
      </w:pPr>
    </w:p>
    <w:p w14:paraId="6FE40BFB" w14:textId="585C945A" w:rsidR="008B76EB" w:rsidRDefault="008B76EB" w:rsidP="008B76EB">
      <w:pPr>
        <w:rPr>
          <w:lang w:eastAsia="zh-TW"/>
        </w:rPr>
      </w:pPr>
    </w:p>
    <w:p w14:paraId="72B419EF" w14:textId="4184DE8B" w:rsidR="008B76EB" w:rsidRDefault="008B76EB" w:rsidP="008B76EB">
      <w:pPr>
        <w:rPr>
          <w:lang w:eastAsia="zh-TW"/>
        </w:rPr>
      </w:pPr>
    </w:p>
    <w:p w14:paraId="215A47AD" w14:textId="363C5C80" w:rsidR="008B76EB" w:rsidRDefault="008B76EB" w:rsidP="008B76EB">
      <w:pPr>
        <w:rPr>
          <w:lang w:eastAsia="zh-TW"/>
        </w:rPr>
      </w:pPr>
    </w:p>
    <w:p w14:paraId="44B57577" w14:textId="10922C23" w:rsidR="008B76EB" w:rsidRDefault="008B76EB" w:rsidP="008B76EB">
      <w:pPr>
        <w:rPr>
          <w:lang w:eastAsia="zh-TW"/>
        </w:rPr>
      </w:pPr>
    </w:p>
    <w:p w14:paraId="52B3E580" w14:textId="394A723B" w:rsidR="008B76EB" w:rsidRDefault="008B76EB" w:rsidP="008B76EB">
      <w:pPr>
        <w:rPr>
          <w:lang w:eastAsia="zh-TW"/>
        </w:rPr>
      </w:pPr>
    </w:p>
    <w:p w14:paraId="780D028B" w14:textId="2342F46F" w:rsidR="008B76EB" w:rsidRDefault="008B76EB" w:rsidP="008B76EB">
      <w:pPr>
        <w:rPr>
          <w:lang w:eastAsia="zh-TW"/>
        </w:rPr>
      </w:pPr>
    </w:p>
    <w:p w14:paraId="5AA80AF5" w14:textId="35F40B07" w:rsidR="008B76EB" w:rsidRDefault="008B76EB" w:rsidP="008B76EB">
      <w:pPr>
        <w:rPr>
          <w:lang w:eastAsia="zh-TW"/>
        </w:rPr>
      </w:pPr>
    </w:p>
    <w:p w14:paraId="6E57D139" w14:textId="1312FA64" w:rsidR="008B76EB" w:rsidRDefault="008B76EB" w:rsidP="008B76EB">
      <w:pPr>
        <w:rPr>
          <w:lang w:eastAsia="zh-TW"/>
        </w:rPr>
      </w:pPr>
    </w:p>
    <w:p w14:paraId="5A1C7DC2" w14:textId="455F4E7B" w:rsidR="008B76EB" w:rsidRDefault="008B76EB" w:rsidP="008B76EB">
      <w:pPr>
        <w:rPr>
          <w:lang w:eastAsia="zh-TW"/>
        </w:rPr>
      </w:pPr>
    </w:p>
    <w:p w14:paraId="74529C32" w14:textId="1449FB9E" w:rsidR="008B76EB" w:rsidRDefault="008B76EB" w:rsidP="008B76EB">
      <w:pPr>
        <w:rPr>
          <w:lang w:eastAsia="zh-TW"/>
        </w:rPr>
      </w:pPr>
    </w:p>
    <w:p w14:paraId="75468C6D" w14:textId="57754A69" w:rsidR="008B76EB" w:rsidRDefault="008B76EB" w:rsidP="008B76EB">
      <w:pPr>
        <w:rPr>
          <w:lang w:eastAsia="zh-TW"/>
        </w:rPr>
      </w:pPr>
    </w:p>
    <w:p w14:paraId="49B47CA1" w14:textId="16725974" w:rsidR="008B76EB" w:rsidRDefault="008B76EB" w:rsidP="008B76EB">
      <w:pPr>
        <w:rPr>
          <w:lang w:eastAsia="zh-TW"/>
        </w:rPr>
      </w:pPr>
    </w:p>
    <w:p w14:paraId="3BDE6CCA" w14:textId="7663C08F" w:rsidR="008B76EB" w:rsidRDefault="008B76EB" w:rsidP="008B76EB">
      <w:pPr>
        <w:rPr>
          <w:lang w:eastAsia="zh-TW"/>
        </w:rPr>
      </w:pPr>
    </w:p>
    <w:p w14:paraId="6BDF278E" w14:textId="77777777" w:rsidR="008B76EB" w:rsidRPr="008B76EB" w:rsidRDefault="008B76EB" w:rsidP="008B76EB">
      <w:pPr>
        <w:rPr>
          <w:lang w:eastAsia="zh-TW"/>
        </w:rPr>
      </w:pPr>
    </w:p>
    <w:p w14:paraId="274B9AF7" w14:textId="17FBAD9E" w:rsidR="000B0DFB" w:rsidRDefault="00A923C4" w:rsidP="000B0DFB">
      <w:pPr>
        <w:pStyle w:val="Heading1"/>
        <w:rPr>
          <w:rStyle w:val="IntenseEmphasis"/>
          <w:rFonts w:asciiTheme="minorHAnsi" w:hAnsiTheme="minorHAnsi"/>
          <w:b/>
          <w:i w:val="0"/>
          <w:sz w:val="32"/>
          <w:szCs w:val="32"/>
          <w:lang w:eastAsia="zh-TW"/>
        </w:rPr>
      </w:pPr>
      <w:bookmarkStart w:id="108" w:name="_Toc112063902"/>
      <w:r w:rsidRPr="00CA5AFD">
        <w:rPr>
          <w:rStyle w:val="IntenseEmphasis"/>
          <w:rFonts w:asciiTheme="minorHAnsi" w:hAnsiTheme="minorHAnsi"/>
          <w:b/>
          <w:i w:val="0"/>
          <w:sz w:val="32"/>
          <w:szCs w:val="32"/>
          <w:lang w:eastAsia="zh-TW"/>
        </w:rPr>
        <w:t>RESEARCH</w:t>
      </w:r>
      <w:bookmarkEnd w:id="108"/>
      <w:r w:rsidR="000B0DFB">
        <w:rPr>
          <w:rStyle w:val="IntenseEmphasis"/>
          <w:rFonts w:asciiTheme="minorHAnsi" w:hAnsiTheme="minorHAnsi"/>
          <w:b/>
          <w:i w:val="0"/>
          <w:sz w:val="32"/>
          <w:szCs w:val="32"/>
          <w:lang w:eastAsia="zh-TW"/>
        </w:rPr>
        <w:t xml:space="preserve"> </w:t>
      </w:r>
    </w:p>
    <w:p w14:paraId="559BA93D" w14:textId="49EC55A4" w:rsidR="002D6A81" w:rsidRPr="002D6A81" w:rsidRDefault="002D6A81" w:rsidP="002D6A81">
      <w:pPr>
        <w:rPr>
          <w:rFonts w:ascii="Calibri" w:eastAsia="Times New Roman" w:hAnsi="Calibri" w:cs="Calibri"/>
          <w:color w:val="000000"/>
          <w:szCs w:val="22"/>
        </w:rPr>
      </w:pPr>
      <w:r w:rsidRPr="002D6A81">
        <w:rPr>
          <w:rFonts w:ascii="Calibri" w:eastAsia="Times New Roman" w:hAnsi="Calibri" w:cs="Calibri"/>
          <w:color w:val="000000"/>
          <w:szCs w:val="22"/>
        </w:rPr>
        <w:t>The current expectation is that colleagues on teaching and research contracts will produce at least four internationally excellent (3* in REF terms) publications in a typical rolling seven-year period, while aiming for three of these to be assessed by peer review as ‘world-leading’ (4*). Those without external research funding are expected to contribute to at least two high-quality applications as PI or Co-I for such funding (e.g.</w:t>
      </w:r>
      <w:r w:rsidR="00B01E07">
        <w:rPr>
          <w:rFonts w:ascii="Calibri" w:eastAsia="Times New Roman" w:hAnsi="Calibri" w:cs="Calibri"/>
          <w:color w:val="000000"/>
          <w:szCs w:val="22"/>
        </w:rPr>
        <w:t>,</w:t>
      </w:r>
      <w:r w:rsidRPr="002D6A81">
        <w:rPr>
          <w:rFonts w:ascii="Calibri" w:eastAsia="Times New Roman" w:hAnsi="Calibri" w:cs="Calibri"/>
          <w:color w:val="000000"/>
          <w:szCs w:val="22"/>
        </w:rPr>
        <w:t xml:space="preserve"> for a research grant, fellowship, business collaboration etc.) within the seven-year period, and ideally to hold at least one active grant as (PI or Co-I) over the period.</w:t>
      </w:r>
    </w:p>
    <w:p w14:paraId="4FB87821" w14:textId="77777777" w:rsidR="002D6A81" w:rsidRPr="002D6A81" w:rsidRDefault="002D6A81" w:rsidP="002D6A81">
      <w:pPr>
        <w:rPr>
          <w:rFonts w:ascii="Calibri" w:eastAsia="Times New Roman" w:hAnsi="Calibri" w:cs="Calibri"/>
          <w:color w:val="000000"/>
          <w:szCs w:val="22"/>
        </w:rPr>
      </w:pPr>
    </w:p>
    <w:p w14:paraId="72E56433" w14:textId="2257A84A" w:rsidR="002D6A81" w:rsidRPr="002D6A81" w:rsidRDefault="002D6A81" w:rsidP="002D6A81">
      <w:pPr>
        <w:rPr>
          <w:rFonts w:ascii="Calibri" w:eastAsia="Times New Roman" w:hAnsi="Calibri" w:cs="Calibri"/>
          <w:color w:val="000000"/>
          <w:szCs w:val="22"/>
          <w:lang w:eastAsia="en-GB"/>
        </w:rPr>
      </w:pPr>
      <w:r w:rsidRPr="002D6A81">
        <w:rPr>
          <w:rFonts w:ascii="Calibri" w:eastAsia="Times New Roman" w:hAnsi="Calibri" w:cs="Calibri"/>
          <w:color w:val="000000"/>
          <w:szCs w:val="22"/>
        </w:rPr>
        <w:t>Where appropriate, staff will be encouraged to maximise the external - alongside the academic – impact of their research. Significant impact-related outputs can potentially be substituted for up to two academic research outputs. Research funding and impact expectations will</w:t>
      </w:r>
      <w:r w:rsidR="00B01E07">
        <w:rPr>
          <w:rFonts w:ascii="Calibri" w:eastAsia="Times New Roman" w:hAnsi="Calibri" w:cs="Calibri"/>
          <w:color w:val="000000"/>
          <w:szCs w:val="22"/>
        </w:rPr>
        <w:t xml:space="preserve"> be</w:t>
      </w:r>
      <w:r w:rsidRPr="002D6A81">
        <w:rPr>
          <w:rFonts w:ascii="Calibri" w:eastAsia="Times New Roman" w:hAnsi="Calibri" w:cs="Calibri"/>
          <w:color w:val="000000"/>
          <w:szCs w:val="22"/>
        </w:rPr>
        <w:t xml:space="preserve"> commensurate with career stage. </w:t>
      </w:r>
    </w:p>
    <w:p w14:paraId="6541ED0A" w14:textId="77777777" w:rsidR="002D6A81" w:rsidRDefault="002D6A81" w:rsidP="002D6A81">
      <w:pPr>
        <w:jc w:val="both"/>
        <w:rPr>
          <w:lang w:eastAsia="zh-TW"/>
        </w:rPr>
      </w:pPr>
    </w:p>
    <w:p w14:paraId="2D2F83DB" w14:textId="03984270" w:rsidR="002D6A81" w:rsidRPr="00604374" w:rsidRDefault="002D6A81" w:rsidP="002D6A81">
      <w:pPr>
        <w:jc w:val="both"/>
        <w:rPr>
          <w:rFonts w:asciiTheme="minorHAnsi" w:hAnsiTheme="minorHAnsi"/>
        </w:rPr>
      </w:pPr>
      <w:r w:rsidRPr="00604374">
        <w:rPr>
          <w:rFonts w:asciiTheme="minorHAnsi" w:hAnsiTheme="minorHAnsi"/>
          <w:lang w:eastAsia="zh-TW"/>
        </w:rPr>
        <w:t xml:space="preserve">At annual PREP </w:t>
      </w:r>
      <w:r>
        <w:rPr>
          <w:rFonts w:asciiTheme="minorHAnsi" w:hAnsiTheme="minorHAnsi"/>
          <w:lang w:eastAsia="zh-TW"/>
        </w:rPr>
        <w:t xml:space="preserve">(Personal Research Expectation Plan) </w:t>
      </w:r>
      <w:r w:rsidRPr="00604374">
        <w:rPr>
          <w:rFonts w:asciiTheme="minorHAnsi" w:hAnsiTheme="minorHAnsi"/>
          <w:lang w:eastAsia="zh-TW"/>
        </w:rPr>
        <w:t xml:space="preserve">meetings, P&amp;DRs </w:t>
      </w:r>
      <w:r w:rsidRPr="00C75538">
        <w:rPr>
          <w:rFonts w:asciiTheme="minorHAnsi" w:hAnsiTheme="minorHAnsi"/>
          <w:lang w:eastAsia="zh-TW"/>
        </w:rPr>
        <w:t>(</w:t>
      </w:r>
      <w:hyperlink r:id="rId147" w:history="1">
        <w:r w:rsidRPr="00C75538">
          <w:rPr>
            <w:rStyle w:val="Hyperlink"/>
            <w:rFonts w:asciiTheme="minorHAnsi" w:hAnsiTheme="minorHAnsi"/>
            <w:lang w:eastAsia="zh-TW"/>
          </w:rPr>
          <w:t>Performance &amp; Development Reviews</w:t>
        </w:r>
      </w:hyperlink>
      <w:r w:rsidRPr="00604374">
        <w:rPr>
          <w:rFonts w:asciiTheme="minorHAnsi" w:hAnsiTheme="minorHAnsi"/>
          <w:lang w:eastAsia="zh-TW"/>
        </w:rPr>
        <w:t>)</w:t>
      </w:r>
      <w:r>
        <w:rPr>
          <w:rFonts w:asciiTheme="minorHAnsi" w:hAnsiTheme="minorHAnsi"/>
          <w:lang w:eastAsia="zh-TW"/>
        </w:rPr>
        <w:t>,</w:t>
      </w:r>
      <w:r w:rsidRPr="00604374">
        <w:rPr>
          <w:rFonts w:asciiTheme="minorHAnsi" w:hAnsiTheme="minorHAnsi"/>
          <w:lang w:eastAsia="zh-TW"/>
        </w:rPr>
        <w:t xml:space="preserve"> and mentoring meetings, you will receive clear guidance on </w:t>
      </w:r>
      <w:r>
        <w:rPr>
          <w:rFonts w:asciiTheme="minorHAnsi" w:hAnsiTheme="minorHAnsi"/>
          <w:lang w:eastAsia="zh-TW"/>
        </w:rPr>
        <w:t xml:space="preserve">the above expectations. </w:t>
      </w:r>
      <w:r w:rsidRPr="00604374">
        <w:rPr>
          <w:rFonts w:asciiTheme="minorHAnsi" w:hAnsiTheme="minorHAnsi"/>
          <w:lang w:eastAsia="zh-TW"/>
        </w:rPr>
        <w:t>Th</w:t>
      </w:r>
      <w:r>
        <w:rPr>
          <w:rFonts w:asciiTheme="minorHAnsi" w:hAnsiTheme="minorHAnsi"/>
          <w:lang w:eastAsia="zh-TW"/>
        </w:rPr>
        <w:t>is will</w:t>
      </w:r>
      <w:r w:rsidRPr="00604374">
        <w:rPr>
          <w:rFonts w:asciiTheme="minorHAnsi" w:hAnsiTheme="minorHAnsi"/>
          <w:lang w:eastAsia="zh-TW"/>
        </w:rPr>
        <w:t xml:space="preserve"> cover </w:t>
      </w:r>
      <w:r>
        <w:rPr>
          <w:rFonts w:asciiTheme="minorHAnsi" w:hAnsiTheme="minorHAnsi"/>
          <w:lang w:eastAsia="zh-TW"/>
        </w:rPr>
        <w:t xml:space="preserve">the relationship between </w:t>
      </w:r>
      <w:r w:rsidRPr="00604374">
        <w:rPr>
          <w:rFonts w:asciiTheme="minorHAnsi" w:hAnsiTheme="minorHAnsi"/>
          <w:lang w:eastAsia="zh-TW"/>
        </w:rPr>
        <w:t xml:space="preserve">expectations concerning publications and research grant income </w:t>
      </w:r>
      <w:r>
        <w:rPr>
          <w:rFonts w:asciiTheme="minorHAnsi" w:hAnsiTheme="minorHAnsi"/>
          <w:lang w:eastAsia="zh-TW"/>
        </w:rPr>
        <w:t xml:space="preserve">and </w:t>
      </w:r>
      <w:r w:rsidRPr="00604374">
        <w:rPr>
          <w:rFonts w:asciiTheme="minorHAnsi" w:hAnsiTheme="minorHAnsi"/>
          <w:lang w:eastAsia="zh-TW"/>
        </w:rPr>
        <w:t>department</w:t>
      </w:r>
      <w:r>
        <w:rPr>
          <w:rFonts w:asciiTheme="minorHAnsi" w:hAnsiTheme="minorHAnsi"/>
          <w:lang w:eastAsia="zh-TW"/>
        </w:rPr>
        <w:t xml:space="preserve">al/disciplinary </w:t>
      </w:r>
      <w:r w:rsidRPr="00604374">
        <w:rPr>
          <w:rFonts w:asciiTheme="minorHAnsi" w:hAnsiTheme="minorHAnsi"/>
          <w:lang w:eastAsia="zh-TW"/>
        </w:rPr>
        <w:t>norms</w:t>
      </w:r>
      <w:r>
        <w:rPr>
          <w:rFonts w:asciiTheme="minorHAnsi" w:hAnsiTheme="minorHAnsi"/>
          <w:lang w:eastAsia="zh-TW"/>
        </w:rPr>
        <w:t xml:space="preserve"> </w:t>
      </w:r>
      <w:r w:rsidR="00B01E07">
        <w:rPr>
          <w:rFonts w:asciiTheme="minorHAnsi" w:hAnsiTheme="minorHAnsi"/>
          <w:lang w:eastAsia="zh-TW"/>
        </w:rPr>
        <w:t>and</w:t>
      </w:r>
      <w:r>
        <w:rPr>
          <w:rFonts w:asciiTheme="minorHAnsi" w:hAnsiTheme="minorHAnsi"/>
          <w:lang w:eastAsia="zh-TW"/>
        </w:rPr>
        <w:t xml:space="preserve"> the School, Faculty and </w:t>
      </w:r>
      <w:r w:rsidRPr="00604374">
        <w:rPr>
          <w:rFonts w:asciiTheme="minorHAnsi" w:hAnsiTheme="minorHAnsi"/>
          <w:lang w:eastAsia="zh-TW"/>
        </w:rPr>
        <w:t>University</w:t>
      </w:r>
      <w:r>
        <w:rPr>
          <w:rFonts w:asciiTheme="minorHAnsi" w:hAnsiTheme="minorHAnsi"/>
          <w:lang w:eastAsia="zh-TW"/>
        </w:rPr>
        <w:t xml:space="preserve"> </w:t>
      </w:r>
      <w:r w:rsidRPr="00604374">
        <w:rPr>
          <w:rFonts w:asciiTheme="minorHAnsi" w:hAnsiTheme="minorHAnsi"/>
          <w:lang w:eastAsia="zh-TW"/>
        </w:rPr>
        <w:t>Strategic Research goal</w:t>
      </w:r>
      <w:r>
        <w:rPr>
          <w:rFonts w:asciiTheme="minorHAnsi" w:hAnsiTheme="minorHAnsi"/>
          <w:lang w:eastAsia="zh-TW"/>
        </w:rPr>
        <w:t>s</w:t>
      </w:r>
      <w:r w:rsidRPr="00604374">
        <w:rPr>
          <w:rFonts w:asciiTheme="minorHAnsi" w:hAnsiTheme="minorHAnsi"/>
          <w:lang w:eastAsia="zh-TW"/>
        </w:rPr>
        <w:t>.</w:t>
      </w:r>
    </w:p>
    <w:p w14:paraId="12E23FA1" w14:textId="77777777" w:rsidR="002D6A81" w:rsidRPr="00604374" w:rsidRDefault="002D6A81" w:rsidP="002D6A81">
      <w:pPr>
        <w:jc w:val="both"/>
        <w:rPr>
          <w:rFonts w:asciiTheme="minorHAnsi" w:hAnsiTheme="minorHAnsi"/>
        </w:rPr>
      </w:pPr>
    </w:p>
    <w:p w14:paraId="0CAFB984" w14:textId="77777777" w:rsidR="002D6A81" w:rsidRPr="00604374" w:rsidRDefault="002D6A81" w:rsidP="002D6A81">
      <w:pPr>
        <w:rPr>
          <w:rFonts w:asciiTheme="minorHAnsi" w:hAnsiTheme="minorHAnsi"/>
        </w:rPr>
      </w:pPr>
      <w:r w:rsidRPr="00604374">
        <w:rPr>
          <w:rFonts w:asciiTheme="minorHAnsi" w:hAnsiTheme="minorHAnsi"/>
          <w:lang w:eastAsia="zh-TW"/>
        </w:rPr>
        <w:t>In the School, department</w:t>
      </w:r>
      <w:r>
        <w:rPr>
          <w:rFonts w:asciiTheme="minorHAnsi" w:hAnsiTheme="minorHAnsi"/>
          <w:lang w:eastAsia="zh-TW"/>
        </w:rPr>
        <w:t>al</w:t>
      </w:r>
      <w:r w:rsidRPr="00604374">
        <w:rPr>
          <w:rFonts w:asciiTheme="minorHAnsi" w:hAnsiTheme="minorHAnsi"/>
          <w:lang w:eastAsia="zh-TW"/>
        </w:rPr>
        <w:t xml:space="preserve"> norms are articulated in the Department specific PREP documents, which your Head of Department will be able to share with you.</w:t>
      </w:r>
    </w:p>
    <w:p w14:paraId="4C6CAF01" w14:textId="77777777" w:rsidR="002D6A81" w:rsidRPr="00604374" w:rsidRDefault="002D6A81" w:rsidP="002D6A81">
      <w:pPr>
        <w:jc w:val="both"/>
        <w:rPr>
          <w:rFonts w:asciiTheme="minorHAnsi" w:hAnsiTheme="minorHAnsi"/>
        </w:rPr>
      </w:pPr>
    </w:p>
    <w:p w14:paraId="0082A018" w14:textId="77777777" w:rsidR="002D6A81" w:rsidRPr="00604374" w:rsidRDefault="002D6A81" w:rsidP="00324634">
      <w:pPr>
        <w:pStyle w:val="Heading2"/>
      </w:pPr>
      <w:bookmarkStart w:id="109" w:name="_Toc112063903"/>
      <w:r w:rsidRPr="00604374">
        <w:t>Publications and Open Access Requirements</w:t>
      </w:r>
      <w:bookmarkEnd w:id="109"/>
    </w:p>
    <w:p w14:paraId="2E446D52" w14:textId="77777777" w:rsidR="002D6A81" w:rsidRPr="00604374" w:rsidRDefault="002D6A81" w:rsidP="002D6A81">
      <w:pPr>
        <w:jc w:val="both"/>
        <w:rPr>
          <w:rFonts w:asciiTheme="minorHAnsi" w:hAnsiTheme="minorHAnsi"/>
        </w:rPr>
      </w:pPr>
      <w:r w:rsidRPr="00604374">
        <w:rPr>
          <w:rFonts w:asciiTheme="minorHAnsi" w:hAnsiTheme="minorHAnsi"/>
          <w:lang w:eastAsia="zh-TW"/>
        </w:rPr>
        <w:t xml:space="preserve">HEFCE’s new policy requires that all peer-reviewed journal articles and conference papers </w:t>
      </w:r>
      <w:r w:rsidRPr="00604374">
        <w:rPr>
          <w:rFonts w:asciiTheme="minorHAnsi" w:hAnsiTheme="minorHAnsi"/>
          <w:i/>
          <w:lang w:eastAsia="zh-TW"/>
        </w:rPr>
        <w:t>accepted from the 1st April 2016</w:t>
      </w:r>
      <w:r w:rsidRPr="00604374">
        <w:rPr>
          <w:rFonts w:asciiTheme="minorHAnsi" w:hAnsiTheme="minorHAnsi"/>
          <w:lang w:eastAsia="zh-TW"/>
        </w:rPr>
        <w:t xml:space="preserve"> must be Open Access to be eligible for submission to the next REF exercise.  It is a Green Open Access policy and authors are </w:t>
      </w:r>
      <w:r w:rsidRPr="00604374">
        <w:rPr>
          <w:rFonts w:asciiTheme="minorHAnsi" w:hAnsiTheme="minorHAnsi"/>
          <w:b/>
          <w:lang w:eastAsia="zh-TW"/>
        </w:rPr>
        <w:t>not</w:t>
      </w:r>
      <w:r w:rsidRPr="00604374">
        <w:rPr>
          <w:rFonts w:asciiTheme="minorHAnsi" w:hAnsiTheme="minorHAnsi"/>
          <w:lang w:eastAsia="zh-TW"/>
        </w:rPr>
        <w:t xml:space="preserve"> required to pay Open Access fees to publishers to comply with the policy. To be eligible for submission to the REF, all peer-reviewed research papers must be:</w:t>
      </w:r>
    </w:p>
    <w:p w14:paraId="1222A9E6" w14:textId="77777777" w:rsidR="002D6A81" w:rsidRPr="00604374" w:rsidRDefault="002D6A81" w:rsidP="00B71FE2">
      <w:pPr>
        <w:pStyle w:val="ListParagraph"/>
        <w:numPr>
          <w:ilvl w:val="0"/>
          <w:numId w:val="19"/>
        </w:numPr>
        <w:jc w:val="both"/>
        <w:rPr>
          <w:rFonts w:asciiTheme="minorHAnsi" w:hAnsiTheme="minorHAnsi"/>
        </w:rPr>
      </w:pPr>
      <w:r w:rsidRPr="00604374">
        <w:rPr>
          <w:rFonts w:asciiTheme="minorHAnsi" w:hAnsiTheme="minorHAnsi"/>
          <w:lang w:eastAsia="zh-TW"/>
        </w:rPr>
        <w:t>deposited in an approved repository within three months of acceptance</w:t>
      </w:r>
    </w:p>
    <w:p w14:paraId="56DCA9FE" w14:textId="77777777" w:rsidR="002D6A81" w:rsidRPr="00604374" w:rsidRDefault="002D6A81" w:rsidP="00B71FE2">
      <w:pPr>
        <w:pStyle w:val="ListParagraph"/>
        <w:numPr>
          <w:ilvl w:val="0"/>
          <w:numId w:val="19"/>
        </w:numPr>
        <w:jc w:val="both"/>
        <w:rPr>
          <w:rFonts w:asciiTheme="minorHAnsi" w:hAnsiTheme="minorHAnsi"/>
        </w:rPr>
      </w:pPr>
      <w:r w:rsidRPr="00604374">
        <w:rPr>
          <w:rFonts w:asciiTheme="minorHAnsi" w:hAnsiTheme="minorHAnsi"/>
          <w:lang w:eastAsia="zh-TW"/>
        </w:rPr>
        <w:t>subsequently made Open Access</w:t>
      </w:r>
    </w:p>
    <w:p w14:paraId="6A7257C4" w14:textId="77777777" w:rsidR="002D6A81" w:rsidRPr="00604374" w:rsidRDefault="002D6A81" w:rsidP="002D6A81">
      <w:pPr>
        <w:jc w:val="both"/>
        <w:rPr>
          <w:rFonts w:asciiTheme="minorHAnsi" w:hAnsiTheme="minorHAnsi"/>
        </w:rPr>
      </w:pPr>
    </w:p>
    <w:p w14:paraId="3F9DDE4F" w14:textId="77777777" w:rsidR="002D6A81" w:rsidRPr="00604374" w:rsidRDefault="002D6A81" w:rsidP="002D6A81">
      <w:pPr>
        <w:jc w:val="both"/>
        <w:rPr>
          <w:rFonts w:asciiTheme="minorHAnsi" w:hAnsiTheme="minorHAnsi"/>
        </w:rPr>
      </w:pPr>
      <w:r w:rsidRPr="00604374">
        <w:rPr>
          <w:rFonts w:asciiTheme="minorHAnsi" w:hAnsiTheme="minorHAnsi"/>
          <w:lang w:eastAsia="zh-TW"/>
        </w:rPr>
        <w:t xml:space="preserve">To ensure that your work will be eligible for REF submission you must deposit the </w:t>
      </w:r>
      <w:r w:rsidRPr="00604374">
        <w:rPr>
          <w:rFonts w:asciiTheme="minorHAnsi" w:hAnsiTheme="minorHAnsi"/>
          <w:i/>
          <w:iCs/>
          <w:lang w:eastAsia="zh-TW"/>
        </w:rPr>
        <w:t xml:space="preserve">Author Accepted Manuscript </w:t>
      </w:r>
      <w:r w:rsidRPr="00604374">
        <w:rPr>
          <w:rFonts w:asciiTheme="minorHAnsi" w:hAnsiTheme="minorHAnsi"/>
          <w:lang w:eastAsia="zh-TW"/>
        </w:rPr>
        <w:t xml:space="preserve">of your paper to the institutional repository </w:t>
      </w:r>
      <w:hyperlink r:id="rId148" w:history="1">
        <w:r w:rsidRPr="00C75538">
          <w:rPr>
            <w:rStyle w:val="Hyperlink"/>
            <w:rFonts w:asciiTheme="minorHAnsi" w:hAnsiTheme="minorHAnsi"/>
            <w:lang w:eastAsia="zh-TW"/>
          </w:rPr>
          <w:t>PURE</w:t>
        </w:r>
      </w:hyperlink>
      <w:r w:rsidRPr="00604374">
        <w:rPr>
          <w:rFonts w:asciiTheme="minorHAnsi" w:hAnsiTheme="minorHAnsi"/>
          <w:lang w:eastAsia="zh-TW"/>
        </w:rPr>
        <w:t xml:space="preserve"> </w:t>
      </w:r>
      <w:r w:rsidRPr="00604374">
        <w:rPr>
          <w:rFonts w:asciiTheme="minorHAnsi" w:hAnsiTheme="minorHAnsi"/>
          <w:i/>
          <w:iCs/>
          <w:lang w:eastAsia="zh-TW"/>
        </w:rPr>
        <w:t>within three months of acceptance</w:t>
      </w:r>
      <w:r w:rsidRPr="00604374">
        <w:rPr>
          <w:rFonts w:asciiTheme="minorHAnsi" w:hAnsiTheme="minorHAnsi"/>
          <w:lang w:eastAsia="zh-TW"/>
        </w:rPr>
        <w:t xml:space="preserve"> for publication.</w:t>
      </w:r>
      <w:r w:rsidRPr="00604374">
        <w:rPr>
          <w:rFonts w:asciiTheme="minorHAnsi" w:hAnsiTheme="minorHAnsi"/>
        </w:rPr>
        <w:t xml:space="preserve"> </w:t>
      </w:r>
    </w:p>
    <w:p w14:paraId="266649F4" w14:textId="77777777" w:rsidR="002D6A81" w:rsidRPr="00604374" w:rsidRDefault="002D6A81" w:rsidP="002D6A81">
      <w:pPr>
        <w:jc w:val="both"/>
        <w:rPr>
          <w:rFonts w:asciiTheme="minorHAnsi" w:hAnsiTheme="minorHAnsi"/>
        </w:rPr>
      </w:pPr>
    </w:p>
    <w:p w14:paraId="3D2FD388" w14:textId="359386B4" w:rsidR="002D6A81" w:rsidRPr="00604374" w:rsidRDefault="002D6A81" w:rsidP="002D6A81">
      <w:pPr>
        <w:jc w:val="both"/>
        <w:rPr>
          <w:rFonts w:asciiTheme="minorHAnsi" w:hAnsiTheme="minorHAnsi"/>
        </w:rPr>
      </w:pPr>
      <w:r w:rsidRPr="00604374">
        <w:rPr>
          <w:rFonts w:asciiTheme="minorHAnsi" w:hAnsiTheme="minorHAnsi"/>
          <w:lang w:eastAsia="zh-TW"/>
        </w:rPr>
        <w:t xml:space="preserve">The Author Accepted Manuscript (AAM) is the version that has been agreed with your editor/s at the point of acceptance. It is not the same as the copy-edited, </w:t>
      </w:r>
      <w:r w:rsidR="00B01E07" w:rsidRPr="00604374">
        <w:rPr>
          <w:rFonts w:asciiTheme="minorHAnsi" w:hAnsiTheme="minorHAnsi"/>
          <w:lang w:eastAsia="zh-TW"/>
        </w:rPr>
        <w:t>typeset,</w:t>
      </w:r>
      <w:r w:rsidRPr="00604374">
        <w:rPr>
          <w:rFonts w:asciiTheme="minorHAnsi" w:hAnsiTheme="minorHAnsi"/>
          <w:lang w:eastAsia="zh-TW"/>
        </w:rPr>
        <w:t xml:space="preserve"> or published paper, which are often referred to as ‘proofs’ or ‘versions of record’.</w:t>
      </w:r>
    </w:p>
    <w:p w14:paraId="6ED2E397" w14:textId="77777777" w:rsidR="002D6A81" w:rsidRPr="00604374" w:rsidRDefault="002D6A81" w:rsidP="002D6A81">
      <w:pPr>
        <w:jc w:val="both"/>
        <w:rPr>
          <w:rFonts w:asciiTheme="minorHAnsi" w:hAnsiTheme="minorHAnsi"/>
        </w:rPr>
      </w:pPr>
    </w:p>
    <w:p w14:paraId="2B721A3B" w14:textId="7FDD3811" w:rsidR="002D6A81" w:rsidRPr="00604374" w:rsidRDefault="002D6A81" w:rsidP="002D6A81">
      <w:pPr>
        <w:jc w:val="both"/>
        <w:rPr>
          <w:rFonts w:asciiTheme="minorHAnsi" w:hAnsiTheme="minorHAnsi"/>
        </w:rPr>
      </w:pPr>
      <w:r w:rsidRPr="00604374">
        <w:rPr>
          <w:rFonts w:asciiTheme="minorHAnsi" w:hAnsiTheme="minorHAnsi"/>
          <w:lang w:eastAsia="zh-TW"/>
        </w:rPr>
        <w:t xml:space="preserve">For information on how to deposit your AAM, and other areas of Open Access Policy, please see </w:t>
      </w:r>
      <w:hyperlink r:id="rId149" w:history="1">
        <w:r w:rsidRPr="00C75538">
          <w:rPr>
            <w:rStyle w:val="Hyperlink"/>
            <w:rFonts w:asciiTheme="minorHAnsi" w:hAnsiTheme="minorHAnsi"/>
            <w:lang w:eastAsia="zh-TW"/>
          </w:rPr>
          <w:t>here</w:t>
        </w:r>
      </w:hyperlink>
      <w:r w:rsidR="00C75538">
        <w:rPr>
          <w:rStyle w:val="Hyperlink"/>
          <w:rFonts w:asciiTheme="minorHAnsi" w:hAnsiTheme="minorHAnsi"/>
          <w:lang w:eastAsia="zh-TW"/>
        </w:rPr>
        <w:t>.</w:t>
      </w:r>
      <w:r w:rsidRPr="00604374">
        <w:rPr>
          <w:rFonts w:asciiTheme="minorHAnsi" w:hAnsiTheme="minorHAnsi"/>
        </w:rPr>
        <w:t xml:space="preserve"> </w:t>
      </w:r>
    </w:p>
    <w:p w14:paraId="5365255F" w14:textId="77777777" w:rsidR="002D6A81" w:rsidRPr="00604374" w:rsidRDefault="002D6A81" w:rsidP="002D6A81">
      <w:pPr>
        <w:rPr>
          <w:rFonts w:asciiTheme="minorHAnsi" w:hAnsiTheme="minorHAnsi"/>
        </w:rPr>
      </w:pPr>
    </w:p>
    <w:p w14:paraId="6A57827A" w14:textId="77777777" w:rsidR="002D6A81" w:rsidRPr="00604374" w:rsidRDefault="002D6A81" w:rsidP="00324634">
      <w:pPr>
        <w:pStyle w:val="Heading2"/>
      </w:pPr>
      <w:bookmarkStart w:id="110" w:name="_Research_Profile"/>
      <w:bookmarkStart w:id="111" w:name="_Toc112063904"/>
      <w:bookmarkEnd w:id="110"/>
      <w:r w:rsidRPr="00604374">
        <w:t>Research Profile</w:t>
      </w:r>
      <w:bookmarkEnd w:id="111"/>
    </w:p>
    <w:p w14:paraId="3A3581C6" w14:textId="77777777" w:rsidR="002D6A81" w:rsidRPr="00604374" w:rsidRDefault="002D6A81" w:rsidP="002D6A81">
      <w:pPr>
        <w:jc w:val="both"/>
        <w:rPr>
          <w:rFonts w:asciiTheme="minorHAnsi" w:hAnsiTheme="minorHAnsi"/>
          <w:lang w:eastAsia="zh-TW"/>
        </w:rPr>
      </w:pPr>
      <w:r w:rsidRPr="00604374">
        <w:rPr>
          <w:rFonts w:asciiTheme="minorHAnsi" w:hAnsiTheme="minorHAnsi"/>
          <w:lang w:eastAsia="zh-TW"/>
        </w:rPr>
        <w:t xml:space="preserve">All research profiles are held in the institutional repository PURE. </w:t>
      </w:r>
      <w:r w:rsidRPr="00604374">
        <w:rPr>
          <w:rFonts w:asciiTheme="minorHAnsi" w:hAnsiTheme="minorHAnsi"/>
        </w:rPr>
        <w:t xml:space="preserve">Academics are </w:t>
      </w:r>
      <w:r>
        <w:rPr>
          <w:rFonts w:asciiTheme="minorHAnsi" w:hAnsiTheme="minorHAnsi"/>
        </w:rPr>
        <w:t>expected</w:t>
      </w:r>
      <w:r w:rsidRPr="00604374">
        <w:rPr>
          <w:rFonts w:asciiTheme="minorHAnsi" w:hAnsiTheme="minorHAnsi"/>
        </w:rPr>
        <w:t xml:space="preserve"> to check </w:t>
      </w:r>
      <w:r>
        <w:rPr>
          <w:rFonts w:asciiTheme="minorHAnsi" w:hAnsiTheme="minorHAnsi"/>
        </w:rPr>
        <w:t xml:space="preserve">regularly </w:t>
      </w:r>
      <w:r w:rsidRPr="00604374">
        <w:rPr>
          <w:rFonts w:asciiTheme="minorHAnsi" w:hAnsiTheme="minorHAnsi"/>
        </w:rPr>
        <w:t>that their recent research outputs are in Pure so that their externally facing research profiles are up to date.</w:t>
      </w:r>
    </w:p>
    <w:p w14:paraId="31C061A5" w14:textId="77777777" w:rsidR="002D6A81" w:rsidRPr="00C75538" w:rsidRDefault="003D708E" w:rsidP="00B71FE2">
      <w:pPr>
        <w:numPr>
          <w:ilvl w:val="0"/>
          <w:numId w:val="23"/>
        </w:numPr>
        <w:spacing w:before="100" w:beforeAutospacing="1" w:after="100" w:afterAutospacing="1"/>
        <w:rPr>
          <w:rFonts w:asciiTheme="minorHAnsi" w:hAnsiTheme="minorHAnsi"/>
        </w:rPr>
      </w:pPr>
      <w:hyperlink r:id="rId150" w:history="1">
        <w:r w:rsidR="002D6A81" w:rsidRPr="00C75538">
          <w:rPr>
            <w:rStyle w:val="Hyperlink"/>
            <w:rFonts w:asciiTheme="minorHAnsi" w:hAnsiTheme="minorHAnsi"/>
          </w:rPr>
          <w:t>Log in to Pure</w:t>
        </w:r>
      </w:hyperlink>
    </w:p>
    <w:p w14:paraId="3C6ED32E" w14:textId="77777777" w:rsidR="002D6A81" w:rsidRPr="00C75538" w:rsidRDefault="003D708E" w:rsidP="00B71FE2">
      <w:pPr>
        <w:numPr>
          <w:ilvl w:val="0"/>
          <w:numId w:val="23"/>
        </w:numPr>
        <w:spacing w:before="100" w:beforeAutospacing="1" w:after="100" w:afterAutospacing="1"/>
        <w:rPr>
          <w:rFonts w:asciiTheme="minorHAnsi" w:hAnsiTheme="minorHAnsi"/>
        </w:rPr>
      </w:pPr>
      <w:hyperlink r:id="rId151" w:history="1">
        <w:r w:rsidR="002D6A81" w:rsidRPr="00C75538">
          <w:rPr>
            <w:rStyle w:val="Hyperlink"/>
            <w:rFonts w:asciiTheme="minorHAnsi" w:hAnsiTheme="minorHAnsi"/>
          </w:rPr>
          <w:t>Help pages</w:t>
        </w:r>
      </w:hyperlink>
    </w:p>
    <w:p w14:paraId="02A85632" w14:textId="77777777" w:rsidR="002D6A81" w:rsidRPr="00604374" w:rsidRDefault="003D708E" w:rsidP="00B71FE2">
      <w:pPr>
        <w:numPr>
          <w:ilvl w:val="0"/>
          <w:numId w:val="23"/>
        </w:numPr>
        <w:spacing w:before="100" w:beforeAutospacing="1" w:after="100" w:afterAutospacing="1"/>
        <w:rPr>
          <w:rFonts w:asciiTheme="minorHAnsi" w:hAnsiTheme="minorHAnsi"/>
        </w:rPr>
      </w:pPr>
      <w:hyperlink r:id="rId152" w:history="1">
        <w:r w:rsidR="002D6A81" w:rsidRPr="00C75538">
          <w:rPr>
            <w:rStyle w:val="Hyperlink"/>
            <w:rFonts w:asciiTheme="minorHAnsi" w:hAnsiTheme="minorHAnsi"/>
          </w:rPr>
          <w:t>Useful Guides</w:t>
        </w:r>
      </w:hyperlink>
      <w:r w:rsidR="002D6A81" w:rsidRPr="00604374">
        <w:rPr>
          <w:rFonts w:asciiTheme="minorHAnsi" w:hAnsiTheme="minorHAnsi"/>
        </w:rPr>
        <w:t xml:space="preserve"> on Getting started with Pure and Depositing research outputs are available on the Pure Support website.</w:t>
      </w:r>
    </w:p>
    <w:p w14:paraId="0EFF5E69" w14:textId="77777777" w:rsidR="002D6A81" w:rsidRDefault="002D6A81" w:rsidP="002D6A81">
      <w:pPr>
        <w:jc w:val="both"/>
        <w:rPr>
          <w:rFonts w:asciiTheme="minorHAnsi" w:hAnsiTheme="minorHAnsi" w:cstheme="minorHAnsi"/>
        </w:rPr>
      </w:pPr>
      <w:r w:rsidRPr="00604374">
        <w:rPr>
          <w:rFonts w:asciiTheme="minorHAnsi" w:hAnsiTheme="minorHAnsi" w:cstheme="minorHAnsi"/>
          <w:lang w:eastAsia="zh-TW"/>
        </w:rPr>
        <w:t>Should you have any questions or require assistance with updating your profile, please contact the Pure Support Team who are able to assist (</w:t>
      </w:r>
      <w:hyperlink r:id="rId153" w:history="1">
        <w:r w:rsidRPr="00604374">
          <w:rPr>
            <w:rStyle w:val="Hyperlink"/>
            <w:rFonts w:asciiTheme="minorHAnsi" w:hAnsiTheme="minorHAnsi" w:cstheme="minorHAnsi"/>
          </w:rPr>
          <w:t>pure@manchester.ac.uk</w:t>
        </w:r>
      </w:hyperlink>
      <w:r w:rsidRPr="00604374">
        <w:rPr>
          <w:rFonts w:asciiTheme="minorHAnsi" w:hAnsiTheme="minorHAnsi" w:cstheme="minorHAnsi"/>
        </w:rPr>
        <w:t>, tel: 51810)</w:t>
      </w:r>
      <w:bookmarkStart w:id="112" w:name="_Research_Leave"/>
      <w:bookmarkEnd w:id="112"/>
    </w:p>
    <w:p w14:paraId="75D595FF" w14:textId="77777777" w:rsidR="002D6A81" w:rsidRDefault="002D6A81" w:rsidP="002D6A81">
      <w:pPr>
        <w:jc w:val="both"/>
        <w:rPr>
          <w:rFonts w:asciiTheme="minorHAnsi" w:hAnsiTheme="minorHAnsi" w:cstheme="minorHAnsi"/>
        </w:rPr>
      </w:pPr>
    </w:p>
    <w:p w14:paraId="153EACE6" w14:textId="3C89FC97" w:rsidR="002D6A81" w:rsidRPr="00604374" w:rsidRDefault="002D6A81" w:rsidP="00324634">
      <w:pPr>
        <w:pStyle w:val="Heading2"/>
      </w:pPr>
      <w:bookmarkStart w:id="113" w:name="_Toc112063905"/>
      <w:r w:rsidRPr="00604374">
        <w:t>Research Leave</w:t>
      </w:r>
      <w:bookmarkEnd w:id="113"/>
    </w:p>
    <w:p w14:paraId="207BA589" w14:textId="77777777" w:rsidR="002D6A81" w:rsidRPr="00604374" w:rsidRDefault="002D6A81" w:rsidP="002D6A81">
      <w:pPr>
        <w:jc w:val="both"/>
        <w:rPr>
          <w:rFonts w:asciiTheme="minorHAnsi" w:hAnsiTheme="minorHAnsi"/>
          <w:lang w:eastAsia="zh-TW"/>
        </w:rPr>
      </w:pPr>
    </w:p>
    <w:p w14:paraId="428A322A" w14:textId="77777777" w:rsidR="002D6A81" w:rsidRPr="00604374" w:rsidRDefault="002D6A81" w:rsidP="002D6A81">
      <w:pPr>
        <w:jc w:val="both"/>
        <w:rPr>
          <w:rFonts w:asciiTheme="minorHAnsi" w:hAnsiTheme="minorHAnsi"/>
        </w:rPr>
      </w:pPr>
      <w:r w:rsidRPr="00604374">
        <w:rPr>
          <w:rFonts w:asciiTheme="minorHAnsi" w:hAnsiTheme="minorHAnsi"/>
          <w:lang w:eastAsia="zh-TW"/>
        </w:rPr>
        <w:t>The School encourages colleagues to seek time for uninterrupted research or pedagogy and teaching development.  In doing so, however, it is conscious of the need to balance this opportunity against the importance of maintaining adequate teaching, supervisory and administrative capacity.  Accordingly, there are certain normal expectations of colleagues on research leave and, in addition, some limited teaching or other support may, unusually, be made a condition of leave in some cases.  Hence:</w:t>
      </w:r>
    </w:p>
    <w:p w14:paraId="4AB35457" w14:textId="77777777" w:rsidR="002D6A81" w:rsidRPr="00604374" w:rsidRDefault="002D6A81" w:rsidP="002D6A81">
      <w:pPr>
        <w:rPr>
          <w:rFonts w:asciiTheme="minorHAnsi" w:hAnsiTheme="minorHAnsi"/>
        </w:rPr>
      </w:pPr>
    </w:p>
    <w:p w14:paraId="5CB77AB3" w14:textId="77777777" w:rsidR="002D6A81" w:rsidRPr="00604374" w:rsidRDefault="002D6A81" w:rsidP="002D6A81">
      <w:pPr>
        <w:numPr>
          <w:ilvl w:val="0"/>
          <w:numId w:val="1"/>
        </w:numPr>
        <w:jc w:val="both"/>
        <w:rPr>
          <w:rFonts w:asciiTheme="minorHAnsi" w:hAnsiTheme="minorHAnsi"/>
        </w:rPr>
      </w:pPr>
      <w:r w:rsidRPr="00604374">
        <w:rPr>
          <w:rFonts w:asciiTheme="minorHAnsi" w:hAnsiTheme="minorHAnsi"/>
          <w:lang w:eastAsia="zh-TW"/>
        </w:rPr>
        <w:t>Departments expect colleagues who are on research leave (of whatever sort) to continue to supervise research students, and to be willing to accept new research students.  The supervisory system should enable Departments and the student to cope with most of the problems arising when the supervisor is absent from Manchester. (See Supervision of Graduate Students below.)</w:t>
      </w:r>
      <w:r w:rsidRPr="00604374">
        <w:rPr>
          <w:rFonts w:asciiTheme="minorHAnsi" w:hAnsiTheme="minorHAnsi"/>
        </w:rPr>
        <w:t xml:space="preserve"> </w:t>
      </w:r>
    </w:p>
    <w:p w14:paraId="05EB10DA" w14:textId="77777777" w:rsidR="002D6A81" w:rsidRPr="00604374" w:rsidRDefault="002D6A81" w:rsidP="002D6A81">
      <w:pPr>
        <w:numPr>
          <w:ilvl w:val="0"/>
          <w:numId w:val="1"/>
        </w:numPr>
        <w:jc w:val="both"/>
        <w:rPr>
          <w:rFonts w:asciiTheme="minorHAnsi" w:hAnsiTheme="minorHAnsi"/>
        </w:rPr>
      </w:pPr>
      <w:r w:rsidRPr="00604374">
        <w:rPr>
          <w:rFonts w:asciiTheme="minorHAnsi" w:hAnsiTheme="minorHAnsi"/>
          <w:lang w:eastAsia="zh-TW"/>
        </w:rPr>
        <w:t>We also expect colleagues on research leave to participate in discussions, planning or representation of Departments where major teaching, research and administrative developments are concerned, such as substantial reorganisation of some area of activity, or key issues in the medium- to long-term future of the Department.</w:t>
      </w:r>
    </w:p>
    <w:p w14:paraId="25F23D49" w14:textId="77777777" w:rsidR="002D6A81" w:rsidRPr="00604374" w:rsidRDefault="002D6A81" w:rsidP="002D6A81">
      <w:pPr>
        <w:numPr>
          <w:ilvl w:val="0"/>
          <w:numId w:val="1"/>
        </w:numPr>
        <w:rPr>
          <w:rFonts w:asciiTheme="minorHAnsi" w:hAnsiTheme="minorHAnsi"/>
        </w:rPr>
      </w:pPr>
      <w:r w:rsidRPr="00604374">
        <w:rPr>
          <w:rFonts w:asciiTheme="minorHAnsi" w:hAnsiTheme="minorHAnsi"/>
          <w:lang w:eastAsia="zh-TW"/>
        </w:rPr>
        <w:t>We do not normally expect colleagues on research leave to be engaged in day-to-day administration.</w:t>
      </w:r>
    </w:p>
    <w:p w14:paraId="5925D4F0" w14:textId="77777777" w:rsidR="002D6A81" w:rsidRPr="00604374" w:rsidRDefault="002D6A81" w:rsidP="002D6A81">
      <w:pPr>
        <w:rPr>
          <w:rFonts w:asciiTheme="minorHAnsi" w:hAnsiTheme="minorHAnsi"/>
        </w:rPr>
      </w:pPr>
    </w:p>
    <w:p w14:paraId="1B66D69A" w14:textId="77777777" w:rsidR="002D6A81" w:rsidRPr="00604374" w:rsidRDefault="002D6A81" w:rsidP="002D6A81">
      <w:pPr>
        <w:jc w:val="both"/>
        <w:rPr>
          <w:rFonts w:asciiTheme="minorHAnsi" w:hAnsiTheme="minorHAnsi"/>
        </w:rPr>
      </w:pPr>
      <w:r w:rsidRPr="00604374">
        <w:rPr>
          <w:rFonts w:asciiTheme="minorHAnsi" w:hAnsiTheme="minorHAnsi"/>
          <w:lang w:eastAsia="zh-TW"/>
        </w:rPr>
        <w:t>All applications for sabbatical leave must follow the procedures detailed below.  The Research Support Manager will issue a call for applications early in the academic session.</w:t>
      </w:r>
    </w:p>
    <w:p w14:paraId="53439C80" w14:textId="77777777" w:rsidR="002D6A81" w:rsidRPr="00604374" w:rsidRDefault="002D6A81" w:rsidP="002D6A81">
      <w:pPr>
        <w:rPr>
          <w:rFonts w:asciiTheme="minorHAnsi" w:hAnsiTheme="minorHAnsi"/>
        </w:rPr>
      </w:pPr>
    </w:p>
    <w:p w14:paraId="63D7AA12" w14:textId="77777777" w:rsidR="002D6A81" w:rsidRPr="00604374" w:rsidRDefault="002D6A81" w:rsidP="002D6A81">
      <w:pPr>
        <w:jc w:val="both"/>
        <w:rPr>
          <w:rFonts w:asciiTheme="minorHAnsi" w:hAnsiTheme="minorHAnsi"/>
        </w:rPr>
      </w:pPr>
      <w:r w:rsidRPr="00604374">
        <w:rPr>
          <w:rFonts w:asciiTheme="minorHAnsi" w:hAnsiTheme="minorHAnsi"/>
          <w:lang w:eastAsia="zh-TW"/>
        </w:rPr>
        <w:t xml:space="preserve">1. </w:t>
      </w:r>
      <w:r w:rsidRPr="00604374">
        <w:rPr>
          <w:rFonts w:asciiTheme="minorHAnsi" w:hAnsiTheme="minorHAnsi"/>
          <w:b/>
          <w:i/>
          <w:lang w:eastAsia="zh-TW"/>
        </w:rPr>
        <w:t xml:space="preserve">Sabbatical/Academic research leave scheme. </w:t>
      </w:r>
      <w:r w:rsidRPr="00604374">
        <w:rPr>
          <w:rFonts w:asciiTheme="minorHAnsi" w:hAnsiTheme="minorHAnsi"/>
          <w:lang w:eastAsia="zh-TW"/>
        </w:rPr>
        <w:t>The University’s scheme is for one semester of leave after six semesters in service, or one year after 12 semesters in service.  The School also counts for this purpose any period of continuous service as a temporary lecturer immediately prior to appointment to a permanent post. In order to encourage applications for outside research funding, periods of “bought-out” (unpaid) leave count as ‘normal’ time for sabbatical entitlement.</w:t>
      </w:r>
    </w:p>
    <w:p w14:paraId="63A470FE" w14:textId="77777777" w:rsidR="002D6A81" w:rsidRPr="00604374" w:rsidRDefault="002D6A81" w:rsidP="002D6A81">
      <w:pPr>
        <w:rPr>
          <w:rFonts w:asciiTheme="minorHAnsi" w:hAnsiTheme="minorHAnsi"/>
        </w:rPr>
      </w:pPr>
    </w:p>
    <w:p w14:paraId="368FB52A" w14:textId="77777777" w:rsidR="002D6A81" w:rsidRPr="00604374" w:rsidRDefault="002D6A81" w:rsidP="002D6A81">
      <w:pPr>
        <w:jc w:val="both"/>
        <w:rPr>
          <w:rFonts w:asciiTheme="minorHAnsi" w:hAnsiTheme="minorHAnsi"/>
        </w:rPr>
      </w:pPr>
      <w:r w:rsidRPr="00604374">
        <w:rPr>
          <w:rFonts w:asciiTheme="minorHAnsi" w:hAnsiTheme="minorHAnsi"/>
          <w:lang w:eastAsia="zh-TW"/>
        </w:rPr>
        <w:t xml:space="preserve">Sabbatical research leave is not an automatic or absolute entitlement.  It must be applied for in writing to the Head of Department. The HoD will take into account the impact of the proposed leave on teaching and administration; the recent research performance of the colleague concerned; and the probability of the period of leave being used fruitfully.  A report will be required at the end of the period of leave, reviewing achievements against the plan set out in the application.  In the event of any problems, the matter is then referred to the Head of School.  Details of the SoSS academic leave policy and procedures can be found </w:t>
      </w:r>
      <w:hyperlink r:id="rId154" w:history="1">
        <w:r w:rsidRPr="00C75538">
          <w:rPr>
            <w:rStyle w:val="Hyperlink"/>
            <w:rFonts w:asciiTheme="minorHAnsi" w:hAnsiTheme="minorHAnsi"/>
            <w:lang w:eastAsia="zh-TW"/>
          </w:rPr>
          <w:t>here</w:t>
        </w:r>
      </w:hyperlink>
      <w:r w:rsidRPr="00604374">
        <w:rPr>
          <w:rFonts w:asciiTheme="minorHAnsi" w:hAnsiTheme="minorHAnsi"/>
          <w:lang w:eastAsia="zh-TW"/>
        </w:rPr>
        <w:t xml:space="preserve"> under Research Policies</w:t>
      </w:r>
    </w:p>
    <w:p w14:paraId="4225CD85" w14:textId="77777777" w:rsidR="002D6A81" w:rsidRPr="00604374" w:rsidRDefault="002D6A81" w:rsidP="002D6A81">
      <w:pPr>
        <w:jc w:val="both"/>
        <w:rPr>
          <w:rFonts w:asciiTheme="minorHAnsi" w:hAnsiTheme="minorHAnsi"/>
        </w:rPr>
      </w:pPr>
    </w:p>
    <w:p w14:paraId="3F4A492C" w14:textId="5290F4EC" w:rsidR="002D6A81" w:rsidRPr="00604374" w:rsidRDefault="002D6A81" w:rsidP="002D6A81">
      <w:pPr>
        <w:jc w:val="both"/>
        <w:rPr>
          <w:rFonts w:asciiTheme="minorHAnsi" w:hAnsiTheme="minorHAnsi"/>
        </w:rPr>
      </w:pPr>
      <w:r w:rsidRPr="00604374">
        <w:rPr>
          <w:rFonts w:asciiTheme="minorHAnsi" w:hAnsiTheme="minorHAnsi"/>
          <w:lang w:eastAsia="zh-TW"/>
        </w:rPr>
        <w:t xml:space="preserve">2. </w:t>
      </w:r>
      <w:r w:rsidRPr="00604374">
        <w:rPr>
          <w:rFonts w:asciiTheme="minorHAnsi" w:hAnsiTheme="minorHAnsi"/>
          <w:b/>
          <w:i/>
          <w:lang w:eastAsia="zh-TW"/>
        </w:rPr>
        <w:t>Research Buy-out.</w:t>
      </w:r>
      <w:r w:rsidRPr="00604374">
        <w:rPr>
          <w:rFonts w:asciiTheme="minorHAnsi" w:hAnsiTheme="minorHAnsi"/>
          <w:lang w:eastAsia="zh-TW"/>
        </w:rPr>
        <w:t xml:space="preserve"> In this scheme, a period of research leave is</w:t>
      </w:r>
      <w:r w:rsidRPr="00604374">
        <w:rPr>
          <w:rFonts w:asciiTheme="minorHAnsi" w:hAnsiTheme="minorHAnsi"/>
          <w:b/>
          <w:lang w:eastAsia="zh-TW"/>
        </w:rPr>
        <w:t xml:space="preserve"> funded from external sources rather than by the university.</w:t>
      </w:r>
      <w:r w:rsidRPr="00604374">
        <w:rPr>
          <w:rFonts w:asciiTheme="minorHAnsi" w:hAnsiTheme="minorHAnsi"/>
          <w:lang w:eastAsia="zh-TW"/>
        </w:rPr>
        <w:t xml:space="preserve"> There is a set of rules governing such </w:t>
      </w:r>
      <w:r w:rsidR="00B01E07" w:rsidRPr="00604374">
        <w:rPr>
          <w:rFonts w:asciiTheme="minorHAnsi" w:hAnsiTheme="minorHAnsi"/>
          <w:lang w:eastAsia="zh-TW"/>
        </w:rPr>
        <w:t>buyouts</w:t>
      </w:r>
      <w:r w:rsidRPr="00604374">
        <w:rPr>
          <w:rFonts w:asciiTheme="minorHAnsi" w:hAnsiTheme="minorHAnsi"/>
          <w:lang w:eastAsia="zh-TW"/>
        </w:rPr>
        <w:t>, which are designed both to encourage applications and to limit how many consecutive years of such leave any colleague may secure.  See also research grants and research buy-out below.</w:t>
      </w:r>
      <w:r w:rsidRPr="00604374">
        <w:rPr>
          <w:rFonts w:asciiTheme="minorHAnsi" w:hAnsiTheme="minorHAnsi"/>
        </w:rPr>
        <w:t xml:space="preserve"> </w:t>
      </w:r>
    </w:p>
    <w:p w14:paraId="1FE5FF5E" w14:textId="77777777" w:rsidR="002D6A81" w:rsidRPr="00604374" w:rsidRDefault="002D6A81" w:rsidP="002D6A81">
      <w:pPr>
        <w:rPr>
          <w:rFonts w:asciiTheme="minorHAnsi" w:hAnsiTheme="minorHAnsi"/>
          <w:b/>
        </w:rPr>
      </w:pPr>
    </w:p>
    <w:p w14:paraId="55827F94" w14:textId="77777777" w:rsidR="002D6A81" w:rsidRPr="00604374" w:rsidRDefault="002D6A81" w:rsidP="00324634">
      <w:pPr>
        <w:pStyle w:val="Heading2"/>
      </w:pPr>
      <w:bookmarkStart w:id="114" w:name="_Toc112063906"/>
      <w:r w:rsidRPr="00604374">
        <w:t>Research Support Allowance (RSA)</w:t>
      </w:r>
      <w:bookmarkEnd w:id="114"/>
    </w:p>
    <w:p w14:paraId="0A654715" w14:textId="2A309B92" w:rsidR="002D6A81" w:rsidRPr="00604374" w:rsidRDefault="002D6A81" w:rsidP="002D6A81">
      <w:pPr>
        <w:jc w:val="both"/>
        <w:rPr>
          <w:rFonts w:asciiTheme="minorHAnsi" w:hAnsiTheme="minorHAnsi"/>
          <w:lang w:eastAsia="zh-TW"/>
        </w:rPr>
      </w:pPr>
      <w:r w:rsidRPr="00604374">
        <w:rPr>
          <w:rFonts w:asciiTheme="minorHAnsi" w:hAnsiTheme="minorHAnsi"/>
          <w:lang w:eastAsia="zh-TW"/>
        </w:rPr>
        <w:t xml:space="preserve">There is a School allowance for each academic colleague on a research and teaching contract, teaching and Scholarship </w:t>
      </w:r>
      <w:r>
        <w:rPr>
          <w:rFonts w:asciiTheme="minorHAnsi" w:hAnsiTheme="minorHAnsi"/>
          <w:lang w:eastAsia="zh-TW"/>
        </w:rPr>
        <w:t xml:space="preserve">and teaching only </w:t>
      </w:r>
      <w:r w:rsidRPr="00604374">
        <w:rPr>
          <w:rFonts w:asciiTheme="minorHAnsi" w:hAnsiTheme="minorHAnsi"/>
          <w:lang w:eastAsia="zh-TW"/>
        </w:rPr>
        <w:t xml:space="preserve">currently set at £2,000 per annum. Please ask your Department for details on accessing this allowance.  Guidance and principles relating to the RSA can be found </w:t>
      </w:r>
      <w:hyperlink r:id="rId155" w:history="1">
        <w:r w:rsidRPr="00C75538">
          <w:rPr>
            <w:rStyle w:val="Hyperlink"/>
            <w:rFonts w:asciiTheme="minorHAnsi" w:hAnsiTheme="minorHAnsi"/>
            <w:lang w:eastAsia="zh-TW"/>
          </w:rPr>
          <w:t>here</w:t>
        </w:r>
      </w:hyperlink>
      <w:r w:rsidRPr="00604374">
        <w:rPr>
          <w:rFonts w:asciiTheme="minorHAnsi" w:hAnsiTheme="minorHAnsi"/>
          <w:lang w:eastAsia="zh-TW"/>
        </w:rPr>
        <w:t xml:space="preserve"> under Research Policies.</w:t>
      </w:r>
    </w:p>
    <w:p w14:paraId="6A649CD6" w14:textId="77777777" w:rsidR="002D6A81" w:rsidRPr="00604374" w:rsidRDefault="002D6A81" w:rsidP="002D6A81">
      <w:pPr>
        <w:jc w:val="both"/>
        <w:rPr>
          <w:rFonts w:asciiTheme="minorHAnsi" w:hAnsiTheme="minorHAnsi"/>
          <w:lang w:eastAsia="zh-TW"/>
        </w:rPr>
      </w:pPr>
    </w:p>
    <w:p w14:paraId="30E19E07" w14:textId="428E0DFA" w:rsidR="002D6A81" w:rsidRPr="00604374" w:rsidRDefault="002D6A81" w:rsidP="002D6A81">
      <w:pPr>
        <w:jc w:val="both"/>
        <w:rPr>
          <w:rStyle w:val="Hyperlink"/>
          <w:rFonts w:asciiTheme="minorHAnsi" w:hAnsiTheme="minorHAnsi" w:cstheme="minorHAnsi"/>
        </w:rPr>
      </w:pPr>
      <w:r w:rsidRPr="00604374">
        <w:rPr>
          <w:rFonts w:asciiTheme="minorHAnsi" w:hAnsiTheme="minorHAnsi"/>
          <w:lang w:eastAsia="zh-TW"/>
        </w:rPr>
        <w:t xml:space="preserve">Any travel and accommodation requirements associated with individual research support must be booked </w:t>
      </w:r>
      <w:r>
        <w:rPr>
          <w:rFonts w:asciiTheme="minorHAnsi" w:hAnsiTheme="minorHAnsi"/>
          <w:lang w:eastAsia="zh-TW"/>
        </w:rPr>
        <w:t xml:space="preserve">either through </w:t>
      </w:r>
      <w:r w:rsidRPr="00604374">
        <w:rPr>
          <w:rFonts w:asciiTheme="minorHAnsi" w:hAnsiTheme="minorHAnsi"/>
          <w:lang w:eastAsia="zh-TW"/>
        </w:rPr>
        <w:t>Key travel</w:t>
      </w:r>
      <w:r w:rsidR="009F6C3C">
        <w:rPr>
          <w:rFonts w:asciiTheme="minorHAnsi" w:hAnsiTheme="minorHAnsi"/>
          <w:lang w:eastAsia="zh-TW"/>
        </w:rPr>
        <w:t xml:space="preserve"> or Diversity, see travel section p33.</w:t>
      </w:r>
    </w:p>
    <w:p w14:paraId="5A7835AD" w14:textId="77777777" w:rsidR="002D6A81" w:rsidRPr="00604374" w:rsidRDefault="002D6A81" w:rsidP="002D6A81">
      <w:pPr>
        <w:jc w:val="both"/>
        <w:rPr>
          <w:rFonts w:asciiTheme="minorHAnsi" w:hAnsiTheme="minorHAnsi" w:cstheme="minorHAnsi"/>
          <w:lang w:eastAsia="zh-TW"/>
        </w:rPr>
      </w:pPr>
    </w:p>
    <w:p w14:paraId="50B02475" w14:textId="77777777" w:rsidR="002D6A81" w:rsidRDefault="002D6A81" w:rsidP="002D6A81">
      <w:pPr>
        <w:rPr>
          <w:rFonts w:asciiTheme="minorHAnsi" w:hAnsiTheme="minorHAnsi" w:cstheme="minorHAnsi"/>
          <w:b/>
          <w:bCs/>
        </w:rPr>
      </w:pPr>
      <w:r w:rsidRPr="00604374">
        <w:rPr>
          <w:rFonts w:asciiTheme="minorHAnsi" w:hAnsiTheme="minorHAnsi" w:cstheme="minorHAnsi"/>
        </w:rPr>
        <w:t>Please be aware if you book your travel over the phone there is charge if you book on-line there is no charge</w:t>
      </w:r>
      <w:r w:rsidRPr="00604374">
        <w:rPr>
          <w:rFonts w:asciiTheme="minorHAnsi" w:hAnsiTheme="minorHAnsi" w:cstheme="minorHAnsi"/>
          <w:b/>
          <w:bCs/>
        </w:rPr>
        <w:t>.</w:t>
      </w:r>
    </w:p>
    <w:p w14:paraId="10738AF4" w14:textId="77777777" w:rsidR="002D6A81" w:rsidRPr="00604374" w:rsidRDefault="002D6A81" w:rsidP="002D6A81">
      <w:pPr>
        <w:rPr>
          <w:rFonts w:asciiTheme="minorHAnsi" w:hAnsiTheme="minorHAnsi" w:cstheme="minorHAnsi"/>
          <w:b/>
          <w:bCs/>
        </w:rPr>
      </w:pPr>
    </w:p>
    <w:p w14:paraId="3BA65C14" w14:textId="77777777" w:rsidR="002D6A81" w:rsidRPr="00604374" w:rsidRDefault="002D6A81" w:rsidP="002D6A81">
      <w:pPr>
        <w:rPr>
          <w:rFonts w:asciiTheme="minorHAnsi" w:hAnsiTheme="minorHAnsi" w:cstheme="minorHAnsi"/>
          <w:b/>
          <w:bCs/>
          <w:u w:val="single"/>
        </w:rPr>
      </w:pPr>
      <w:r w:rsidRPr="00604374">
        <w:rPr>
          <w:rFonts w:asciiTheme="minorHAnsi" w:hAnsiTheme="minorHAnsi" w:cstheme="minorHAnsi"/>
          <w:b/>
          <w:bCs/>
          <w:u w:val="single"/>
        </w:rPr>
        <w:t>Career Development Allowance (CDA)</w:t>
      </w:r>
    </w:p>
    <w:p w14:paraId="78272FE6" w14:textId="77777777" w:rsidR="002D6A81" w:rsidRPr="00604374" w:rsidRDefault="002D6A81" w:rsidP="002D6A81">
      <w:pPr>
        <w:pStyle w:val="NormalWeb"/>
        <w:shd w:val="clear" w:color="auto" w:fill="FFFFFF"/>
        <w:spacing w:before="0" w:beforeAutospacing="0" w:after="0" w:afterAutospacing="0"/>
        <w:textAlignment w:val="baseline"/>
        <w:rPr>
          <w:rFonts w:asciiTheme="minorHAnsi" w:hAnsiTheme="minorHAnsi" w:cs="Arial"/>
          <w:sz w:val="22"/>
          <w:szCs w:val="22"/>
        </w:rPr>
      </w:pPr>
      <w:r w:rsidRPr="00604374">
        <w:rPr>
          <w:rFonts w:asciiTheme="minorHAnsi" w:hAnsiTheme="minorHAnsi" w:cs="Arial"/>
          <w:sz w:val="22"/>
          <w:szCs w:val="22"/>
        </w:rPr>
        <w:t>A CDA is available for the development of an independent research agenda and profile – for staff on </w:t>
      </w:r>
      <w:r w:rsidRPr="00604374">
        <w:rPr>
          <w:rStyle w:val="Strong"/>
          <w:rFonts w:asciiTheme="minorHAnsi" w:hAnsiTheme="minorHAnsi" w:cs="Arial"/>
          <w:sz w:val="22"/>
          <w:szCs w:val="22"/>
          <w:bdr w:val="none" w:sz="0" w:space="0" w:color="auto" w:frame="1"/>
        </w:rPr>
        <w:t>fixed-term </w:t>
      </w:r>
      <w:r w:rsidRPr="00604374">
        <w:rPr>
          <w:rFonts w:asciiTheme="minorHAnsi" w:hAnsiTheme="minorHAnsi" w:cs="Arial"/>
          <w:sz w:val="22"/>
          <w:szCs w:val="22"/>
        </w:rPr>
        <w:t>research contracts. The training allowance is currently £500 per annum, calculated on a pro-rata basis</w:t>
      </w:r>
    </w:p>
    <w:p w14:paraId="12657315" w14:textId="77777777" w:rsidR="002D6A81" w:rsidRPr="00604374" w:rsidRDefault="002D6A81" w:rsidP="002D6A81">
      <w:pPr>
        <w:pStyle w:val="NormalWeb"/>
        <w:shd w:val="clear" w:color="auto" w:fill="FFFFFF"/>
        <w:spacing w:before="0" w:beforeAutospacing="0" w:after="0" w:afterAutospacing="0"/>
        <w:textAlignment w:val="baseline"/>
        <w:rPr>
          <w:rFonts w:asciiTheme="minorHAnsi" w:hAnsiTheme="minorHAnsi" w:cs="Arial"/>
          <w:sz w:val="22"/>
          <w:szCs w:val="22"/>
        </w:rPr>
      </w:pPr>
    </w:p>
    <w:p w14:paraId="58FCAF17" w14:textId="77777777" w:rsidR="002D6A81" w:rsidRPr="00604374" w:rsidRDefault="002D6A81" w:rsidP="002D6A81">
      <w:pPr>
        <w:pStyle w:val="NormalWeb"/>
        <w:shd w:val="clear" w:color="auto" w:fill="FFFFFF"/>
        <w:spacing w:before="0" w:beforeAutospacing="0" w:after="0" w:afterAutospacing="0"/>
        <w:textAlignment w:val="baseline"/>
        <w:rPr>
          <w:rFonts w:asciiTheme="minorHAnsi" w:hAnsiTheme="minorHAnsi" w:cs="Arial"/>
          <w:sz w:val="22"/>
          <w:szCs w:val="22"/>
        </w:rPr>
      </w:pPr>
      <w:r w:rsidRPr="00604374">
        <w:rPr>
          <w:rFonts w:asciiTheme="minorHAnsi" w:hAnsiTheme="minorHAnsi" w:cs="Arial"/>
          <w:sz w:val="22"/>
          <w:szCs w:val="22"/>
        </w:rPr>
        <w:t>NB: Staff on British Academy Postdoctoral Fellowships, Leverhulme Early Career Fellowships, and Simon and Hallsworth Fellowships are not eligible</w:t>
      </w:r>
    </w:p>
    <w:p w14:paraId="70D5E39D" w14:textId="77777777" w:rsidR="002D6A81" w:rsidRPr="00604374" w:rsidRDefault="002D6A81" w:rsidP="00324634">
      <w:pPr>
        <w:pStyle w:val="Heading2"/>
      </w:pPr>
    </w:p>
    <w:p w14:paraId="5889EB34" w14:textId="77777777" w:rsidR="002D6A81" w:rsidRPr="00604374" w:rsidRDefault="002D6A81" w:rsidP="00324634">
      <w:pPr>
        <w:pStyle w:val="Heading2"/>
      </w:pPr>
      <w:bookmarkStart w:id="115" w:name="_Toc112063907"/>
      <w:r w:rsidRPr="00604374">
        <w:t>Research Grants &amp; Research Buy-Out</w:t>
      </w:r>
      <w:bookmarkEnd w:id="115"/>
    </w:p>
    <w:p w14:paraId="3E111CC2" w14:textId="77777777" w:rsidR="002D6A81" w:rsidRPr="00604374" w:rsidRDefault="002D6A81" w:rsidP="002D6A81">
      <w:pPr>
        <w:tabs>
          <w:tab w:val="num" w:pos="0"/>
        </w:tabs>
        <w:jc w:val="both"/>
        <w:rPr>
          <w:rFonts w:asciiTheme="minorHAnsi" w:hAnsiTheme="minorHAnsi" w:cs="Calibri"/>
          <w:b/>
          <w:lang w:eastAsia="zh-TW"/>
        </w:rPr>
      </w:pPr>
      <w:r w:rsidRPr="00604374">
        <w:rPr>
          <w:rFonts w:asciiTheme="minorHAnsi" w:hAnsiTheme="minorHAnsi" w:cs="Calibri"/>
          <w:b/>
          <w:lang w:eastAsia="zh-TW"/>
        </w:rPr>
        <w:t>Pre-award</w:t>
      </w:r>
    </w:p>
    <w:p w14:paraId="31890369" w14:textId="033F014B" w:rsidR="002D6A81" w:rsidRPr="00604374" w:rsidRDefault="002D6A81" w:rsidP="002D6A81">
      <w:pPr>
        <w:tabs>
          <w:tab w:val="num" w:pos="0"/>
        </w:tabs>
        <w:jc w:val="both"/>
        <w:rPr>
          <w:rFonts w:asciiTheme="minorHAnsi" w:hAnsiTheme="minorHAnsi"/>
        </w:rPr>
      </w:pPr>
      <w:r w:rsidRPr="00604374">
        <w:rPr>
          <w:rFonts w:asciiTheme="minorHAnsi" w:hAnsiTheme="minorHAnsi" w:cs="Calibri"/>
          <w:lang w:eastAsia="zh-TW"/>
        </w:rPr>
        <w:t xml:space="preserve">Administrative support for the application of research grants is provided by the Research Hub for the School of Social Sciences. </w:t>
      </w:r>
      <w:r w:rsidRPr="00604374">
        <w:rPr>
          <w:rFonts w:asciiTheme="minorHAnsi" w:hAnsiTheme="minorHAnsi"/>
          <w:lang w:eastAsia="zh-TW"/>
        </w:rPr>
        <w:t>The Research Hub is based on the2</w:t>
      </w:r>
      <w:r w:rsidRPr="00604374">
        <w:rPr>
          <w:rFonts w:asciiTheme="minorHAnsi" w:hAnsiTheme="minorHAnsi"/>
          <w:vertAlign w:val="superscript"/>
          <w:lang w:eastAsia="zh-TW"/>
        </w:rPr>
        <w:t>nd</w:t>
      </w:r>
      <w:r w:rsidRPr="00604374">
        <w:rPr>
          <w:rFonts w:asciiTheme="minorHAnsi" w:hAnsiTheme="minorHAnsi"/>
          <w:lang w:eastAsia="zh-TW"/>
        </w:rPr>
        <w:t xml:space="preserve"> Floor of the Arthur Lewis Building. The School’s Research Support Manager is Paula </w:t>
      </w:r>
      <w:r w:rsidR="00B01E07" w:rsidRPr="00604374">
        <w:rPr>
          <w:rFonts w:asciiTheme="minorHAnsi" w:hAnsiTheme="minorHAnsi"/>
          <w:lang w:eastAsia="zh-TW"/>
        </w:rPr>
        <w:t>Dalzell,</w:t>
      </w:r>
      <w:r w:rsidRPr="00604374">
        <w:rPr>
          <w:rFonts w:asciiTheme="minorHAnsi" w:hAnsiTheme="minorHAnsi"/>
          <w:lang w:eastAsia="zh-TW"/>
        </w:rPr>
        <w:t xml:space="preserve"> and she has a team of Research Support Officers supporting her.</w:t>
      </w:r>
      <w:r w:rsidRPr="00604374">
        <w:rPr>
          <w:rFonts w:asciiTheme="minorHAnsi" w:hAnsiTheme="minorHAnsi"/>
        </w:rPr>
        <w:t xml:space="preserve"> </w:t>
      </w:r>
    </w:p>
    <w:p w14:paraId="7054B12D" w14:textId="77777777" w:rsidR="002D6A81" w:rsidRPr="00604374" w:rsidRDefault="002D6A81" w:rsidP="002D6A81">
      <w:pPr>
        <w:tabs>
          <w:tab w:val="num" w:pos="0"/>
        </w:tabs>
        <w:jc w:val="both"/>
        <w:rPr>
          <w:rFonts w:asciiTheme="minorHAnsi" w:hAnsiTheme="minorHAnsi"/>
        </w:rPr>
      </w:pPr>
    </w:p>
    <w:p w14:paraId="7C1E09F9" w14:textId="77777777" w:rsidR="002D6A81" w:rsidRPr="00604374" w:rsidRDefault="002D6A81" w:rsidP="002D6A81">
      <w:pPr>
        <w:rPr>
          <w:rStyle w:val="Hyperlink"/>
          <w:rFonts w:asciiTheme="minorHAnsi" w:hAnsiTheme="minorHAnsi"/>
        </w:rPr>
      </w:pPr>
      <w:r w:rsidRPr="00604374">
        <w:rPr>
          <w:rFonts w:asciiTheme="minorHAnsi" w:hAnsiTheme="minorHAnsi"/>
          <w:lang w:eastAsia="zh-TW"/>
        </w:rPr>
        <w:t xml:space="preserve">Please see </w:t>
      </w:r>
      <w:hyperlink r:id="rId156" w:history="1">
        <w:r w:rsidRPr="00C75538">
          <w:rPr>
            <w:rStyle w:val="Hyperlink"/>
            <w:rFonts w:asciiTheme="minorHAnsi" w:hAnsiTheme="minorHAnsi"/>
            <w:lang w:eastAsia="zh-TW"/>
          </w:rPr>
          <w:t>here</w:t>
        </w:r>
      </w:hyperlink>
      <w:r w:rsidRPr="00604374">
        <w:rPr>
          <w:rFonts w:asciiTheme="minorHAnsi" w:hAnsiTheme="minorHAnsi"/>
          <w:lang w:eastAsia="zh-TW"/>
        </w:rPr>
        <w:t xml:space="preserve"> </w:t>
      </w:r>
    </w:p>
    <w:p w14:paraId="277194C3" w14:textId="77777777" w:rsidR="002D6A81" w:rsidRPr="00604374" w:rsidRDefault="002D6A81" w:rsidP="002D6A81">
      <w:pPr>
        <w:jc w:val="both"/>
        <w:rPr>
          <w:rStyle w:val="Hyperlink"/>
          <w:rFonts w:asciiTheme="minorHAnsi" w:hAnsiTheme="minorHAnsi"/>
        </w:rPr>
      </w:pPr>
    </w:p>
    <w:p w14:paraId="4B64C7B1" w14:textId="77777777" w:rsidR="002D6A81" w:rsidRPr="00604374" w:rsidRDefault="002D6A81" w:rsidP="002D6A81">
      <w:pPr>
        <w:jc w:val="both"/>
        <w:rPr>
          <w:rFonts w:asciiTheme="minorHAnsi" w:hAnsiTheme="minorHAnsi"/>
        </w:rPr>
      </w:pPr>
      <w:r w:rsidRPr="00604374">
        <w:rPr>
          <w:rFonts w:asciiTheme="minorHAnsi" w:hAnsiTheme="minorHAnsi"/>
          <w:lang w:eastAsia="zh-TW"/>
        </w:rPr>
        <w:t xml:space="preserve">Anyone contemplating an application for external research funding should contact the Research Hub at the earliest possible stage. </w:t>
      </w:r>
      <w:r w:rsidRPr="00604374">
        <w:rPr>
          <w:rFonts w:asciiTheme="minorHAnsi" w:hAnsiTheme="minorHAnsi"/>
          <w:b/>
          <w:bCs/>
          <w:lang w:eastAsia="zh-TW"/>
        </w:rPr>
        <w:t>All applications</w:t>
      </w:r>
      <w:r w:rsidRPr="00604374">
        <w:rPr>
          <w:rFonts w:asciiTheme="minorHAnsi" w:hAnsiTheme="minorHAnsi"/>
          <w:b/>
          <w:bCs/>
          <w:i/>
          <w:lang w:eastAsia="zh-TW"/>
        </w:rPr>
        <w:t xml:space="preserve"> </w:t>
      </w:r>
      <w:r w:rsidRPr="00604374">
        <w:rPr>
          <w:rFonts w:asciiTheme="minorHAnsi" w:hAnsiTheme="minorHAnsi"/>
          <w:b/>
          <w:bCs/>
          <w:lang w:eastAsia="zh-TW"/>
        </w:rPr>
        <w:t xml:space="preserve">must pass through a set of formal University procedures.  </w:t>
      </w:r>
      <w:r w:rsidRPr="00604374">
        <w:rPr>
          <w:rFonts w:asciiTheme="minorHAnsi" w:hAnsiTheme="minorHAnsi"/>
          <w:lang w:eastAsia="zh-TW"/>
        </w:rPr>
        <w:t xml:space="preserve">The Research Hub will provide guidance, including assistance with costing research proposals as per full economic costing.  This includes costing and regulations for research contracts and consultancy contracts.  The procedures involve: checking with the Research Hub the accuracy of proposed salary and non-salary costs; approval of the application by the Head of Department or the Head of School; completion of the </w:t>
      </w:r>
      <w:hyperlink r:id="rId157" w:history="1">
        <w:r w:rsidRPr="00C75538">
          <w:rPr>
            <w:rStyle w:val="Hyperlink"/>
            <w:rFonts w:asciiTheme="minorHAnsi" w:hAnsiTheme="minorHAnsi"/>
            <w:lang w:eastAsia="zh-TW"/>
          </w:rPr>
          <w:t>Internal Approval Form</w:t>
        </w:r>
      </w:hyperlink>
      <w:r w:rsidRPr="00604374">
        <w:rPr>
          <w:rFonts w:asciiTheme="minorHAnsi" w:hAnsiTheme="minorHAnsi"/>
          <w:lang w:eastAsia="zh-TW"/>
        </w:rPr>
        <w:t xml:space="preserve"> which sets out the resources required by the proposed research project and attributes percentage credit across applicants; approval of the RPA form by the Head of Department and/or School; completion of a form concerning any ethical considerations of the research (including a Risk Assessment); and final sign-off prior to submission to the funders by the School Research Office.  For grants up to £1 million, colleagues should allow 2 weeks to complete these procedures, especially if the application form requires a statement of support by the Head of School. For grants over £1 million, colleagues should allow 4 weeks, to allow for Faculty and University agreement. The Research Office will not guarantee to submit a proposal if they do not receive the full proposal at least 48 hours prior to the submission deadline.</w:t>
      </w:r>
      <w:r w:rsidRPr="00604374">
        <w:rPr>
          <w:rFonts w:asciiTheme="minorHAnsi" w:hAnsiTheme="minorHAnsi"/>
        </w:rPr>
        <w:t xml:space="preserve"> </w:t>
      </w:r>
    </w:p>
    <w:p w14:paraId="744DBCBF" w14:textId="77777777" w:rsidR="002D6A81" w:rsidRPr="00604374" w:rsidRDefault="002D6A81" w:rsidP="002D6A81">
      <w:pPr>
        <w:jc w:val="both"/>
        <w:rPr>
          <w:rFonts w:asciiTheme="minorHAnsi" w:hAnsiTheme="minorHAnsi"/>
        </w:rPr>
      </w:pPr>
    </w:p>
    <w:p w14:paraId="654ED75B" w14:textId="77777777" w:rsidR="002D6A81" w:rsidRPr="00604374" w:rsidRDefault="002D6A81" w:rsidP="002D6A81">
      <w:pPr>
        <w:jc w:val="both"/>
        <w:rPr>
          <w:rFonts w:asciiTheme="minorHAnsi" w:hAnsiTheme="minorHAnsi"/>
        </w:rPr>
      </w:pPr>
      <w:r w:rsidRPr="00604374">
        <w:rPr>
          <w:rFonts w:asciiTheme="minorHAnsi" w:hAnsiTheme="minorHAnsi"/>
          <w:lang w:eastAsia="zh-TW"/>
        </w:rPr>
        <w:t>All research proposals must, at a minimum, be peer-reviewed within the Department.  For more strategically important funding opportunities, there will be a School Peer Review process.  In addition, staff need to be aware of the School “Research Buy-Out” policy and how this might apply to workloads during the years the buy-out is in place.  Details on both can be found under research policies</w:t>
      </w:r>
    </w:p>
    <w:p w14:paraId="1CA8B486" w14:textId="77777777" w:rsidR="002D6A81" w:rsidRPr="00604374" w:rsidRDefault="003D708E" w:rsidP="002D6A81">
      <w:pPr>
        <w:jc w:val="both"/>
        <w:rPr>
          <w:rFonts w:asciiTheme="minorHAnsi" w:hAnsiTheme="minorHAnsi"/>
        </w:rPr>
      </w:pPr>
      <w:hyperlink r:id="rId158" w:history="1">
        <w:r w:rsidR="002D6A81" w:rsidRPr="00C75538">
          <w:rPr>
            <w:rStyle w:val="Hyperlink"/>
            <w:rFonts w:asciiTheme="minorHAnsi" w:hAnsiTheme="minorHAnsi"/>
            <w:lang w:eastAsia="zh-TW"/>
          </w:rPr>
          <w:t>www.socialsciences.manchester.ac.uk/staff-intranet/policies-and-procedures/</w:t>
        </w:r>
      </w:hyperlink>
      <w:r w:rsidR="002D6A81" w:rsidRPr="00604374">
        <w:rPr>
          <w:rFonts w:asciiTheme="minorHAnsi" w:hAnsiTheme="minorHAnsi"/>
        </w:rPr>
        <w:t xml:space="preserve"> under research policies.</w:t>
      </w:r>
    </w:p>
    <w:p w14:paraId="0F2232D4" w14:textId="77777777" w:rsidR="002D6A81" w:rsidRPr="00604374" w:rsidRDefault="002D6A81" w:rsidP="002D6A81">
      <w:pPr>
        <w:jc w:val="both"/>
        <w:rPr>
          <w:rFonts w:asciiTheme="minorHAnsi" w:hAnsiTheme="minorHAnsi"/>
        </w:rPr>
      </w:pPr>
      <w:r w:rsidRPr="00604374">
        <w:rPr>
          <w:rFonts w:asciiTheme="minorHAnsi" w:hAnsiTheme="minorHAnsi"/>
        </w:rPr>
        <w:t xml:space="preserve"> </w:t>
      </w:r>
    </w:p>
    <w:p w14:paraId="2E04A0B2" w14:textId="77777777" w:rsidR="002D6A81" w:rsidRPr="00604374" w:rsidRDefault="002D6A81" w:rsidP="002D6A81">
      <w:pPr>
        <w:jc w:val="both"/>
        <w:rPr>
          <w:rFonts w:asciiTheme="minorHAnsi" w:hAnsiTheme="minorHAnsi"/>
          <w:b/>
        </w:rPr>
      </w:pPr>
      <w:r w:rsidRPr="00604374">
        <w:rPr>
          <w:rFonts w:asciiTheme="minorHAnsi" w:hAnsiTheme="minorHAnsi"/>
          <w:b/>
        </w:rPr>
        <w:t>Post-award</w:t>
      </w:r>
    </w:p>
    <w:p w14:paraId="0295908E" w14:textId="77777777" w:rsidR="002D6A81" w:rsidRPr="00604374" w:rsidRDefault="002D6A81" w:rsidP="002D6A81">
      <w:pPr>
        <w:jc w:val="both"/>
        <w:rPr>
          <w:rFonts w:asciiTheme="minorHAnsi" w:hAnsiTheme="minorHAnsi"/>
        </w:rPr>
      </w:pPr>
      <w:r w:rsidRPr="00604374">
        <w:rPr>
          <w:rFonts w:asciiTheme="minorHAnsi" w:hAnsiTheme="minorHAnsi"/>
        </w:rPr>
        <w:t>There is a Grant Management team who are able to assist you with the management of your grant providing PSS support has been costed in.  This is led by Pip Walker and is based within CMI in HBS.</w:t>
      </w:r>
    </w:p>
    <w:p w14:paraId="3ED73A6E" w14:textId="77777777" w:rsidR="002D6A81" w:rsidRPr="00604374" w:rsidRDefault="002D6A81" w:rsidP="002D6A81">
      <w:pPr>
        <w:jc w:val="both"/>
        <w:rPr>
          <w:rFonts w:asciiTheme="minorHAnsi" w:hAnsiTheme="minorHAnsi"/>
        </w:rPr>
      </w:pPr>
    </w:p>
    <w:p w14:paraId="61E95332" w14:textId="77777777" w:rsidR="002D6A81" w:rsidRPr="00604374" w:rsidRDefault="002D6A81" w:rsidP="002D6A81">
      <w:pPr>
        <w:jc w:val="both"/>
        <w:rPr>
          <w:rFonts w:asciiTheme="minorHAnsi" w:hAnsiTheme="minorHAnsi"/>
        </w:rPr>
      </w:pPr>
      <w:r w:rsidRPr="00604374">
        <w:rPr>
          <w:rFonts w:asciiTheme="minorHAnsi" w:hAnsiTheme="minorHAnsi"/>
          <w:lang w:eastAsia="zh-TW"/>
        </w:rPr>
        <w:t>The management</w:t>
      </w:r>
      <w:r w:rsidRPr="00604374">
        <w:rPr>
          <w:rFonts w:asciiTheme="minorHAnsi" w:hAnsiTheme="minorHAnsi"/>
          <w:i/>
          <w:lang w:eastAsia="zh-TW"/>
        </w:rPr>
        <w:t xml:space="preserve"> </w:t>
      </w:r>
      <w:r w:rsidRPr="00604374">
        <w:rPr>
          <w:rFonts w:asciiTheme="minorHAnsi" w:hAnsiTheme="minorHAnsi"/>
          <w:lang w:eastAsia="zh-TW"/>
        </w:rPr>
        <w:t>of grants is delegated by the Head of School to the grant-holder, who is responsible for ensuring that expenditure remains within budget.  This is overseen by the Research Accountant.</w:t>
      </w:r>
      <w:r w:rsidRPr="00604374">
        <w:rPr>
          <w:rFonts w:asciiTheme="minorHAnsi" w:hAnsiTheme="minorHAnsi"/>
        </w:rPr>
        <w:t xml:space="preserve"> </w:t>
      </w:r>
    </w:p>
    <w:p w14:paraId="4F298FB6" w14:textId="77777777" w:rsidR="002D6A81" w:rsidRPr="00604374" w:rsidRDefault="002D6A81" w:rsidP="002D6A81">
      <w:pPr>
        <w:jc w:val="both"/>
        <w:rPr>
          <w:rFonts w:asciiTheme="minorHAnsi" w:hAnsiTheme="minorHAnsi"/>
        </w:rPr>
      </w:pPr>
    </w:p>
    <w:p w14:paraId="087B1E33" w14:textId="77777777" w:rsidR="002D6A81" w:rsidRPr="00604374" w:rsidRDefault="002D6A81" w:rsidP="00324634">
      <w:pPr>
        <w:pStyle w:val="Heading2"/>
      </w:pPr>
      <w:bookmarkStart w:id="116" w:name="_Toc112063908"/>
      <w:r w:rsidRPr="00604374">
        <w:t>Research Fellows</w:t>
      </w:r>
      <w:bookmarkEnd w:id="116"/>
    </w:p>
    <w:p w14:paraId="76423F46" w14:textId="0428BDC0" w:rsidR="002D6A81" w:rsidRPr="00604374" w:rsidRDefault="002D6A81" w:rsidP="002D6A81">
      <w:pPr>
        <w:pStyle w:val="BodyText2"/>
        <w:numPr>
          <w:ilvl w:val="0"/>
          <w:numId w:val="0"/>
        </w:numPr>
        <w:rPr>
          <w:rFonts w:asciiTheme="minorHAnsi" w:hAnsiTheme="minorHAnsi"/>
          <w:szCs w:val="22"/>
        </w:rPr>
      </w:pPr>
      <w:r w:rsidRPr="00604374">
        <w:rPr>
          <w:rFonts w:asciiTheme="minorHAnsi" w:hAnsiTheme="minorHAnsi"/>
          <w:szCs w:val="22"/>
          <w:lang w:eastAsia="zh-TW"/>
        </w:rPr>
        <w:t xml:space="preserve">The School has a history of welcoming Research Fellows.  They fall into three categories: Fellows who are paid by the University </w:t>
      </w:r>
      <w:r w:rsidR="00B01E07" w:rsidRPr="00604374">
        <w:rPr>
          <w:rFonts w:asciiTheme="minorHAnsi" w:hAnsiTheme="minorHAnsi"/>
          <w:szCs w:val="22"/>
          <w:lang w:eastAsia="zh-TW"/>
        </w:rPr>
        <w:t>e.g.,</w:t>
      </w:r>
      <w:r w:rsidRPr="00604374">
        <w:rPr>
          <w:rFonts w:asciiTheme="minorHAnsi" w:hAnsiTheme="minorHAnsi"/>
          <w:szCs w:val="22"/>
          <w:lang w:eastAsia="zh-TW"/>
        </w:rPr>
        <w:t xml:space="preserve"> Hallsworth or Simon Fellows or externally funded (</w:t>
      </w:r>
      <w:r w:rsidR="00B01E07" w:rsidRPr="00604374">
        <w:rPr>
          <w:rFonts w:asciiTheme="minorHAnsi" w:hAnsiTheme="minorHAnsi"/>
          <w:szCs w:val="22"/>
          <w:lang w:eastAsia="zh-TW"/>
        </w:rPr>
        <w:t>e.g.,</w:t>
      </w:r>
      <w:r w:rsidRPr="00604374">
        <w:rPr>
          <w:rFonts w:asciiTheme="minorHAnsi" w:hAnsiTheme="minorHAnsi"/>
          <w:szCs w:val="22"/>
          <w:lang w:eastAsia="zh-TW"/>
        </w:rPr>
        <w:t xml:space="preserve"> ESRC) Postdoctoral Fellows; unpaid Visiting Fellows from other institutions, typically from abroad; and Honorary Research Fellows who may be former members of staff or have had some working relationship with the School.  Details regarding Hallsworth, Simon or ESRC as well as Leverhulme and British Academy Fellowships can be obtained from the Research Hub, 2</w:t>
      </w:r>
      <w:r w:rsidRPr="00604374">
        <w:rPr>
          <w:rFonts w:asciiTheme="minorHAnsi" w:hAnsiTheme="minorHAnsi"/>
          <w:szCs w:val="22"/>
          <w:vertAlign w:val="superscript"/>
          <w:lang w:eastAsia="zh-TW"/>
        </w:rPr>
        <w:t>nd</w:t>
      </w:r>
      <w:r w:rsidRPr="00604374">
        <w:rPr>
          <w:rFonts w:asciiTheme="minorHAnsi" w:hAnsiTheme="minorHAnsi"/>
          <w:szCs w:val="22"/>
          <w:lang w:eastAsia="zh-TW"/>
        </w:rPr>
        <w:t xml:space="preserve"> floor, Arthur Lewis.</w:t>
      </w:r>
      <w:r w:rsidRPr="00604374">
        <w:rPr>
          <w:rFonts w:asciiTheme="minorHAnsi" w:hAnsiTheme="minorHAnsi"/>
          <w:szCs w:val="22"/>
        </w:rPr>
        <w:t xml:space="preserve">  </w:t>
      </w:r>
    </w:p>
    <w:p w14:paraId="66825BD6" w14:textId="77777777" w:rsidR="002D6A81" w:rsidRPr="00604374" w:rsidRDefault="002D6A81" w:rsidP="002D6A81">
      <w:pPr>
        <w:rPr>
          <w:rFonts w:asciiTheme="minorHAnsi" w:hAnsiTheme="minorHAnsi"/>
        </w:rPr>
      </w:pPr>
    </w:p>
    <w:p w14:paraId="320A00E0" w14:textId="77777777" w:rsidR="002D6A81" w:rsidRPr="00604374" w:rsidRDefault="002D6A81" w:rsidP="00324634">
      <w:pPr>
        <w:pStyle w:val="Heading2"/>
      </w:pPr>
      <w:bookmarkStart w:id="117" w:name="_Toc112063909"/>
      <w:r w:rsidRPr="00604374">
        <w:t>Visitors</w:t>
      </w:r>
      <w:bookmarkEnd w:id="117"/>
    </w:p>
    <w:p w14:paraId="44D06CF0" w14:textId="7DE6829D" w:rsidR="002D6A81" w:rsidRPr="00604374" w:rsidRDefault="002D6A81" w:rsidP="002D6A81">
      <w:pPr>
        <w:jc w:val="both"/>
        <w:rPr>
          <w:rFonts w:asciiTheme="minorHAnsi" w:hAnsiTheme="minorHAnsi"/>
        </w:rPr>
      </w:pPr>
      <w:r w:rsidRPr="00604374">
        <w:rPr>
          <w:rFonts w:asciiTheme="minorHAnsi" w:hAnsiTheme="minorHAnsi"/>
          <w:lang w:eastAsia="zh-TW"/>
        </w:rPr>
        <w:t xml:space="preserve">Academic visitors are welcome in the School, subject to availability of space and satisfactory arrangements for covering costs. The Visitor procedure has recently changed and the academic member of staff sponsoring the visit is now responsible for completing the application form for the visitor. School approval </w:t>
      </w:r>
      <w:r w:rsidR="00B01E07" w:rsidRPr="00604374">
        <w:rPr>
          <w:rFonts w:asciiTheme="minorHAnsi" w:hAnsiTheme="minorHAnsi"/>
          <w:lang w:eastAsia="zh-TW"/>
        </w:rPr>
        <w:t>must</w:t>
      </w:r>
      <w:r w:rsidRPr="00604374">
        <w:rPr>
          <w:rFonts w:asciiTheme="minorHAnsi" w:hAnsiTheme="minorHAnsi"/>
          <w:lang w:eastAsia="zh-TW"/>
        </w:rPr>
        <w:t xml:space="preserve"> be given and then </w:t>
      </w:r>
      <w:r w:rsidR="009F6C3C">
        <w:rPr>
          <w:rFonts w:asciiTheme="minorHAnsi" w:hAnsiTheme="minorHAnsi"/>
          <w:lang w:eastAsia="zh-TW"/>
        </w:rPr>
        <w:t>People &amp; OD</w:t>
      </w:r>
      <w:r w:rsidRPr="00604374">
        <w:rPr>
          <w:rFonts w:asciiTheme="minorHAnsi" w:hAnsiTheme="minorHAnsi"/>
          <w:lang w:eastAsia="zh-TW"/>
        </w:rPr>
        <w:t xml:space="preserve"> approval, to ensure that they are a genuine academic visitor and are entering the UK with the right visa. Students cannot be admitted under this route in any circumstance.  Appointment forms visitors are available on the </w:t>
      </w:r>
      <w:hyperlink r:id="rId159" w:history="1">
        <w:r w:rsidRPr="00C75538">
          <w:rPr>
            <w:rStyle w:val="Hyperlink"/>
            <w:rFonts w:asciiTheme="minorHAnsi" w:hAnsiTheme="minorHAnsi"/>
            <w:lang w:eastAsia="zh-TW"/>
          </w:rPr>
          <w:t>School intranet</w:t>
        </w:r>
      </w:hyperlink>
      <w:r w:rsidRPr="00604374">
        <w:rPr>
          <w:rFonts w:asciiTheme="minorHAnsi" w:hAnsiTheme="minorHAnsi"/>
          <w:lang w:eastAsia="zh-TW"/>
        </w:rPr>
        <w:t xml:space="preserve">  </w:t>
      </w:r>
      <w:r>
        <w:rPr>
          <w:rFonts w:asciiTheme="minorHAnsi" w:hAnsiTheme="minorHAnsi"/>
          <w:lang w:eastAsia="zh-TW"/>
        </w:rPr>
        <w:t xml:space="preserve">under top forms - </w:t>
      </w:r>
      <w:r w:rsidRPr="00604374">
        <w:rPr>
          <w:rFonts w:asciiTheme="minorHAnsi" w:hAnsiTheme="minorHAnsi"/>
          <w:lang w:eastAsia="zh-TW"/>
        </w:rPr>
        <w:t>Academic Visitors</w:t>
      </w:r>
      <w:r>
        <w:rPr>
          <w:rFonts w:asciiTheme="minorHAnsi" w:hAnsiTheme="minorHAnsi"/>
          <w:lang w:eastAsia="zh-TW"/>
        </w:rPr>
        <w:t>.</w:t>
      </w:r>
      <w:r w:rsidRPr="00604374">
        <w:rPr>
          <w:rFonts w:asciiTheme="minorHAnsi" w:hAnsiTheme="minorHAnsi"/>
        </w:rPr>
        <w:t xml:space="preserve"> </w:t>
      </w:r>
    </w:p>
    <w:p w14:paraId="0AF00BAE" w14:textId="77777777" w:rsidR="002D6A81" w:rsidRPr="00604374" w:rsidRDefault="002D6A81" w:rsidP="002D6A81">
      <w:pPr>
        <w:rPr>
          <w:rStyle w:val="IntenseEmphasis"/>
          <w:rFonts w:asciiTheme="minorHAnsi" w:hAnsiTheme="minorHAnsi"/>
          <w:i w:val="0"/>
          <w:sz w:val="32"/>
          <w:szCs w:val="32"/>
          <w:lang w:eastAsia="zh-TW"/>
        </w:rPr>
      </w:pPr>
      <w:r w:rsidRPr="00604374">
        <w:rPr>
          <w:rStyle w:val="IntenseEmphasis"/>
          <w:rFonts w:asciiTheme="minorHAnsi" w:hAnsiTheme="minorHAnsi"/>
          <w:sz w:val="32"/>
          <w:szCs w:val="32"/>
          <w:lang w:eastAsia="zh-TW"/>
        </w:rPr>
        <w:br w:type="page"/>
      </w:r>
    </w:p>
    <w:p w14:paraId="44288FA1" w14:textId="77777777" w:rsidR="0062507F" w:rsidRPr="00A92469" w:rsidRDefault="0062507F" w:rsidP="0062507F">
      <w:pPr>
        <w:pStyle w:val="Heading1"/>
        <w:rPr>
          <w:rStyle w:val="IntenseEmphasis"/>
          <w:rFonts w:asciiTheme="minorHAnsi" w:hAnsiTheme="minorHAnsi"/>
          <w:b/>
          <w:i w:val="0"/>
          <w:color w:val="000000" w:themeColor="text1"/>
          <w:sz w:val="24"/>
          <w:szCs w:val="24"/>
        </w:rPr>
      </w:pPr>
      <w:bookmarkStart w:id="118" w:name="_Toc112063910"/>
      <w:r w:rsidRPr="00A92469">
        <w:rPr>
          <w:rStyle w:val="IntenseEmphasis"/>
          <w:rFonts w:asciiTheme="minorHAnsi" w:hAnsiTheme="minorHAnsi"/>
          <w:color w:val="000000" w:themeColor="text1"/>
          <w:sz w:val="24"/>
          <w:szCs w:val="24"/>
          <w:lang w:eastAsia="zh-TW"/>
        </w:rPr>
        <w:t>POSTGRADUATE RESEARCH SUPERVISION</w:t>
      </w:r>
      <w:bookmarkEnd w:id="118"/>
    </w:p>
    <w:p w14:paraId="631AF38B" w14:textId="77777777" w:rsidR="0062507F" w:rsidRPr="00734443" w:rsidRDefault="0062507F" w:rsidP="0062507F">
      <w:pPr>
        <w:pStyle w:val="Default"/>
        <w:tabs>
          <w:tab w:val="left" w:pos="3495"/>
        </w:tabs>
        <w:jc w:val="both"/>
        <w:rPr>
          <w:rFonts w:asciiTheme="minorHAnsi" w:eastAsia="PMingLiU" w:hAnsiTheme="minorHAnsi" w:cstheme="minorHAnsi"/>
          <w:b/>
          <w:sz w:val="22"/>
          <w:szCs w:val="22"/>
          <w:u w:val="single"/>
          <w:lang w:eastAsia="zh-TW"/>
        </w:rPr>
      </w:pPr>
      <w:r w:rsidRPr="00734443">
        <w:rPr>
          <w:rFonts w:asciiTheme="minorHAnsi" w:eastAsia="PMingLiU" w:hAnsiTheme="minorHAnsi" w:cstheme="minorHAnsi"/>
          <w:b/>
          <w:sz w:val="22"/>
          <w:szCs w:val="22"/>
          <w:u w:val="single"/>
          <w:lang w:eastAsia="zh-TW"/>
        </w:rPr>
        <w:t>Admissions</w:t>
      </w:r>
    </w:p>
    <w:p w14:paraId="1BFE1675" w14:textId="77777777" w:rsidR="0062507F" w:rsidRPr="00734443" w:rsidRDefault="0062507F" w:rsidP="0062507F">
      <w:pPr>
        <w:pStyle w:val="Default"/>
        <w:tabs>
          <w:tab w:val="left" w:pos="3495"/>
        </w:tabs>
        <w:jc w:val="both"/>
        <w:rPr>
          <w:rFonts w:asciiTheme="minorHAnsi" w:eastAsia="PMingLiU" w:hAnsiTheme="minorHAnsi" w:cstheme="minorHAnsi"/>
          <w:sz w:val="22"/>
          <w:szCs w:val="22"/>
          <w:lang w:eastAsia="zh-TW"/>
        </w:rPr>
      </w:pPr>
    </w:p>
    <w:p w14:paraId="7DB03CC0" w14:textId="77777777" w:rsidR="0062507F" w:rsidRPr="00734443" w:rsidRDefault="0062507F" w:rsidP="0062507F">
      <w:pPr>
        <w:pStyle w:val="Default"/>
        <w:tabs>
          <w:tab w:val="left" w:pos="3495"/>
        </w:tabs>
        <w:jc w:val="both"/>
        <w:rPr>
          <w:rFonts w:asciiTheme="minorHAnsi" w:eastAsia="PMingLiU" w:hAnsiTheme="minorHAnsi" w:cstheme="minorHAnsi"/>
          <w:sz w:val="22"/>
          <w:szCs w:val="22"/>
          <w:lang w:eastAsia="zh-TW"/>
        </w:rPr>
      </w:pPr>
      <w:r w:rsidRPr="00734443">
        <w:rPr>
          <w:rFonts w:asciiTheme="minorHAnsi" w:hAnsiTheme="minorHAnsi" w:cstheme="minorHAnsi"/>
          <w:iCs/>
          <w:sz w:val="22"/>
          <w:szCs w:val="22"/>
          <w:lang w:eastAsia="zh-TW"/>
        </w:rPr>
        <w:t xml:space="preserve">Details of the research interests of prospective students are circulated via email by your PGR Admissions Tutor. Pease see our </w:t>
      </w:r>
      <w:hyperlink r:id="rId160" w:history="1">
        <w:r w:rsidRPr="00C75538">
          <w:rPr>
            <w:rStyle w:val="Hyperlink"/>
            <w:rFonts w:asciiTheme="minorHAnsi" w:hAnsiTheme="minorHAnsi" w:cstheme="minorHAnsi"/>
            <w:iCs/>
            <w:sz w:val="22"/>
            <w:szCs w:val="22"/>
            <w:lang w:eastAsia="zh-TW"/>
          </w:rPr>
          <w:t>PGR Admissions – Good Practice Guidelines</w:t>
        </w:r>
      </w:hyperlink>
      <w:r w:rsidRPr="00734443">
        <w:rPr>
          <w:rFonts w:asciiTheme="minorHAnsi" w:hAnsiTheme="minorHAnsi" w:cstheme="minorHAnsi"/>
          <w:iCs/>
          <w:sz w:val="22"/>
          <w:szCs w:val="22"/>
          <w:lang w:eastAsia="zh-TW"/>
        </w:rPr>
        <w:t xml:space="preserve"> for more information as well as guidance on dealing with an enquiry from a potential student and interviews.</w:t>
      </w:r>
    </w:p>
    <w:p w14:paraId="6D177F11" w14:textId="77777777" w:rsidR="0062507F" w:rsidRPr="00734443" w:rsidRDefault="0062507F" w:rsidP="0062507F">
      <w:pPr>
        <w:pStyle w:val="Default"/>
        <w:tabs>
          <w:tab w:val="left" w:pos="3495"/>
        </w:tabs>
        <w:jc w:val="both"/>
        <w:rPr>
          <w:rFonts w:asciiTheme="minorHAnsi" w:eastAsia="PMingLiU" w:hAnsiTheme="minorHAnsi" w:cstheme="minorHAnsi"/>
          <w:sz w:val="22"/>
          <w:szCs w:val="22"/>
          <w:lang w:eastAsia="zh-TW"/>
        </w:rPr>
      </w:pPr>
    </w:p>
    <w:p w14:paraId="3972AFFA" w14:textId="77777777" w:rsidR="0062507F" w:rsidRPr="00747B9F" w:rsidRDefault="0062507F" w:rsidP="0062507F">
      <w:pPr>
        <w:pStyle w:val="Default"/>
        <w:tabs>
          <w:tab w:val="left" w:pos="3495"/>
        </w:tabs>
        <w:jc w:val="both"/>
        <w:rPr>
          <w:rFonts w:asciiTheme="minorHAnsi" w:eastAsia="PMingLiU" w:hAnsiTheme="minorHAnsi" w:cstheme="minorHAnsi"/>
          <w:b/>
          <w:sz w:val="22"/>
          <w:szCs w:val="22"/>
          <w:u w:val="single"/>
          <w:lang w:eastAsia="zh-TW"/>
        </w:rPr>
      </w:pPr>
      <w:r w:rsidRPr="00747B9F">
        <w:rPr>
          <w:rFonts w:asciiTheme="minorHAnsi" w:eastAsia="PMingLiU" w:hAnsiTheme="minorHAnsi" w:cstheme="minorHAnsi"/>
          <w:b/>
          <w:sz w:val="22"/>
          <w:szCs w:val="22"/>
          <w:u w:val="single"/>
          <w:lang w:eastAsia="zh-TW"/>
        </w:rPr>
        <w:t>Covid-19 Pandemic</w:t>
      </w:r>
    </w:p>
    <w:p w14:paraId="7FD5ECF2" w14:textId="77777777" w:rsidR="0062507F" w:rsidRDefault="0062507F" w:rsidP="0062507F">
      <w:pPr>
        <w:pStyle w:val="Default"/>
        <w:tabs>
          <w:tab w:val="left" w:pos="3495"/>
        </w:tabs>
        <w:jc w:val="both"/>
        <w:rPr>
          <w:rFonts w:asciiTheme="minorHAnsi" w:eastAsia="PMingLiU" w:hAnsiTheme="minorHAnsi" w:cstheme="minorHAnsi"/>
          <w:sz w:val="22"/>
          <w:szCs w:val="22"/>
          <w:lang w:eastAsia="zh-TW"/>
        </w:rPr>
      </w:pPr>
    </w:p>
    <w:p w14:paraId="4CF00C08" w14:textId="26A66676" w:rsidR="0062507F" w:rsidRPr="00747B9F" w:rsidRDefault="0062507F" w:rsidP="0062507F">
      <w:pPr>
        <w:jc w:val="both"/>
        <w:rPr>
          <w:rFonts w:ascii="&amp;quot" w:eastAsia="Times New Roman" w:hAnsi="&amp;quot"/>
          <w:color w:val="343536"/>
          <w:sz w:val="30"/>
          <w:szCs w:val="30"/>
          <w:lang w:eastAsia="en-GB"/>
        </w:rPr>
      </w:pPr>
      <w:r w:rsidRPr="00747B9F">
        <w:rPr>
          <w:rFonts w:asciiTheme="minorHAnsi" w:hAnsiTheme="minorHAnsi" w:cstheme="minorHAnsi"/>
          <w:szCs w:val="22"/>
          <w:lang w:eastAsia="zh-TW"/>
        </w:rPr>
        <w:t xml:space="preserve">Due to </w:t>
      </w:r>
      <w:r>
        <w:rPr>
          <w:rFonts w:asciiTheme="minorHAnsi" w:hAnsiTheme="minorHAnsi" w:cstheme="minorHAnsi"/>
          <w:szCs w:val="22"/>
          <w:lang w:eastAsia="zh-TW"/>
        </w:rPr>
        <w:t xml:space="preserve">the on-going global </w:t>
      </w:r>
      <w:r w:rsidR="00B01E07">
        <w:rPr>
          <w:rFonts w:asciiTheme="minorHAnsi" w:hAnsiTheme="minorHAnsi" w:cstheme="minorHAnsi"/>
          <w:szCs w:val="22"/>
          <w:lang w:eastAsia="zh-TW"/>
        </w:rPr>
        <w:t>pandemic,</w:t>
      </w:r>
      <w:r>
        <w:rPr>
          <w:rFonts w:asciiTheme="minorHAnsi" w:hAnsiTheme="minorHAnsi" w:cstheme="minorHAnsi"/>
          <w:szCs w:val="22"/>
          <w:lang w:eastAsia="zh-TW"/>
        </w:rPr>
        <w:t xml:space="preserve"> we are continually responding to challenges and events and exploring options to alleviate and mitigate the impact of the pandemic on our postgraduate Researchers. </w:t>
      </w:r>
      <w:r w:rsidRPr="00747B9F">
        <w:rPr>
          <w:rFonts w:asciiTheme="minorHAnsi" w:hAnsiTheme="minorHAnsi" w:cstheme="minorHAnsi"/>
        </w:rPr>
        <w:t xml:space="preserve">Please see </w:t>
      </w:r>
      <w:hyperlink r:id="rId161" w:history="1">
        <w:r w:rsidRPr="00C75538">
          <w:rPr>
            <w:rStyle w:val="Hyperlink"/>
            <w:rFonts w:asciiTheme="minorHAnsi" w:hAnsiTheme="minorHAnsi" w:cstheme="minorHAnsi"/>
          </w:rPr>
          <w:t>https://www.staffnet.manchester.ac.uk/coronavirus/faqs/pgr/</w:t>
        </w:r>
      </w:hyperlink>
      <w:r>
        <w:rPr>
          <w:rFonts w:asciiTheme="minorHAnsi" w:hAnsiTheme="minorHAnsi" w:cstheme="minorHAnsi"/>
        </w:rPr>
        <w:t xml:space="preserve"> where the university responds to issues and provides guidance to our students.</w:t>
      </w:r>
    </w:p>
    <w:p w14:paraId="300A5C29" w14:textId="77777777" w:rsidR="0062507F" w:rsidRPr="00FA6EDA" w:rsidRDefault="0062507F" w:rsidP="0062507F">
      <w:pPr>
        <w:pStyle w:val="Default"/>
        <w:jc w:val="both"/>
        <w:rPr>
          <w:rFonts w:asciiTheme="minorHAnsi" w:eastAsia="PMingLiU" w:hAnsiTheme="minorHAnsi" w:cstheme="minorHAnsi"/>
          <w:sz w:val="22"/>
          <w:szCs w:val="22"/>
          <w:lang w:eastAsia="zh-TW"/>
        </w:rPr>
      </w:pPr>
    </w:p>
    <w:p w14:paraId="187E4ECA" w14:textId="77777777" w:rsidR="0062507F" w:rsidRPr="00FA6EDA" w:rsidRDefault="0062507F" w:rsidP="00324634">
      <w:pPr>
        <w:pStyle w:val="Heading2"/>
      </w:pPr>
      <w:bookmarkStart w:id="119" w:name="_Toc112063911"/>
      <w:r w:rsidRPr="00636E10">
        <w:t>How Do I Become</w:t>
      </w:r>
      <w:r w:rsidRPr="00FA6EDA">
        <w:t xml:space="preserve"> a Supervisor?</w:t>
      </w:r>
      <w:bookmarkEnd w:id="119"/>
    </w:p>
    <w:p w14:paraId="40A15035" w14:textId="1762FFC9" w:rsidR="0062507F" w:rsidRPr="00FA6EDA" w:rsidRDefault="0062507F" w:rsidP="0062507F">
      <w:pPr>
        <w:jc w:val="both"/>
        <w:rPr>
          <w:rFonts w:asciiTheme="minorHAnsi" w:hAnsiTheme="minorHAnsi" w:cstheme="minorHAnsi"/>
          <w:szCs w:val="22"/>
          <w:lang w:eastAsia="zh-TW"/>
        </w:rPr>
      </w:pPr>
      <w:r w:rsidRPr="00FA6EDA">
        <w:rPr>
          <w:rFonts w:asciiTheme="minorHAnsi" w:hAnsiTheme="minorHAnsi" w:cstheme="minorHAnsi"/>
          <w:szCs w:val="22"/>
          <w:lang w:eastAsia="zh-TW"/>
        </w:rPr>
        <w:t xml:space="preserve">All our research students are allocated a main supervisor and co-supervisor. We generally try to ensure that both supervisors have some expertise in the subject matter of the </w:t>
      </w:r>
      <w:r w:rsidR="00B01E07" w:rsidRPr="00FA6EDA">
        <w:rPr>
          <w:rFonts w:asciiTheme="minorHAnsi" w:hAnsiTheme="minorHAnsi" w:cstheme="minorHAnsi"/>
          <w:szCs w:val="22"/>
          <w:lang w:eastAsia="zh-TW"/>
        </w:rPr>
        <w:t>thesis,</w:t>
      </w:r>
      <w:r w:rsidRPr="00FA6EDA">
        <w:rPr>
          <w:rFonts w:asciiTheme="minorHAnsi" w:hAnsiTheme="minorHAnsi" w:cstheme="minorHAnsi"/>
          <w:szCs w:val="22"/>
          <w:lang w:eastAsia="zh-TW"/>
        </w:rPr>
        <w:t xml:space="preserve"> but this is not always possible or necessary.  The allocation of work between a main and a second supervisor is recorded in Campus Solutions and may be 50:50; 60:40; 80:20 etc.    </w:t>
      </w:r>
    </w:p>
    <w:p w14:paraId="078EDD45" w14:textId="77777777" w:rsidR="0062507F" w:rsidRPr="00FA6EDA" w:rsidRDefault="0062507F" w:rsidP="0062507F">
      <w:pPr>
        <w:jc w:val="both"/>
        <w:rPr>
          <w:rFonts w:asciiTheme="minorHAnsi" w:hAnsiTheme="minorHAnsi" w:cstheme="minorHAnsi"/>
          <w:szCs w:val="22"/>
          <w:lang w:eastAsia="zh-TW"/>
        </w:rPr>
      </w:pPr>
    </w:p>
    <w:p w14:paraId="0ECB55A5" w14:textId="77777777" w:rsidR="0062507F" w:rsidRPr="00FA6EDA" w:rsidRDefault="0062507F" w:rsidP="0062507F">
      <w:pPr>
        <w:jc w:val="both"/>
        <w:rPr>
          <w:rFonts w:asciiTheme="minorHAnsi" w:hAnsiTheme="minorHAnsi" w:cstheme="minorHAnsi"/>
          <w:szCs w:val="22"/>
        </w:rPr>
      </w:pPr>
      <w:r w:rsidRPr="00FA6EDA">
        <w:rPr>
          <w:rFonts w:asciiTheme="minorHAnsi" w:hAnsiTheme="minorHAnsi" w:cstheme="minorHAnsi"/>
          <w:szCs w:val="22"/>
          <w:lang w:eastAsia="zh-TW"/>
        </w:rPr>
        <w:t xml:space="preserve">Guidance on the role of supervisors is available </w:t>
      </w:r>
      <w:hyperlink r:id="rId162" w:history="1">
        <w:r w:rsidRPr="00C75538">
          <w:rPr>
            <w:rStyle w:val="Hyperlink"/>
            <w:rFonts w:asciiTheme="minorHAnsi" w:hAnsiTheme="minorHAnsi" w:cstheme="minorHAnsi"/>
            <w:szCs w:val="22"/>
            <w:lang w:eastAsia="zh-TW"/>
          </w:rPr>
          <w:t>here</w:t>
        </w:r>
      </w:hyperlink>
      <w:r w:rsidRPr="00C75538">
        <w:rPr>
          <w:rFonts w:asciiTheme="minorHAnsi" w:hAnsiTheme="minorHAnsi" w:cstheme="minorHAnsi"/>
          <w:szCs w:val="22"/>
          <w:lang w:eastAsia="zh-TW"/>
        </w:rPr>
        <w:t>.</w:t>
      </w:r>
      <w:r w:rsidRPr="00FA6EDA">
        <w:rPr>
          <w:rFonts w:asciiTheme="minorHAnsi" w:hAnsiTheme="minorHAnsi" w:cstheme="minorHAnsi"/>
          <w:szCs w:val="22"/>
          <w:lang w:eastAsia="zh-TW"/>
        </w:rPr>
        <w:t xml:space="preserve">  Colleagues are generally expected to have no more than </w:t>
      </w:r>
      <w:r>
        <w:rPr>
          <w:rFonts w:asciiTheme="minorHAnsi" w:hAnsiTheme="minorHAnsi" w:cstheme="minorHAnsi"/>
          <w:szCs w:val="22"/>
          <w:lang w:eastAsia="zh-TW"/>
        </w:rPr>
        <w:t>four</w:t>
      </w:r>
      <w:r w:rsidRPr="00FA6EDA">
        <w:rPr>
          <w:rFonts w:asciiTheme="minorHAnsi" w:hAnsiTheme="minorHAnsi" w:cstheme="minorHAnsi"/>
          <w:szCs w:val="22"/>
          <w:lang w:eastAsia="zh-TW"/>
        </w:rPr>
        <w:t xml:space="preserve"> full-time PhD students for every member of staff.</w:t>
      </w:r>
      <w:r w:rsidRPr="00FA6EDA">
        <w:rPr>
          <w:rFonts w:asciiTheme="minorHAnsi" w:hAnsiTheme="minorHAnsi" w:cstheme="minorHAnsi"/>
          <w:szCs w:val="22"/>
        </w:rPr>
        <w:t xml:space="preserve"> </w:t>
      </w:r>
      <w:bookmarkStart w:id="120" w:name="_Toc460179439"/>
      <w:bookmarkStart w:id="121" w:name="_Toc366139348"/>
    </w:p>
    <w:p w14:paraId="29A1498C" w14:textId="77777777" w:rsidR="0062507F" w:rsidRPr="00FA6EDA" w:rsidRDefault="0062507F" w:rsidP="0062507F">
      <w:pPr>
        <w:jc w:val="both"/>
        <w:rPr>
          <w:rFonts w:asciiTheme="minorHAnsi" w:hAnsiTheme="minorHAnsi" w:cstheme="minorHAnsi"/>
          <w:szCs w:val="22"/>
        </w:rPr>
      </w:pPr>
    </w:p>
    <w:p w14:paraId="2B8F58F3" w14:textId="22CCC0C2" w:rsidR="0062507F" w:rsidRPr="00FA6EDA" w:rsidRDefault="00195F92" w:rsidP="00324634">
      <w:pPr>
        <w:pStyle w:val="Heading2"/>
      </w:pPr>
      <w:bookmarkStart w:id="122" w:name="_Toc112063912"/>
      <w:r>
        <w:t>eP</w:t>
      </w:r>
      <w:r w:rsidR="0062507F" w:rsidRPr="00FA6EDA">
        <w:t>rog</w:t>
      </w:r>
      <w:bookmarkEnd w:id="122"/>
    </w:p>
    <w:p w14:paraId="35543AFE" w14:textId="6C29B043" w:rsidR="0062507F" w:rsidRPr="00D74BF8" w:rsidRDefault="00195F92" w:rsidP="0062507F">
      <w:pPr>
        <w:jc w:val="both"/>
        <w:rPr>
          <w:rStyle w:val="Hyperlink"/>
          <w:rFonts w:asciiTheme="minorHAnsi" w:hAnsiTheme="minorHAnsi" w:cstheme="minorHAnsi"/>
          <w:b/>
          <w:szCs w:val="22"/>
        </w:rPr>
      </w:pPr>
      <w:r>
        <w:rPr>
          <w:rFonts w:asciiTheme="minorHAnsi" w:hAnsiTheme="minorHAnsi" w:cstheme="minorHAnsi"/>
          <w:szCs w:val="22"/>
        </w:rPr>
        <w:t>eP</w:t>
      </w:r>
      <w:r w:rsidR="0062507F" w:rsidRPr="00FA6EDA">
        <w:rPr>
          <w:rFonts w:asciiTheme="minorHAnsi" w:hAnsiTheme="minorHAnsi" w:cstheme="minorHAnsi"/>
          <w:szCs w:val="22"/>
        </w:rPr>
        <w:t xml:space="preserve">rog is the University wide system designed to record the progression of our students. It helps to structure and breakdown the postgraduate research programme and track progress, both for supervisors and Postgraduate Research Students. It is vital you and your student(s) engage with the system to ensure that milestones are completed on a timely basis. More information is available </w:t>
      </w:r>
      <w:hyperlink r:id="rId163" w:history="1">
        <w:r w:rsidR="0062507F" w:rsidRPr="00C75538">
          <w:rPr>
            <w:rStyle w:val="Hyperlink"/>
            <w:rFonts w:asciiTheme="minorHAnsi" w:hAnsiTheme="minorHAnsi" w:cstheme="minorHAnsi"/>
            <w:szCs w:val="22"/>
          </w:rPr>
          <w:t>here</w:t>
        </w:r>
      </w:hyperlink>
      <w:bookmarkEnd w:id="120"/>
      <w:r w:rsidR="0062507F" w:rsidRPr="00C75538">
        <w:rPr>
          <w:rStyle w:val="Hyperlink"/>
          <w:rFonts w:asciiTheme="minorHAnsi" w:hAnsiTheme="minorHAnsi" w:cstheme="minorHAnsi"/>
          <w:szCs w:val="22"/>
        </w:rPr>
        <w:t>.</w:t>
      </w:r>
      <w:r w:rsidR="0062507F">
        <w:rPr>
          <w:rStyle w:val="Hyperlink"/>
          <w:rFonts w:asciiTheme="minorHAnsi" w:hAnsiTheme="minorHAnsi" w:cstheme="minorHAnsi"/>
          <w:szCs w:val="22"/>
        </w:rPr>
        <w:t xml:space="preserve"> </w:t>
      </w:r>
      <w:r w:rsidR="0062507F" w:rsidRPr="00D74BF8">
        <w:rPr>
          <w:rStyle w:val="Hyperlink"/>
          <w:rFonts w:asciiTheme="minorHAnsi" w:hAnsiTheme="minorHAnsi" w:cstheme="minorHAnsi"/>
          <w:b/>
          <w:szCs w:val="22"/>
        </w:rPr>
        <w:t>It is vital that the progression and attendance milestones are completed in a timely manner.</w:t>
      </w:r>
    </w:p>
    <w:p w14:paraId="7B67FE82" w14:textId="77777777" w:rsidR="0062507F" w:rsidRPr="00FA6EDA" w:rsidRDefault="0062507F" w:rsidP="0062507F">
      <w:pPr>
        <w:jc w:val="both"/>
        <w:rPr>
          <w:rFonts w:asciiTheme="minorHAnsi" w:hAnsiTheme="minorHAnsi" w:cstheme="minorHAnsi"/>
          <w:szCs w:val="22"/>
        </w:rPr>
      </w:pPr>
    </w:p>
    <w:p w14:paraId="5F9BB211" w14:textId="17A2D09B" w:rsidR="0062507F" w:rsidRPr="00FA6EDA" w:rsidRDefault="0062507F" w:rsidP="00324634">
      <w:pPr>
        <w:pStyle w:val="Heading2"/>
      </w:pPr>
      <w:bookmarkStart w:id="123" w:name="_Toc112063913"/>
      <w:r w:rsidRPr="00FA6EDA">
        <w:t xml:space="preserve">How do I know who </w:t>
      </w:r>
      <w:r w:rsidR="00B01E07" w:rsidRPr="00FA6EDA">
        <w:t>I am</w:t>
      </w:r>
      <w:r w:rsidRPr="00FA6EDA">
        <w:t xml:space="preserve"> supervising</w:t>
      </w:r>
      <w:bookmarkStart w:id="124" w:name="_Toc366139349"/>
      <w:bookmarkEnd w:id="121"/>
      <w:bookmarkEnd w:id="123"/>
      <w:r w:rsidR="008C271D">
        <w:t>?</w:t>
      </w:r>
    </w:p>
    <w:p w14:paraId="730B254B" w14:textId="60F26050" w:rsidR="0062507F" w:rsidRPr="00FA6EDA" w:rsidRDefault="0062507F" w:rsidP="0062507F">
      <w:pPr>
        <w:rPr>
          <w:rFonts w:asciiTheme="minorHAnsi" w:hAnsiTheme="minorHAnsi" w:cstheme="minorHAnsi"/>
          <w:bCs/>
          <w:iCs/>
          <w:szCs w:val="22"/>
        </w:rPr>
      </w:pPr>
      <w:r w:rsidRPr="00FA6EDA">
        <w:rPr>
          <w:rFonts w:asciiTheme="minorHAnsi" w:hAnsiTheme="minorHAnsi" w:cstheme="minorHAnsi"/>
          <w:bCs/>
          <w:iCs/>
          <w:szCs w:val="22"/>
        </w:rPr>
        <w:t xml:space="preserve">You can see all your students in </w:t>
      </w:r>
      <w:r w:rsidR="00195F92">
        <w:rPr>
          <w:rFonts w:asciiTheme="minorHAnsi" w:hAnsiTheme="minorHAnsi" w:cstheme="minorHAnsi"/>
          <w:bCs/>
          <w:iCs/>
          <w:szCs w:val="22"/>
        </w:rPr>
        <w:t>e</w:t>
      </w:r>
      <w:r w:rsidRPr="00FA6EDA">
        <w:rPr>
          <w:rFonts w:asciiTheme="minorHAnsi" w:hAnsiTheme="minorHAnsi" w:cstheme="minorHAnsi"/>
          <w:bCs/>
          <w:iCs/>
          <w:szCs w:val="22"/>
        </w:rPr>
        <w:t xml:space="preserve">Prog.  Any errors/queries talk to your </w:t>
      </w:r>
      <w:hyperlink r:id="rId164" w:history="1">
        <w:r w:rsidRPr="00C75538">
          <w:rPr>
            <w:rStyle w:val="Hyperlink"/>
            <w:rFonts w:asciiTheme="minorHAnsi" w:hAnsiTheme="minorHAnsi" w:cstheme="minorHAnsi"/>
            <w:bCs/>
            <w:iCs/>
            <w:szCs w:val="22"/>
          </w:rPr>
          <w:t>PGR Administrator</w:t>
        </w:r>
      </w:hyperlink>
      <w:r w:rsidRPr="00C75538">
        <w:rPr>
          <w:rFonts w:asciiTheme="minorHAnsi" w:hAnsiTheme="minorHAnsi" w:cstheme="minorHAnsi"/>
          <w:bCs/>
          <w:iCs/>
          <w:szCs w:val="22"/>
        </w:rPr>
        <w:t>.</w:t>
      </w:r>
    </w:p>
    <w:p w14:paraId="0DA29666" w14:textId="77777777" w:rsidR="0062507F" w:rsidRPr="00FA6EDA" w:rsidRDefault="0062507F" w:rsidP="0062507F">
      <w:pPr>
        <w:rPr>
          <w:rFonts w:asciiTheme="minorHAnsi" w:hAnsiTheme="minorHAnsi" w:cstheme="minorHAnsi"/>
          <w:b/>
          <w:bCs/>
          <w:iCs/>
          <w:szCs w:val="22"/>
          <w:lang w:eastAsia="zh-TW"/>
        </w:rPr>
      </w:pPr>
    </w:p>
    <w:p w14:paraId="31708D1D" w14:textId="77777777" w:rsidR="0062507F" w:rsidRPr="00FA6EDA" w:rsidRDefault="0062507F" w:rsidP="00324634">
      <w:pPr>
        <w:pStyle w:val="Heading2"/>
      </w:pPr>
      <w:bookmarkStart w:id="125" w:name="_Toc112063914"/>
      <w:r w:rsidRPr="00FA6EDA">
        <w:t>How do I find Useful Resources on the PhD Supervision?</w:t>
      </w:r>
      <w:bookmarkEnd w:id="125"/>
    </w:p>
    <w:p w14:paraId="45E26501" w14:textId="77777777" w:rsidR="0062507F" w:rsidRDefault="0062507F" w:rsidP="0062507F">
      <w:pPr>
        <w:jc w:val="both"/>
        <w:rPr>
          <w:rFonts w:asciiTheme="minorHAnsi" w:hAnsiTheme="minorHAnsi" w:cstheme="minorHAnsi"/>
          <w:szCs w:val="22"/>
          <w:lang w:eastAsia="zh-TW"/>
        </w:rPr>
      </w:pPr>
      <w:r w:rsidRPr="00FA6EDA">
        <w:rPr>
          <w:rFonts w:asciiTheme="minorHAnsi" w:hAnsiTheme="minorHAnsi" w:cstheme="minorHAnsi"/>
          <w:bCs/>
          <w:iCs/>
          <w:szCs w:val="22"/>
          <w:lang w:eastAsia="zh-TW"/>
        </w:rPr>
        <w:t xml:space="preserve">The University, as part of its training and development programme, makes available a number of training sessions on PGR supervision for staff and students. Details can be found </w:t>
      </w:r>
      <w:hyperlink r:id="rId165" w:history="1">
        <w:r w:rsidRPr="00C75538">
          <w:rPr>
            <w:rStyle w:val="Hyperlink"/>
            <w:rFonts w:asciiTheme="minorHAnsi" w:hAnsiTheme="minorHAnsi" w:cstheme="minorHAnsi"/>
            <w:bCs/>
            <w:iCs/>
            <w:szCs w:val="22"/>
            <w:lang w:eastAsia="zh-TW"/>
          </w:rPr>
          <w:t>here</w:t>
        </w:r>
      </w:hyperlink>
      <w:r w:rsidRPr="00FA6EDA">
        <w:rPr>
          <w:rFonts w:asciiTheme="minorHAnsi" w:hAnsiTheme="minorHAnsi" w:cstheme="minorHAnsi"/>
          <w:bCs/>
          <w:iCs/>
          <w:szCs w:val="22"/>
          <w:lang w:eastAsia="zh-TW"/>
        </w:rPr>
        <w:t xml:space="preserve">. </w:t>
      </w:r>
      <w:r w:rsidRPr="00FA6EDA">
        <w:rPr>
          <w:rFonts w:asciiTheme="minorHAnsi" w:hAnsiTheme="minorHAnsi" w:cstheme="minorHAnsi"/>
          <w:szCs w:val="22"/>
          <w:lang w:eastAsia="zh-TW"/>
        </w:rPr>
        <w:t xml:space="preserve">Some training is provided in the </w:t>
      </w:r>
      <w:hyperlink r:id="rId166" w:history="1">
        <w:r w:rsidRPr="00C75538">
          <w:rPr>
            <w:rStyle w:val="Hyperlink"/>
            <w:rFonts w:asciiTheme="minorHAnsi" w:hAnsiTheme="minorHAnsi" w:cstheme="minorHAnsi"/>
            <w:szCs w:val="22"/>
            <w:lang w:eastAsia="zh-TW"/>
          </w:rPr>
          <w:t>New Academics Programme</w:t>
        </w:r>
      </w:hyperlink>
      <w:r w:rsidRPr="00C75538">
        <w:rPr>
          <w:rFonts w:asciiTheme="minorHAnsi" w:hAnsiTheme="minorHAnsi" w:cstheme="minorHAnsi"/>
          <w:szCs w:val="22"/>
          <w:lang w:eastAsia="zh-TW"/>
        </w:rPr>
        <w:t xml:space="preserve"> (for new academics only).</w:t>
      </w:r>
      <w:r w:rsidRPr="00FA6EDA">
        <w:rPr>
          <w:rFonts w:asciiTheme="minorHAnsi" w:hAnsiTheme="minorHAnsi" w:cstheme="minorHAnsi"/>
          <w:szCs w:val="22"/>
          <w:lang w:eastAsia="zh-TW"/>
        </w:rPr>
        <w:t xml:space="preserve"> </w:t>
      </w:r>
    </w:p>
    <w:p w14:paraId="1949BE8B" w14:textId="77777777" w:rsidR="0062507F" w:rsidRPr="00FA6EDA" w:rsidRDefault="0062507F" w:rsidP="0062507F">
      <w:pPr>
        <w:jc w:val="both"/>
        <w:rPr>
          <w:rFonts w:asciiTheme="minorHAnsi" w:hAnsiTheme="minorHAnsi" w:cstheme="minorHAnsi"/>
          <w:b/>
          <w:bCs/>
          <w:iCs/>
          <w:szCs w:val="22"/>
        </w:rPr>
      </w:pPr>
    </w:p>
    <w:p w14:paraId="3D1F928B" w14:textId="77777777" w:rsidR="0062507F" w:rsidRPr="00FA6EDA" w:rsidRDefault="0062507F" w:rsidP="00324634">
      <w:pPr>
        <w:pStyle w:val="Heading2"/>
      </w:pPr>
      <w:bookmarkStart w:id="126" w:name="_Toc112063915"/>
      <w:r w:rsidRPr="00FA6EDA">
        <w:t>How can I find out more about the PGR Student Induction Timetable?</w:t>
      </w:r>
      <w:bookmarkEnd w:id="126"/>
    </w:p>
    <w:p w14:paraId="7F45B33D" w14:textId="64BCDB16" w:rsidR="0062507F" w:rsidRDefault="0062507F" w:rsidP="0062507F">
      <w:pPr>
        <w:jc w:val="both"/>
        <w:rPr>
          <w:rStyle w:val="Hyperlink"/>
          <w:rFonts w:asciiTheme="minorHAnsi" w:hAnsiTheme="minorHAnsi" w:cstheme="minorHAnsi"/>
          <w:szCs w:val="22"/>
          <w:lang w:eastAsia="zh-TW"/>
        </w:rPr>
      </w:pPr>
      <w:r w:rsidRPr="00FA6EDA">
        <w:rPr>
          <w:rFonts w:asciiTheme="minorHAnsi" w:hAnsiTheme="minorHAnsi" w:cstheme="minorHAnsi"/>
          <w:szCs w:val="22"/>
          <w:lang w:eastAsia="zh-TW"/>
        </w:rPr>
        <w:t xml:space="preserve">We have a dedicated induction page for our PG students which includes their timetable for induction week. Have a look </w:t>
      </w:r>
      <w:hyperlink r:id="rId167" w:history="1">
        <w:r w:rsidRPr="00C75538">
          <w:rPr>
            <w:rStyle w:val="Hyperlink"/>
            <w:rFonts w:asciiTheme="minorHAnsi" w:hAnsiTheme="minorHAnsi" w:cstheme="minorHAnsi"/>
            <w:szCs w:val="22"/>
            <w:lang w:eastAsia="zh-TW"/>
          </w:rPr>
          <w:t>here</w:t>
        </w:r>
      </w:hyperlink>
      <w:r w:rsidR="00C75538">
        <w:rPr>
          <w:rStyle w:val="Hyperlink"/>
          <w:rFonts w:asciiTheme="minorHAnsi" w:hAnsiTheme="minorHAnsi" w:cstheme="minorHAnsi"/>
          <w:szCs w:val="22"/>
          <w:lang w:eastAsia="zh-TW"/>
        </w:rPr>
        <w:t>.</w:t>
      </w:r>
    </w:p>
    <w:p w14:paraId="2FFA15B6" w14:textId="77777777" w:rsidR="0062507F" w:rsidRPr="00FA6EDA" w:rsidRDefault="0062507F" w:rsidP="0062507F">
      <w:pPr>
        <w:jc w:val="both"/>
        <w:rPr>
          <w:rFonts w:asciiTheme="minorHAnsi" w:hAnsiTheme="minorHAnsi" w:cstheme="minorHAnsi"/>
          <w:b/>
          <w:bCs/>
          <w:iCs/>
          <w:szCs w:val="22"/>
        </w:rPr>
      </w:pPr>
    </w:p>
    <w:p w14:paraId="281FA5FC" w14:textId="77777777" w:rsidR="0062507F" w:rsidRPr="00FA6EDA" w:rsidRDefault="0062507F" w:rsidP="00324634">
      <w:pPr>
        <w:pStyle w:val="Heading2"/>
      </w:pPr>
      <w:bookmarkStart w:id="127" w:name="_Toc112063916"/>
      <w:bookmarkEnd w:id="124"/>
      <w:r w:rsidRPr="00FA6EDA">
        <w:t>Your first meeting with PGR students</w:t>
      </w:r>
      <w:bookmarkEnd w:id="127"/>
      <w:r w:rsidRPr="00FA6EDA">
        <w:t xml:space="preserve"> </w:t>
      </w:r>
    </w:p>
    <w:p w14:paraId="612F773B" w14:textId="567EFB8A" w:rsidR="0062507F" w:rsidRPr="00FA6EDA" w:rsidRDefault="0062507F" w:rsidP="0062507F">
      <w:pPr>
        <w:jc w:val="both"/>
        <w:rPr>
          <w:rFonts w:asciiTheme="minorHAnsi" w:hAnsiTheme="minorHAnsi" w:cstheme="minorHAnsi"/>
          <w:szCs w:val="22"/>
          <w:lang w:eastAsia="zh-TW"/>
        </w:rPr>
      </w:pPr>
      <w:r w:rsidRPr="00FA6EDA">
        <w:rPr>
          <w:rFonts w:asciiTheme="minorHAnsi" w:hAnsiTheme="minorHAnsi" w:cstheme="minorHAnsi"/>
          <w:szCs w:val="22"/>
          <w:lang w:eastAsia="zh-TW"/>
        </w:rPr>
        <w:t xml:space="preserve">We have two intakes for PGR students: January and September.  Students normally start in September. You should familiarise yourself with the progression milestones in </w:t>
      </w:r>
      <w:r w:rsidR="00195F92">
        <w:rPr>
          <w:rFonts w:asciiTheme="minorHAnsi" w:hAnsiTheme="minorHAnsi" w:cstheme="minorHAnsi"/>
          <w:szCs w:val="22"/>
          <w:lang w:eastAsia="zh-TW"/>
        </w:rPr>
        <w:t>e</w:t>
      </w:r>
      <w:r w:rsidRPr="00FA6EDA">
        <w:rPr>
          <w:rFonts w:asciiTheme="minorHAnsi" w:hAnsiTheme="minorHAnsi" w:cstheme="minorHAnsi"/>
          <w:szCs w:val="22"/>
          <w:lang w:eastAsia="zh-TW"/>
        </w:rPr>
        <w:t>Prog as the milestones give guidance on meeting requirements during the PhD.</w:t>
      </w:r>
    </w:p>
    <w:p w14:paraId="74FE0598" w14:textId="77777777" w:rsidR="0062507F" w:rsidRPr="00FA6EDA" w:rsidRDefault="0062507F" w:rsidP="0062507F">
      <w:pPr>
        <w:jc w:val="both"/>
        <w:rPr>
          <w:rFonts w:asciiTheme="minorHAnsi" w:hAnsiTheme="minorHAnsi" w:cstheme="minorHAnsi"/>
          <w:szCs w:val="22"/>
          <w:lang w:eastAsia="zh-TW"/>
        </w:rPr>
      </w:pPr>
    </w:p>
    <w:p w14:paraId="50299F64" w14:textId="77777777" w:rsidR="0062507F" w:rsidRPr="00FA6EDA" w:rsidRDefault="0062507F" w:rsidP="0062507F">
      <w:pPr>
        <w:jc w:val="both"/>
        <w:rPr>
          <w:rFonts w:asciiTheme="minorHAnsi" w:eastAsia="Times New Roman" w:hAnsiTheme="minorHAnsi" w:cstheme="minorHAnsi"/>
          <w:color w:val="111111"/>
          <w:szCs w:val="22"/>
          <w:lang w:val="en" w:eastAsia="zh-CN"/>
        </w:rPr>
      </w:pPr>
      <w:r w:rsidRPr="00FA6EDA">
        <w:rPr>
          <w:rFonts w:asciiTheme="minorHAnsi" w:hAnsiTheme="minorHAnsi" w:cstheme="minorHAnsi"/>
          <w:szCs w:val="22"/>
          <w:lang w:eastAsia="zh-TW"/>
        </w:rPr>
        <w:t xml:space="preserve">At your first formal meeting with your new PGR student, which should take place within two weeks of their arrival, you conduct an </w:t>
      </w:r>
      <w:r w:rsidRPr="00FA6EDA">
        <w:rPr>
          <w:rFonts w:asciiTheme="minorHAnsi" w:eastAsia="Times New Roman" w:hAnsiTheme="minorHAnsi" w:cstheme="minorHAnsi"/>
          <w:i/>
          <w:color w:val="111111"/>
          <w:szCs w:val="22"/>
          <w:lang w:val="en" w:eastAsia="zh-CN"/>
        </w:rPr>
        <w:t>Introductory Planning Meeting</w:t>
      </w:r>
      <w:r w:rsidRPr="00FA6EDA">
        <w:rPr>
          <w:rFonts w:asciiTheme="minorHAnsi" w:eastAsia="Times New Roman" w:hAnsiTheme="minorHAnsi" w:cstheme="minorHAnsi"/>
          <w:color w:val="111111"/>
          <w:szCs w:val="22"/>
          <w:lang w:val="en" w:eastAsia="zh-CN"/>
        </w:rPr>
        <w:t xml:space="preserve">, where a planning schedule should be developed to incorporate targets and deadlines for the completion of distinct stages of work required by the research degree. </w:t>
      </w:r>
    </w:p>
    <w:p w14:paraId="67D48CE0" w14:textId="77777777" w:rsidR="0062507F" w:rsidRPr="00FA6EDA" w:rsidRDefault="0062507F" w:rsidP="0062507F">
      <w:pPr>
        <w:jc w:val="both"/>
        <w:rPr>
          <w:rFonts w:asciiTheme="minorHAnsi" w:eastAsia="Times New Roman" w:hAnsiTheme="minorHAnsi" w:cstheme="minorHAnsi"/>
          <w:color w:val="111111"/>
          <w:szCs w:val="22"/>
          <w:lang w:val="en" w:eastAsia="zh-CN"/>
        </w:rPr>
      </w:pPr>
    </w:p>
    <w:p w14:paraId="602D6D80" w14:textId="77777777" w:rsidR="0062507F" w:rsidRPr="001330F1" w:rsidRDefault="0062507F" w:rsidP="0062507F">
      <w:pPr>
        <w:jc w:val="both"/>
        <w:rPr>
          <w:rFonts w:asciiTheme="minorHAnsi" w:hAnsiTheme="minorHAnsi" w:cstheme="minorHAnsi"/>
          <w:color w:val="FF0000"/>
          <w:szCs w:val="22"/>
          <w:lang w:val="en"/>
        </w:rPr>
      </w:pPr>
      <w:r w:rsidRPr="00FA6EDA">
        <w:rPr>
          <w:rFonts w:asciiTheme="minorHAnsi" w:hAnsiTheme="minorHAnsi" w:cstheme="minorHAnsi"/>
          <w:color w:val="111111"/>
          <w:szCs w:val="22"/>
          <w:lang w:val="en" w:eastAsia="zh-TW"/>
        </w:rPr>
        <w:t xml:space="preserve">In year 1 the </w:t>
      </w:r>
      <w:r w:rsidRPr="00FA6EDA">
        <w:rPr>
          <w:rFonts w:asciiTheme="minorHAnsi" w:hAnsiTheme="minorHAnsi" w:cstheme="minorHAnsi"/>
          <w:szCs w:val="22"/>
          <w:lang w:eastAsia="zh-TW"/>
        </w:rPr>
        <w:t xml:space="preserve">student will also return a </w:t>
      </w:r>
      <w:r w:rsidRPr="00B1383B">
        <w:rPr>
          <w:rFonts w:asciiTheme="minorHAnsi" w:hAnsiTheme="minorHAnsi" w:cstheme="minorHAnsi"/>
          <w:szCs w:val="22"/>
          <w:lang w:eastAsia="zh-TW"/>
        </w:rPr>
        <w:t xml:space="preserve">separate </w:t>
      </w:r>
      <w:hyperlink r:id="rId168" w:history="1">
        <w:r w:rsidRPr="00C75538">
          <w:rPr>
            <w:rStyle w:val="Hyperlink"/>
            <w:rFonts w:asciiTheme="minorHAnsi" w:hAnsiTheme="minorHAnsi" w:cstheme="minorHAnsi"/>
            <w:szCs w:val="22"/>
            <w:lang w:eastAsia="zh-TW"/>
          </w:rPr>
          <w:t>course unit form</w:t>
        </w:r>
      </w:hyperlink>
      <w:r w:rsidRPr="001225D2">
        <w:rPr>
          <w:rFonts w:asciiTheme="minorHAnsi" w:hAnsiTheme="minorHAnsi" w:cstheme="minorHAnsi"/>
          <w:szCs w:val="22"/>
          <w:lang w:eastAsia="zh-TW"/>
        </w:rPr>
        <w:t xml:space="preserve"> si</w:t>
      </w:r>
      <w:r w:rsidRPr="00B1383B">
        <w:rPr>
          <w:rFonts w:asciiTheme="minorHAnsi" w:hAnsiTheme="minorHAnsi" w:cstheme="minorHAnsi"/>
          <w:szCs w:val="22"/>
          <w:lang w:eastAsia="zh-TW"/>
        </w:rPr>
        <w:t>gned</w:t>
      </w:r>
      <w:r w:rsidRPr="00FA6EDA">
        <w:rPr>
          <w:rFonts w:asciiTheme="minorHAnsi" w:hAnsiTheme="minorHAnsi" w:cstheme="minorHAnsi"/>
          <w:szCs w:val="22"/>
          <w:lang w:eastAsia="zh-TW"/>
        </w:rPr>
        <w:t xml:space="preserve"> by you to the PGR Programme Administrator.</w:t>
      </w:r>
    </w:p>
    <w:p w14:paraId="49CEB891" w14:textId="77777777" w:rsidR="0062507F" w:rsidRPr="00FA6EDA" w:rsidRDefault="0062507F" w:rsidP="0062507F">
      <w:pPr>
        <w:jc w:val="both"/>
        <w:rPr>
          <w:rFonts w:asciiTheme="minorHAnsi" w:eastAsia="Times New Roman" w:hAnsiTheme="minorHAnsi" w:cstheme="minorHAnsi"/>
          <w:color w:val="111111"/>
          <w:szCs w:val="22"/>
          <w:lang w:val="en" w:eastAsia="zh-CN"/>
        </w:rPr>
      </w:pPr>
    </w:p>
    <w:p w14:paraId="1A8B7030" w14:textId="77777777" w:rsidR="0062507F" w:rsidRPr="00FA6EDA" w:rsidRDefault="0062507F" w:rsidP="0062507F">
      <w:pPr>
        <w:jc w:val="both"/>
        <w:rPr>
          <w:rFonts w:asciiTheme="minorHAnsi" w:hAnsiTheme="minorHAnsi" w:cstheme="minorHAnsi"/>
          <w:szCs w:val="22"/>
          <w:lang w:eastAsia="zh-TW"/>
        </w:rPr>
      </w:pPr>
      <w:r w:rsidRPr="00FA6EDA">
        <w:rPr>
          <w:rFonts w:asciiTheme="minorHAnsi" w:eastAsia="Times New Roman" w:hAnsiTheme="minorHAnsi" w:cstheme="minorHAnsi"/>
          <w:color w:val="111111"/>
          <w:szCs w:val="22"/>
          <w:lang w:val="en" w:eastAsia="zh-CN"/>
        </w:rPr>
        <w:t>Early each year you will also conduct an ‘</w:t>
      </w:r>
      <w:r w:rsidRPr="00FA6EDA">
        <w:rPr>
          <w:rFonts w:asciiTheme="minorHAnsi" w:hAnsiTheme="minorHAnsi" w:cstheme="minorHAnsi"/>
          <w:szCs w:val="22"/>
          <w:lang w:eastAsia="zh-TW"/>
        </w:rPr>
        <w:t xml:space="preserve">expectations’ meeting followed by a researcher development audit. </w:t>
      </w:r>
    </w:p>
    <w:p w14:paraId="725BAF49" w14:textId="77777777" w:rsidR="0062507F" w:rsidRPr="00FA6EDA" w:rsidRDefault="0062507F" w:rsidP="0062507F">
      <w:pPr>
        <w:jc w:val="both"/>
        <w:rPr>
          <w:rFonts w:asciiTheme="minorHAnsi" w:hAnsiTheme="minorHAnsi" w:cstheme="minorHAnsi"/>
          <w:color w:val="111111"/>
          <w:szCs w:val="22"/>
        </w:rPr>
      </w:pPr>
    </w:p>
    <w:p w14:paraId="42607928" w14:textId="367AC724" w:rsidR="0062507F" w:rsidRDefault="0062507F" w:rsidP="0062507F">
      <w:pPr>
        <w:jc w:val="both"/>
        <w:rPr>
          <w:rFonts w:asciiTheme="minorHAnsi" w:hAnsiTheme="minorHAnsi" w:cstheme="minorHAnsi"/>
          <w:szCs w:val="22"/>
          <w:lang w:eastAsia="zh-TW"/>
        </w:rPr>
      </w:pPr>
      <w:r w:rsidRPr="00FA6EDA">
        <w:rPr>
          <w:rFonts w:asciiTheme="minorHAnsi" w:hAnsiTheme="minorHAnsi" w:cstheme="minorHAnsi"/>
          <w:szCs w:val="22"/>
          <w:lang w:eastAsia="zh-TW"/>
        </w:rPr>
        <w:t xml:space="preserve">The Expectations form is </w:t>
      </w:r>
      <w:r w:rsidR="00195F92" w:rsidRPr="00FA6EDA">
        <w:rPr>
          <w:rFonts w:asciiTheme="minorHAnsi" w:hAnsiTheme="minorHAnsi" w:cstheme="minorHAnsi"/>
          <w:szCs w:val="22"/>
          <w:lang w:eastAsia="zh-TW"/>
        </w:rPr>
        <w:t>compulsory,</w:t>
      </w:r>
      <w:r w:rsidRPr="00FA6EDA">
        <w:rPr>
          <w:rFonts w:asciiTheme="minorHAnsi" w:hAnsiTheme="minorHAnsi" w:cstheme="minorHAnsi"/>
          <w:szCs w:val="22"/>
          <w:lang w:eastAsia="zh-TW"/>
        </w:rPr>
        <w:t xml:space="preserve"> and it is set out in as helpful a way as possible to prompt discussion and so that you can make comments on such matters as frequency of meetings and feedback on written material; and to clarify to the student his or her responsibilities. The Expectations form is made available to all members of the student’s supervisory team and to the student’s advisor.</w:t>
      </w:r>
    </w:p>
    <w:p w14:paraId="0A14D444" w14:textId="77777777" w:rsidR="0062507F" w:rsidRPr="00FA6EDA" w:rsidRDefault="0062507F" w:rsidP="0062507F">
      <w:pPr>
        <w:jc w:val="both"/>
        <w:rPr>
          <w:rFonts w:asciiTheme="minorHAnsi" w:hAnsiTheme="minorHAnsi" w:cstheme="minorHAnsi"/>
          <w:szCs w:val="22"/>
        </w:rPr>
      </w:pPr>
    </w:p>
    <w:p w14:paraId="5C1FFB49" w14:textId="77777777" w:rsidR="0062507F" w:rsidRPr="00FA6EDA" w:rsidRDefault="0062507F" w:rsidP="00324634">
      <w:pPr>
        <w:pStyle w:val="Heading2"/>
      </w:pPr>
      <w:bookmarkStart w:id="128" w:name="_Toc112063917"/>
      <w:r w:rsidRPr="00FA6EDA">
        <w:t>How Often Should I Meet my PGR Students?</w:t>
      </w:r>
      <w:bookmarkEnd w:id="128"/>
    </w:p>
    <w:p w14:paraId="51F7FD67" w14:textId="77777777" w:rsidR="0062507F" w:rsidRPr="00FA6EDA" w:rsidRDefault="0062507F" w:rsidP="0062507F">
      <w:pPr>
        <w:jc w:val="both"/>
        <w:rPr>
          <w:rFonts w:asciiTheme="minorHAnsi" w:hAnsiTheme="minorHAnsi" w:cstheme="minorHAnsi"/>
          <w:szCs w:val="22"/>
        </w:rPr>
      </w:pPr>
      <w:r w:rsidRPr="00FA6EDA">
        <w:rPr>
          <w:rFonts w:asciiTheme="minorHAnsi" w:hAnsiTheme="minorHAnsi" w:cstheme="minorHAnsi"/>
          <w:szCs w:val="22"/>
          <w:lang w:eastAsia="zh-TW"/>
        </w:rPr>
        <w:t>You are expected to have face-to-face contact with your student(s) at least one a month with other forms of contact taking place every fortnight.</w:t>
      </w:r>
      <w:r w:rsidRPr="00FA6EDA">
        <w:rPr>
          <w:rFonts w:asciiTheme="minorHAnsi" w:hAnsiTheme="minorHAnsi" w:cstheme="minorHAnsi"/>
          <w:szCs w:val="22"/>
        </w:rPr>
        <w:t xml:space="preserve">   </w:t>
      </w:r>
    </w:p>
    <w:p w14:paraId="31C1491C" w14:textId="77777777" w:rsidR="0062507F" w:rsidRPr="00FA6EDA" w:rsidRDefault="0062507F" w:rsidP="0062507F">
      <w:pPr>
        <w:jc w:val="both"/>
        <w:rPr>
          <w:rFonts w:asciiTheme="minorHAnsi" w:hAnsiTheme="minorHAnsi" w:cstheme="minorHAnsi"/>
          <w:szCs w:val="22"/>
        </w:rPr>
      </w:pPr>
    </w:p>
    <w:p w14:paraId="5F1E9834" w14:textId="64D2179B" w:rsidR="0062507F" w:rsidRPr="00FA6EDA" w:rsidRDefault="00F3110A" w:rsidP="0062507F">
      <w:pPr>
        <w:jc w:val="both"/>
        <w:rPr>
          <w:rFonts w:asciiTheme="minorHAnsi" w:hAnsiTheme="minorHAnsi" w:cstheme="minorHAnsi"/>
          <w:szCs w:val="22"/>
        </w:rPr>
      </w:pPr>
      <w:r>
        <w:rPr>
          <w:rFonts w:asciiTheme="minorHAnsi" w:hAnsiTheme="minorHAnsi" w:cstheme="minorHAnsi"/>
          <w:szCs w:val="22"/>
          <w:lang w:eastAsia="zh-TW"/>
        </w:rPr>
        <w:t>eP</w:t>
      </w:r>
      <w:r w:rsidR="0062507F" w:rsidRPr="00FA6EDA">
        <w:rPr>
          <w:rFonts w:asciiTheme="minorHAnsi" w:hAnsiTheme="minorHAnsi" w:cstheme="minorHAnsi"/>
          <w:szCs w:val="22"/>
          <w:lang w:eastAsia="zh-TW"/>
        </w:rPr>
        <w:t>rog allows students to record the outcome of meetings with you via the personal document store and they should upload any work submitted by them and your written feedback there</w:t>
      </w:r>
    </w:p>
    <w:p w14:paraId="33C1E559" w14:textId="77777777" w:rsidR="0062507F" w:rsidRPr="00FA6EDA" w:rsidRDefault="0062507F" w:rsidP="0062507F">
      <w:pPr>
        <w:jc w:val="both"/>
        <w:rPr>
          <w:rFonts w:asciiTheme="minorHAnsi" w:hAnsiTheme="minorHAnsi" w:cstheme="minorHAnsi"/>
          <w:szCs w:val="22"/>
        </w:rPr>
      </w:pPr>
    </w:p>
    <w:p w14:paraId="308854BC" w14:textId="77777777" w:rsidR="0062507F" w:rsidRDefault="0062507F" w:rsidP="0062507F">
      <w:pPr>
        <w:jc w:val="both"/>
        <w:rPr>
          <w:rFonts w:asciiTheme="minorHAnsi" w:hAnsiTheme="minorHAnsi" w:cstheme="minorHAnsi"/>
          <w:szCs w:val="22"/>
          <w:lang w:eastAsia="zh-TW"/>
        </w:rPr>
      </w:pPr>
      <w:r w:rsidRPr="00FA6EDA">
        <w:rPr>
          <w:rFonts w:asciiTheme="minorHAnsi" w:hAnsiTheme="minorHAnsi" w:cstheme="minorHAnsi"/>
          <w:szCs w:val="22"/>
          <w:lang w:eastAsia="zh-TW"/>
        </w:rPr>
        <w:t>Colleagues are expected to supervise their students during sabbatical leave, though not, of course during sick leave or maternity leave when other arrangements should be made via your PGR Director.</w:t>
      </w:r>
    </w:p>
    <w:p w14:paraId="79277C1F" w14:textId="77777777" w:rsidR="0062507F" w:rsidRPr="00FA6EDA" w:rsidRDefault="0062507F" w:rsidP="0062507F">
      <w:pPr>
        <w:jc w:val="both"/>
        <w:rPr>
          <w:rFonts w:asciiTheme="minorHAnsi" w:hAnsiTheme="minorHAnsi" w:cstheme="minorHAnsi"/>
          <w:szCs w:val="22"/>
        </w:rPr>
      </w:pPr>
    </w:p>
    <w:p w14:paraId="7AD1AA91" w14:textId="77777777" w:rsidR="0062507F" w:rsidRPr="00FA6EDA" w:rsidRDefault="0062507F" w:rsidP="00324634">
      <w:pPr>
        <w:pStyle w:val="Heading2"/>
      </w:pPr>
      <w:bookmarkStart w:id="129" w:name="_Toc112063918"/>
      <w:r w:rsidRPr="00FA6EDA">
        <w:t>Setting Milestones and Targets for My Students</w:t>
      </w:r>
      <w:bookmarkEnd w:id="129"/>
    </w:p>
    <w:p w14:paraId="58897FE0" w14:textId="77777777" w:rsidR="0062507F" w:rsidRPr="00FA6EDA" w:rsidRDefault="0062507F" w:rsidP="0062507F">
      <w:pPr>
        <w:jc w:val="both"/>
        <w:rPr>
          <w:rFonts w:asciiTheme="minorHAnsi" w:hAnsiTheme="minorHAnsi" w:cstheme="minorHAnsi"/>
          <w:szCs w:val="22"/>
        </w:rPr>
      </w:pPr>
      <w:r w:rsidRPr="00FA6EDA">
        <w:rPr>
          <w:rFonts w:asciiTheme="minorHAnsi" w:hAnsiTheme="minorHAnsi" w:cstheme="minorHAnsi"/>
          <w:szCs w:val="22"/>
          <w:lang w:eastAsia="zh-TW"/>
        </w:rPr>
        <w:t>Student progress is formally reviewed twice a year (University and Faculty policy).  Please follow your Department guidance on progression reviews. The review will determine whether students have achieved targets set by supervisors and quantitative milestones set by Faculty to proceed to the following year.</w:t>
      </w:r>
    </w:p>
    <w:p w14:paraId="2DFB9050" w14:textId="77777777" w:rsidR="0062507F" w:rsidRPr="00FA6EDA" w:rsidRDefault="0062507F" w:rsidP="0062507F">
      <w:pPr>
        <w:jc w:val="both"/>
        <w:rPr>
          <w:rFonts w:asciiTheme="minorHAnsi" w:hAnsiTheme="minorHAnsi" w:cstheme="minorHAnsi"/>
          <w:szCs w:val="22"/>
        </w:rPr>
      </w:pPr>
    </w:p>
    <w:p w14:paraId="26DC2208" w14:textId="77777777" w:rsidR="0062507F" w:rsidRDefault="0062507F" w:rsidP="0062507F">
      <w:pPr>
        <w:jc w:val="both"/>
        <w:rPr>
          <w:rFonts w:asciiTheme="minorHAnsi" w:hAnsiTheme="minorHAnsi" w:cstheme="minorHAnsi"/>
          <w:szCs w:val="22"/>
          <w:lang w:eastAsia="zh-TW"/>
        </w:rPr>
      </w:pPr>
      <w:r w:rsidRPr="00FA6EDA">
        <w:rPr>
          <w:rFonts w:asciiTheme="minorHAnsi" w:hAnsiTheme="minorHAnsi" w:cstheme="minorHAnsi"/>
          <w:szCs w:val="22"/>
          <w:lang w:eastAsia="zh-TW"/>
        </w:rPr>
        <w:t>The University lays down a number of m</w:t>
      </w:r>
      <w:r>
        <w:rPr>
          <w:rFonts w:asciiTheme="minorHAnsi" w:hAnsiTheme="minorHAnsi" w:cstheme="minorHAnsi"/>
          <w:szCs w:val="22"/>
          <w:lang w:eastAsia="zh-TW"/>
        </w:rPr>
        <w:t xml:space="preserve">ilestones that students should </w:t>
      </w:r>
      <w:r w:rsidRPr="00FA6EDA">
        <w:rPr>
          <w:rFonts w:asciiTheme="minorHAnsi" w:hAnsiTheme="minorHAnsi" w:cstheme="minorHAnsi"/>
          <w:szCs w:val="22"/>
          <w:lang w:eastAsia="zh-TW"/>
        </w:rPr>
        <w:t xml:space="preserve">achieve by the end of each academic year.  </w:t>
      </w:r>
    </w:p>
    <w:p w14:paraId="661265FE" w14:textId="77777777" w:rsidR="0062507F" w:rsidRPr="00FA6EDA" w:rsidRDefault="0062507F" w:rsidP="0062507F">
      <w:pPr>
        <w:jc w:val="both"/>
        <w:rPr>
          <w:rFonts w:asciiTheme="minorHAnsi" w:hAnsiTheme="minorHAnsi" w:cstheme="minorHAnsi"/>
          <w:szCs w:val="22"/>
        </w:rPr>
      </w:pPr>
    </w:p>
    <w:p w14:paraId="6ADFC059" w14:textId="77777777" w:rsidR="0062507F" w:rsidRPr="00FA6EDA" w:rsidRDefault="0062507F" w:rsidP="0062507F">
      <w:pPr>
        <w:jc w:val="both"/>
        <w:rPr>
          <w:rFonts w:asciiTheme="minorHAnsi" w:hAnsiTheme="minorHAnsi" w:cstheme="minorHAnsi"/>
          <w:szCs w:val="22"/>
        </w:rPr>
      </w:pPr>
      <w:r w:rsidRPr="00FA6EDA">
        <w:rPr>
          <w:rFonts w:asciiTheme="minorHAnsi" w:hAnsiTheme="minorHAnsi" w:cstheme="minorHAnsi"/>
          <w:szCs w:val="22"/>
          <w:lang w:eastAsia="zh-TW"/>
        </w:rPr>
        <w:t>Any student who does not meet the targets or otherwise causes concern in the annual review will have the opportunity to resubmit to improve the quality and/or quantity of work. This must be done before the beginning of the next year.  If the targets are not achieved, the student may be advised to de-register from the programme (</w:t>
      </w:r>
      <w:hyperlink r:id="rId169" w:history="1">
        <w:r w:rsidRPr="00C75538">
          <w:rPr>
            <w:rStyle w:val="Hyperlink"/>
            <w:rFonts w:asciiTheme="minorHAnsi" w:hAnsiTheme="minorHAnsi" w:cstheme="minorHAnsi"/>
            <w:szCs w:val="22"/>
            <w:lang w:eastAsia="zh-TW"/>
          </w:rPr>
          <w:t>Policy</w:t>
        </w:r>
      </w:hyperlink>
      <w:r w:rsidRPr="00C75538">
        <w:rPr>
          <w:rFonts w:asciiTheme="minorHAnsi" w:hAnsiTheme="minorHAnsi" w:cstheme="minorHAnsi"/>
          <w:szCs w:val="22"/>
          <w:lang w:eastAsia="zh-TW"/>
        </w:rPr>
        <w:t>).</w:t>
      </w:r>
    </w:p>
    <w:p w14:paraId="24E318EF" w14:textId="77777777" w:rsidR="0062507F" w:rsidRPr="00FA6EDA" w:rsidRDefault="0062507F" w:rsidP="0062507F">
      <w:pPr>
        <w:jc w:val="both"/>
        <w:rPr>
          <w:rFonts w:asciiTheme="minorHAnsi" w:hAnsiTheme="minorHAnsi" w:cstheme="minorHAnsi"/>
          <w:szCs w:val="22"/>
        </w:rPr>
      </w:pPr>
    </w:p>
    <w:p w14:paraId="37405361" w14:textId="77777777" w:rsidR="0062507F" w:rsidRPr="00FA6EDA" w:rsidRDefault="0062507F" w:rsidP="00324634">
      <w:pPr>
        <w:pStyle w:val="Heading2"/>
      </w:pPr>
      <w:bookmarkStart w:id="130" w:name="_Toc112063919"/>
      <w:r w:rsidRPr="00FA6EDA">
        <w:t>Students experiencing problems (including PGR Special permission applications and referral to DASS, Occupational Health and Counselling Services)</w:t>
      </w:r>
      <w:bookmarkEnd w:id="130"/>
    </w:p>
    <w:p w14:paraId="39CB7FD0" w14:textId="3C2DBF06" w:rsidR="0062507F" w:rsidRPr="00FA6EDA" w:rsidRDefault="0062507F" w:rsidP="0062507F">
      <w:pPr>
        <w:jc w:val="both"/>
        <w:rPr>
          <w:rFonts w:asciiTheme="minorHAnsi" w:hAnsiTheme="minorHAnsi" w:cstheme="minorHAnsi"/>
          <w:szCs w:val="22"/>
        </w:rPr>
      </w:pPr>
      <w:r w:rsidRPr="00FA6EDA">
        <w:rPr>
          <w:rFonts w:asciiTheme="minorHAnsi" w:hAnsiTheme="minorHAnsi" w:cstheme="minorHAnsi"/>
          <w:szCs w:val="22"/>
          <w:lang w:eastAsia="zh-TW"/>
        </w:rPr>
        <w:t>When a student discloses a disability, physical or mental health</w:t>
      </w:r>
      <w:r w:rsidRPr="00FA6EDA">
        <w:rPr>
          <w:rFonts w:asciiTheme="minorHAnsi" w:hAnsiTheme="minorHAnsi" w:cstheme="minorHAnsi"/>
          <w:b/>
          <w:szCs w:val="22"/>
          <w:lang w:eastAsia="zh-TW"/>
        </w:rPr>
        <w:t xml:space="preserve"> </w:t>
      </w:r>
      <w:r w:rsidRPr="00FA6EDA">
        <w:rPr>
          <w:rFonts w:asciiTheme="minorHAnsi" w:hAnsiTheme="minorHAnsi" w:cstheme="minorHAnsi"/>
          <w:szCs w:val="22"/>
          <w:lang w:eastAsia="zh-TW"/>
        </w:rPr>
        <w:t xml:space="preserve">issues which have affected/will likely affect the student for a prolonged period, qualifying them under the legal definition of disability, a University staff member should immediately </w:t>
      </w:r>
      <w:r w:rsidRPr="00FA6EDA">
        <w:rPr>
          <w:rFonts w:asciiTheme="minorHAnsi" w:hAnsiTheme="minorHAnsi" w:cstheme="minorHAnsi"/>
          <w:b/>
          <w:bCs/>
          <w:szCs w:val="22"/>
          <w:lang w:eastAsia="zh-TW"/>
        </w:rPr>
        <w:t xml:space="preserve">‘discuss a referral’ </w:t>
      </w:r>
      <w:r w:rsidRPr="00FA6EDA">
        <w:rPr>
          <w:rFonts w:asciiTheme="minorHAnsi" w:hAnsiTheme="minorHAnsi" w:cstheme="minorHAnsi"/>
          <w:szCs w:val="22"/>
          <w:lang w:eastAsia="zh-TW"/>
        </w:rPr>
        <w:t xml:space="preserve">with the student. Examples of how disability is defined can be found </w:t>
      </w:r>
      <w:hyperlink r:id="rId170" w:history="1">
        <w:r w:rsidRPr="00C75538">
          <w:rPr>
            <w:rStyle w:val="Hyperlink"/>
            <w:rFonts w:asciiTheme="minorHAnsi" w:hAnsiTheme="minorHAnsi" w:cstheme="minorHAnsi"/>
            <w:szCs w:val="22"/>
            <w:lang w:eastAsia="zh-TW"/>
          </w:rPr>
          <w:t>here</w:t>
        </w:r>
      </w:hyperlink>
      <w:r w:rsidRPr="00FA6EDA">
        <w:rPr>
          <w:rFonts w:asciiTheme="minorHAnsi" w:hAnsiTheme="minorHAnsi" w:cstheme="minorHAnsi"/>
          <w:szCs w:val="22"/>
          <w:lang w:eastAsia="zh-TW"/>
        </w:rPr>
        <w:t xml:space="preserve">. The student may agree to be referred or refuse the referral. If refused, a record of that refusal should be made on the student file. Please </w:t>
      </w:r>
      <w:hyperlink r:id="rId171" w:history="1">
        <w:r w:rsidRPr="00C75538">
          <w:rPr>
            <w:rStyle w:val="Hyperlink"/>
            <w:rFonts w:asciiTheme="minorHAnsi" w:hAnsiTheme="minorHAnsi" w:cstheme="minorHAnsi"/>
            <w:szCs w:val="22"/>
            <w:lang w:eastAsia="zh-TW"/>
          </w:rPr>
          <w:t>see</w:t>
        </w:r>
      </w:hyperlink>
      <w:r w:rsidRPr="00FA6EDA">
        <w:rPr>
          <w:rFonts w:asciiTheme="minorHAnsi" w:hAnsiTheme="minorHAnsi" w:cstheme="minorHAnsi"/>
          <w:szCs w:val="22"/>
          <w:lang w:eastAsia="zh-TW"/>
        </w:rPr>
        <w:t xml:space="preserve"> for information.</w:t>
      </w:r>
    </w:p>
    <w:p w14:paraId="4EF324A8" w14:textId="09BF1095" w:rsidR="0062507F" w:rsidRPr="00FA6EDA" w:rsidRDefault="0062507F" w:rsidP="0062507F">
      <w:pPr>
        <w:jc w:val="both"/>
        <w:rPr>
          <w:rFonts w:asciiTheme="minorHAnsi" w:hAnsiTheme="minorHAnsi" w:cstheme="minorHAnsi"/>
          <w:szCs w:val="22"/>
        </w:rPr>
      </w:pPr>
      <w:r w:rsidRPr="00FA6EDA">
        <w:rPr>
          <w:rFonts w:asciiTheme="minorHAnsi" w:hAnsiTheme="minorHAnsi" w:cstheme="minorHAnsi"/>
          <w:szCs w:val="22"/>
          <w:lang w:eastAsia="zh-TW"/>
        </w:rPr>
        <w:t xml:space="preserve">If you have a student who should be </w:t>
      </w:r>
      <w:r w:rsidR="00195F92" w:rsidRPr="00FA6EDA">
        <w:rPr>
          <w:rFonts w:asciiTheme="minorHAnsi" w:hAnsiTheme="minorHAnsi" w:cstheme="minorHAnsi"/>
          <w:szCs w:val="22"/>
          <w:lang w:eastAsia="zh-TW"/>
        </w:rPr>
        <w:t>referred,</w:t>
      </w:r>
      <w:r w:rsidRPr="00FA6EDA">
        <w:rPr>
          <w:rFonts w:asciiTheme="minorHAnsi" w:hAnsiTheme="minorHAnsi" w:cstheme="minorHAnsi"/>
          <w:szCs w:val="22"/>
          <w:lang w:eastAsia="zh-TW"/>
        </w:rPr>
        <w:t xml:space="preserve"> you can contact our PG Disability Coordinator in the PG office who will co-ordinate the referral.</w:t>
      </w:r>
    </w:p>
    <w:p w14:paraId="60D20F8E" w14:textId="77777777" w:rsidR="0062507F" w:rsidRPr="00FA6EDA" w:rsidRDefault="0062507F" w:rsidP="0062507F">
      <w:pPr>
        <w:jc w:val="both"/>
        <w:rPr>
          <w:rFonts w:asciiTheme="minorHAnsi" w:hAnsiTheme="minorHAnsi" w:cstheme="minorHAnsi"/>
          <w:b/>
          <w:szCs w:val="22"/>
        </w:rPr>
      </w:pPr>
    </w:p>
    <w:p w14:paraId="75ABA235" w14:textId="77777777" w:rsidR="0062507F" w:rsidRPr="00FA6EDA" w:rsidRDefault="0062507F" w:rsidP="00324634">
      <w:pPr>
        <w:pStyle w:val="Heading2"/>
      </w:pPr>
      <w:bookmarkStart w:id="131" w:name="_Toc112063920"/>
      <w:r w:rsidRPr="00FA6EDA">
        <w:t>Monitoring the Attendance and Engagement of Our Students</w:t>
      </w:r>
      <w:bookmarkEnd w:id="131"/>
    </w:p>
    <w:p w14:paraId="547AD379" w14:textId="60D08495" w:rsidR="0062507F" w:rsidRPr="00FA6EDA" w:rsidRDefault="0062507F" w:rsidP="0062507F">
      <w:pPr>
        <w:jc w:val="both"/>
        <w:rPr>
          <w:rFonts w:asciiTheme="minorHAnsi" w:hAnsiTheme="minorHAnsi" w:cstheme="minorHAnsi"/>
          <w:color w:val="000000"/>
          <w:szCs w:val="22"/>
        </w:rPr>
      </w:pPr>
      <w:r w:rsidRPr="00FA6EDA">
        <w:rPr>
          <w:rFonts w:asciiTheme="minorHAnsi" w:hAnsiTheme="minorHAnsi" w:cstheme="minorHAnsi"/>
          <w:szCs w:val="22"/>
          <w:lang w:eastAsia="zh-TW"/>
        </w:rPr>
        <w:t xml:space="preserve">On a monthly basis main supervisors are required to complete “attendance and engagement” milestones in </w:t>
      </w:r>
      <w:r w:rsidR="00195F92">
        <w:rPr>
          <w:rFonts w:asciiTheme="minorHAnsi" w:hAnsiTheme="minorHAnsi" w:cstheme="minorHAnsi"/>
          <w:szCs w:val="22"/>
          <w:lang w:eastAsia="zh-TW"/>
        </w:rPr>
        <w:t>E</w:t>
      </w:r>
      <w:r w:rsidRPr="00FA6EDA">
        <w:rPr>
          <w:rFonts w:asciiTheme="minorHAnsi" w:hAnsiTheme="minorHAnsi" w:cstheme="minorHAnsi"/>
          <w:szCs w:val="22"/>
          <w:lang w:eastAsia="zh-TW"/>
        </w:rPr>
        <w:t xml:space="preserve">Prog for each student. You can </w:t>
      </w:r>
      <w:r w:rsidRPr="00FA6EDA">
        <w:rPr>
          <w:rFonts w:asciiTheme="minorHAnsi" w:hAnsiTheme="minorHAnsi" w:cstheme="minorHAnsi"/>
          <w:color w:val="000000"/>
          <w:szCs w:val="22"/>
          <w:lang w:eastAsia="zh-TW"/>
        </w:rPr>
        <w:t>complete all your upcoming forms altogether in one place in</w:t>
      </w:r>
      <w:hyperlink r:id="rId172" w:tgtFrame="_blank" w:history="1">
        <w:r w:rsidRPr="00C75538">
          <w:rPr>
            <w:rStyle w:val="Hyperlink"/>
            <w:rFonts w:asciiTheme="minorHAnsi" w:hAnsiTheme="minorHAnsi" w:cstheme="minorHAnsi"/>
            <w:szCs w:val="22"/>
            <w:u w:val="none"/>
            <w:lang w:eastAsia="zh-TW"/>
          </w:rPr>
          <w:t xml:space="preserve"> </w:t>
        </w:r>
        <w:r w:rsidR="00195F92">
          <w:rPr>
            <w:rStyle w:val="Hyperlink"/>
            <w:rFonts w:asciiTheme="minorHAnsi" w:hAnsiTheme="minorHAnsi" w:cstheme="minorHAnsi"/>
            <w:szCs w:val="22"/>
            <w:u w:val="none"/>
            <w:lang w:eastAsia="zh-TW"/>
          </w:rPr>
          <w:t>eP</w:t>
        </w:r>
        <w:r w:rsidRPr="00C75538">
          <w:rPr>
            <w:rStyle w:val="Hyperlink"/>
            <w:rFonts w:asciiTheme="minorHAnsi" w:hAnsiTheme="minorHAnsi" w:cstheme="minorHAnsi"/>
            <w:szCs w:val="22"/>
            <w:u w:val="none"/>
            <w:lang w:eastAsia="zh-TW"/>
          </w:rPr>
          <w:t>rog</w:t>
        </w:r>
      </w:hyperlink>
      <w:r w:rsidRPr="00FA6EDA">
        <w:rPr>
          <w:rFonts w:asciiTheme="minorHAnsi" w:hAnsiTheme="minorHAnsi" w:cstheme="minorHAnsi"/>
          <w:color w:val="000000"/>
          <w:szCs w:val="22"/>
          <w:lang w:eastAsia="zh-TW"/>
        </w:rPr>
        <w:t xml:space="preserve"> - select “my research students” and you will see a menu item on the left saying attendance and engagement. Click on attendance and engagement and all your students’ attendance and engagement milestones will appear so you can complete them in one go.</w:t>
      </w:r>
    </w:p>
    <w:p w14:paraId="070FAB7E" w14:textId="77777777" w:rsidR="0062507F" w:rsidRPr="00FA6EDA" w:rsidRDefault="0062507F" w:rsidP="0062507F">
      <w:pPr>
        <w:jc w:val="both"/>
        <w:rPr>
          <w:rFonts w:asciiTheme="minorHAnsi" w:hAnsiTheme="minorHAnsi" w:cstheme="minorHAnsi"/>
          <w:color w:val="000000"/>
          <w:szCs w:val="22"/>
          <w:lang w:eastAsia="zh-TW"/>
        </w:rPr>
      </w:pPr>
      <w:r w:rsidRPr="00FA6EDA">
        <w:rPr>
          <w:rFonts w:asciiTheme="minorHAnsi" w:hAnsiTheme="minorHAnsi" w:cstheme="minorHAnsi"/>
          <w:color w:val="000000"/>
          <w:szCs w:val="22"/>
          <w:lang w:eastAsia="zh-TW"/>
        </w:rPr>
        <w:t>This is especially important as we use those milestones to carry out our obligations as a sponsor of students here on a tier 4 visa.</w:t>
      </w:r>
    </w:p>
    <w:p w14:paraId="7F32AEC7" w14:textId="77777777" w:rsidR="0062507F" w:rsidRPr="00FA6EDA" w:rsidRDefault="0062507F" w:rsidP="0062507F">
      <w:pPr>
        <w:jc w:val="both"/>
        <w:rPr>
          <w:rFonts w:asciiTheme="minorHAnsi" w:hAnsiTheme="minorHAnsi" w:cstheme="minorHAnsi"/>
          <w:color w:val="000000"/>
          <w:szCs w:val="22"/>
        </w:rPr>
      </w:pPr>
    </w:p>
    <w:p w14:paraId="5667F65D" w14:textId="77777777" w:rsidR="0062507F" w:rsidRPr="00FA6EDA" w:rsidRDefault="0062507F" w:rsidP="00324634">
      <w:pPr>
        <w:pStyle w:val="Heading2"/>
      </w:pPr>
      <w:bookmarkStart w:id="132" w:name="_Toc112063921"/>
      <w:r w:rsidRPr="00FA6EDA">
        <w:t>PhD/MPhil Holiday Leave Allowance and Authorisation</w:t>
      </w:r>
      <w:bookmarkEnd w:id="132"/>
    </w:p>
    <w:p w14:paraId="6D63212E" w14:textId="77777777" w:rsidR="0062507F" w:rsidRPr="00FA6EDA" w:rsidRDefault="0062507F" w:rsidP="0062507F">
      <w:pPr>
        <w:autoSpaceDE w:val="0"/>
        <w:autoSpaceDN w:val="0"/>
        <w:adjustRightInd w:val="0"/>
        <w:jc w:val="both"/>
        <w:rPr>
          <w:rFonts w:asciiTheme="minorHAnsi" w:eastAsiaTheme="minorEastAsia" w:hAnsiTheme="minorHAnsi" w:cstheme="minorHAnsi"/>
          <w:szCs w:val="22"/>
          <w:lang w:eastAsia="zh-CN"/>
        </w:rPr>
      </w:pPr>
      <w:r w:rsidRPr="00FA6EDA">
        <w:rPr>
          <w:rFonts w:asciiTheme="minorHAnsi" w:hAnsiTheme="minorHAnsi" w:cstheme="minorHAnsi"/>
          <w:szCs w:val="22"/>
          <w:lang w:eastAsia="zh-TW"/>
        </w:rPr>
        <w:t>Students may, with your agreement, take up to eight weeks’ holiday in each year (pro rata for parts of year), inclusive of weekends and public holidays. Students receiving sponsorship are expected to bear in mind their obligations to the sponsor and consult the policy of their sponsor when planning leave.</w:t>
      </w:r>
    </w:p>
    <w:p w14:paraId="0EFCC1EC" w14:textId="77777777" w:rsidR="0062507F" w:rsidRPr="00FA6EDA" w:rsidRDefault="0062507F" w:rsidP="0062507F">
      <w:pPr>
        <w:autoSpaceDE w:val="0"/>
        <w:autoSpaceDN w:val="0"/>
        <w:adjustRightInd w:val="0"/>
        <w:jc w:val="both"/>
        <w:rPr>
          <w:rFonts w:asciiTheme="minorHAnsi" w:eastAsiaTheme="minorEastAsia" w:hAnsiTheme="minorHAnsi" w:cstheme="minorHAnsi"/>
          <w:szCs w:val="22"/>
          <w:lang w:eastAsia="zh-CN"/>
        </w:rPr>
      </w:pPr>
    </w:p>
    <w:p w14:paraId="11A836E8" w14:textId="77777777" w:rsidR="0062507F" w:rsidRPr="00FA6EDA" w:rsidRDefault="0062507F" w:rsidP="0062507F">
      <w:pPr>
        <w:autoSpaceDE w:val="0"/>
        <w:autoSpaceDN w:val="0"/>
        <w:adjustRightInd w:val="0"/>
        <w:jc w:val="both"/>
        <w:rPr>
          <w:rFonts w:asciiTheme="minorHAnsi" w:eastAsiaTheme="minorEastAsia" w:hAnsiTheme="minorHAnsi" w:cstheme="minorHAnsi"/>
          <w:szCs w:val="22"/>
          <w:lang w:eastAsia="zh-CN"/>
        </w:rPr>
      </w:pPr>
      <w:r w:rsidRPr="00FA6EDA">
        <w:rPr>
          <w:rFonts w:asciiTheme="minorHAnsi" w:hAnsiTheme="minorHAnsi" w:cstheme="minorHAnsi"/>
          <w:szCs w:val="22"/>
          <w:lang w:eastAsia="zh-TW"/>
        </w:rPr>
        <w:t>Please let your PGR administrator know when you authorise a student to take annual leave.</w:t>
      </w:r>
      <w:r w:rsidRPr="00FA6EDA">
        <w:rPr>
          <w:rFonts w:asciiTheme="minorHAnsi" w:eastAsiaTheme="minorEastAsia" w:hAnsiTheme="minorHAnsi" w:cstheme="minorHAnsi"/>
          <w:szCs w:val="22"/>
          <w:lang w:eastAsia="zh-CN"/>
        </w:rPr>
        <w:t xml:space="preserve"> </w:t>
      </w:r>
    </w:p>
    <w:p w14:paraId="7D4F1049" w14:textId="77777777" w:rsidR="0062507F" w:rsidRPr="00FA6EDA" w:rsidRDefault="0062507F" w:rsidP="0062507F">
      <w:pPr>
        <w:autoSpaceDE w:val="0"/>
        <w:autoSpaceDN w:val="0"/>
        <w:adjustRightInd w:val="0"/>
        <w:jc w:val="both"/>
        <w:rPr>
          <w:rFonts w:asciiTheme="minorHAnsi" w:hAnsiTheme="minorHAnsi" w:cstheme="minorHAnsi"/>
          <w:szCs w:val="22"/>
        </w:rPr>
      </w:pPr>
    </w:p>
    <w:p w14:paraId="5D30AE96" w14:textId="77777777" w:rsidR="0062507F" w:rsidRDefault="0062507F" w:rsidP="00324634">
      <w:pPr>
        <w:pStyle w:val="Heading2"/>
      </w:pPr>
      <w:bookmarkStart w:id="133" w:name="_Toc112063922"/>
      <w:r w:rsidRPr="00FA6EDA">
        <w:t>Residency Requirements</w:t>
      </w:r>
      <w:bookmarkEnd w:id="133"/>
    </w:p>
    <w:p w14:paraId="2FA6AA41" w14:textId="77777777" w:rsidR="0062507F" w:rsidRPr="00747B9F" w:rsidRDefault="0062507F" w:rsidP="0062507F">
      <w:pPr>
        <w:rPr>
          <w:lang w:eastAsia="zh-TW"/>
        </w:rPr>
      </w:pPr>
    </w:p>
    <w:p w14:paraId="27DE3976" w14:textId="77777777" w:rsidR="0062507F" w:rsidRDefault="0062507F" w:rsidP="0062507F">
      <w:pPr>
        <w:jc w:val="both"/>
        <w:rPr>
          <w:rFonts w:asciiTheme="minorHAnsi" w:hAnsiTheme="minorHAnsi" w:cstheme="minorHAnsi"/>
        </w:rPr>
      </w:pPr>
      <w:r w:rsidRPr="00747B9F">
        <w:rPr>
          <w:rFonts w:asciiTheme="minorHAnsi" w:hAnsiTheme="minorHAnsi" w:cstheme="minorHAnsi"/>
          <w:szCs w:val="22"/>
          <w:lang w:eastAsia="zh-TW"/>
        </w:rPr>
        <w:t>Due to covid the normal residency requir</w:t>
      </w:r>
      <w:r>
        <w:rPr>
          <w:rFonts w:asciiTheme="minorHAnsi" w:hAnsiTheme="minorHAnsi" w:cstheme="minorHAnsi"/>
          <w:szCs w:val="22"/>
          <w:lang w:eastAsia="zh-TW"/>
        </w:rPr>
        <w:t>e</w:t>
      </w:r>
      <w:r w:rsidRPr="00747B9F">
        <w:rPr>
          <w:rFonts w:asciiTheme="minorHAnsi" w:hAnsiTheme="minorHAnsi" w:cstheme="minorHAnsi"/>
          <w:szCs w:val="22"/>
          <w:lang w:eastAsia="zh-TW"/>
        </w:rPr>
        <w:t>ments do not apply.</w:t>
      </w:r>
      <w:r w:rsidRPr="00747B9F">
        <w:rPr>
          <w:rFonts w:asciiTheme="minorHAnsi" w:hAnsiTheme="minorHAnsi" w:cstheme="minorHAnsi"/>
        </w:rPr>
        <w:t xml:space="preserve"> Please see </w:t>
      </w:r>
      <w:hyperlink r:id="rId173" w:history="1">
        <w:r w:rsidRPr="00C75538">
          <w:rPr>
            <w:rStyle w:val="Hyperlink"/>
            <w:rFonts w:asciiTheme="minorHAnsi" w:hAnsiTheme="minorHAnsi" w:cstheme="minorHAnsi"/>
          </w:rPr>
          <w:t>https://www.staffnet.manchester.ac.uk/coronavirus/faqs/pgr/</w:t>
        </w:r>
      </w:hyperlink>
    </w:p>
    <w:p w14:paraId="134F200A" w14:textId="77777777" w:rsidR="0062507F" w:rsidRPr="00747B9F" w:rsidRDefault="0062507F" w:rsidP="0062507F">
      <w:pPr>
        <w:jc w:val="both"/>
        <w:rPr>
          <w:rFonts w:asciiTheme="minorHAnsi" w:hAnsiTheme="minorHAnsi" w:cstheme="minorHAnsi"/>
          <w:szCs w:val="22"/>
          <w:lang w:eastAsia="zh-TW"/>
        </w:rPr>
      </w:pPr>
    </w:p>
    <w:p w14:paraId="5D8CCDA3" w14:textId="77777777" w:rsidR="0062507F" w:rsidRDefault="0062507F" w:rsidP="0062507F">
      <w:pPr>
        <w:jc w:val="both"/>
        <w:rPr>
          <w:rFonts w:asciiTheme="minorHAnsi" w:hAnsiTheme="minorHAnsi" w:cstheme="minorHAnsi"/>
          <w:szCs w:val="22"/>
          <w:lang w:eastAsia="zh-TW"/>
        </w:rPr>
      </w:pPr>
      <w:r w:rsidRPr="00747B9F">
        <w:rPr>
          <w:rFonts w:asciiTheme="minorHAnsi" w:hAnsiTheme="minorHAnsi" w:cstheme="minorHAnsi"/>
          <w:szCs w:val="22"/>
          <w:lang w:eastAsia="zh-TW"/>
        </w:rPr>
        <w:t>In normal circumstances, the University requires students to reside within a commutable distance from Manchester during their time as a registered student, unless they are on approved fieldwork/a formal placement or are on a period of 'submission pending'.  This is to ensure that they are able to meet attendance expectations and participate in wider research activities within your department and/or school.  </w:t>
      </w:r>
    </w:p>
    <w:p w14:paraId="7DB9D448" w14:textId="77777777" w:rsidR="0062507F" w:rsidRPr="00747B9F" w:rsidRDefault="0062507F" w:rsidP="0062507F">
      <w:pPr>
        <w:jc w:val="both"/>
        <w:rPr>
          <w:rFonts w:asciiTheme="minorHAnsi" w:eastAsia="Times New Roman" w:hAnsiTheme="minorHAnsi" w:cstheme="minorHAnsi"/>
          <w:szCs w:val="22"/>
          <w:lang w:eastAsia="zh-CN"/>
        </w:rPr>
      </w:pPr>
    </w:p>
    <w:p w14:paraId="5D11C7D7" w14:textId="77777777" w:rsidR="0062507F" w:rsidRPr="00747B9F" w:rsidRDefault="0062507F" w:rsidP="0062507F">
      <w:pPr>
        <w:jc w:val="both"/>
        <w:rPr>
          <w:rFonts w:asciiTheme="minorHAnsi" w:hAnsiTheme="minorHAnsi" w:cstheme="minorHAnsi"/>
          <w:szCs w:val="22"/>
          <w:lang w:eastAsia="zh-TW"/>
        </w:rPr>
      </w:pPr>
      <w:r w:rsidRPr="00747B9F">
        <w:rPr>
          <w:rFonts w:asciiTheme="minorHAnsi" w:hAnsiTheme="minorHAnsi" w:cstheme="minorHAnsi"/>
          <w:szCs w:val="22"/>
          <w:lang w:eastAsia="zh-TW"/>
        </w:rPr>
        <w:t>Should they be unable to do this at any point, a formal case must be made to the Faculty office, together with the full support of the supervisor(s).  The University reserves the right to reject such a request where it is considered that your residency could have a detrimental impact on the progression and engagement of your studies.</w:t>
      </w:r>
    </w:p>
    <w:p w14:paraId="0E2C5C59" w14:textId="77777777" w:rsidR="0062507F" w:rsidRPr="00FA6EDA" w:rsidRDefault="0062507F" w:rsidP="0062507F">
      <w:pPr>
        <w:jc w:val="both"/>
        <w:rPr>
          <w:rFonts w:asciiTheme="minorHAnsi" w:eastAsia="Times New Roman" w:hAnsiTheme="minorHAnsi" w:cstheme="minorHAnsi"/>
          <w:szCs w:val="22"/>
          <w:lang w:eastAsia="zh-CN"/>
        </w:rPr>
      </w:pPr>
    </w:p>
    <w:p w14:paraId="56DF829F" w14:textId="77777777" w:rsidR="0062507F" w:rsidRPr="00FA6EDA" w:rsidRDefault="0062507F" w:rsidP="00324634">
      <w:pPr>
        <w:pStyle w:val="Heading2"/>
      </w:pPr>
      <w:bookmarkStart w:id="134" w:name="_Toc112063923"/>
      <w:r w:rsidRPr="00FA6EDA">
        <w:t>Deadline to submit thesis</w:t>
      </w:r>
      <w:bookmarkEnd w:id="134"/>
    </w:p>
    <w:p w14:paraId="57A2E1C1" w14:textId="77777777" w:rsidR="0062507F" w:rsidRPr="00FA6EDA" w:rsidRDefault="0062507F" w:rsidP="0062507F">
      <w:pPr>
        <w:jc w:val="both"/>
        <w:rPr>
          <w:rFonts w:asciiTheme="minorHAnsi" w:hAnsiTheme="minorHAnsi" w:cstheme="minorHAnsi"/>
          <w:color w:val="000000"/>
          <w:szCs w:val="22"/>
        </w:rPr>
      </w:pPr>
      <w:r w:rsidRPr="00FA6EDA">
        <w:rPr>
          <w:rFonts w:asciiTheme="minorHAnsi" w:hAnsiTheme="minorHAnsi" w:cstheme="minorHAnsi"/>
          <w:color w:val="000000"/>
          <w:szCs w:val="22"/>
          <w:lang w:eastAsia="zh-TW"/>
        </w:rPr>
        <w:t xml:space="preserve">If a student does not submit their thesis within four years which includes their period of submission pending/writing up (seven years for part-time students) and a formal extension has not been approved </w:t>
      </w:r>
      <w:r w:rsidRPr="00FA6EDA">
        <w:rPr>
          <w:rFonts w:asciiTheme="minorHAnsi" w:hAnsiTheme="minorHAnsi" w:cstheme="minorHAnsi"/>
          <w:color w:val="000000"/>
          <w:szCs w:val="22"/>
          <w:u w:val="single"/>
          <w:lang w:eastAsia="zh-TW"/>
        </w:rPr>
        <w:t>the University will refuse to accept the thesis</w:t>
      </w:r>
      <w:r w:rsidRPr="00FA6EDA">
        <w:rPr>
          <w:rFonts w:asciiTheme="minorHAnsi" w:hAnsiTheme="minorHAnsi" w:cstheme="minorHAnsi"/>
          <w:color w:val="000000"/>
          <w:szCs w:val="22"/>
          <w:lang w:eastAsia="zh-TW"/>
        </w:rPr>
        <w:t xml:space="preserve">. A student can apply for </w:t>
      </w:r>
      <w:hyperlink r:id="rId174" w:anchor="d.en.551739" w:history="1">
        <w:r w:rsidRPr="00C75538">
          <w:rPr>
            <w:rStyle w:val="Hyperlink"/>
            <w:rFonts w:asciiTheme="minorHAnsi" w:hAnsiTheme="minorHAnsi" w:cstheme="minorHAnsi"/>
            <w:szCs w:val="22"/>
            <w:lang w:eastAsia="zh-TW"/>
          </w:rPr>
          <w:t>an extension</w:t>
        </w:r>
      </w:hyperlink>
      <w:r w:rsidRPr="00C75538">
        <w:rPr>
          <w:rFonts w:asciiTheme="minorHAnsi" w:hAnsiTheme="minorHAnsi" w:cstheme="minorHAnsi"/>
          <w:color w:val="000000"/>
          <w:szCs w:val="22"/>
          <w:lang w:eastAsia="zh-TW"/>
        </w:rPr>
        <w:t xml:space="preserve"> if</w:t>
      </w:r>
      <w:r w:rsidRPr="00FA6EDA">
        <w:rPr>
          <w:rFonts w:asciiTheme="minorHAnsi" w:hAnsiTheme="minorHAnsi" w:cstheme="minorHAnsi"/>
          <w:color w:val="000000"/>
          <w:szCs w:val="22"/>
          <w:lang w:eastAsia="zh-TW"/>
        </w:rPr>
        <w:t xml:space="preserve"> they have proven mitigating circumstances that prevent the student from working on their PhD.</w:t>
      </w:r>
    </w:p>
    <w:p w14:paraId="1EBB9AB5" w14:textId="77777777" w:rsidR="0062507F" w:rsidRPr="00FA6EDA" w:rsidRDefault="0062507F" w:rsidP="0062507F">
      <w:pPr>
        <w:jc w:val="both"/>
        <w:rPr>
          <w:rFonts w:asciiTheme="minorHAnsi" w:hAnsiTheme="minorHAnsi" w:cstheme="minorHAnsi"/>
          <w:color w:val="000000"/>
          <w:szCs w:val="22"/>
        </w:rPr>
      </w:pPr>
    </w:p>
    <w:p w14:paraId="1E2AD352" w14:textId="77777777" w:rsidR="0062507F" w:rsidRDefault="0062507F" w:rsidP="0062507F">
      <w:pPr>
        <w:jc w:val="both"/>
        <w:rPr>
          <w:rFonts w:asciiTheme="minorHAnsi" w:hAnsiTheme="minorHAnsi" w:cstheme="minorHAnsi"/>
          <w:color w:val="000000"/>
          <w:szCs w:val="22"/>
          <w:lang w:eastAsia="zh-TW"/>
        </w:rPr>
      </w:pPr>
      <w:r w:rsidRPr="00FA6EDA">
        <w:rPr>
          <w:rFonts w:asciiTheme="minorHAnsi" w:hAnsiTheme="minorHAnsi" w:cstheme="minorHAnsi"/>
          <w:color w:val="000000"/>
          <w:szCs w:val="22"/>
          <w:lang w:eastAsia="zh-TW"/>
        </w:rPr>
        <w:t xml:space="preserve">Note: Full and part-time students are eligible to apply for </w:t>
      </w:r>
      <w:r w:rsidRPr="00FA6EDA">
        <w:rPr>
          <w:rFonts w:asciiTheme="minorHAnsi" w:hAnsiTheme="minorHAnsi" w:cstheme="minorHAnsi"/>
          <w:b/>
          <w:color w:val="000000"/>
          <w:szCs w:val="22"/>
          <w:u w:val="single"/>
          <w:lang w:eastAsia="zh-TW"/>
        </w:rPr>
        <w:t>one</w:t>
      </w:r>
      <w:r w:rsidRPr="00FA6EDA">
        <w:rPr>
          <w:rFonts w:asciiTheme="minorHAnsi" w:hAnsiTheme="minorHAnsi" w:cstheme="minorHAnsi"/>
          <w:color w:val="000000"/>
          <w:szCs w:val="22"/>
          <w:lang w:eastAsia="zh-TW"/>
        </w:rPr>
        <w:t xml:space="preserve"> year of submission pending/writing up only.</w:t>
      </w:r>
      <w:r>
        <w:rPr>
          <w:rFonts w:asciiTheme="minorHAnsi" w:hAnsiTheme="minorHAnsi" w:cstheme="minorHAnsi"/>
          <w:color w:val="000000"/>
          <w:szCs w:val="22"/>
          <w:lang w:eastAsia="zh-TW"/>
        </w:rPr>
        <w:t xml:space="preserve"> </w:t>
      </w:r>
    </w:p>
    <w:p w14:paraId="6BF9A1CA" w14:textId="77777777" w:rsidR="0062507F" w:rsidRPr="00FA6EDA" w:rsidRDefault="0062507F" w:rsidP="0062507F">
      <w:pPr>
        <w:jc w:val="both"/>
        <w:rPr>
          <w:rFonts w:asciiTheme="minorHAnsi" w:hAnsiTheme="minorHAnsi" w:cstheme="minorHAnsi"/>
          <w:color w:val="000000"/>
          <w:szCs w:val="22"/>
        </w:rPr>
      </w:pPr>
    </w:p>
    <w:p w14:paraId="62C0BAA4" w14:textId="77777777" w:rsidR="0062507F" w:rsidRPr="00FA6EDA" w:rsidRDefault="0062507F" w:rsidP="00324634">
      <w:pPr>
        <w:pStyle w:val="Heading2"/>
      </w:pPr>
      <w:bookmarkStart w:id="135" w:name="_Toc112063924"/>
      <w:r w:rsidRPr="00FA6EDA">
        <w:t>Submitting the Thesis</w:t>
      </w:r>
      <w:bookmarkEnd w:id="135"/>
    </w:p>
    <w:p w14:paraId="16C513F3" w14:textId="77777777" w:rsidR="0062507F" w:rsidRPr="00FA6EDA" w:rsidRDefault="0062507F" w:rsidP="0062507F">
      <w:pPr>
        <w:jc w:val="both"/>
        <w:rPr>
          <w:rFonts w:asciiTheme="minorHAnsi" w:hAnsiTheme="minorHAnsi" w:cstheme="minorHAnsi"/>
          <w:szCs w:val="22"/>
          <w:lang w:eastAsia="zh-TW"/>
        </w:rPr>
      </w:pPr>
      <w:r w:rsidRPr="00FA6EDA">
        <w:rPr>
          <w:rFonts w:asciiTheme="minorHAnsi" w:hAnsiTheme="minorHAnsi" w:cstheme="minorHAnsi"/>
          <w:bCs/>
          <w:iCs/>
          <w:szCs w:val="22"/>
          <w:lang w:eastAsia="zh-TW"/>
        </w:rPr>
        <w:t xml:space="preserve">Students are encouraged to submit their thesis at the end of Year 3 (Year 6 for part-time students). </w:t>
      </w:r>
      <w:r w:rsidRPr="00FA6EDA">
        <w:rPr>
          <w:rFonts w:asciiTheme="minorHAnsi" w:hAnsiTheme="minorHAnsi" w:cstheme="minorHAnsi"/>
          <w:szCs w:val="22"/>
          <w:lang w:eastAsia="zh-TW"/>
        </w:rPr>
        <w:t xml:space="preserve">If they are not ready to do this (and they have conducted all primary research) they can apply for </w:t>
      </w:r>
      <w:r w:rsidRPr="00FA6EDA">
        <w:rPr>
          <w:rFonts w:asciiTheme="minorHAnsi" w:hAnsiTheme="minorHAnsi" w:cstheme="minorHAnsi"/>
          <w:szCs w:val="22"/>
          <w:u w:val="single"/>
          <w:lang w:eastAsia="zh-TW"/>
        </w:rPr>
        <w:t xml:space="preserve">one </w:t>
      </w:r>
      <w:r w:rsidRPr="00FA6EDA">
        <w:rPr>
          <w:rFonts w:asciiTheme="minorHAnsi" w:hAnsiTheme="minorHAnsi" w:cstheme="minorHAnsi"/>
          <w:szCs w:val="22"/>
          <w:lang w:eastAsia="zh-TW"/>
        </w:rPr>
        <w:t>year of submission pending (writing up) solely for the purpose of writing up the thesis.</w:t>
      </w:r>
    </w:p>
    <w:p w14:paraId="219B1A1C" w14:textId="77777777" w:rsidR="0062507F" w:rsidRPr="00E24C50" w:rsidRDefault="0062507F" w:rsidP="0062507F">
      <w:pPr>
        <w:spacing w:before="100" w:beforeAutospacing="1" w:after="100" w:afterAutospacing="1"/>
        <w:jc w:val="both"/>
        <w:rPr>
          <w:rFonts w:asciiTheme="minorHAnsi" w:eastAsia="Times New Roman" w:hAnsiTheme="minorHAnsi" w:cstheme="minorHAnsi"/>
          <w:szCs w:val="22"/>
          <w:lang w:eastAsia="zh-CN"/>
        </w:rPr>
      </w:pPr>
      <w:r w:rsidRPr="00FA6EDA">
        <w:rPr>
          <w:rFonts w:asciiTheme="minorHAnsi" w:hAnsiTheme="minorHAnsi" w:cstheme="minorHAnsi"/>
          <w:szCs w:val="22"/>
          <w:lang w:eastAsia="zh-TW"/>
        </w:rPr>
        <w:t xml:space="preserve">The paperwork associated with the PGR Exam process is on eProg </w:t>
      </w:r>
      <w:r w:rsidRPr="00C75538">
        <w:rPr>
          <w:rFonts w:asciiTheme="minorHAnsi" w:hAnsiTheme="minorHAnsi" w:cstheme="minorHAnsi"/>
          <w:szCs w:val="22"/>
          <w:lang w:eastAsia="zh-TW"/>
        </w:rPr>
        <w:t>(</w:t>
      </w:r>
      <w:hyperlink r:id="rId175" w:tgtFrame="_blank" w:history="1">
        <w:r w:rsidRPr="00C75538">
          <w:rPr>
            <w:rFonts w:asciiTheme="minorHAnsi" w:hAnsiTheme="minorHAnsi" w:cstheme="minorHAnsi"/>
            <w:color w:val="0000FF"/>
            <w:szCs w:val="22"/>
            <w:u w:val="single"/>
            <w:lang w:eastAsia="zh-TW"/>
          </w:rPr>
          <w:t>Guidance document)</w:t>
        </w:r>
      </w:hyperlink>
      <w:r w:rsidRPr="00E24C50">
        <w:rPr>
          <w:rFonts w:asciiTheme="minorHAnsi" w:hAnsiTheme="minorHAnsi" w:cstheme="minorHAnsi"/>
          <w:szCs w:val="22"/>
          <w:lang w:eastAsia="zh-TW"/>
        </w:rPr>
        <w:t>. A student intending to submit their thesis for examination will complete the “</w:t>
      </w:r>
      <w:r w:rsidRPr="00E24C50">
        <w:rPr>
          <w:rFonts w:asciiTheme="minorHAnsi" w:hAnsiTheme="minorHAnsi" w:cstheme="minorHAnsi"/>
          <w:bCs/>
          <w:szCs w:val="22"/>
          <w:lang w:eastAsia="zh-TW"/>
        </w:rPr>
        <w:t>Notice of Submission form</w:t>
      </w:r>
      <w:r w:rsidRPr="00E24C50">
        <w:rPr>
          <w:rFonts w:asciiTheme="minorHAnsi" w:hAnsiTheme="minorHAnsi" w:cstheme="minorHAnsi"/>
          <w:b/>
          <w:bCs/>
          <w:szCs w:val="22"/>
          <w:lang w:eastAsia="zh-TW"/>
        </w:rPr>
        <w:t>”</w:t>
      </w:r>
      <w:r w:rsidRPr="00E24C50">
        <w:rPr>
          <w:rFonts w:asciiTheme="minorHAnsi" w:hAnsiTheme="minorHAnsi" w:cstheme="minorHAnsi"/>
          <w:szCs w:val="22"/>
          <w:lang w:eastAsia="zh-TW"/>
        </w:rPr>
        <w:t> located in the ‘Examination Summary’ tab in their eProg record. Submission of the Notice of Submission form will trigger a sequence of eProg examination tasks to be performed by the Main Supervisor, PGR Director, Internal Examiner and PGR Administrator which will display in the individual’s My Examination Tasks.</w:t>
      </w:r>
    </w:p>
    <w:p w14:paraId="56456CED" w14:textId="77777777" w:rsidR="0062507F" w:rsidRPr="00FA6EDA" w:rsidRDefault="0062507F" w:rsidP="0062507F">
      <w:pPr>
        <w:spacing w:before="100" w:beforeAutospacing="1" w:after="100" w:afterAutospacing="1"/>
        <w:jc w:val="both"/>
        <w:rPr>
          <w:rFonts w:asciiTheme="minorHAnsi" w:hAnsiTheme="minorHAnsi" w:cstheme="minorHAnsi"/>
          <w:szCs w:val="22"/>
        </w:rPr>
      </w:pPr>
      <w:r w:rsidRPr="00E24C50">
        <w:rPr>
          <w:rFonts w:asciiTheme="minorHAnsi" w:hAnsiTheme="minorHAnsi" w:cstheme="minorHAnsi"/>
          <w:szCs w:val="22"/>
          <w:lang w:eastAsia="zh-TW"/>
        </w:rPr>
        <w:t>Nomination of examiners – the main supervisor nominates the examiners in consultation with the student.</w:t>
      </w:r>
      <w:r w:rsidRPr="00E24C50">
        <w:rPr>
          <w:rFonts w:asciiTheme="minorHAnsi" w:eastAsia="Times New Roman" w:hAnsiTheme="minorHAnsi" w:cstheme="minorHAnsi"/>
          <w:szCs w:val="22"/>
          <w:lang w:eastAsia="zh-CN"/>
        </w:rPr>
        <w:t xml:space="preserve"> Further information can be </w:t>
      </w:r>
      <w:r w:rsidRPr="00012AB2">
        <w:rPr>
          <w:rFonts w:asciiTheme="minorHAnsi" w:eastAsia="Times New Roman" w:hAnsiTheme="minorHAnsi" w:cstheme="minorHAnsi"/>
          <w:szCs w:val="22"/>
          <w:lang w:eastAsia="zh-CN"/>
        </w:rPr>
        <w:t>found</w:t>
      </w:r>
      <w:hyperlink r:id="rId176" w:history="1">
        <w:r w:rsidRPr="00C75538">
          <w:rPr>
            <w:rStyle w:val="Hyperlink"/>
            <w:rFonts w:asciiTheme="minorHAnsi" w:eastAsia="Times New Roman" w:hAnsiTheme="minorHAnsi" w:cstheme="minorHAnsi"/>
            <w:szCs w:val="22"/>
            <w:lang w:eastAsia="zh-CN"/>
          </w:rPr>
          <w:t xml:space="preserve"> here</w:t>
        </w:r>
      </w:hyperlink>
      <w:r w:rsidRPr="00C75538">
        <w:rPr>
          <w:rFonts w:asciiTheme="minorHAnsi" w:eastAsia="Times New Roman" w:hAnsiTheme="minorHAnsi" w:cstheme="minorHAnsi"/>
          <w:szCs w:val="22"/>
          <w:lang w:eastAsia="zh-CN"/>
        </w:rPr>
        <w:t>.</w:t>
      </w:r>
    </w:p>
    <w:p w14:paraId="4070A840" w14:textId="77777777" w:rsidR="0062507F" w:rsidRPr="00FA6EDA" w:rsidRDefault="0062507F" w:rsidP="00324634">
      <w:pPr>
        <w:pStyle w:val="Heading2"/>
      </w:pPr>
      <w:bookmarkStart w:id="136" w:name="_Toc112063925"/>
      <w:r w:rsidRPr="00FA6EDA">
        <w:t>Additional Resources</w:t>
      </w:r>
      <w:bookmarkEnd w:id="136"/>
    </w:p>
    <w:p w14:paraId="3CF36529" w14:textId="77777777" w:rsidR="0062507F" w:rsidRPr="00C75538" w:rsidRDefault="003D708E" w:rsidP="00B71FE2">
      <w:pPr>
        <w:pStyle w:val="ListParagraph"/>
        <w:numPr>
          <w:ilvl w:val="0"/>
          <w:numId w:val="22"/>
        </w:numPr>
        <w:jc w:val="both"/>
        <w:rPr>
          <w:rFonts w:asciiTheme="minorHAnsi" w:hAnsiTheme="minorHAnsi" w:cstheme="minorHAnsi"/>
          <w:szCs w:val="22"/>
          <w:lang w:eastAsia="zh-TW"/>
        </w:rPr>
      </w:pPr>
      <w:hyperlink r:id="rId177" w:history="1">
        <w:r w:rsidR="0062507F" w:rsidRPr="00C75538">
          <w:rPr>
            <w:rStyle w:val="Hyperlink"/>
            <w:rFonts w:asciiTheme="minorHAnsi" w:hAnsiTheme="minorHAnsi" w:cstheme="minorHAnsi"/>
            <w:szCs w:val="22"/>
            <w:lang w:eastAsia="zh-TW"/>
          </w:rPr>
          <w:t>School PGR Handbook for students</w:t>
        </w:r>
      </w:hyperlink>
    </w:p>
    <w:p w14:paraId="607C9B6D" w14:textId="77777777" w:rsidR="0062507F" w:rsidRPr="00C75538" w:rsidRDefault="0062507F" w:rsidP="0062507F">
      <w:pPr>
        <w:ind w:firstLine="105"/>
        <w:jc w:val="both"/>
        <w:rPr>
          <w:rFonts w:asciiTheme="minorHAnsi" w:hAnsiTheme="minorHAnsi" w:cstheme="minorHAnsi"/>
          <w:szCs w:val="22"/>
          <w:lang w:eastAsia="zh-TW"/>
        </w:rPr>
      </w:pPr>
    </w:p>
    <w:p w14:paraId="27639405" w14:textId="77777777" w:rsidR="0062507F" w:rsidRPr="00C75538" w:rsidRDefault="003D708E" w:rsidP="00B71FE2">
      <w:pPr>
        <w:pStyle w:val="ListParagraph"/>
        <w:numPr>
          <w:ilvl w:val="0"/>
          <w:numId w:val="22"/>
        </w:numPr>
        <w:jc w:val="both"/>
        <w:rPr>
          <w:rFonts w:asciiTheme="minorHAnsi" w:hAnsiTheme="minorHAnsi" w:cstheme="minorHAnsi"/>
          <w:szCs w:val="22"/>
        </w:rPr>
      </w:pPr>
      <w:hyperlink r:id="rId178" w:history="1">
        <w:r w:rsidR="0062507F" w:rsidRPr="00C75538">
          <w:rPr>
            <w:rStyle w:val="Hyperlink"/>
            <w:rFonts w:asciiTheme="minorHAnsi" w:hAnsiTheme="minorHAnsi" w:cstheme="minorHAnsi"/>
            <w:szCs w:val="22"/>
            <w:lang w:eastAsia="zh-TW"/>
          </w:rPr>
          <w:t>Code of Practice for Research degrees</w:t>
        </w:r>
        <w:r w:rsidR="0062507F" w:rsidRPr="00C75538">
          <w:rPr>
            <w:rStyle w:val="Hyperlink"/>
            <w:rFonts w:asciiTheme="minorHAnsi" w:hAnsiTheme="minorHAnsi" w:cstheme="minorHAnsi"/>
            <w:szCs w:val="22"/>
          </w:rPr>
          <w:t xml:space="preserve"> </w:t>
        </w:r>
      </w:hyperlink>
    </w:p>
    <w:p w14:paraId="32323B1D" w14:textId="77777777" w:rsidR="0062507F" w:rsidRPr="00FA6EDA" w:rsidRDefault="0062507F" w:rsidP="0062507F">
      <w:pPr>
        <w:jc w:val="both"/>
        <w:rPr>
          <w:rFonts w:asciiTheme="minorHAnsi" w:hAnsiTheme="minorHAnsi" w:cstheme="minorHAnsi"/>
          <w:szCs w:val="22"/>
        </w:rPr>
      </w:pPr>
    </w:p>
    <w:p w14:paraId="4C12A352" w14:textId="77777777" w:rsidR="0062507F" w:rsidRPr="00FA6EDA" w:rsidRDefault="0062507F" w:rsidP="00324634">
      <w:pPr>
        <w:pStyle w:val="Heading2"/>
      </w:pPr>
      <w:bookmarkStart w:id="137" w:name="_Toc112063926"/>
      <w:r w:rsidRPr="00FA6EDA">
        <w:t>Who’s Who?</w:t>
      </w:r>
      <w:bookmarkEnd w:id="137"/>
    </w:p>
    <w:p w14:paraId="02106E30" w14:textId="77777777" w:rsidR="0062507F" w:rsidRPr="00964A4F" w:rsidRDefault="0062507F" w:rsidP="0062507F">
      <w:pPr>
        <w:rPr>
          <w:rStyle w:val="Hyperlink"/>
          <w:rFonts w:asciiTheme="minorHAnsi" w:hAnsiTheme="minorHAnsi" w:cstheme="minorHAnsi"/>
          <w:szCs w:val="22"/>
        </w:rPr>
      </w:pPr>
      <w:r w:rsidRPr="00FA6EDA">
        <w:rPr>
          <w:rFonts w:asciiTheme="minorHAnsi" w:hAnsiTheme="minorHAnsi" w:cstheme="minorHAnsi"/>
          <w:szCs w:val="22"/>
          <w:lang w:eastAsia="zh-TW"/>
        </w:rPr>
        <w:fldChar w:fldCharType="begin"/>
      </w:r>
      <w:r>
        <w:rPr>
          <w:rFonts w:asciiTheme="minorHAnsi" w:hAnsiTheme="minorHAnsi" w:cstheme="minorHAnsi"/>
          <w:szCs w:val="22"/>
          <w:lang w:eastAsia="zh-TW"/>
        </w:rPr>
        <w:instrText>HYPERLINK "https://www.humanities.manchester.ac.uk/pgr-handbook-soss/policies/programme-management/"</w:instrText>
      </w:r>
      <w:r w:rsidRPr="00FA6EDA">
        <w:rPr>
          <w:rFonts w:asciiTheme="minorHAnsi" w:hAnsiTheme="minorHAnsi" w:cstheme="minorHAnsi"/>
          <w:szCs w:val="22"/>
          <w:lang w:eastAsia="zh-TW"/>
        </w:rPr>
        <w:fldChar w:fldCharType="separate"/>
      </w:r>
      <w:r w:rsidRPr="00C75538">
        <w:rPr>
          <w:rStyle w:val="Hyperlink"/>
          <w:rFonts w:asciiTheme="minorHAnsi" w:hAnsiTheme="minorHAnsi" w:cstheme="minorHAnsi"/>
          <w:szCs w:val="22"/>
          <w:lang w:eastAsia="zh-TW"/>
        </w:rPr>
        <w:t>PGR Academic Management</w:t>
      </w:r>
      <w:r w:rsidRPr="00964A4F">
        <w:rPr>
          <w:rStyle w:val="Hyperlink"/>
          <w:rFonts w:asciiTheme="minorHAnsi" w:hAnsiTheme="minorHAnsi" w:cstheme="minorHAnsi"/>
          <w:szCs w:val="22"/>
          <w:lang w:eastAsia="zh-TW"/>
        </w:rPr>
        <w:t xml:space="preserve">  </w:t>
      </w:r>
    </w:p>
    <w:p w14:paraId="4B5FE268" w14:textId="77777777" w:rsidR="0062507F" w:rsidRDefault="0062507F" w:rsidP="00324634">
      <w:pPr>
        <w:pStyle w:val="Heading2"/>
      </w:pPr>
      <w:r w:rsidRPr="00FA6EDA">
        <w:fldChar w:fldCharType="end"/>
      </w:r>
    </w:p>
    <w:p w14:paraId="42CDA4AB" w14:textId="08B18947" w:rsidR="0062507F" w:rsidRDefault="00E82C60" w:rsidP="0062507F">
      <w:pPr>
        <w:rPr>
          <w:lang w:eastAsia="zh-TW"/>
        </w:rPr>
      </w:pPr>
      <w:r>
        <w:rPr>
          <w:lang w:eastAsia="zh-TW"/>
        </w:rPr>
        <w:br w:type="page"/>
      </w:r>
    </w:p>
    <w:p w14:paraId="1DEC2975" w14:textId="77777777" w:rsidR="008C271D" w:rsidRDefault="008C271D" w:rsidP="0062507F">
      <w:pPr>
        <w:rPr>
          <w:lang w:eastAsia="zh-TW"/>
        </w:rPr>
      </w:pPr>
    </w:p>
    <w:p w14:paraId="6F4AFB0E" w14:textId="68420FAC" w:rsidR="009B4632" w:rsidRPr="00257E53" w:rsidRDefault="009B4632" w:rsidP="00324634">
      <w:pPr>
        <w:pStyle w:val="Heading2"/>
        <w:rPr>
          <w:rStyle w:val="IntenseEmphasis"/>
          <w:b w:val="0"/>
          <w:i/>
          <w:color w:val="000000"/>
        </w:rPr>
      </w:pPr>
      <w:bookmarkStart w:id="138" w:name="_Toc112063927"/>
      <w:r w:rsidRPr="00257E53">
        <w:rPr>
          <w:rStyle w:val="IntenseEmphasis"/>
          <w:b w:val="0"/>
          <w:i/>
          <w:color w:val="000000"/>
        </w:rPr>
        <w:t>FAQs</w:t>
      </w:r>
      <w:bookmarkEnd w:id="138"/>
    </w:p>
    <w:p w14:paraId="2A8E2B71" w14:textId="77777777" w:rsidR="00287515" w:rsidRPr="00CA5AFD" w:rsidRDefault="00287515" w:rsidP="0062507F">
      <w:pPr>
        <w:rPr>
          <w:rFonts w:asciiTheme="minorHAnsi" w:eastAsia="SimSun" w:hAnsiTheme="minorHAnsi" w:cs="Arial"/>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287515" w:rsidRPr="00CA5AFD" w14:paraId="52816264" w14:textId="77777777" w:rsidTr="00452E65">
        <w:tc>
          <w:tcPr>
            <w:tcW w:w="9578" w:type="dxa"/>
            <w:tcBorders>
              <w:top w:val="single" w:sz="4" w:space="0" w:color="auto"/>
              <w:left w:val="single" w:sz="4" w:space="0" w:color="auto"/>
              <w:bottom w:val="single" w:sz="4" w:space="0" w:color="auto"/>
              <w:right w:val="single" w:sz="4" w:space="0" w:color="auto"/>
            </w:tcBorders>
          </w:tcPr>
          <w:p w14:paraId="2B25627F" w14:textId="77777777" w:rsidR="00287515" w:rsidRPr="00CA5AFD" w:rsidRDefault="00287515" w:rsidP="00452E65">
            <w:pPr>
              <w:rPr>
                <w:rFonts w:asciiTheme="minorHAnsi" w:eastAsia="SimSun" w:hAnsiTheme="minorHAnsi" w:cs="Arial"/>
                <w:b/>
                <w:bCs/>
              </w:rPr>
            </w:pPr>
            <w:r w:rsidRPr="00A923C4">
              <w:rPr>
                <w:rFonts w:asciiTheme="minorHAnsi" w:hAnsiTheme="minorHAnsi" w:cs="Arial"/>
                <w:b/>
                <w:bCs/>
                <w:lang w:eastAsia="zh-TW"/>
              </w:rPr>
              <w:t>How do I find out about my general employment terms and conditions?</w:t>
            </w:r>
          </w:p>
          <w:p w14:paraId="544070CF" w14:textId="77777777" w:rsidR="00287515" w:rsidRPr="00CA5AFD" w:rsidRDefault="00287515" w:rsidP="00452E65">
            <w:pPr>
              <w:rPr>
                <w:rFonts w:asciiTheme="minorHAnsi" w:eastAsia="SimSun" w:hAnsiTheme="minorHAnsi" w:cs="Arial"/>
              </w:rPr>
            </w:pPr>
          </w:p>
          <w:p w14:paraId="4734AAC3" w14:textId="42060F76" w:rsidR="00287515" w:rsidRPr="00CA5AFD" w:rsidRDefault="00287515" w:rsidP="00452E65">
            <w:pPr>
              <w:rPr>
                <w:rFonts w:asciiTheme="minorHAnsi" w:eastAsia="SimSun" w:hAnsiTheme="minorHAnsi" w:cs="Arial"/>
              </w:rPr>
            </w:pPr>
            <w:r w:rsidRPr="00A923C4">
              <w:rPr>
                <w:rFonts w:asciiTheme="minorHAnsi" w:hAnsiTheme="minorHAnsi" w:cs="Arial"/>
                <w:lang w:eastAsia="zh-TW"/>
              </w:rPr>
              <w:t xml:space="preserve">Details of employment terms and conditions such as sick pay entitlements, leave arrangements, maternity leave etc. can be found </w:t>
            </w:r>
            <w:r w:rsidR="0047412F">
              <w:rPr>
                <w:rFonts w:asciiTheme="minorHAnsi" w:hAnsiTheme="minorHAnsi" w:cs="Arial"/>
                <w:lang w:eastAsia="zh-TW"/>
              </w:rPr>
              <w:t xml:space="preserve"> </w:t>
            </w:r>
            <w:hyperlink r:id="rId179" w:history="1">
              <w:r w:rsidR="0047412F" w:rsidRPr="00C75538">
                <w:rPr>
                  <w:rStyle w:val="Hyperlink"/>
                  <w:rFonts w:asciiTheme="minorHAnsi" w:hAnsiTheme="minorHAnsi" w:cs="Arial"/>
                  <w:lang w:eastAsia="zh-TW"/>
                </w:rPr>
                <w:t>here</w:t>
              </w:r>
              <w:r w:rsidR="00C75538">
                <w:rPr>
                  <w:rStyle w:val="Hyperlink"/>
                  <w:rFonts w:asciiTheme="minorHAnsi" w:hAnsiTheme="minorHAnsi" w:cs="Arial"/>
                  <w:lang w:eastAsia="zh-TW"/>
                </w:rPr>
                <w:t>.</w:t>
              </w:r>
              <w:r w:rsidR="0047412F" w:rsidRPr="00C75538">
                <w:rPr>
                  <w:rStyle w:val="Hyperlink"/>
                  <w:rFonts w:asciiTheme="minorHAnsi" w:hAnsiTheme="minorHAnsi" w:cs="Arial"/>
                  <w:lang w:eastAsia="zh-TW"/>
                </w:rPr>
                <w:t xml:space="preserve"> </w:t>
              </w:r>
            </w:hyperlink>
          </w:p>
          <w:p w14:paraId="4A87D474" w14:textId="77777777" w:rsidR="00287515" w:rsidRPr="00CA5AFD" w:rsidRDefault="00287515" w:rsidP="00452E65">
            <w:pPr>
              <w:rPr>
                <w:rFonts w:asciiTheme="minorHAnsi" w:eastAsia="SimSun" w:hAnsiTheme="minorHAnsi" w:cs="Arial"/>
              </w:rPr>
            </w:pPr>
          </w:p>
          <w:p w14:paraId="57EE4945" w14:textId="77777777" w:rsidR="00287515" w:rsidRPr="00CA5AFD" w:rsidRDefault="00287515" w:rsidP="00452E65">
            <w:pPr>
              <w:rPr>
                <w:rFonts w:asciiTheme="minorHAnsi" w:eastAsia="SimSun" w:hAnsiTheme="minorHAnsi" w:cs="Arial"/>
              </w:rPr>
            </w:pPr>
            <w:r w:rsidRPr="00A923C4">
              <w:rPr>
                <w:rFonts w:asciiTheme="minorHAnsi" w:hAnsiTheme="minorHAnsi" w:cs="Arial"/>
                <w:lang w:eastAsia="zh-TW"/>
              </w:rPr>
              <w:t xml:space="preserve">Advice can also be sought from the </w:t>
            </w:r>
            <w:r w:rsidR="004C5619">
              <w:rPr>
                <w:rFonts w:asciiTheme="minorHAnsi" w:hAnsiTheme="minorHAnsi" w:cs="Arial"/>
                <w:lang w:eastAsia="zh-TW"/>
              </w:rPr>
              <w:t xml:space="preserve">Head of School Resources, </w:t>
            </w:r>
            <w:r w:rsidRPr="00A923C4">
              <w:rPr>
                <w:rFonts w:asciiTheme="minorHAnsi" w:hAnsiTheme="minorHAnsi" w:cs="Arial"/>
                <w:lang w:eastAsia="zh-TW"/>
              </w:rPr>
              <w:t xml:space="preserve">Head of School </w:t>
            </w:r>
            <w:r w:rsidR="004C5619">
              <w:rPr>
                <w:rFonts w:asciiTheme="minorHAnsi" w:hAnsiTheme="minorHAnsi" w:cs="Arial"/>
                <w:lang w:eastAsia="zh-TW"/>
              </w:rPr>
              <w:t>Operations</w:t>
            </w:r>
            <w:r w:rsidRPr="00A923C4">
              <w:rPr>
                <w:rFonts w:asciiTheme="minorHAnsi" w:hAnsiTheme="minorHAnsi" w:cs="Arial"/>
                <w:lang w:eastAsia="zh-TW"/>
              </w:rPr>
              <w:t>, or the Human Resources Office on 54499.</w:t>
            </w:r>
          </w:p>
          <w:p w14:paraId="6B7DC1D1" w14:textId="77777777" w:rsidR="00287515" w:rsidRPr="00CA5AFD" w:rsidRDefault="00287515" w:rsidP="00452E65">
            <w:pPr>
              <w:rPr>
                <w:rFonts w:asciiTheme="minorHAnsi" w:eastAsia="SimSun" w:hAnsiTheme="minorHAnsi" w:cs="Arial"/>
              </w:rPr>
            </w:pPr>
          </w:p>
        </w:tc>
      </w:tr>
      <w:tr w:rsidR="00287515" w:rsidRPr="00CA5AFD" w14:paraId="28F28A38" w14:textId="77777777" w:rsidTr="00452E65">
        <w:tc>
          <w:tcPr>
            <w:tcW w:w="9578" w:type="dxa"/>
            <w:tcBorders>
              <w:top w:val="single" w:sz="4" w:space="0" w:color="auto"/>
              <w:left w:val="single" w:sz="4" w:space="0" w:color="auto"/>
              <w:bottom w:val="single" w:sz="4" w:space="0" w:color="auto"/>
              <w:right w:val="single" w:sz="4" w:space="0" w:color="auto"/>
            </w:tcBorders>
            <w:hideMark/>
          </w:tcPr>
          <w:p w14:paraId="48A86CB8" w14:textId="77777777" w:rsidR="00287515" w:rsidRPr="00CA5AFD" w:rsidRDefault="00287515" w:rsidP="00452E65">
            <w:pPr>
              <w:rPr>
                <w:rFonts w:asciiTheme="minorHAnsi" w:eastAsia="SimSun" w:hAnsiTheme="minorHAnsi" w:cs="Arial"/>
                <w:b/>
                <w:bCs/>
              </w:rPr>
            </w:pPr>
            <w:r w:rsidRPr="00A923C4">
              <w:rPr>
                <w:rFonts w:asciiTheme="minorHAnsi" w:hAnsiTheme="minorHAnsi" w:cs="Arial"/>
                <w:b/>
                <w:bCs/>
                <w:lang w:eastAsia="zh-TW"/>
              </w:rPr>
              <w:t>How can I access my payslip?</w:t>
            </w:r>
          </w:p>
          <w:p w14:paraId="005FB93F" w14:textId="77777777" w:rsidR="00287515" w:rsidRPr="00CA5AFD" w:rsidRDefault="00287515" w:rsidP="00452E65">
            <w:pPr>
              <w:rPr>
                <w:rFonts w:asciiTheme="minorHAnsi" w:eastAsia="SimSun" w:hAnsiTheme="minorHAnsi" w:cs="Arial"/>
                <w:b/>
                <w:bCs/>
              </w:rPr>
            </w:pPr>
          </w:p>
          <w:p w14:paraId="735256AA" w14:textId="77777777" w:rsidR="00287515" w:rsidRDefault="00287515" w:rsidP="0047412F">
            <w:pPr>
              <w:rPr>
                <w:rFonts w:asciiTheme="minorHAnsi" w:eastAsia="SimSun" w:hAnsiTheme="minorHAnsi" w:cs="Arial"/>
              </w:rPr>
            </w:pPr>
            <w:r w:rsidRPr="00A923C4">
              <w:rPr>
                <w:rFonts w:asciiTheme="minorHAnsi" w:hAnsiTheme="minorHAnsi" w:cs="Arial"/>
                <w:lang w:eastAsia="zh-TW"/>
              </w:rPr>
              <w:t xml:space="preserve">Payslips are stored electronically </w:t>
            </w:r>
            <w:hyperlink r:id="rId180" w:tgtFrame="_blank" w:history="1">
              <w:r w:rsidR="0047412F" w:rsidRPr="00C75538">
                <w:rPr>
                  <w:rStyle w:val="Hyperlink"/>
                  <w:rFonts w:asciiTheme="minorHAnsi" w:hAnsiTheme="minorHAnsi"/>
                </w:rPr>
                <w:t>Log into MyView</w:t>
              </w:r>
            </w:hyperlink>
            <w:r w:rsidR="0047412F" w:rsidRPr="0047412F">
              <w:rPr>
                <w:rFonts w:asciiTheme="minorHAnsi" w:hAnsiTheme="minorHAnsi"/>
              </w:rPr>
              <w:t xml:space="preserve"> </w:t>
            </w:r>
          </w:p>
          <w:p w14:paraId="38D39B1D" w14:textId="77777777" w:rsidR="0047412F" w:rsidRPr="0047412F" w:rsidRDefault="0047412F" w:rsidP="0047412F">
            <w:pPr>
              <w:rPr>
                <w:rFonts w:asciiTheme="minorHAnsi" w:eastAsia="SimSun" w:hAnsiTheme="minorHAnsi" w:cs="Arial"/>
              </w:rPr>
            </w:pPr>
          </w:p>
        </w:tc>
      </w:tr>
      <w:tr w:rsidR="00287515" w:rsidRPr="00CA5AFD" w14:paraId="26A32EDC" w14:textId="77777777" w:rsidTr="00452E65">
        <w:tc>
          <w:tcPr>
            <w:tcW w:w="9578" w:type="dxa"/>
            <w:tcBorders>
              <w:top w:val="single" w:sz="4" w:space="0" w:color="auto"/>
              <w:left w:val="single" w:sz="4" w:space="0" w:color="auto"/>
              <w:bottom w:val="single" w:sz="4" w:space="0" w:color="auto"/>
              <w:right w:val="single" w:sz="4" w:space="0" w:color="auto"/>
            </w:tcBorders>
          </w:tcPr>
          <w:p w14:paraId="7BAD4248" w14:textId="77777777" w:rsidR="00287515" w:rsidRPr="00CA5AFD" w:rsidRDefault="00287515" w:rsidP="00452E65">
            <w:pPr>
              <w:jc w:val="both"/>
              <w:rPr>
                <w:rFonts w:asciiTheme="minorHAnsi" w:eastAsia="SimSun" w:hAnsiTheme="minorHAnsi" w:cs="Arial"/>
                <w:b/>
                <w:bCs/>
              </w:rPr>
            </w:pPr>
            <w:r w:rsidRPr="00A923C4">
              <w:rPr>
                <w:rFonts w:asciiTheme="minorHAnsi" w:hAnsiTheme="minorHAnsi" w:cs="Arial"/>
                <w:b/>
                <w:bCs/>
                <w:lang w:eastAsia="zh-TW"/>
              </w:rPr>
              <w:t>What do I do if I am sick or unable to attend work for another reason?</w:t>
            </w:r>
          </w:p>
          <w:p w14:paraId="40D4D059" w14:textId="77777777" w:rsidR="00287515" w:rsidRDefault="00287515" w:rsidP="00452E65">
            <w:pPr>
              <w:jc w:val="both"/>
              <w:rPr>
                <w:rFonts w:asciiTheme="minorHAnsi" w:eastAsia="SimSun" w:hAnsiTheme="minorHAnsi" w:cs="Arial"/>
                <w:b/>
                <w:bCs/>
              </w:rPr>
            </w:pPr>
            <w:r w:rsidRPr="00A923C4">
              <w:rPr>
                <w:rFonts w:asciiTheme="minorHAnsi" w:hAnsiTheme="minorHAnsi" w:cs="Arial"/>
                <w:lang w:eastAsia="zh-TW"/>
              </w:rPr>
              <w:t>Arrangements should be made to contact an appropriate person to inform them of your absence and when you expect to be able to return</w:t>
            </w:r>
            <w:r w:rsidRPr="00A923C4">
              <w:rPr>
                <w:rFonts w:asciiTheme="minorHAnsi" w:hAnsiTheme="minorHAnsi" w:cs="Arial"/>
                <w:b/>
                <w:bCs/>
                <w:lang w:eastAsia="zh-TW"/>
              </w:rPr>
              <w:t>.</w:t>
            </w:r>
          </w:p>
          <w:p w14:paraId="3F49BA7A" w14:textId="77777777" w:rsidR="00287515" w:rsidRPr="00CA5AFD" w:rsidRDefault="00287515" w:rsidP="00452E65">
            <w:pPr>
              <w:jc w:val="both"/>
              <w:rPr>
                <w:rFonts w:asciiTheme="minorHAnsi" w:eastAsia="SimSun" w:hAnsiTheme="minorHAnsi" w:cs="Arial"/>
                <w:b/>
                <w:bCs/>
              </w:rPr>
            </w:pPr>
          </w:p>
          <w:p w14:paraId="0A83B37D" w14:textId="6BC2BCB4" w:rsidR="00287515" w:rsidRDefault="00287515" w:rsidP="00452E65">
            <w:pPr>
              <w:jc w:val="both"/>
              <w:rPr>
                <w:rFonts w:asciiTheme="minorHAnsi" w:hAnsiTheme="minorHAnsi" w:cs="Arial"/>
                <w:lang w:eastAsia="zh-TW"/>
              </w:rPr>
            </w:pPr>
            <w:r w:rsidRPr="00A923C4">
              <w:rPr>
                <w:rFonts w:asciiTheme="minorHAnsi" w:hAnsiTheme="minorHAnsi" w:cs="Arial"/>
                <w:u w:val="single"/>
                <w:lang w:eastAsia="zh-TW"/>
              </w:rPr>
              <w:t>Academic Staff</w:t>
            </w:r>
            <w:r w:rsidRPr="00A923C4">
              <w:rPr>
                <w:rFonts w:asciiTheme="minorHAnsi" w:hAnsiTheme="minorHAnsi" w:cs="Arial"/>
                <w:lang w:eastAsia="zh-TW"/>
              </w:rPr>
              <w:t xml:space="preserve"> – should contact their Head of D</w:t>
            </w:r>
            <w:r>
              <w:rPr>
                <w:rFonts w:asciiTheme="minorHAnsi" w:hAnsiTheme="minorHAnsi" w:cs="Arial"/>
                <w:lang w:eastAsia="zh-TW"/>
              </w:rPr>
              <w:t>epartment</w:t>
            </w:r>
            <w:r w:rsidRPr="00A923C4">
              <w:rPr>
                <w:rFonts w:asciiTheme="minorHAnsi" w:hAnsiTheme="minorHAnsi" w:cs="Arial"/>
                <w:lang w:eastAsia="zh-TW"/>
              </w:rPr>
              <w:t xml:space="preserve">.  If you are due to be </w:t>
            </w:r>
            <w:r w:rsidR="00195F92" w:rsidRPr="00A923C4">
              <w:rPr>
                <w:rFonts w:asciiTheme="minorHAnsi" w:hAnsiTheme="minorHAnsi" w:cs="Arial"/>
                <w:lang w:eastAsia="zh-TW"/>
              </w:rPr>
              <w:t>teaching,</w:t>
            </w:r>
            <w:r w:rsidRPr="00A923C4">
              <w:rPr>
                <w:rFonts w:asciiTheme="minorHAnsi" w:hAnsiTheme="minorHAnsi" w:cs="Arial"/>
                <w:lang w:eastAsia="zh-TW"/>
              </w:rPr>
              <w:t xml:space="preserve"> then also contact </w:t>
            </w:r>
            <w:r w:rsidR="00CB6A94">
              <w:rPr>
                <w:rFonts w:asciiTheme="minorHAnsi" w:hAnsiTheme="minorHAnsi" w:cs="Arial"/>
                <w:lang w:eastAsia="zh-TW"/>
              </w:rPr>
              <w:t xml:space="preserve">the </w:t>
            </w:r>
            <w:r w:rsidR="00FF51E8">
              <w:rPr>
                <w:rFonts w:asciiTheme="minorHAnsi" w:hAnsiTheme="minorHAnsi" w:cs="Arial"/>
                <w:lang w:eastAsia="zh-TW"/>
              </w:rPr>
              <w:t xml:space="preserve">Teaching Office which covers </w:t>
            </w:r>
            <w:r w:rsidR="00CB6A94">
              <w:rPr>
                <w:rFonts w:asciiTheme="minorHAnsi" w:hAnsiTheme="minorHAnsi" w:cs="Arial"/>
                <w:lang w:eastAsia="zh-TW"/>
              </w:rPr>
              <w:t>UG/ PG</w:t>
            </w:r>
            <w:r w:rsidR="00FF51E8">
              <w:rPr>
                <w:rFonts w:asciiTheme="minorHAnsi" w:hAnsiTheme="minorHAnsi" w:cs="Arial"/>
                <w:lang w:eastAsia="zh-TW"/>
              </w:rPr>
              <w:t>T</w:t>
            </w:r>
            <w:r w:rsidRPr="00A923C4">
              <w:rPr>
                <w:rFonts w:asciiTheme="minorHAnsi" w:hAnsiTheme="minorHAnsi" w:cs="Arial"/>
                <w:lang w:eastAsia="zh-TW"/>
              </w:rPr>
              <w:t xml:space="preserve">. </w:t>
            </w:r>
            <w:r w:rsidR="00CB6A94">
              <w:rPr>
                <w:rFonts w:asciiTheme="minorHAnsi" w:hAnsiTheme="minorHAnsi" w:cs="Arial"/>
                <w:lang w:eastAsia="zh-TW"/>
              </w:rPr>
              <w:t xml:space="preserve"> </w:t>
            </w:r>
            <w:r w:rsidRPr="00A923C4">
              <w:rPr>
                <w:rFonts w:asciiTheme="minorHAnsi" w:hAnsiTheme="minorHAnsi" w:cs="Arial"/>
                <w:lang w:eastAsia="zh-TW"/>
              </w:rPr>
              <w:t xml:space="preserve">If you have other </w:t>
            </w:r>
            <w:r w:rsidR="00195F92" w:rsidRPr="00A923C4">
              <w:rPr>
                <w:rFonts w:asciiTheme="minorHAnsi" w:hAnsiTheme="minorHAnsi" w:cs="Arial"/>
                <w:lang w:eastAsia="zh-TW"/>
              </w:rPr>
              <w:t>appointments,</w:t>
            </w:r>
            <w:r w:rsidRPr="00A923C4">
              <w:rPr>
                <w:rFonts w:asciiTheme="minorHAnsi" w:hAnsiTheme="minorHAnsi" w:cs="Arial"/>
                <w:lang w:eastAsia="zh-TW"/>
              </w:rPr>
              <w:t xml:space="preserve"> contact your d</w:t>
            </w:r>
            <w:r>
              <w:rPr>
                <w:rFonts w:asciiTheme="minorHAnsi" w:hAnsiTheme="minorHAnsi" w:cs="Arial"/>
                <w:lang w:eastAsia="zh-TW"/>
              </w:rPr>
              <w:t xml:space="preserve">epartment </w:t>
            </w:r>
            <w:r w:rsidRPr="00A923C4">
              <w:rPr>
                <w:rFonts w:asciiTheme="minorHAnsi" w:hAnsiTheme="minorHAnsi" w:cs="Arial"/>
                <w:lang w:eastAsia="zh-TW"/>
              </w:rPr>
              <w:t xml:space="preserve">administrator. </w:t>
            </w:r>
            <w:r w:rsidR="00CB6A94">
              <w:rPr>
                <w:rFonts w:asciiTheme="minorHAnsi" w:hAnsiTheme="minorHAnsi" w:cs="Arial"/>
                <w:lang w:eastAsia="zh-TW"/>
              </w:rPr>
              <w:t xml:space="preserve"> </w:t>
            </w:r>
            <w:r w:rsidRPr="00A923C4">
              <w:rPr>
                <w:rFonts w:asciiTheme="minorHAnsi" w:hAnsiTheme="minorHAnsi" w:cs="Arial"/>
                <w:lang w:eastAsia="zh-TW"/>
              </w:rPr>
              <w:t>Please make sure that do you speak to someone rather than just leave a voicemail message so that students or visitors can be alerted to your absence.</w:t>
            </w:r>
          </w:p>
          <w:p w14:paraId="79897BBA" w14:textId="77777777" w:rsidR="00CB6A94" w:rsidRPr="00CA5AFD" w:rsidRDefault="00CB6A94" w:rsidP="00452E65">
            <w:pPr>
              <w:jc w:val="both"/>
              <w:rPr>
                <w:rFonts w:asciiTheme="minorHAnsi" w:eastAsia="SimSun" w:hAnsiTheme="minorHAnsi" w:cs="Arial"/>
              </w:rPr>
            </w:pPr>
          </w:p>
          <w:p w14:paraId="2A5C8D0D" w14:textId="77777777" w:rsidR="00287515" w:rsidRPr="00CA5AFD" w:rsidRDefault="00474EE8" w:rsidP="00452E65">
            <w:pPr>
              <w:jc w:val="both"/>
              <w:rPr>
                <w:rFonts w:asciiTheme="minorHAnsi" w:eastAsia="SimSun" w:hAnsiTheme="minorHAnsi" w:cs="Arial"/>
              </w:rPr>
            </w:pPr>
            <w:r>
              <w:rPr>
                <w:rFonts w:asciiTheme="minorHAnsi" w:hAnsiTheme="minorHAnsi" w:cs="Arial"/>
                <w:u w:val="single"/>
                <w:lang w:eastAsia="zh-TW"/>
              </w:rPr>
              <w:t xml:space="preserve">PS </w:t>
            </w:r>
            <w:r w:rsidR="00287515" w:rsidRPr="00A923C4">
              <w:rPr>
                <w:rFonts w:asciiTheme="minorHAnsi" w:hAnsiTheme="minorHAnsi" w:cs="Arial"/>
                <w:u w:val="single"/>
                <w:lang w:eastAsia="zh-TW"/>
              </w:rPr>
              <w:t>Staff</w:t>
            </w:r>
            <w:r w:rsidR="00287515" w:rsidRPr="00A923C4">
              <w:rPr>
                <w:rFonts w:asciiTheme="minorHAnsi" w:hAnsiTheme="minorHAnsi" w:cs="Arial"/>
                <w:lang w:eastAsia="zh-TW"/>
              </w:rPr>
              <w:t xml:space="preserve"> – should contact their line manager</w:t>
            </w:r>
            <w:r w:rsidR="00CB6A94">
              <w:rPr>
                <w:rFonts w:asciiTheme="minorHAnsi" w:hAnsiTheme="minorHAnsi" w:cs="Arial"/>
                <w:lang w:eastAsia="zh-TW"/>
              </w:rPr>
              <w:t xml:space="preserve"> by telephone.</w:t>
            </w:r>
          </w:p>
          <w:p w14:paraId="3B9BF694" w14:textId="77777777" w:rsidR="00287515" w:rsidRPr="00CA5AFD" w:rsidRDefault="00287515" w:rsidP="00452E65">
            <w:pPr>
              <w:jc w:val="both"/>
              <w:rPr>
                <w:rFonts w:asciiTheme="minorHAnsi" w:eastAsia="SimSun" w:hAnsiTheme="minorHAnsi" w:cs="Arial"/>
              </w:rPr>
            </w:pPr>
          </w:p>
          <w:p w14:paraId="694F50D9" w14:textId="44289A2F" w:rsidR="00287515" w:rsidRPr="00CA5AFD" w:rsidRDefault="00287515" w:rsidP="00452E65">
            <w:pPr>
              <w:jc w:val="both"/>
              <w:rPr>
                <w:rFonts w:asciiTheme="minorHAnsi" w:eastAsia="SimSun" w:hAnsiTheme="minorHAnsi" w:cs="Arial"/>
              </w:rPr>
            </w:pPr>
            <w:r w:rsidRPr="00A923C4">
              <w:rPr>
                <w:rFonts w:asciiTheme="minorHAnsi" w:hAnsiTheme="minorHAnsi" w:cs="Arial"/>
                <w:lang w:eastAsia="zh-TW"/>
              </w:rPr>
              <w:t xml:space="preserve">For absences between 1-7 </w:t>
            </w:r>
            <w:r w:rsidR="00195F92" w:rsidRPr="00A923C4">
              <w:rPr>
                <w:rFonts w:asciiTheme="minorHAnsi" w:hAnsiTheme="minorHAnsi" w:cs="Arial"/>
                <w:lang w:eastAsia="zh-TW"/>
              </w:rPr>
              <w:t>days,</w:t>
            </w:r>
            <w:r w:rsidRPr="00A923C4">
              <w:rPr>
                <w:rFonts w:asciiTheme="minorHAnsi" w:hAnsiTheme="minorHAnsi" w:cs="Arial"/>
                <w:lang w:eastAsia="zh-TW"/>
              </w:rPr>
              <w:t xml:space="preserve"> you should complete a self-certification form available from the Staff Resources Office.  For absences over 7 </w:t>
            </w:r>
            <w:r w:rsidR="00195F92" w:rsidRPr="00A923C4">
              <w:rPr>
                <w:rFonts w:asciiTheme="minorHAnsi" w:hAnsiTheme="minorHAnsi" w:cs="Arial"/>
                <w:lang w:eastAsia="zh-TW"/>
              </w:rPr>
              <w:t>days,</w:t>
            </w:r>
            <w:r w:rsidRPr="00A923C4">
              <w:rPr>
                <w:rFonts w:asciiTheme="minorHAnsi" w:hAnsiTheme="minorHAnsi" w:cs="Arial"/>
                <w:lang w:eastAsia="zh-TW"/>
              </w:rPr>
              <w:t xml:space="preserve"> you will need to obtain a statement of fitness to work certificate from a medical practitioner which should be sent to</w:t>
            </w:r>
            <w:r>
              <w:rPr>
                <w:rFonts w:asciiTheme="minorHAnsi" w:hAnsiTheme="minorHAnsi" w:cs="Arial"/>
                <w:lang w:eastAsia="zh-TW"/>
              </w:rPr>
              <w:t xml:space="preserve"> your line manager</w:t>
            </w:r>
            <w:r w:rsidRPr="00A923C4">
              <w:rPr>
                <w:rFonts w:asciiTheme="minorHAnsi" w:hAnsiTheme="minorHAnsi" w:cs="Arial"/>
                <w:lang w:eastAsia="zh-TW"/>
              </w:rPr>
              <w:t>.</w:t>
            </w:r>
          </w:p>
          <w:p w14:paraId="22DD80CE" w14:textId="77777777" w:rsidR="00287515" w:rsidRPr="00CA5AFD" w:rsidRDefault="00287515" w:rsidP="00452E65">
            <w:pPr>
              <w:rPr>
                <w:rFonts w:asciiTheme="minorHAnsi" w:eastAsia="SimSun" w:hAnsiTheme="minorHAnsi" w:cs="Arial"/>
              </w:rPr>
            </w:pPr>
          </w:p>
        </w:tc>
      </w:tr>
      <w:tr w:rsidR="00287515" w:rsidRPr="00CA5AFD" w14:paraId="66583C6B" w14:textId="77777777" w:rsidTr="00452E65">
        <w:tc>
          <w:tcPr>
            <w:tcW w:w="9578" w:type="dxa"/>
            <w:tcBorders>
              <w:top w:val="single" w:sz="4" w:space="0" w:color="auto"/>
              <w:left w:val="single" w:sz="4" w:space="0" w:color="auto"/>
              <w:bottom w:val="single" w:sz="4" w:space="0" w:color="auto"/>
              <w:right w:val="single" w:sz="4" w:space="0" w:color="auto"/>
            </w:tcBorders>
          </w:tcPr>
          <w:p w14:paraId="5D498776" w14:textId="77777777" w:rsidR="00287515" w:rsidRPr="00CA5AFD" w:rsidRDefault="00287515" w:rsidP="00452E65">
            <w:pPr>
              <w:rPr>
                <w:rFonts w:asciiTheme="minorHAnsi" w:eastAsia="SimSun" w:hAnsiTheme="minorHAnsi" w:cs="Arial"/>
                <w:b/>
                <w:bCs/>
              </w:rPr>
            </w:pPr>
            <w:r w:rsidRPr="00A923C4">
              <w:rPr>
                <w:rFonts w:asciiTheme="minorHAnsi" w:hAnsiTheme="minorHAnsi" w:cs="Arial"/>
                <w:b/>
                <w:bCs/>
                <w:lang w:eastAsia="zh-TW"/>
              </w:rPr>
              <w:t>I would like to go to a conference, how do I arrange this?</w:t>
            </w:r>
          </w:p>
          <w:p w14:paraId="369C672C" w14:textId="25F8D5E7" w:rsidR="00A62976" w:rsidRDefault="00287515" w:rsidP="00452E65">
            <w:pPr>
              <w:jc w:val="both"/>
              <w:rPr>
                <w:rFonts w:asciiTheme="minorHAnsi" w:hAnsiTheme="minorHAnsi" w:cs="Arial"/>
                <w:lang w:eastAsia="zh-TW"/>
              </w:rPr>
            </w:pPr>
            <w:r w:rsidRPr="00A923C4">
              <w:rPr>
                <w:rFonts w:asciiTheme="minorHAnsi" w:hAnsiTheme="minorHAnsi" w:cs="Arial"/>
                <w:lang w:eastAsia="zh-TW"/>
              </w:rPr>
              <w:t xml:space="preserve">If the conference is within the </w:t>
            </w:r>
            <w:r w:rsidR="00195F92" w:rsidRPr="00A923C4">
              <w:rPr>
                <w:rFonts w:asciiTheme="minorHAnsi" w:hAnsiTheme="minorHAnsi" w:cs="Arial"/>
                <w:lang w:eastAsia="zh-TW"/>
              </w:rPr>
              <w:t>semester,</w:t>
            </w:r>
            <w:r w:rsidRPr="00A923C4">
              <w:rPr>
                <w:rFonts w:asciiTheme="minorHAnsi" w:hAnsiTheme="minorHAnsi" w:cs="Arial"/>
                <w:lang w:eastAsia="zh-TW"/>
              </w:rPr>
              <w:t xml:space="preserve"> then you need to seek permission from your HoD in the first instance.</w:t>
            </w:r>
            <w:r w:rsidR="00CB6A94">
              <w:rPr>
                <w:rFonts w:asciiTheme="minorHAnsi" w:hAnsiTheme="minorHAnsi" w:cs="Arial"/>
                <w:lang w:eastAsia="zh-TW"/>
              </w:rPr>
              <w:t xml:space="preserve"> </w:t>
            </w:r>
            <w:r w:rsidRPr="00A923C4">
              <w:rPr>
                <w:rFonts w:asciiTheme="minorHAnsi" w:hAnsiTheme="minorHAnsi" w:cs="Arial"/>
                <w:lang w:eastAsia="zh-TW"/>
              </w:rPr>
              <w:t xml:space="preserve"> Providing you have funds available in your RSA the conference can be booked via the </w:t>
            </w:r>
            <w:r w:rsidR="00474EE8">
              <w:rPr>
                <w:rFonts w:asciiTheme="minorHAnsi" w:hAnsiTheme="minorHAnsi" w:cs="Arial"/>
                <w:lang w:eastAsia="zh-TW"/>
              </w:rPr>
              <w:t>Department Administrator</w:t>
            </w:r>
            <w:r w:rsidRPr="00A923C4">
              <w:rPr>
                <w:rFonts w:asciiTheme="minorHAnsi" w:hAnsiTheme="minorHAnsi" w:cs="Arial"/>
                <w:lang w:eastAsia="zh-TW"/>
              </w:rPr>
              <w:t xml:space="preserve"> using the School credit card or claimed back via an </w:t>
            </w:r>
            <w:r w:rsidR="00A62976">
              <w:rPr>
                <w:rFonts w:asciiTheme="minorHAnsi" w:hAnsiTheme="minorHAnsi" w:cs="Arial"/>
                <w:lang w:eastAsia="zh-TW"/>
              </w:rPr>
              <w:t xml:space="preserve">online </w:t>
            </w:r>
            <w:r w:rsidRPr="00A923C4">
              <w:rPr>
                <w:rFonts w:asciiTheme="minorHAnsi" w:hAnsiTheme="minorHAnsi" w:cs="Arial"/>
                <w:lang w:eastAsia="zh-TW"/>
              </w:rPr>
              <w:t>expenses form.</w:t>
            </w:r>
          </w:p>
          <w:p w14:paraId="27863F04" w14:textId="77777777" w:rsidR="00A62976" w:rsidRDefault="00A62976" w:rsidP="00452E65">
            <w:pPr>
              <w:jc w:val="both"/>
              <w:rPr>
                <w:rFonts w:asciiTheme="minorHAnsi" w:hAnsiTheme="minorHAnsi" w:cs="Arial"/>
                <w:lang w:eastAsia="zh-TW"/>
              </w:rPr>
            </w:pPr>
          </w:p>
          <w:p w14:paraId="6F57CF3A" w14:textId="5651E75A" w:rsidR="00A62976" w:rsidRPr="00CA5AFD" w:rsidRDefault="00A62976" w:rsidP="00A62976">
            <w:pPr>
              <w:numPr>
                <w:ilvl w:val="12"/>
                <w:numId w:val="0"/>
              </w:numPr>
              <w:jc w:val="both"/>
              <w:rPr>
                <w:rFonts w:asciiTheme="minorHAnsi" w:hAnsiTheme="minorHAnsi"/>
                <w:szCs w:val="22"/>
              </w:rPr>
            </w:pPr>
            <w:r w:rsidRPr="00CA5AFD">
              <w:rPr>
                <w:rFonts w:asciiTheme="minorHAnsi" w:hAnsiTheme="minorHAnsi"/>
                <w:szCs w:val="22"/>
                <w:lang w:eastAsia="zh-TW"/>
              </w:rPr>
              <w:t xml:space="preserve">Colleagues seeking reimbursement for expenses of any kind must complete an </w:t>
            </w:r>
            <w:r w:rsidRPr="00E54E0A">
              <w:rPr>
                <w:rFonts w:asciiTheme="minorHAnsi" w:hAnsiTheme="minorHAnsi"/>
                <w:szCs w:val="22"/>
                <w:lang w:eastAsia="zh-TW"/>
              </w:rPr>
              <w:t>on-line claim form</w:t>
            </w:r>
            <w:r w:rsidR="00E54E0A">
              <w:rPr>
                <w:rFonts w:asciiTheme="minorHAnsi" w:hAnsiTheme="minorHAnsi"/>
                <w:szCs w:val="22"/>
                <w:lang w:eastAsia="zh-TW"/>
              </w:rPr>
              <w:t xml:space="preserve"> via </w:t>
            </w:r>
            <w:hyperlink r:id="rId181" w:history="1">
              <w:r w:rsidR="00E54E0A" w:rsidRPr="00E54E0A">
                <w:rPr>
                  <w:rStyle w:val="Hyperlink"/>
                  <w:rFonts w:asciiTheme="minorHAnsi" w:hAnsiTheme="minorHAnsi"/>
                  <w:szCs w:val="22"/>
                  <w:lang w:eastAsia="zh-TW"/>
                </w:rPr>
                <w:t>MyView.</w:t>
              </w:r>
            </w:hyperlink>
          </w:p>
          <w:p w14:paraId="05695B2C" w14:textId="77777777" w:rsidR="00A62976" w:rsidRDefault="00A62976" w:rsidP="00452E65">
            <w:pPr>
              <w:jc w:val="both"/>
              <w:rPr>
                <w:rFonts w:asciiTheme="minorHAnsi" w:hAnsiTheme="minorHAnsi" w:cs="Arial"/>
                <w:lang w:eastAsia="zh-TW"/>
              </w:rPr>
            </w:pPr>
          </w:p>
          <w:p w14:paraId="68DE9607" w14:textId="1F2540CA" w:rsidR="00287515" w:rsidRPr="00A62976" w:rsidRDefault="00287515" w:rsidP="00452E65">
            <w:pPr>
              <w:jc w:val="both"/>
              <w:rPr>
                <w:rFonts w:asciiTheme="minorHAnsi" w:hAnsiTheme="minorHAnsi" w:cs="Arial"/>
                <w:lang w:eastAsia="zh-TW"/>
              </w:rPr>
            </w:pPr>
            <w:r w:rsidRPr="00A923C4">
              <w:rPr>
                <w:rFonts w:asciiTheme="minorHAnsi" w:hAnsiTheme="minorHAnsi" w:cs="Arial"/>
                <w:lang w:eastAsia="zh-TW"/>
              </w:rPr>
              <w:t xml:space="preserve">Please remember to ensure that you have completed the </w:t>
            </w:r>
            <w:hyperlink r:id="rId182" w:history="1">
              <w:r w:rsidR="00FB410B" w:rsidRPr="00C75538">
                <w:rPr>
                  <w:rStyle w:val="Hyperlink"/>
                  <w:rFonts w:asciiTheme="minorHAnsi" w:hAnsiTheme="minorHAnsi" w:cs="Arial"/>
                  <w:lang w:eastAsia="zh-TW"/>
                </w:rPr>
                <w:t>risk assessment declaration</w:t>
              </w:r>
            </w:hyperlink>
            <w:r w:rsidR="00E54E0A">
              <w:rPr>
                <w:rStyle w:val="Hyperlink"/>
                <w:rFonts w:asciiTheme="minorHAnsi" w:hAnsiTheme="minorHAnsi" w:cs="Arial"/>
                <w:lang w:eastAsia="zh-TW"/>
              </w:rPr>
              <w:t>.</w:t>
            </w:r>
          </w:p>
          <w:p w14:paraId="1734F99A" w14:textId="77777777" w:rsidR="00287515" w:rsidRPr="00CA5AFD" w:rsidRDefault="00287515" w:rsidP="00FB410B">
            <w:pPr>
              <w:rPr>
                <w:rFonts w:asciiTheme="minorHAnsi" w:eastAsia="SimSun" w:hAnsiTheme="minorHAnsi" w:cs="Arial"/>
              </w:rPr>
            </w:pPr>
          </w:p>
        </w:tc>
      </w:tr>
    </w:tbl>
    <w:p w14:paraId="6212CCE8" w14:textId="77777777" w:rsidR="00287515" w:rsidRDefault="00287515" w:rsidP="00287515">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287515" w:rsidRPr="00CA5AFD" w14:paraId="7BD27643" w14:textId="77777777" w:rsidTr="00452E65">
        <w:tc>
          <w:tcPr>
            <w:tcW w:w="9578" w:type="dxa"/>
            <w:tcBorders>
              <w:top w:val="single" w:sz="4" w:space="0" w:color="auto"/>
              <w:left w:val="single" w:sz="4" w:space="0" w:color="auto"/>
              <w:bottom w:val="single" w:sz="4" w:space="0" w:color="auto"/>
              <w:right w:val="single" w:sz="4" w:space="0" w:color="auto"/>
            </w:tcBorders>
          </w:tcPr>
          <w:p w14:paraId="064BB9AD" w14:textId="77777777" w:rsidR="00287515" w:rsidRPr="00CA5AFD" w:rsidRDefault="00287515" w:rsidP="00452E65">
            <w:pPr>
              <w:rPr>
                <w:rFonts w:asciiTheme="minorHAnsi" w:eastAsia="SimSun" w:hAnsiTheme="minorHAnsi" w:cs="Arial"/>
                <w:b/>
                <w:bCs/>
              </w:rPr>
            </w:pPr>
            <w:r w:rsidRPr="00A923C4">
              <w:rPr>
                <w:rFonts w:asciiTheme="minorHAnsi" w:hAnsiTheme="minorHAnsi" w:cs="Arial"/>
                <w:b/>
                <w:bCs/>
                <w:lang w:eastAsia="zh-TW"/>
              </w:rPr>
              <w:t>How do I book travel?</w:t>
            </w:r>
          </w:p>
          <w:p w14:paraId="221EC9B6" w14:textId="733337BB" w:rsidR="001838B7" w:rsidRPr="00C47ACB" w:rsidRDefault="00CB6A94" w:rsidP="00C47ACB">
            <w:pPr>
              <w:rPr>
                <w:rFonts w:asciiTheme="minorHAnsi" w:eastAsia="SimSun" w:hAnsiTheme="minorHAnsi" w:cs="Calibri"/>
                <w:color w:val="1F497D"/>
              </w:rPr>
            </w:pPr>
            <w:r>
              <w:rPr>
                <w:rFonts w:asciiTheme="minorHAnsi" w:hAnsiTheme="minorHAnsi" w:cs="Calibri"/>
                <w:lang w:eastAsia="zh-TW"/>
              </w:rPr>
              <w:t>Staff are requir</w:t>
            </w:r>
            <w:r w:rsidR="00287515" w:rsidRPr="00A923C4">
              <w:rPr>
                <w:rFonts w:asciiTheme="minorHAnsi" w:hAnsiTheme="minorHAnsi" w:cs="Calibri"/>
                <w:lang w:eastAsia="zh-TW"/>
              </w:rPr>
              <w:t xml:space="preserve">ed to organise any travel (flights/trains) or accommodation using the </w:t>
            </w:r>
            <w:r w:rsidR="00C47ACB">
              <w:rPr>
                <w:rFonts w:asciiTheme="minorHAnsi" w:hAnsiTheme="minorHAnsi" w:cs="Calibri"/>
                <w:lang w:eastAsia="zh-TW"/>
              </w:rPr>
              <w:t>Key</w:t>
            </w:r>
            <w:r w:rsidR="00287515" w:rsidRPr="00A923C4">
              <w:rPr>
                <w:rFonts w:asciiTheme="minorHAnsi" w:hAnsiTheme="minorHAnsi" w:cs="Calibri"/>
                <w:lang w:eastAsia="zh-TW"/>
              </w:rPr>
              <w:t xml:space="preserve"> Travel Management </w:t>
            </w:r>
            <w:r w:rsidR="00287515" w:rsidRPr="00E54E0A">
              <w:rPr>
                <w:rFonts w:asciiTheme="minorHAnsi" w:hAnsiTheme="minorHAnsi" w:cs="Calibri"/>
                <w:lang w:eastAsia="zh-TW"/>
              </w:rPr>
              <w:t>system</w:t>
            </w:r>
            <w:r w:rsidR="00C47ACB" w:rsidRPr="00E54E0A">
              <w:rPr>
                <w:rFonts w:asciiTheme="minorHAnsi" w:hAnsiTheme="minorHAnsi" w:cs="Calibri"/>
                <w:lang w:eastAsia="zh-TW"/>
              </w:rPr>
              <w:t xml:space="preserve"> </w:t>
            </w:r>
            <w:hyperlink r:id="rId183" w:history="1">
              <w:r w:rsidR="00C47ACB" w:rsidRPr="00E54E0A">
                <w:rPr>
                  <w:rStyle w:val="Hyperlink"/>
                  <w:rFonts w:asciiTheme="minorHAnsi" w:hAnsiTheme="minorHAnsi" w:cstheme="minorHAnsi"/>
                </w:rPr>
                <w:t>here</w:t>
              </w:r>
            </w:hyperlink>
            <w:r w:rsidR="00E54E0A" w:rsidRPr="00E54E0A">
              <w:rPr>
                <w:rStyle w:val="Hyperlink"/>
                <w:rFonts w:asciiTheme="minorHAnsi" w:hAnsiTheme="minorHAnsi" w:cstheme="minorHAnsi"/>
              </w:rPr>
              <w:t>.</w:t>
            </w:r>
            <w:r w:rsidR="00C47ACB" w:rsidRPr="009671C1">
              <w:rPr>
                <w:rFonts w:asciiTheme="minorHAnsi" w:hAnsiTheme="minorHAnsi" w:cstheme="minorHAnsi"/>
              </w:rPr>
              <w:t xml:space="preserve"> </w:t>
            </w:r>
            <w:r w:rsidR="00287515" w:rsidRPr="00A923C4">
              <w:rPr>
                <w:rFonts w:asciiTheme="minorHAnsi" w:hAnsiTheme="minorHAnsi" w:cs="Calibri"/>
                <w:lang w:eastAsia="zh-TW"/>
              </w:rPr>
              <w:t xml:space="preserve"> </w:t>
            </w:r>
          </w:p>
          <w:p w14:paraId="122D16DF" w14:textId="77777777" w:rsidR="00287515" w:rsidRPr="00CA5AFD" w:rsidRDefault="00287515" w:rsidP="00452E65">
            <w:pPr>
              <w:rPr>
                <w:rFonts w:asciiTheme="minorHAnsi" w:eastAsia="SimSun" w:hAnsiTheme="minorHAnsi" w:cs="Arial"/>
                <w:b/>
                <w:bCs/>
              </w:rPr>
            </w:pPr>
            <w:r w:rsidRPr="00A923C4">
              <w:rPr>
                <w:rFonts w:asciiTheme="minorHAnsi" w:hAnsiTheme="minorHAnsi" w:cs="Arial"/>
                <w:b/>
                <w:bCs/>
                <w:lang w:eastAsia="zh-TW"/>
              </w:rPr>
              <w:t>For any journey:</w:t>
            </w:r>
          </w:p>
          <w:p w14:paraId="66D334FD" w14:textId="0EEE0389" w:rsidR="00287515" w:rsidRPr="00CA5AFD" w:rsidRDefault="00287515" w:rsidP="00452E65">
            <w:pPr>
              <w:rPr>
                <w:rFonts w:asciiTheme="minorHAnsi" w:hAnsiTheme="minorHAnsi"/>
                <w:color w:val="1F497D"/>
              </w:rPr>
            </w:pPr>
            <w:r w:rsidRPr="00A923C4">
              <w:rPr>
                <w:rFonts w:asciiTheme="minorHAnsi" w:hAnsiTheme="minorHAnsi" w:cs="Arial"/>
                <w:lang w:eastAsia="zh-TW"/>
              </w:rPr>
              <w:t xml:space="preserve">Please remember to ensure that you have completed the </w:t>
            </w:r>
            <w:hyperlink r:id="rId184" w:history="1">
              <w:r w:rsidRPr="00E54E0A">
                <w:rPr>
                  <w:rStyle w:val="Hyperlink"/>
                  <w:rFonts w:asciiTheme="minorHAnsi" w:hAnsiTheme="minorHAnsi" w:cs="Arial"/>
                  <w:lang w:eastAsia="zh-TW"/>
                </w:rPr>
                <w:t>risk assessment declaration</w:t>
              </w:r>
            </w:hyperlink>
            <w:r w:rsidR="00E54E0A">
              <w:rPr>
                <w:rStyle w:val="Hyperlink"/>
                <w:rFonts w:asciiTheme="minorHAnsi" w:hAnsiTheme="minorHAnsi" w:cs="Arial"/>
                <w:lang w:eastAsia="zh-TW"/>
              </w:rPr>
              <w:t>.</w:t>
            </w:r>
            <w:r w:rsidRPr="00A923C4">
              <w:rPr>
                <w:rFonts w:asciiTheme="minorHAnsi" w:hAnsiTheme="minorHAnsi" w:cs="Arial"/>
                <w:lang w:eastAsia="zh-TW"/>
              </w:rPr>
              <w:t xml:space="preserve"> </w:t>
            </w:r>
          </w:p>
          <w:p w14:paraId="4FA4AECB" w14:textId="77777777" w:rsidR="00287515" w:rsidRPr="00CA5AFD" w:rsidRDefault="00287515" w:rsidP="00452E65">
            <w:pPr>
              <w:rPr>
                <w:rFonts w:asciiTheme="minorHAnsi" w:eastAsia="SimSun" w:hAnsiTheme="minorHAnsi" w:cs="Arial"/>
                <w:b/>
                <w:bCs/>
              </w:rPr>
            </w:pPr>
          </w:p>
        </w:tc>
      </w:tr>
      <w:tr w:rsidR="00287515" w:rsidRPr="00CA5AFD" w14:paraId="4C4F3CDA" w14:textId="77777777" w:rsidTr="00452E65">
        <w:tc>
          <w:tcPr>
            <w:tcW w:w="9578" w:type="dxa"/>
            <w:tcBorders>
              <w:top w:val="single" w:sz="4" w:space="0" w:color="auto"/>
              <w:left w:val="single" w:sz="4" w:space="0" w:color="auto"/>
              <w:bottom w:val="single" w:sz="4" w:space="0" w:color="auto"/>
              <w:right w:val="single" w:sz="4" w:space="0" w:color="auto"/>
            </w:tcBorders>
          </w:tcPr>
          <w:p w14:paraId="540FE458" w14:textId="77777777" w:rsidR="00287515" w:rsidRPr="00CA5AFD" w:rsidRDefault="00287515" w:rsidP="00452E65">
            <w:pPr>
              <w:rPr>
                <w:rFonts w:asciiTheme="minorHAnsi" w:eastAsia="SimSun" w:hAnsiTheme="minorHAnsi" w:cs="Arial"/>
                <w:b/>
                <w:bCs/>
              </w:rPr>
            </w:pPr>
            <w:r w:rsidRPr="00A923C4">
              <w:rPr>
                <w:rFonts w:asciiTheme="minorHAnsi" w:hAnsiTheme="minorHAnsi" w:cs="Arial"/>
                <w:b/>
                <w:bCs/>
                <w:lang w:eastAsia="zh-TW"/>
              </w:rPr>
              <w:t>How do I order stationery or other equipment?</w:t>
            </w:r>
          </w:p>
          <w:p w14:paraId="00B7F57D" w14:textId="77777777" w:rsidR="00287515" w:rsidRPr="00CA5AFD" w:rsidRDefault="00C47ACB" w:rsidP="00452E65">
            <w:pPr>
              <w:rPr>
                <w:rFonts w:asciiTheme="minorHAnsi" w:eastAsia="SimSun" w:hAnsiTheme="minorHAnsi" w:cs="Arial"/>
              </w:rPr>
            </w:pPr>
            <w:r>
              <w:rPr>
                <w:rFonts w:asciiTheme="minorHAnsi" w:hAnsiTheme="minorHAnsi" w:cs="Arial"/>
                <w:lang w:eastAsia="zh-TW"/>
              </w:rPr>
              <w:t xml:space="preserve">Stationery </w:t>
            </w:r>
            <w:r w:rsidR="00287515" w:rsidRPr="00A923C4">
              <w:rPr>
                <w:rFonts w:asciiTheme="minorHAnsi" w:hAnsiTheme="minorHAnsi" w:cs="Arial"/>
                <w:lang w:eastAsia="zh-TW"/>
              </w:rPr>
              <w:t xml:space="preserve">and other </w:t>
            </w:r>
            <w:r w:rsidR="00287515">
              <w:rPr>
                <w:rFonts w:asciiTheme="minorHAnsi" w:hAnsiTheme="minorHAnsi" w:cs="Arial"/>
                <w:lang w:eastAsia="zh-TW"/>
              </w:rPr>
              <w:t>equipment are ordered via your department</w:t>
            </w:r>
            <w:r w:rsidR="00287515" w:rsidRPr="00A923C4">
              <w:rPr>
                <w:rFonts w:asciiTheme="minorHAnsi" w:hAnsiTheme="minorHAnsi" w:cs="Arial"/>
                <w:lang w:eastAsia="zh-TW"/>
              </w:rPr>
              <w:t xml:space="preserve"> administrator/ receptionist.</w:t>
            </w:r>
          </w:p>
          <w:p w14:paraId="2C517701" w14:textId="77777777" w:rsidR="00287515" w:rsidRPr="00CA5AFD" w:rsidRDefault="00287515" w:rsidP="00452E65">
            <w:pPr>
              <w:rPr>
                <w:rFonts w:asciiTheme="minorHAnsi" w:eastAsia="SimSun" w:hAnsiTheme="minorHAnsi" w:cs="Arial"/>
              </w:rPr>
            </w:pPr>
          </w:p>
        </w:tc>
      </w:tr>
      <w:tr w:rsidR="00287515" w:rsidRPr="00CA5AFD" w14:paraId="4346F473" w14:textId="77777777" w:rsidTr="00452E65">
        <w:tc>
          <w:tcPr>
            <w:tcW w:w="9578" w:type="dxa"/>
            <w:tcBorders>
              <w:top w:val="single" w:sz="4" w:space="0" w:color="auto"/>
              <w:left w:val="single" w:sz="4" w:space="0" w:color="auto"/>
              <w:bottom w:val="single" w:sz="4" w:space="0" w:color="auto"/>
              <w:right w:val="single" w:sz="4" w:space="0" w:color="auto"/>
            </w:tcBorders>
          </w:tcPr>
          <w:p w14:paraId="16DE5439" w14:textId="167764BB" w:rsidR="00287515" w:rsidRPr="00CA5AFD" w:rsidRDefault="00287515" w:rsidP="00452E65">
            <w:pPr>
              <w:rPr>
                <w:rFonts w:asciiTheme="minorHAnsi" w:eastAsia="SimSun" w:hAnsiTheme="minorHAnsi" w:cs="Arial"/>
                <w:b/>
                <w:bCs/>
              </w:rPr>
            </w:pPr>
            <w:r w:rsidRPr="00A923C4">
              <w:rPr>
                <w:rFonts w:asciiTheme="minorHAnsi" w:hAnsiTheme="minorHAnsi" w:cs="Arial"/>
                <w:b/>
                <w:bCs/>
                <w:lang w:eastAsia="zh-TW"/>
              </w:rPr>
              <w:t>How do I order a computer, laptop</w:t>
            </w:r>
            <w:r w:rsidR="00E54E0A">
              <w:rPr>
                <w:rFonts w:asciiTheme="minorHAnsi" w:hAnsiTheme="minorHAnsi" w:cs="Arial"/>
                <w:b/>
                <w:bCs/>
                <w:lang w:eastAsia="zh-TW"/>
              </w:rPr>
              <w:t>,</w:t>
            </w:r>
            <w:r w:rsidRPr="00A923C4">
              <w:rPr>
                <w:rFonts w:asciiTheme="minorHAnsi" w:hAnsiTheme="minorHAnsi" w:cs="Arial"/>
                <w:b/>
                <w:bCs/>
                <w:lang w:eastAsia="zh-TW"/>
              </w:rPr>
              <w:t xml:space="preserve"> or AV equipment?</w:t>
            </w:r>
          </w:p>
          <w:p w14:paraId="6A51C268" w14:textId="5C0A6952" w:rsidR="00287515" w:rsidRPr="00CA5AFD" w:rsidRDefault="00287515" w:rsidP="00452E65">
            <w:pPr>
              <w:rPr>
                <w:rFonts w:asciiTheme="minorHAnsi" w:eastAsia="SimSun" w:hAnsiTheme="minorHAnsi" w:cs="Arial"/>
              </w:rPr>
            </w:pPr>
            <w:r w:rsidRPr="00A923C4">
              <w:rPr>
                <w:rFonts w:asciiTheme="minorHAnsi" w:hAnsiTheme="minorHAnsi" w:cs="Arial"/>
                <w:lang w:eastAsia="zh-TW"/>
              </w:rPr>
              <w:t xml:space="preserve">Desktop PCs are replaced </w:t>
            </w:r>
            <w:r w:rsidR="00F44556">
              <w:rPr>
                <w:rFonts w:asciiTheme="minorHAnsi" w:hAnsiTheme="minorHAnsi" w:cs="Arial"/>
                <w:lang w:eastAsia="zh-TW"/>
              </w:rPr>
              <w:t xml:space="preserve">or re-conditioned </w:t>
            </w:r>
            <w:r w:rsidR="00C47ACB">
              <w:rPr>
                <w:rFonts w:asciiTheme="minorHAnsi" w:hAnsiTheme="minorHAnsi" w:cs="Arial"/>
                <w:lang w:eastAsia="zh-TW"/>
              </w:rPr>
              <w:t xml:space="preserve">every </w:t>
            </w:r>
            <w:r w:rsidRPr="00A923C4">
              <w:rPr>
                <w:rFonts w:asciiTheme="minorHAnsi" w:hAnsiTheme="minorHAnsi" w:cs="Arial"/>
                <w:lang w:eastAsia="zh-TW"/>
              </w:rPr>
              <w:t xml:space="preserve">5 years, Laptops usually every three years. </w:t>
            </w:r>
            <w:r w:rsidR="00C47ACB">
              <w:rPr>
                <w:rFonts w:asciiTheme="minorHAnsi" w:hAnsiTheme="minorHAnsi" w:cs="Arial"/>
                <w:lang w:eastAsia="zh-TW"/>
              </w:rPr>
              <w:t xml:space="preserve">The University will only provide one machine either a desktop or Laptop with docking station. </w:t>
            </w:r>
            <w:r w:rsidRPr="00A923C4">
              <w:rPr>
                <w:rFonts w:asciiTheme="minorHAnsi" w:hAnsiTheme="minorHAnsi" w:cs="Arial"/>
                <w:lang w:eastAsia="zh-TW"/>
              </w:rPr>
              <w:t xml:space="preserve">Please contact </w:t>
            </w:r>
            <w:hyperlink r:id="rId185" w:history="1">
              <w:r w:rsidR="0047412F" w:rsidRPr="00A923C4">
                <w:rPr>
                  <w:rFonts w:asciiTheme="minorHAnsi" w:hAnsiTheme="minorHAnsi" w:cs="Tahoma"/>
                  <w:color w:val="0000FF"/>
                  <w:u w:val="single"/>
                  <w:lang w:eastAsia="zh-TW"/>
                </w:rPr>
                <w:t>it-servicedesk@manchester.ac.uk</w:t>
              </w:r>
            </w:hyperlink>
            <w:r w:rsidRPr="00A923C4">
              <w:rPr>
                <w:rFonts w:asciiTheme="minorHAnsi" w:hAnsiTheme="minorHAnsi" w:cs="Arial"/>
                <w:lang w:eastAsia="zh-TW"/>
              </w:rPr>
              <w:t>.</w:t>
            </w:r>
          </w:p>
          <w:p w14:paraId="5D9BF65B" w14:textId="77777777" w:rsidR="00287515" w:rsidRPr="00CA5AFD" w:rsidRDefault="00C47ACB" w:rsidP="00452E65">
            <w:pPr>
              <w:rPr>
                <w:rFonts w:asciiTheme="minorHAnsi" w:eastAsia="SimSun" w:hAnsiTheme="minorHAnsi" w:cs="Arial"/>
              </w:rPr>
            </w:pPr>
            <w:r>
              <w:rPr>
                <w:rFonts w:asciiTheme="minorHAnsi" w:eastAsia="SimSun" w:hAnsiTheme="minorHAnsi" w:cs="Arial"/>
              </w:rPr>
              <w:t>Purchasing laptops out of RSA is not permitted unless there is a compelling research reason and permission has to be granted by HoS.</w:t>
            </w:r>
          </w:p>
        </w:tc>
      </w:tr>
      <w:tr w:rsidR="00287515" w:rsidRPr="00CA5AFD" w14:paraId="19CC073D" w14:textId="77777777" w:rsidTr="00452E65">
        <w:tc>
          <w:tcPr>
            <w:tcW w:w="9578" w:type="dxa"/>
            <w:tcBorders>
              <w:top w:val="single" w:sz="4" w:space="0" w:color="auto"/>
              <w:left w:val="single" w:sz="4" w:space="0" w:color="auto"/>
              <w:bottom w:val="single" w:sz="4" w:space="0" w:color="auto"/>
              <w:right w:val="single" w:sz="4" w:space="0" w:color="auto"/>
            </w:tcBorders>
          </w:tcPr>
          <w:p w14:paraId="141CAF21" w14:textId="77777777" w:rsidR="00287515" w:rsidRPr="00CA5AFD" w:rsidRDefault="00287515" w:rsidP="00452E65">
            <w:pPr>
              <w:rPr>
                <w:rFonts w:asciiTheme="minorHAnsi" w:eastAsia="SimSun" w:hAnsiTheme="minorHAnsi" w:cs="Arial"/>
                <w:b/>
                <w:bCs/>
              </w:rPr>
            </w:pPr>
            <w:r w:rsidRPr="00A923C4">
              <w:rPr>
                <w:rFonts w:asciiTheme="minorHAnsi" w:hAnsiTheme="minorHAnsi" w:cs="Arial"/>
                <w:b/>
                <w:bCs/>
                <w:lang w:eastAsia="zh-TW"/>
              </w:rPr>
              <w:t>How do I report an issue with my computer?</w:t>
            </w:r>
          </w:p>
          <w:p w14:paraId="2B77462D" w14:textId="77777777" w:rsidR="00287515" w:rsidRPr="00CA5AFD" w:rsidRDefault="00287515" w:rsidP="00474EE8">
            <w:pPr>
              <w:rPr>
                <w:rFonts w:asciiTheme="minorHAnsi" w:eastAsia="SimSun" w:hAnsiTheme="minorHAnsi" w:cs="Arial"/>
              </w:rPr>
            </w:pPr>
            <w:r w:rsidRPr="00A923C4">
              <w:rPr>
                <w:rFonts w:asciiTheme="minorHAnsi" w:hAnsiTheme="minorHAnsi" w:cs="Arial"/>
                <w:lang w:eastAsia="zh-TW"/>
              </w:rPr>
              <w:t xml:space="preserve">For any problems or other IT related issues, you can contact the IT Service Desk.  They can be found at </w:t>
            </w:r>
            <w:hyperlink r:id="rId186" w:history="1">
              <w:r w:rsidRPr="00E54E0A">
                <w:rPr>
                  <w:rFonts w:asciiTheme="minorHAnsi" w:hAnsiTheme="minorHAnsi" w:cs="Arial"/>
                  <w:color w:val="0000FF"/>
                  <w:u w:val="single"/>
                  <w:lang w:eastAsia="zh-TW"/>
                </w:rPr>
                <w:t>www.itservices.manchester.ac.uk</w:t>
              </w:r>
            </w:hyperlink>
            <w:r w:rsidRPr="00E54E0A">
              <w:rPr>
                <w:rFonts w:asciiTheme="minorHAnsi" w:hAnsiTheme="minorHAnsi" w:cs="Arial"/>
                <w:lang w:eastAsia="zh-TW"/>
              </w:rPr>
              <w:t>.</w:t>
            </w:r>
            <w:r w:rsidRPr="00A923C4">
              <w:rPr>
                <w:rFonts w:asciiTheme="minorHAnsi" w:hAnsiTheme="minorHAnsi" w:cs="Arial"/>
                <w:lang w:eastAsia="zh-TW"/>
              </w:rPr>
              <w:t xml:space="preserve"> They can also be cont</w:t>
            </w:r>
            <w:r w:rsidR="00474EE8">
              <w:rPr>
                <w:rFonts w:asciiTheme="minorHAnsi" w:hAnsiTheme="minorHAnsi" w:cs="Arial"/>
                <w:lang w:eastAsia="zh-TW"/>
              </w:rPr>
              <w:t xml:space="preserve">acted on 65544 </w:t>
            </w:r>
          </w:p>
        </w:tc>
      </w:tr>
      <w:tr w:rsidR="00287515" w:rsidRPr="00CA5AFD" w14:paraId="27D92519" w14:textId="77777777" w:rsidTr="00452E65">
        <w:tc>
          <w:tcPr>
            <w:tcW w:w="9578" w:type="dxa"/>
            <w:tcBorders>
              <w:top w:val="single" w:sz="4" w:space="0" w:color="auto"/>
              <w:left w:val="single" w:sz="4" w:space="0" w:color="auto"/>
              <w:bottom w:val="single" w:sz="4" w:space="0" w:color="auto"/>
              <w:right w:val="single" w:sz="4" w:space="0" w:color="auto"/>
            </w:tcBorders>
          </w:tcPr>
          <w:p w14:paraId="433E6F4D" w14:textId="77777777" w:rsidR="00287515" w:rsidRPr="00CA5AFD" w:rsidRDefault="00287515" w:rsidP="00452E65">
            <w:pPr>
              <w:rPr>
                <w:rFonts w:asciiTheme="minorHAnsi" w:eastAsia="SimSun" w:hAnsiTheme="minorHAnsi" w:cs="Arial"/>
                <w:b/>
                <w:bCs/>
              </w:rPr>
            </w:pPr>
            <w:r w:rsidRPr="00A923C4">
              <w:rPr>
                <w:rFonts w:asciiTheme="minorHAnsi" w:hAnsiTheme="minorHAnsi" w:cs="Arial"/>
                <w:b/>
                <w:bCs/>
                <w:lang w:eastAsia="zh-TW"/>
              </w:rPr>
              <w:t>How can I get extra space on my P: drive:</w:t>
            </w:r>
          </w:p>
          <w:p w14:paraId="4D40A308" w14:textId="77777777" w:rsidR="00287515" w:rsidRPr="00CA5AFD" w:rsidRDefault="00287515" w:rsidP="00452E65">
            <w:pPr>
              <w:rPr>
                <w:rFonts w:asciiTheme="minorHAnsi" w:eastAsia="SimSun" w:hAnsiTheme="minorHAnsi" w:cs="Arial"/>
              </w:rPr>
            </w:pPr>
            <w:r w:rsidRPr="00A923C4">
              <w:rPr>
                <w:rFonts w:asciiTheme="minorHAnsi" w:hAnsiTheme="minorHAnsi" w:cs="Arial"/>
                <w:lang w:eastAsia="zh-TW"/>
              </w:rPr>
              <w:t>Online forms for both P: and email quota increase can be found by going to</w:t>
            </w:r>
            <w:r w:rsidRPr="00CA5AFD">
              <w:rPr>
                <w:rFonts w:asciiTheme="minorHAnsi" w:eastAsia="SimSun" w:hAnsiTheme="minorHAnsi" w:cs="Arial"/>
              </w:rPr>
              <w:t xml:space="preserve"> </w:t>
            </w:r>
          </w:p>
          <w:p w14:paraId="43BB3D60" w14:textId="77777777" w:rsidR="00287515" w:rsidRPr="00CA5AFD" w:rsidRDefault="003D708E" w:rsidP="00452E65">
            <w:pPr>
              <w:rPr>
                <w:rFonts w:asciiTheme="minorHAnsi" w:eastAsia="SimSun" w:hAnsiTheme="minorHAnsi" w:cs="Arial"/>
              </w:rPr>
            </w:pPr>
            <w:hyperlink r:id="rId187" w:history="1">
              <w:r w:rsidR="00287515" w:rsidRPr="00E54E0A">
                <w:rPr>
                  <w:rStyle w:val="Hyperlink"/>
                  <w:rFonts w:asciiTheme="minorHAnsi" w:hAnsiTheme="minorHAnsi" w:cs="Arial"/>
                  <w:lang w:eastAsia="zh-TW"/>
                </w:rPr>
                <w:t>www.itservices.manchester.ac.uk/help/</w:t>
              </w:r>
            </w:hyperlink>
          </w:p>
          <w:p w14:paraId="012E730E" w14:textId="77777777" w:rsidR="00287515" w:rsidRPr="00CA5AFD" w:rsidRDefault="00287515" w:rsidP="00452E65">
            <w:pPr>
              <w:rPr>
                <w:rFonts w:asciiTheme="minorHAnsi" w:eastAsia="SimSun" w:hAnsiTheme="minorHAnsi" w:cs="Arial"/>
              </w:rPr>
            </w:pPr>
            <w:r w:rsidRPr="00A923C4">
              <w:rPr>
                <w:rFonts w:asciiTheme="minorHAnsi" w:hAnsiTheme="minorHAnsi" w:cs="Arial"/>
                <w:lang w:eastAsia="zh-TW"/>
              </w:rPr>
              <w:t>click on Knowledge Base and use the search facility</w:t>
            </w:r>
          </w:p>
          <w:p w14:paraId="6E009821" w14:textId="77777777" w:rsidR="00287515" w:rsidRPr="00CA5AFD" w:rsidRDefault="00287515" w:rsidP="00452E65">
            <w:pPr>
              <w:rPr>
                <w:rFonts w:asciiTheme="minorHAnsi" w:eastAsia="SimSun" w:hAnsiTheme="minorHAnsi" w:cs="Arial"/>
              </w:rPr>
            </w:pPr>
          </w:p>
        </w:tc>
      </w:tr>
      <w:tr w:rsidR="00287515" w:rsidRPr="00CA5AFD" w14:paraId="22EAA0ED" w14:textId="77777777" w:rsidTr="00452E65">
        <w:tc>
          <w:tcPr>
            <w:tcW w:w="9578" w:type="dxa"/>
            <w:tcBorders>
              <w:top w:val="single" w:sz="4" w:space="0" w:color="auto"/>
              <w:left w:val="single" w:sz="4" w:space="0" w:color="auto"/>
              <w:bottom w:val="single" w:sz="4" w:space="0" w:color="auto"/>
              <w:right w:val="single" w:sz="4" w:space="0" w:color="auto"/>
            </w:tcBorders>
          </w:tcPr>
          <w:p w14:paraId="5070FFE1" w14:textId="77777777" w:rsidR="00287515" w:rsidRPr="00CA5AFD" w:rsidRDefault="00287515" w:rsidP="00452E65">
            <w:pPr>
              <w:rPr>
                <w:rFonts w:asciiTheme="minorHAnsi" w:eastAsia="SimSun" w:hAnsiTheme="minorHAnsi" w:cs="Arial"/>
                <w:b/>
                <w:bCs/>
              </w:rPr>
            </w:pPr>
            <w:r w:rsidRPr="00A923C4">
              <w:rPr>
                <w:rFonts w:asciiTheme="minorHAnsi" w:hAnsiTheme="minorHAnsi" w:cs="Arial"/>
                <w:b/>
                <w:bCs/>
                <w:lang w:eastAsia="zh-TW"/>
              </w:rPr>
              <w:t>How can I set up voicemail and use other functions on my phone?</w:t>
            </w:r>
          </w:p>
          <w:p w14:paraId="1A1545BD" w14:textId="77777777" w:rsidR="00287515" w:rsidRPr="00E54E0A" w:rsidRDefault="00287515" w:rsidP="00452E65">
            <w:pPr>
              <w:rPr>
                <w:rFonts w:asciiTheme="minorHAnsi" w:eastAsia="SimSun" w:hAnsiTheme="minorHAnsi" w:cs="Tahoma"/>
              </w:rPr>
            </w:pPr>
            <w:r w:rsidRPr="00A923C4">
              <w:rPr>
                <w:rFonts w:asciiTheme="minorHAnsi" w:hAnsiTheme="minorHAnsi" w:cs="Tahoma"/>
                <w:lang w:eastAsia="zh-TW"/>
              </w:rPr>
              <w:t xml:space="preserve">Please visit the website at </w:t>
            </w:r>
            <w:hyperlink r:id="rId188" w:history="1">
              <w:r w:rsidRPr="00E54E0A">
                <w:rPr>
                  <w:rStyle w:val="Hyperlink"/>
                  <w:rFonts w:asciiTheme="minorHAnsi" w:hAnsiTheme="minorHAnsi" w:cs="Tahoma"/>
                  <w:lang w:eastAsia="zh-TW"/>
                </w:rPr>
                <w:t>www.itservices.manchester.ac.uk/our-services/communication/telecoms//</w:t>
              </w:r>
            </w:hyperlink>
            <w:r w:rsidRPr="00E54E0A">
              <w:rPr>
                <w:rFonts w:asciiTheme="minorHAnsi" w:eastAsia="SimSun" w:hAnsiTheme="minorHAnsi" w:cs="Tahoma"/>
              </w:rPr>
              <w:t xml:space="preserve"> </w:t>
            </w:r>
          </w:p>
          <w:p w14:paraId="3D2125D3" w14:textId="77777777" w:rsidR="00287515" w:rsidRPr="00CA5AFD" w:rsidRDefault="00287515" w:rsidP="00452E65">
            <w:pPr>
              <w:rPr>
                <w:rFonts w:asciiTheme="minorHAnsi" w:eastAsia="SimSun" w:hAnsiTheme="minorHAnsi" w:cs="Arial"/>
              </w:rPr>
            </w:pPr>
            <w:r w:rsidRPr="00E54E0A">
              <w:rPr>
                <w:rFonts w:asciiTheme="minorHAnsi" w:hAnsiTheme="minorHAnsi"/>
                <w:lang w:eastAsia="zh-TW"/>
              </w:rPr>
              <w:t>F</w:t>
            </w:r>
            <w:hyperlink r:id="rId189" w:history="1"/>
            <w:r w:rsidRPr="00E54E0A">
              <w:rPr>
                <w:rFonts w:asciiTheme="minorHAnsi" w:hAnsiTheme="minorHAnsi" w:cs="Arial"/>
                <w:lang w:eastAsia="zh-TW"/>
              </w:rPr>
              <w:t>or instructions on how to use the functions</w:t>
            </w:r>
            <w:r w:rsidRPr="00A923C4">
              <w:rPr>
                <w:rFonts w:asciiTheme="minorHAnsi" w:hAnsiTheme="minorHAnsi" w:cs="Arial"/>
                <w:lang w:eastAsia="zh-TW"/>
              </w:rPr>
              <w:t xml:space="preserve"> of your telephone.</w:t>
            </w:r>
          </w:p>
          <w:p w14:paraId="3BB4D20A" w14:textId="77777777" w:rsidR="00287515" w:rsidRPr="00CA5AFD" w:rsidRDefault="00287515" w:rsidP="00452E65">
            <w:pPr>
              <w:rPr>
                <w:rFonts w:asciiTheme="minorHAnsi" w:eastAsia="SimSun" w:hAnsiTheme="minorHAnsi" w:cs="Tahoma"/>
              </w:rPr>
            </w:pPr>
          </w:p>
        </w:tc>
      </w:tr>
      <w:tr w:rsidR="00287515" w:rsidRPr="00CA5AFD" w14:paraId="42126042" w14:textId="77777777" w:rsidTr="00452E65">
        <w:tc>
          <w:tcPr>
            <w:tcW w:w="9578" w:type="dxa"/>
            <w:tcBorders>
              <w:top w:val="single" w:sz="4" w:space="0" w:color="auto"/>
              <w:left w:val="single" w:sz="4" w:space="0" w:color="auto"/>
              <w:bottom w:val="single" w:sz="4" w:space="0" w:color="auto"/>
              <w:right w:val="single" w:sz="4" w:space="0" w:color="auto"/>
            </w:tcBorders>
          </w:tcPr>
          <w:p w14:paraId="1E2C6F07" w14:textId="77777777" w:rsidR="00287515" w:rsidRPr="00CA5AFD" w:rsidRDefault="00287515" w:rsidP="00452E65">
            <w:pPr>
              <w:rPr>
                <w:rFonts w:asciiTheme="minorHAnsi" w:eastAsia="SimSun" w:hAnsiTheme="minorHAnsi" w:cs="Arial"/>
                <w:b/>
                <w:bCs/>
              </w:rPr>
            </w:pPr>
            <w:r w:rsidRPr="00A923C4">
              <w:rPr>
                <w:rFonts w:asciiTheme="minorHAnsi" w:hAnsiTheme="minorHAnsi" w:cs="Arial"/>
                <w:b/>
                <w:bCs/>
                <w:lang w:eastAsia="zh-TW"/>
              </w:rPr>
              <w:t>Email lists</w:t>
            </w:r>
          </w:p>
          <w:p w14:paraId="29AC2B99" w14:textId="77777777" w:rsidR="00CB6A94" w:rsidRDefault="00287515" w:rsidP="00452E65">
            <w:pPr>
              <w:rPr>
                <w:rFonts w:asciiTheme="minorHAnsi" w:hAnsiTheme="minorHAnsi" w:cs="Arial"/>
                <w:lang w:eastAsia="zh-TW"/>
              </w:rPr>
            </w:pPr>
            <w:r w:rsidRPr="00A923C4">
              <w:rPr>
                <w:rFonts w:asciiTheme="minorHAnsi" w:hAnsiTheme="minorHAnsi" w:cs="Arial"/>
                <w:lang w:eastAsia="zh-TW"/>
              </w:rPr>
              <w:t xml:space="preserve">You will find that you are automatically a member of some email lists such as the University of Manchester all staff emails via which you will receive the weekly eUpdate and </w:t>
            </w:r>
            <w:r w:rsidR="00CB6A94">
              <w:rPr>
                <w:rFonts w:asciiTheme="minorHAnsi" w:hAnsiTheme="minorHAnsi" w:cs="Arial"/>
                <w:lang w:eastAsia="zh-TW"/>
              </w:rPr>
              <w:t>other important communications.</w:t>
            </w:r>
          </w:p>
          <w:p w14:paraId="4D114E12" w14:textId="77777777" w:rsidR="00CB6A94" w:rsidRDefault="00CB6A94" w:rsidP="00452E65">
            <w:pPr>
              <w:rPr>
                <w:rFonts w:asciiTheme="minorHAnsi" w:hAnsiTheme="minorHAnsi" w:cs="Arial"/>
                <w:lang w:eastAsia="zh-TW"/>
              </w:rPr>
            </w:pPr>
          </w:p>
          <w:p w14:paraId="2BECD8F0" w14:textId="5C33009D" w:rsidR="00287515" w:rsidRPr="00CA5AFD" w:rsidRDefault="00287515" w:rsidP="00452E65">
            <w:pPr>
              <w:rPr>
                <w:rFonts w:asciiTheme="minorHAnsi" w:eastAsia="SimSun" w:hAnsiTheme="minorHAnsi" w:cs="Arial"/>
              </w:rPr>
            </w:pPr>
            <w:r w:rsidRPr="00A923C4">
              <w:rPr>
                <w:rFonts w:asciiTheme="minorHAnsi" w:hAnsiTheme="minorHAnsi" w:cs="Arial"/>
                <w:lang w:eastAsia="zh-TW"/>
              </w:rPr>
              <w:t xml:space="preserve">If you are a new member of </w:t>
            </w:r>
            <w:r w:rsidR="00195F92" w:rsidRPr="00A923C4">
              <w:rPr>
                <w:rFonts w:asciiTheme="minorHAnsi" w:hAnsiTheme="minorHAnsi" w:cs="Arial"/>
                <w:lang w:eastAsia="zh-TW"/>
              </w:rPr>
              <w:t>staff,</w:t>
            </w:r>
            <w:r w:rsidRPr="00A923C4">
              <w:rPr>
                <w:rFonts w:asciiTheme="minorHAnsi" w:hAnsiTheme="minorHAnsi" w:cs="Arial"/>
                <w:lang w:eastAsia="zh-TW"/>
              </w:rPr>
              <w:t xml:space="preserve"> please let your D</w:t>
            </w:r>
            <w:r>
              <w:rPr>
                <w:rFonts w:asciiTheme="minorHAnsi" w:hAnsiTheme="minorHAnsi" w:cs="Arial"/>
                <w:lang w:eastAsia="zh-TW"/>
              </w:rPr>
              <w:t>epartment</w:t>
            </w:r>
            <w:r w:rsidR="00CB6A94">
              <w:rPr>
                <w:rFonts w:asciiTheme="minorHAnsi" w:hAnsiTheme="minorHAnsi" w:cs="Arial"/>
                <w:lang w:eastAsia="zh-TW"/>
              </w:rPr>
              <w:t xml:space="preserve"> A</w:t>
            </w:r>
            <w:r w:rsidRPr="00A923C4">
              <w:rPr>
                <w:rFonts w:asciiTheme="minorHAnsi" w:hAnsiTheme="minorHAnsi" w:cs="Arial"/>
                <w:lang w:eastAsia="zh-TW"/>
              </w:rPr>
              <w:t>dministrator know your email account is active so you can be added to your d</w:t>
            </w:r>
            <w:r>
              <w:rPr>
                <w:rFonts w:asciiTheme="minorHAnsi" w:hAnsiTheme="minorHAnsi" w:cs="Arial"/>
                <w:lang w:eastAsia="zh-TW"/>
              </w:rPr>
              <w:t>epartment</w:t>
            </w:r>
            <w:r w:rsidRPr="00A923C4">
              <w:rPr>
                <w:rFonts w:asciiTheme="minorHAnsi" w:hAnsiTheme="minorHAnsi" w:cs="Arial"/>
                <w:lang w:eastAsia="zh-TW"/>
              </w:rPr>
              <w:t xml:space="preserve"> distribution list.</w:t>
            </w:r>
          </w:p>
          <w:p w14:paraId="384B4535" w14:textId="77777777" w:rsidR="00287515" w:rsidRPr="00CA5AFD" w:rsidRDefault="00287515" w:rsidP="00452E65">
            <w:pPr>
              <w:rPr>
                <w:rFonts w:asciiTheme="minorHAnsi" w:eastAsia="SimSun" w:hAnsiTheme="minorHAnsi" w:cs="Arial"/>
              </w:rPr>
            </w:pPr>
          </w:p>
          <w:p w14:paraId="3AAAC9D0" w14:textId="77777777" w:rsidR="00287515" w:rsidRPr="00CA5AFD" w:rsidRDefault="00287515" w:rsidP="00452E65">
            <w:pPr>
              <w:rPr>
                <w:rFonts w:asciiTheme="minorHAnsi" w:eastAsia="SimSun" w:hAnsiTheme="minorHAnsi" w:cs="Arial"/>
              </w:rPr>
            </w:pPr>
            <w:r w:rsidRPr="00A923C4">
              <w:rPr>
                <w:rFonts w:asciiTheme="minorHAnsi" w:hAnsiTheme="minorHAnsi" w:cs="Arial"/>
                <w:lang w:eastAsia="zh-TW"/>
              </w:rPr>
              <w:t>Everyone in this school is automatically a member of the SoSS all staff list and humanities all staff list.</w:t>
            </w:r>
            <w:r w:rsidRPr="00CA5AFD">
              <w:rPr>
                <w:rFonts w:asciiTheme="minorHAnsi" w:eastAsia="SimSun" w:hAnsiTheme="minorHAnsi" w:cs="Arial"/>
              </w:rPr>
              <w:t xml:space="preserve"> </w:t>
            </w:r>
          </w:p>
          <w:p w14:paraId="450CF5F2" w14:textId="77777777" w:rsidR="00287515" w:rsidRPr="00CA5AFD" w:rsidRDefault="00287515" w:rsidP="00452E65">
            <w:pPr>
              <w:rPr>
                <w:rFonts w:asciiTheme="minorHAnsi" w:eastAsia="SimSun" w:hAnsiTheme="minorHAnsi" w:cs="Arial"/>
              </w:rPr>
            </w:pPr>
            <w:r w:rsidRPr="00CA5AFD">
              <w:rPr>
                <w:rFonts w:asciiTheme="minorHAnsi" w:eastAsia="SimSun" w:hAnsiTheme="minorHAnsi" w:cs="Arial"/>
              </w:rPr>
              <w:t xml:space="preserve"> </w:t>
            </w:r>
          </w:p>
          <w:p w14:paraId="1D442666" w14:textId="77777777" w:rsidR="00287515" w:rsidRPr="00CA5AFD" w:rsidRDefault="00287515" w:rsidP="00452E65">
            <w:pPr>
              <w:rPr>
                <w:rFonts w:asciiTheme="minorHAnsi" w:eastAsia="SimSun" w:hAnsiTheme="minorHAnsi" w:cs="Arial"/>
              </w:rPr>
            </w:pPr>
            <w:r w:rsidRPr="00A923C4">
              <w:rPr>
                <w:rFonts w:asciiTheme="minorHAnsi" w:hAnsiTheme="minorHAnsi" w:cs="Arial"/>
                <w:lang w:eastAsia="zh-TW"/>
              </w:rPr>
              <w:t xml:space="preserve">You can check what lists you are on at </w:t>
            </w:r>
            <w:hyperlink r:id="rId190" w:history="1">
              <w:r w:rsidRPr="00E54E0A">
                <w:rPr>
                  <w:rFonts w:asciiTheme="minorHAnsi" w:hAnsiTheme="minorHAnsi" w:cs="Arial"/>
                  <w:color w:val="0000FF"/>
                  <w:u w:val="single"/>
                  <w:lang w:eastAsia="zh-TW"/>
                </w:rPr>
                <w:t>http://listserv.manchester.ac.uk/</w:t>
              </w:r>
            </w:hyperlink>
          </w:p>
          <w:p w14:paraId="5A81D698" w14:textId="77777777" w:rsidR="00287515" w:rsidRPr="00CA5AFD" w:rsidRDefault="00287515" w:rsidP="00452E65">
            <w:pPr>
              <w:rPr>
                <w:rFonts w:asciiTheme="minorHAnsi" w:eastAsia="SimSun" w:hAnsiTheme="minorHAnsi" w:cs="Arial"/>
              </w:rPr>
            </w:pPr>
          </w:p>
        </w:tc>
      </w:tr>
    </w:tbl>
    <w:p w14:paraId="5603920D" w14:textId="77777777" w:rsidR="00287515" w:rsidRDefault="00287515" w:rsidP="00287515">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287515" w:rsidRPr="00CA5AFD" w14:paraId="4EB039A7" w14:textId="77777777" w:rsidTr="00452E65">
        <w:tc>
          <w:tcPr>
            <w:tcW w:w="9578" w:type="dxa"/>
            <w:tcBorders>
              <w:top w:val="single" w:sz="4" w:space="0" w:color="auto"/>
              <w:left w:val="single" w:sz="4" w:space="0" w:color="auto"/>
              <w:bottom w:val="single" w:sz="4" w:space="0" w:color="auto"/>
              <w:right w:val="single" w:sz="4" w:space="0" w:color="auto"/>
            </w:tcBorders>
          </w:tcPr>
          <w:p w14:paraId="6206E0E6" w14:textId="77777777" w:rsidR="00287515" w:rsidRPr="00CA5AFD" w:rsidRDefault="00287515" w:rsidP="00452E65">
            <w:pPr>
              <w:rPr>
                <w:rFonts w:asciiTheme="minorHAnsi" w:eastAsia="SimSun" w:hAnsiTheme="minorHAnsi" w:cs="Arial"/>
                <w:b/>
                <w:bCs/>
              </w:rPr>
            </w:pPr>
            <w:r w:rsidRPr="00A923C4">
              <w:rPr>
                <w:rFonts w:asciiTheme="minorHAnsi" w:hAnsiTheme="minorHAnsi" w:cs="Arial"/>
                <w:b/>
                <w:bCs/>
                <w:lang w:eastAsia="zh-TW"/>
              </w:rPr>
              <w:t>How do I book a meeting/teaching room?</w:t>
            </w:r>
          </w:p>
          <w:p w14:paraId="3CEED223" w14:textId="77777777" w:rsidR="00287515" w:rsidRPr="00CA5AFD" w:rsidRDefault="00287515" w:rsidP="00452E65">
            <w:pPr>
              <w:rPr>
                <w:rFonts w:asciiTheme="minorHAnsi" w:eastAsia="SimSun" w:hAnsiTheme="minorHAnsi" w:cs="Arial"/>
              </w:rPr>
            </w:pPr>
            <w:r w:rsidRPr="00A923C4">
              <w:rPr>
                <w:rFonts w:asciiTheme="minorHAnsi" w:hAnsiTheme="minorHAnsi" w:cs="Arial"/>
                <w:lang w:eastAsia="zh-TW"/>
              </w:rPr>
              <w:t>To book a meeting room outside of the School of SoSS, requests can be made via:</w:t>
            </w:r>
          </w:p>
          <w:p w14:paraId="310068D9" w14:textId="77777777" w:rsidR="00287515" w:rsidRPr="00CA5AFD" w:rsidRDefault="003D708E" w:rsidP="00452E65">
            <w:pPr>
              <w:rPr>
                <w:rFonts w:asciiTheme="minorHAnsi" w:eastAsia="SimSun" w:hAnsiTheme="minorHAnsi" w:cs="Arial"/>
              </w:rPr>
            </w:pPr>
            <w:hyperlink r:id="rId191" w:history="1">
              <w:r w:rsidR="00287515" w:rsidRPr="00E54E0A">
                <w:rPr>
                  <w:rStyle w:val="Hyperlink"/>
                  <w:rFonts w:asciiTheme="minorHAnsi" w:hAnsiTheme="minorHAnsi" w:cs="Arial"/>
                  <w:lang w:eastAsia="zh-TW"/>
                </w:rPr>
                <w:t>http://www.estates.manchester.ac.uk/services/centralteachingspaces/ourservices/roombooking/</w:t>
              </w:r>
            </w:hyperlink>
          </w:p>
          <w:p w14:paraId="77C32864" w14:textId="77777777" w:rsidR="00287515" w:rsidRPr="00CA5AFD" w:rsidRDefault="00287515" w:rsidP="00452E65">
            <w:pPr>
              <w:rPr>
                <w:rFonts w:asciiTheme="minorHAnsi" w:eastAsia="SimSun" w:hAnsiTheme="minorHAnsi" w:cs="Arial"/>
              </w:rPr>
            </w:pPr>
          </w:p>
          <w:p w14:paraId="5ED5717E" w14:textId="315BDF5E" w:rsidR="00870E26" w:rsidRPr="00CA5AFD" w:rsidRDefault="00287515" w:rsidP="00452E65">
            <w:pPr>
              <w:rPr>
                <w:rFonts w:asciiTheme="minorHAnsi" w:hAnsiTheme="minorHAnsi"/>
                <w:szCs w:val="22"/>
                <w:lang w:eastAsia="zh-TW"/>
              </w:rPr>
            </w:pPr>
            <w:r w:rsidRPr="00A923C4">
              <w:rPr>
                <w:rFonts w:asciiTheme="minorHAnsi" w:hAnsiTheme="minorHAnsi" w:cs="Arial"/>
                <w:lang w:eastAsia="zh-TW"/>
              </w:rPr>
              <w:t xml:space="preserve">There are a number of meeting rooms available to book within </w:t>
            </w:r>
            <w:r w:rsidR="004C5619">
              <w:rPr>
                <w:rFonts w:asciiTheme="minorHAnsi" w:hAnsiTheme="minorHAnsi" w:cs="Arial"/>
                <w:lang w:eastAsia="zh-TW"/>
              </w:rPr>
              <w:t>ALB</w:t>
            </w:r>
            <w:r w:rsidR="00E54E0A">
              <w:rPr>
                <w:rFonts w:asciiTheme="minorHAnsi" w:hAnsiTheme="minorHAnsi" w:cs="Arial"/>
                <w:lang w:eastAsia="zh-TW"/>
              </w:rPr>
              <w:t>,</w:t>
            </w:r>
            <w:r w:rsidR="004C5619">
              <w:rPr>
                <w:rFonts w:asciiTheme="minorHAnsi" w:hAnsiTheme="minorHAnsi" w:cs="Arial"/>
                <w:lang w:eastAsia="zh-TW"/>
              </w:rPr>
              <w:t xml:space="preserve"> HBS</w:t>
            </w:r>
            <w:r w:rsidR="00E54E0A">
              <w:rPr>
                <w:rFonts w:asciiTheme="minorHAnsi" w:hAnsiTheme="minorHAnsi" w:cs="Arial"/>
                <w:lang w:eastAsia="zh-TW"/>
              </w:rPr>
              <w:t>, and Williamson</w:t>
            </w:r>
            <w:r w:rsidRPr="00A923C4">
              <w:rPr>
                <w:rFonts w:asciiTheme="minorHAnsi" w:hAnsiTheme="minorHAnsi" w:cs="Arial"/>
                <w:lang w:eastAsia="zh-TW"/>
              </w:rPr>
              <w:t xml:space="preserve">.  Please email </w:t>
            </w:r>
            <w:hyperlink r:id="rId192" w:history="1">
              <w:r w:rsidRPr="00CA5AFD">
                <w:rPr>
                  <w:rStyle w:val="Hyperlink"/>
                  <w:rFonts w:asciiTheme="minorHAnsi" w:hAnsiTheme="minorHAnsi"/>
                  <w:szCs w:val="22"/>
                  <w:lang w:eastAsia="zh-TW"/>
                </w:rPr>
                <w:t>sossresources@manchester.ac.uk</w:t>
              </w:r>
            </w:hyperlink>
            <w:r w:rsidRPr="00CA5AFD">
              <w:rPr>
                <w:rFonts w:asciiTheme="minorHAnsi" w:hAnsiTheme="minorHAnsi"/>
                <w:szCs w:val="22"/>
                <w:lang w:eastAsia="zh-TW"/>
              </w:rPr>
              <w:t>.</w:t>
            </w:r>
          </w:p>
          <w:p w14:paraId="3D6FD87F" w14:textId="77777777" w:rsidR="00287515" w:rsidRPr="00CA5AFD" w:rsidRDefault="00287515" w:rsidP="00452E65">
            <w:pPr>
              <w:rPr>
                <w:rFonts w:asciiTheme="minorHAnsi" w:eastAsia="SimSun" w:hAnsiTheme="minorHAnsi" w:cs="Arial"/>
              </w:rPr>
            </w:pPr>
          </w:p>
          <w:p w14:paraId="06D1654B" w14:textId="2C94F8AF" w:rsidR="00287515" w:rsidRDefault="00287515" w:rsidP="00452E65">
            <w:pPr>
              <w:rPr>
                <w:rFonts w:asciiTheme="minorHAnsi" w:hAnsiTheme="minorHAnsi" w:cs="Arial"/>
                <w:lang w:eastAsia="zh-TW"/>
              </w:rPr>
            </w:pPr>
            <w:r w:rsidRPr="00A923C4">
              <w:rPr>
                <w:rFonts w:asciiTheme="minorHAnsi" w:hAnsiTheme="minorHAnsi" w:cs="Arial"/>
                <w:lang w:eastAsia="zh-TW"/>
              </w:rPr>
              <w:t>If there is a need to book an extra room for teaching</w:t>
            </w:r>
            <w:r w:rsidR="00E54E0A">
              <w:rPr>
                <w:rFonts w:asciiTheme="minorHAnsi" w:hAnsiTheme="minorHAnsi" w:cs="Arial"/>
                <w:lang w:eastAsia="zh-TW"/>
              </w:rPr>
              <w:t>,</w:t>
            </w:r>
            <w:r w:rsidRPr="00A923C4">
              <w:rPr>
                <w:rFonts w:asciiTheme="minorHAnsi" w:hAnsiTheme="minorHAnsi" w:cs="Arial"/>
                <w:lang w:eastAsia="zh-TW"/>
              </w:rPr>
              <w:t xml:space="preserve"> please do not use the web link above.  Doing so would result in the booking not appearing on student or staff timetables.  Please liaise with Programme Administrators in this instance</w:t>
            </w:r>
            <w:r>
              <w:rPr>
                <w:rFonts w:asciiTheme="minorHAnsi" w:hAnsiTheme="minorHAnsi" w:cs="Arial"/>
                <w:lang w:eastAsia="zh-TW"/>
              </w:rPr>
              <w:t>.</w:t>
            </w:r>
          </w:p>
          <w:p w14:paraId="2A27A9F7" w14:textId="77777777" w:rsidR="004B355E" w:rsidRPr="00CA5AFD" w:rsidRDefault="004B355E" w:rsidP="00452E65">
            <w:pPr>
              <w:rPr>
                <w:rFonts w:asciiTheme="minorHAnsi" w:eastAsia="SimSun" w:hAnsiTheme="minorHAnsi" w:cs="Arial"/>
              </w:rPr>
            </w:pPr>
          </w:p>
        </w:tc>
      </w:tr>
      <w:tr w:rsidR="00287515" w:rsidRPr="00CA5AFD" w14:paraId="7F7F48FB" w14:textId="77777777" w:rsidTr="00452E65">
        <w:tc>
          <w:tcPr>
            <w:tcW w:w="9578" w:type="dxa"/>
            <w:tcBorders>
              <w:top w:val="single" w:sz="4" w:space="0" w:color="auto"/>
              <w:left w:val="single" w:sz="4" w:space="0" w:color="auto"/>
              <w:bottom w:val="single" w:sz="4" w:space="0" w:color="auto"/>
              <w:right w:val="single" w:sz="4" w:space="0" w:color="auto"/>
            </w:tcBorders>
          </w:tcPr>
          <w:p w14:paraId="59A09C19" w14:textId="77777777" w:rsidR="00287515" w:rsidRPr="00CA5AFD" w:rsidRDefault="00287515" w:rsidP="00452E65">
            <w:pPr>
              <w:rPr>
                <w:rFonts w:asciiTheme="minorHAnsi" w:eastAsia="SimSun" w:hAnsiTheme="minorHAnsi" w:cs="Arial"/>
                <w:b/>
                <w:bCs/>
              </w:rPr>
            </w:pPr>
            <w:r w:rsidRPr="00A923C4">
              <w:rPr>
                <w:rFonts w:asciiTheme="minorHAnsi" w:hAnsiTheme="minorHAnsi" w:cs="Arial"/>
                <w:b/>
                <w:bCs/>
                <w:lang w:eastAsia="zh-TW"/>
              </w:rPr>
              <w:t>Where can I find a photocopier?</w:t>
            </w:r>
          </w:p>
          <w:p w14:paraId="01916286" w14:textId="77777777" w:rsidR="00287515" w:rsidRPr="00CA5AFD" w:rsidRDefault="00287515" w:rsidP="00452E65">
            <w:pPr>
              <w:rPr>
                <w:rFonts w:asciiTheme="minorHAnsi" w:hAnsiTheme="minorHAnsi"/>
                <w:szCs w:val="22"/>
              </w:rPr>
            </w:pPr>
            <w:r w:rsidRPr="00CA5AFD">
              <w:rPr>
                <w:rFonts w:asciiTheme="minorHAnsi" w:hAnsiTheme="minorHAnsi"/>
                <w:szCs w:val="22"/>
                <w:lang w:eastAsia="zh-TW"/>
              </w:rPr>
              <w:t>The photocopiers are located in the Office Service Areas next to the pigeonholes on second, third and fourth floors</w:t>
            </w:r>
            <w:r w:rsidR="00C47ACB">
              <w:rPr>
                <w:rFonts w:asciiTheme="minorHAnsi" w:hAnsiTheme="minorHAnsi"/>
                <w:szCs w:val="22"/>
                <w:lang w:eastAsia="zh-TW"/>
              </w:rPr>
              <w:t xml:space="preserve"> ALB, In HBS</w:t>
            </w:r>
            <w:r w:rsidR="00C47ACB" w:rsidRPr="00CA5AFD">
              <w:rPr>
                <w:rFonts w:asciiTheme="minorHAnsi" w:hAnsiTheme="minorHAnsi"/>
                <w:szCs w:val="22"/>
                <w:lang w:eastAsia="zh-TW"/>
              </w:rPr>
              <w:t xml:space="preserve"> machines </w:t>
            </w:r>
            <w:r w:rsidR="00C47ACB">
              <w:rPr>
                <w:rFonts w:asciiTheme="minorHAnsi" w:hAnsiTheme="minorHAnsi"/>
                <w:szCs w:val="22"/>
                <w:lang w:eastAsia="zh-TW"/>
              </w:rPr>
              <w:t xml:space="preserve">are </w:t>
            </w:r>
            <w:r w:rsidR="00C47ACB" w:rsidRPr="00CA5AFD">
              <w:rPr>
                <w:rFonts w:asciiTheme="minorHAnsi" w:hAnsiTheme="minorHAnsi"/>
                <w:szCs w:val="22"/>
                <w:lang w:eastAsia="zh-TW"/>
              </w:rPr>
              <w:t>located within the larger offices</w:t>
            </w:r>
            <w:r w:rsidR="00C47ACB">
              <w:rPr>
                <w:rFonts w:asciiTheme="minorHAnsi" w:hAnsiTheme="minorHAnsi"/>
                <w:szCs w:val="22"/>
                <w:lang w:eastAsia="zh-TW"/>
              </w:rPr>
              <w:t xml:space="preserve"> and in Williamson it is in 3.47</w:t>
            </w:r>
            <w:r w:rsidRPr="00CA5AFD">
              <w:rPr>
                <w:rFonts w:asciiTheme="minorHAnsi" w:hAnsiTheme="minorHAnsi"/>
                <w:szCs w:val="22"/>
                <w:lang w:eastAsia="zh-TW"/>
              </w:rPr>
              <w:t xml:space="preserve">.  Instructions </w:t>
            </w:r>
            <w:r w:rsidR="00C47ACB">
              <w:rPr>
                <w:rFonts w:asciiTheme="minorHAnsi" w:hAnsiTheme="minorHAnsi"/>
                <w:szCs w:val="22"/>
                <w:lang w:eastAsia="zh-TW"/>
              </w:rPr>
              <w:t xml:space="preserve">are </w:t>
            </w:r>
            <w:r w:rsidRPr="00CA5AFD">
              <w:rPr>
                <w:rFonts w:asciiTheme="minorHAnsi" w:hAnsiTheme="minorHAnsi"/>
                <w:szCs w:val="22"/>
                <w:lang w:eastAsia="zh-TW"/>
              </w:rPr>
              <w:t xml:space="preserve">posted on the notice boards in each area.  </w:t>
            </w:r>
            <w:r>
              <w:rPr>
                <w:rFonts w:asciiTheme="minorHAnsi" w:hAnsiTheme="minorHAnsi"/>
                <w:szCs w:val="22"/>
                <w:lang w:eastAsia="zh-TW"/>
              </w:rPr>
              <w:t>You need your staff card to use the photocopiers.</w:t>
            </w:r>
          </w:p>
          <w:p w14:paraId="417D5053" w14:textId="77777777" w:rsidR="00287515" w:rsidRPr="00CA5AFD" w:rsidRDefault="00287515" w:rsidP="00452E65">
            <w:pPr>
              <w:rPr>
                <w:rFonts w:asciiTheme="minorHAnsi" w:eastAsia="SimSun" w:hAnsiTheme="minorHAnsi" w:cs="Arial"/>
              </w:rPr>
            </w:pPr>
          </w:p>
        </w:tc>
      </w:tr>
      <w:tr w:rsidR="00287515" w:rsidRPr="00CA5AFD" w14:paraId="1B3EEF54" w14:textId="77777777" w:rsidTr="00452E65">
        <w:tc>
          <w:tcPr>
            <w:tcW w:w="9578" w:type="dxa"/>
            <w:tcBorders>
              <w:top w:val="single" w:sz="4" w:space="0" w:color="auto"/>
              <w:left w:val="single" w:sz="4" w:space="0" w:color="auto"/>
              <w:bottom w:val="single" w:sz="4" w:space="0" w:color="auto"/>
              <w:right w:val="single" w:sz="4" w:space="0" w:color="auto"/>
            </w:tcBorders>
          </w:tcPr>
          <w:p w14:paraId="511FBFC4" w14:textId="77777777" w:rsidR="00287515" w:rsidRPr="00CA5AFD" w:rsidRDefault="00287515" w:rsidP="00452E65">
            <w:pPr>
              <w:rPr>
                <w:rFonts w:asciiTheme="minorHAnsi" w:eastAsia="SimSun" w:hAnsiTheme="minorHAnsi" w:cs="Arial"/>
                <w:b/>
                <w:bCs/>
              </w:rPr>
            </w:pPr>
            <w:r w:rsidRPr="00A923C4">
              <w:rPr>
                <w:rFonts w:asciiTheme="minorHAnsi" w:hAnsiTheme="minorHAnsi" w:cs="Arial"/>
                <w:b/>
                <w:bCs/>
                <w:lang w:eastAsia="zh-TW"/>
              </w:rPr>
              <w:t>How can I obtain a permit for the car park?</w:t>
            </w:r>
          </w:p>
          <w:p w14:paraId="4A0CA256" w14:textId="77777777" w:rsidR="00287515" w:rsidRPr="00CA5AFD" w:rsidRDefault="00287515" w:rsidP="00452E65">
            <w:pPr>
              <w:rPr>
                <w:rFonts w:asciiTheme="minorHAnsi" w:eastAsia="SimSun" w:hAnsiTheme="minorHAnsi" w:cs="Arial"/>
              </w:rPr>
            </w:pPr>
            <w:r w:rsidRPr="00A923C4">
              <w:rPr>
                <w:rFonts w:asciiTheme="minorHAnsi" w:hAnsiTheme="minorHAnsi" w:cs="Arial"/>
                <w:lang w:eastAsia="zh-TW"/>
              </w:rPr>
              <w:t xml:space="preserve">Contact the Car Park Permit Office on 0161 275 2231 or </w:t>
            </w:r>
            <w:hyperlink r:id="rId193" w:history="1">
              <w:r w:rsidRPr="00A923C4">
                <w:rPr>
                  <w:rFonts w:asciiTheme="minorHAnsi" w:hAnsiTheme="minorHAnsi" w:cs="Arial"/>
                  <w:color w:val="0000FF"/>
                  <w:u w:val="single"/>
                  <w:lang w:eastAsia="zh-TW"/>
                </w:rPr>
                <w:t>carparking@manchester.ac.uk</w:t>
              </w:r>
            </w:hyperlink>
          </w:p>
          <w:p w14:paraId="61BC98CE" w14:textId="77777777" w:rsidR="00287515" w:rsidRPr="00CA5AFD" w:rsidRDefault="00287515" w:rsidP="00452E65">
            <w:pPr>
              <w:rPr>
                <w:rFonts w:asciiTheme="minorHAnsi" w:eastAsia="SimSun" w:hAnsiTheme="minorHAnsi" w:cs="Arial"/>
              </w:rPr>
            </w:pPr>
          </w:p>
        </w:tc>
      </w:tr>
      <w:tr w:rsidR="00287515" w:rsidRPr="00CA5AFD" w14:paraId="5E5D424B" w14:textId="77777777" w:rsidTr="00452E65">
        <w:tc>
          <w:tcPr>
            <w:tcW w:w="9578" w:type="dxa"/>
            <w:tcBorders>
              <w:top w:val="single" w:sz="4" w:space="0" w:color="auto"/>
              <w:left w:val="single" w:sz="4" w:space="0" w:color="auto"/>
              <w:bottom w:val="single" w:sz="4" w:space="0" w:color="auto"/>
              <w:right w:val="single" w:sz="4" w:space="0" w:color="auto"/>
            </w:tcBorders>
          </w:tcPr>
          <w:p w14:paraId="587030D9" w14:textId="77777777" w:rsidR="00287515" w:rsidRPr="00CA5AFD" w:rsidRDefault="00287515" w:rsidP="00452E65">
            <w:pPr>
              <w:rPr>
                <w:rFonts w:asciiTheme="minorHAnsi" w:eastAsia="SimSun" w:hAnsiTheme="minorHAnsi" w:cs="Arial"/>
                <w:b/>
                <w:bCs/>
              </w:rPr>
            </w:pPr>
            <w:r w:rsidRPr="00A923C4">
              <w:rPr>
                <w:rFonts w:asciiTheme="minorHAnsi" w:hAnsiTheme="minorHAnsi" w:cs="Arial"/>
                <w:b/>
                <w:bCs/>
                <w:lang w:eastAsia="zh-TW"/>
              </w:rPr>
              <w:t>How can I find a porter or cleaner?</w:t>
            </w:r>
          </w:p>
          <w:p w14:paraId="630ECBAC" w14:textId="77777777" w:rsidR="00287515" w:rsidRDefault="00287515" w:rsidP="00452E65">
            <w:pPr>
              <w:rPr>
                <w:rFonts w:asciiTheme="minorHAnsi" w:hAnsiTheme="minorHAnsi" w:cs="Arial"/>
                <w:lang w:eastAsia="zh-TW"/>
              </w:rPr>
            </w:pPr>
            <w:r w:rsidRPr="00A923C4">
              <w:rPr>
                <w:rFonts w:asciiTheme="minorHAnsi" w:hAnsiTheme="minorHAnsi" w:cs="Arial"/>
                <w:lang w:eastAsia="zh-TW"/>
              </w:rPr>
              <w:t>The porter</w:t>
            </w:r>
            <w:r w:rsidR="00CB6A94">
              <w:rPr>
                <w:rFonts w:asciiTheme="minorHAnsi" w:hAnsiTheme="minorHAnsi" w:cs="Arial"/>
                <w:lang w:eastAsia="zh-TW"/>
              </w:rPr>
              <w:t>’</w:t>
            </w:r>
            <w:r w:rsidRPr="00A923C4">
              <w:rPr>
                <w:rFonts w:asciiTheme="minorHAnsi" w:hAnsiTheme="minorHAnsi" w:cs="Arial"/>
                <w:lang w:eastAsia="zh-TW"/>
              </w:rPr>
              <w:t>s lodge</w:t>
            </w:r>
            <w:r w:rsidR="004C5619">
              <w:rPr>
                <w:rFonts w:asciiTheme="minorHAnsi" w:hAnsiTheme="minorHAnsi" w:cs="Arial"/>
                <w:lang w:eastAsia="zh-TW"/>
              </w:rPr>
              <w:t>s in ALB, HBS and Williamson can all be found on the ground floor</w:t>
            </w:r>
            <w:r w:rsidRPr="00A923C4">
              <w:rPr>
                <w:rFonts w:asciiTheme="minorHAnsi" w:hAnsiTheme="minorHAnsi" w:cs="Arial"/>
                <w:lang w:eastAsia="zh-TW"/>
              </w:rPr>
              <w:t xml:space="preserve"> </w:t>
            </w:r>
            <w:r w:rsidR="004C5619">
              <w:rPr>
                <w:rFonts w:asciiTheme="minorHAnsi" w:hAnsiTheme="minorHAnsi" w:cs="Arial"/>
                <w:lang w:eastAsia="zh-TW"/>
              </w:rPr>
              <w:t>in the respective building.</w:t>
            </w:r>
          </w:p>
          <w:p w14:paraId="49A87354" w14:textId="77777777" w:rsidR="004B355E" w:rsidRPr="00CA5AFD" w:rsidRDefault="004B355E" w:rsidP="00452E65">
            <w:pPr>
              <w:rPr>
                <w:rFonts w:asciiTheme="minorHAnsi" w:eastAsia="SimSun" w:hAnsiTheme="minorHAnsi" w:cs="Arial"/>
              </w:rPr>
            </w:pPr>
          </w:p>
        </w:tc>
      </w:tr>
      <w:tr w:rsidR="00287515" w:rsidRPr="00CA5AFD" w14:paraId="144EF0DE" w14:textId="77777777" w:rsidTr="00452E65">
        <w:tc>
          <w:tcPr>
            <w:tcW w:w="9578" w:type="dxa"/>
            <w:tcBorders>
              <w:top w:val="single" w:sz="4" w:space="0" w:color="auto"/>
              <w:left w:val="single" w:sz="4" w:space="0" w:color="auto"/>
              <w:bottom w:val="single" w:sz="4" w:space="0" w:color="auto"/>
              <w:right w:val="single" w:sz="4" w:space="0" w:color="auto"/>
            </w:tcBorders>
          </w:tcPr>
          <w:p w14:paraId="3AC51CD9" w14:textId="77777777" w:rsidR="00287515" w:rsidRPr="00CA5AFD" w:rsidRDefault="00287515" w:rsidP="00452E65">
            <w:pPr>
              <w:rPr>
                <w:rFonts w:asciiTheme="minorHAnsi" w:eastAsia="SimSun" w:hAnsiTheme="minorHAnsi" w:cs="Arial"/>
                <w:b/>
                <w:bCs/>
              </w:rPr>
            </w:pPr>
            <w:r w:rsidRPr="00A923C4">
              <w:rPr>
                <w:rFonts w:asciiTheme="minorHAnsi" w:hAnsiTheme="minorHAnsi" w:cs="Arial"/>
                <w:b/>
                <w:bCs/>
                <w:lang w:eastAsia="zh-TW"/>
              </w:rPr>
              <w:t>How do I report a maintenance issue?</w:t>
            </w:r>
          </w:p>
          <w:p w14:paraId="3C3502E7" w14:textId="77777777" w:rsidR="00AE08BA" w:rsidRPr="00CA5AFD" w:rsidRDefault="00AE08BA" w:rsidP="00AE08BA">
            <w:pPr>
              <w:rPr>
                <w:rFonts w:asciiTheme="minorHAnsi" w:eastAsia="SimSun" w:hAnsiTheme="minorHAnsi" w:cs="Arial"/>
              </w:rPr>
            </w:pPr>
            <w:r w:rsidRPr="00AE08BA">
              <w:rPr>
                <w:rFonts w:asciiTheme="minorHAnsi" w:hAnsiTheme="minorHAnsi" w:cs="Arial"/>
                <w:lang w:eastAsia="zh-TW"/>
              </w:rPr>
              <w:t xml:space="preserve">You can report any maintenance issues to the School Resources Office (Williamson &amp; HBS Buildings, Heather Richards – </w:t>
            </w:r>
            <w:hyperlink r:id="rId194" w:history="1">
              <w:r w:rsidRPr="00AE08BA">
                <w:rPr>
                  <w:rStyle w:val="Hyperlink"/>
                  <w:rFonts w:asciiTheme="minorHAnsi" w:hAnsiTheme="minorHAnsi" w:cs="Arial"/>
                  <w:lang w:eastAsia="zh-TW"/>
                </w:rPr>
                <w:t>heather.richards@manchester.ac.uk</w:t>
              </w:r>
            </w:hyperlink>
            <w:r w:rsidRPr="00AE08BA">
              <w:rPr>
                <w:rFonts w:asciiTheme="minorHAnsi" w:hAnsiTheme="minorHAnsi" w:cs="Arial"/>
                <w:lang w:eastAsia="zh-TW"/>
              </w:rPr>
              <w:t xml:space="preserve">.  Arthur Lewis Building, Michelle Kelly – </w:t>
            </w:r>
            <w:hyperlink r:id="rId195" w:history="1">
              <w:r w:rsidRPr="00AE08BA">
                <w:rPr>
                  <w:rStyle w:val="Hyperlink"/>
                  <w:rFonts w:asciiTheme="minorHAnsi" w:hAnsiTheme="minorHAnsi" w:cs="Arial"/>
                  <w:lang w:eastAsia="zh-TW"/>
                </w:rPr>
                <w:t>michelle.kelly@manchester.ac.uk</w:t>
              </w:r>
            </w:hyperlink>
            <w:r w:rsidRPr="00AE08BA">
              <w:rPr>
                <w:rFonts w:asciiTheme="minorHAnsi" w:hAnsiTheme="minorHAnsi" w:cs="Arial"/>
                <w:lang w:eastAsia="zh-TW"/>
              </w:rPr>
              <w:t>), or</w:t>
            </w:r>
            <w:r w:rsidRPr="00A923C4">
              <w:rPr>
                <w:rFonts w:asciiTheme="minorHAnsi" w:hAnsiTheme="minorHAnsi" w:cs="Arial"/>
                <w:lang w:eastAsia="zh-TW"/>
              </w:rPr>
              <w:t xml:space="preserve"> if out of hours the University Estates Helpdesk. </w:t>
            </w:r>
            <w:r>
              <w:rPr>
                <w:rFonts w:asciiTheme="minorHAnsi" w:hAnsiTheme="minorHAnsi" w:cs="Arial"/>
                <w:lang w:eastAsia="zh-TW"/>
              </w:rPr>
              <w:t xml:space="preserve"> </w:t>
            </w:r>
            <w:r w:rsidRPr="00A923C4">
              <w:rPr>
                <w:rFonts w:asciiTheme="minorHAnsi" w:hAnsiTheme="minorHAnsi" w:cs="Arial"/>
                <w:lang w:eastAsia="zh-TW"/>
              </w:rPr>
              <w:t>They can be contact</w:t>
            </w:r>
            <w:r>
              <w:rPr>
                <w:rFonts w:asciiTheme="minorHAnsi" w:hAnsiTheme="minorHAnsi" w:cs="Arial"/>
                <w:lang w:eastAsia="zh-TW"/>
              </w:rPr>
              <w:t>ed</w:t>
            </w:r>
            <w:r w:rsidRPr="00A923C4">
              <w:rPr>
                <w:rFonts w:asciiTheme="minorHAnsi" w:hAnsiTheme="minorHAnsi" w:cs="Arial"/>
                <w:lang w:eastAsia="zh-TW"/>
              </w:rPr>
              <w:t xml:space="preserve"> on 0161 275 2424 (internal 52424) or </w:t>
            </w:r>
            <w:hyperlink r:id="rId196" w:history="1">
              <w:r w:rsidRPr="00A923C4">
                <w:rPr>
                  <w:rFonts w:asciiTheme="minorHAnsi" w:hAnsiTheme="minorHAnsi" w:cs="Tahoma"/>
                  <w:color w:val="0000FF"/>
                  <w:u w:val="single"/>
                  <w:lang w:eastAsia="zh-TW"/>
                </w:rPr>
                <w:t>estates@manchester.ac.uk</w:t>
              </w:r>
            </w:hyperlink>
            <w:r w:rsidRPr="00CA5AFD">
              <w:rPr>
                <w:rFonts w:asciiTheme="minorHAnsi" w:eastAsia="SimSun" w:hAnsiTheme="minorHAnsi" w:cs="Arial"/>
              </w:rPr>
              <w:t xml:space="preserve"> </w:t>
            </w:r>
          </w:p>
          <w:p w14:paraId="46C525FB" w14:textId="77777777" w:rsidR="00287515" w:rsidRPr="00CA5AFD" w:rsidRDefault="00287515" w:rsidP="00452E65">
            <w:pPr>
              <w:rPr>
                <w:rFonts w:asciiTheme="minorHAnsi" w:eastAsia="SimSun" w:hAnsiTheme="minorHAnsi" w:cs="Arial"/>
              </w:rPr>
            </w:pPr>
          </w:p>
        </w:tc>
      </w:tr>
      <w:tr w:rsidR="00287515" w:rsidRPr="00CA5AFD" w14:paraId="07F7F69C" w14:textId="77777777" w:rsidTr="00452E65">
        <w:tc>
          <w:tcPr>
            <w:tcW w:w="9578" w:type="dxa"/>
            <w:tcBorders>
              <w:top w:val="single" w:sz="4" w:space="0" w:color="auto"/>
              <w:left w:val="single" w:sz="4" w:space="0" w:color="auto"/>
              <w:bottom w:val="single" w:sz="4" w:space="0" w:color="auto"/>
              <w:right w:val="single" w:sz="4" w:space="0" w:color="auto"/>
            </w:tcBorders>
          </w:tcPr>
          <w:p w14:paraId="337B3098" w14:textId="77777777" w:rsidR="00287515" w:rsidRPr="00CA5AFD" w:rsidRDefault="00287515" w:rsidP="00452E65">
            <w:pPr>
              <w:rPr>
                <w:rFonts w:asciiTheme="minorHAnsi" w:eastAsia="SimSun" w:hAnsiTheme="minorHAnsi" w:cs="Arial"/>
                <w:b/>
                <w:bCs/>
              </w:rPr>
            </w:pPr>
            <w:r w:rsidRPr="00CA5AFD">
              <w:rPr>
                <w:rFonts w:asciiTheme="minorHAnsi" w:hAnsiTheme="minorHAnsi"/>
              </w:rPr>
              <w:br w:type="page"/>
            </w:r>
            <w:r w:rsidRPr="00A923C4">
              <w:rPr>
                <w:rFonts w:asciiTheme="minorHAnsi" w:hAnsiTheme="minorHAnsi" w:cs="Arial"/>
                <w:b/>
                <w:bCs/>
                <w:lang w:eastAsia="zh-TW"/>
              </w:rPr>
              <w:t>How do I claim for expenses?</w:t>
            </w:r>
          </w:p>
          <w:p w14:paraId="1803F6B0" w14:textId="655E4EF2" w:rsidR="00287515" w:rsidRDefault="00287515" w:rsidP="00452E65">
            <w:pPr>
              <w:rPr>
                <w:rFonts w:asciiTheme="minorHAnsi" w:hAnsiTheme="minorHAnsi" w:cs="Arial"/>
                <w:lang w:eastAsia="zh-TW"/>
              </w:rPr>
            </w:pPr>
            <w:r w:rsidRPr="00A923C4">
              <w:rPr>
                <w:rFonts w:asciiTheme="minorHAnsi" w:hAnsiTheme="minorHAnsi" w:cs="Arial"/>
                <w:lang w:eastAsia="zh-TW"/>
              </w:rPr>
              <w:t>Follow the steps below:</w:t>
            </w:r>
          </w:p>
          <w:p w14:paraId="6B1B6BA4" w14:textId="7FC31441" w:rsidR="00287515" w:rsidRPr="00A62976" w:rsidRDefault="00A62976" w:rsidP="00B71FE2">
            <w:pPr>
              <w:pStyle w:val="ListParagraph"/>
              <w:numPr>
                <w:ilvl w:val="0"/>
                <w:numId w:val="30"/>
              </w:numPr>
              <w:jc w:val="both"/>
              <w:rPr>
                <w:rFonts w:asciiTheme="minorHAnsi" w:hAnsiTheme="minorHAnsi"/>
                <w:szCs w:val="22"/>
              </w:rPr>
            </w:pPr>
            <w:r w:rsidRPr="00A62976">
              <w:rPr>
                <w:rFonts w:asciiTheme="minorHAnsi" w:hAnsiTheme="minorHAnsi"/>
                <w:szCs w:val="22"/>
                <w:lang w:eastAsia="zh-TW"/>
              </w:rPr>
              <w:t>C</w:t>
            </w:r>
            <w:r w:rsidRPr="00036F65">
              <w:rPr>
                <w:rFonts w:asciiTheme="minorHAnsi" w:hAnsiTheme="minorHAnsi"/>
                <w:szCs w:val="22"/>
                <w:lang w:eastAsia="zh-TW"/>
              </w:rPr>
              <w:t xml:space="preserve">olleagues seeking reimbursement for expenses of any kind must complete an </w:t>
            </w:r>
            <w:hyperlink r:id="rId197" w:history="1">
              <w:r w:rsidRPr="00036F65">
                <w:rPr>
                  <w:rStyle w:val="Hyperlink"/>
                  <w:rFonts w:asciiTheme="minorHAnsi" w:hAnsiTheme="minorHAnsi"/>
                  <w:szCs w:val="22"/>
                  <w:lang w:eastAsia="zh-TW"/>
                </w:rPr>
                <w:t>on-line claim form</w:t>
              </w:r>
            </w:hyperlink>
            <w:r>
              <w:rPr>
                <w:rFonts w:asciiTheme="minorHAnsi" w:hAnsiTheme="minorHAnsi"/>
                <w:szCs w:val="22"/>
                <w:lang w:eastAsia="zh-TW"/>
              </w:rPr>
              <w:t>.</w:t>
            </w:r>
            <w:r w:rsidR="00EC421B">
              <w:rPr>
                <w:rFonts w:asciiTheme="minorHAnsi" w:hAnsiTheme="minorHAnsi"/>
                <w:szCs w:val="22"/>
                <w:lang w:eastAsia="zh-TW"/>
              </w:rPr>
              <w:t xml:space="preserve">  Other types of</w:t>
            </w:r>
            <w:r w:rsidR="00EB18BA">
              <w:rPr>
                <w:rFonts w:asciiTheme="minorHAnsi" w:hAnsiTheme="minorHAnsi"/>
                <w:szCs w:val="22"/>
                <w:lang w:eastAsia="zh-TW"/>
              </w:rPr>
              <w:t xml:space="preserve"> expenses are still</w:t>
            </w:r>
            <w:r w:rsidR="00EC421B">
              <w:rPr>
                <w:rFonts w:asciiTheme="minorHAnsi" w:hAnsiTheme="minorHAnsi"/>
                <w:szCs w:val="22"/>
                <w:lang w:eastAsia="zh-TW"/>
              </w:rPr>
              <w:t xml:space="preserve"> submitted via</w:t>
            </w:r>
            <w:r w:rsidR="00EB18BA">
              <w:rPr>
                <w:rFonts w:asciiTheme="minorHAnsi" w:hAnsiTheme="minorHAnsi"/>
                <w:szCs w:val="22"/>
                <w:lang w:eastAsia="zh-TW"/>
              </w:rPr>
              <w:t xml:space="preserve"> paper </w:t>
            </w:r>
            <w:hyperlink r:id="rId198" w:history="1">
              <w:r w:rsidR="00EB18BA" w:rsidRPr="00036F65">
                <w:rPr>
                  <w:rStyle w:val="Hyperlink"/>
                  <w:rFonts w:asciiTheme="minorHAnsi" w:hAnsiTheme="minorHAnsi"/>
                  <w:szCs w:val="22"/>
                  <w:lang w:eastAsia="zh-TW"/>
                </w:rPr>
                <w:t>forms</w:t>
              </w:r>
            </w:hyperlink>
            <w:r w:rsidR="00EB18BA" w:rsidRPr="00036F65">
              <w:rPr>
                <w:rFonts w:asciiTheme="minorHAnsi" w:hAnsiTheme="minorHAnsi"/>
                <w:szCs w:val="22"/>
                <w:lang w:eastAsia="zh-TW"/>
              </w:rPr>
              <w:t>.</w:t>
            </w:r>
          </w:p>
          <w:p w14:paraId="15FD6B24" w14:textId="25239C5D" w:rsidR="00287515" w:rsidRPr="00CA5AFD" w:rsidRDefault="00287515" w:rsidP="00B71FE2">
            <w:pPr>
              <w:numPr>
                <w:ilvl w:val="0"/>
                <w:numId w:val="15"/>
              </w:numPr>
              <w:contextualSpacing/>
              <w:rPr>
                <w:rFonts w:asciiTheme="minorHAnsi" w:eastAsia="SimSun" w:hAnsiTheme="minorHAnsi" w:cs="Arial"/>
              </w:rPr>
            </w:pPr>
            <w:r w:rsidRPr="00A923C4">
              <w:rPr>
                <w:rFonts w:asciiTheme="minorHAnsi" w:hAnsiTheme="minorHAnsi" w:cs="Arial"/>
                <w:lang w:eastAsia="zh-TW"/>
              </w:rPr>
              <w:t>You must use valid and correct activity codes along with task code in case of projects</w:t>
            </w:r>
            <w:r w:rsidR="00A62976">
              <w:rPr>
                <w:rFonts w:asciiTheme="minorHAnsi" w:eastAsia="SimSun" w:hAnsiTheme="minorHAnsi" w:cs="Arial"/>
              </w:rPr>
              <w:t>.</w:t>
            </w:r>
          </w:p>
          <w:p w14:paraId="36040198" w14:textId="4C335A4D" w:rsidR="00287515" w:rsidRPr="0078658A" w:rsidRDefault="00A62976" w:rsidP="00B71FE2">
            <w:pPr>
              <w:numPr>
                <w:ilvl w:val="0"/>
                <w:numId w:val="15"/>
              </w:numPr>
              <w:contextualSpacing/>
              <w:rPr>
                <w:rFonts w:asciiTheme="minorHAnsi" w:eastAsia="SimSun" w:hAnsiTheme="minorHAnsi" w:cs="Arial"/>
              </w:rPr>
            </w:pPr>
            <w:r>
              <w:rPr>
                <w:rFonts w:asciiTheme="minorHAnsi" w:hAnsiTheme="minorHAnsi" w:cs="Arial"/>
                <w:lang w:eastAsia="zh-TW"/>
              </w:rPr>
              <w:t>Upload photographs or scanned copies of</w:t>
            </w:r>
            <w:r w:rsidR="00287515" w:rsidRPr="00A923C4">
              <w:rPr>
                <w:rFonts w:asciiTheme="minorHAnsi" w:hAnsiTheme="minorHAnsi" w:cs="Arial"/>
                <w:lang w:eastAsia="zh-TW"/>
              </w:rPr>
              <w:t xml:space="preserve"> original receipts</w:t>
            </w:r>
            <w:r>
              <w:rPr>
                <w:rFonts w:asciiTheme="minorHAnsi" w:hAnsiTheme="minorHAnsi" w:cs="Arial"/>
                <w:lang w:eastAsia="zh-TW"/>
              </w:rPr>
              <w:t xml:space="preserve"> (retain the receipts for 7 years in case of HMRC audit).</w:t>
            </w:r>
          </w:p>
          <w:p w14:paraId="691C2000" w14:textId="77777777" w:rsidR="0078658A" w:rsidRPr="00CA5AFD" w:rsidRDefault="0078658A" w:rsidP="0078658A">
            <w:pPr>
              <w:ind w:left="720"/>
              <w:contextualSpacing/>
              <w:rPr>
                <w:rFonts w:asciiTheme="minorHAnsi" w:eastAsia="SimSun" w:hAnsiTheme="minorHAnsi" w:cs="Arial"/>
              </w:rPr>
            </w:pPr>
          </w:p>
          <w:p w14:paraId="5CFC29CF" w14:textId="7DC86681" w:rsidR="00287515" w:rsidRDefault="003D708E" w:rsidP="00452E65">
            <w:pPr>
              <w:rPr>
                <w:rFonts w:asciiTheme="minorHAnsi" w:hAnsiTheme="minorHAnsi" w:cs="Arial"/>
                <w:lang w:eastAsia="zh-TW"/>
              </w:rPr>
            </w:pPr>
            <w:hyperlink r:id="rId199" w:history="1">
              <w:r w:rsidR="00A62976" w:rsidRPr="00036F65">
                <w:rPr>
                  <w:rStyle w:val="Hyperlink"/>
                  <w:rFonts w:asciiTheme="minorHAnsi" w:hAnsiTheme="minorHAnsi" w:cs="Arial"/>
                  <w:lang w:eastAsia="zh-TW"/>
                </w:rPr>
                <w:t>https://www.staffnet.manchester.ac.uk/human-resources/current-staff/pay-conditions/expenses/</w:t>
              </w:r>
            </w:hyperlink>
          </w:p>
          <w:p w14:paraId="426A6D82" w14:textId="14F2CE5F" w:rsidR="00287515" w:rsidRPr="00CA5AFD" w:rsidRDefault="00287515" w:rsidP="00A62976">
            <w:pPr>
              <w:rPr>
                <w:rFonts w:asciiTheme="minorHAnsi" w:eastAsia="SimSun" w:hAnsiTheme="minorHAnsi" w:cs="Arial"/>
              </w:rPr>
            </w:pPr>
          </w:p>
        </w:tc>
      </w:tr>
      <w:tr w:rsidR="00287515" w:rsidRPr="00CA5AFD" w14:paraId="2ECFA214" w14:textId="77777777" w:rsidTr="00452E65">
        <w:tc>
          <w:tcPr>
            <w:tcW w:w="9578" w:type="dxa"/>
            <w:tcBorders>
              <w:top w:val="single" w:sz="4" w:space="0" w:color="auto"/>
              <w:left w:val="single" w:sz="4" w:space="0" w:color="auto"/>
              <w:bottom w:val="single" w:sz="4" w:space="0" w:color="auto"/>
              <w:right w:val="single" w:sz="4" w:space="0" w:color="auto"/>
            </w:tcBorders>
          </w:tcPr>
          <w:p w14:paraId="4EBC851B" w14:textId="77777777" w:rsidR="00287515" w:rsidRPr="00CA5AFD" w:rsidRDefault="00287515" w:rsidP="00452E65">
            <w:pPr>
              <w:rPr>
                <w:rFonts w:asciiTheme="minorHAnsi" w:eastAsia="SimSun" w:hAnsiTheme="minorHAnsi" w:cs="Arial"/>
                <w:b/>
                <w:bCs/>
              </w:rPr>
            </w:pPr>
            <w:r w:rsidRPr="00A923C4">
              <w:rPr>
                <w:rFonts w:asciiTheme="minorHAnsi" w:hAnsiTheme="minorHAnsi" w:cs="Arial"/>
                <w:b/>
                <w:bCs/>
                <w:lang w:eastAsia="zh-TW"/>
              </w:rPr>
              <w:t>How do I employ staff?</w:t>
            </w:r>
          </w:p>
          <w:p w14:paraId="2C00E10D" w14:textId="4E344F8D" w:rsidR="00287515" w:rsidRDefault="00287515" w:rsidP="00452E65">
            <w:pPr>
              <w:rPr>
                <w:rFonts w:asciiTheme="minorHAnsi" w:eastAsia="SimSun" w:hAnsiTheme="minorHAnsi" w:cs="Arial"/>
              </w:rPr>
            </w:pPr>
            <w:r w:rsidRPr="00A923C4">
              <w:rPr>
                <w:rFonts w:asciiTheme="minorHAnsi" w:hAnsiTheme="minorHAnsi" w:cs="Arial"/>
                <w:lang w:eastAsia="zh-TW"/>
              </w:rPr>
              <w:t xml:space="preserve">If you need to employ staff in whatever capacity casual or a new permanent post, please consult the </w:t>
            </w:r>
            <w:r>
              <w:rPr>
                <w:rFonts w:asciiTheme="minorHAnsi" w:hAnsiTheme="minorHAnsi" w:cs="Arial"/>
                <w:lang w:eastAsia="zh-TW"/>
              </w:rPr>
              <w:t xml:space="preserve">School </w:t>
            </w:r>
            <w:r w:rsidRPr="00A923C4">
              <w:rPr>
                <w:rFonts w:asciiTheme="minorHAnsi" w:hAnsiTheme="minorHAnsi" w:cs="Arial"/>
                <w:lang w:eastAsia="zh-TW"/>
              </w:rPr>
              <w:t>Resources Office</w:t>
            </w:r>
            <w:r w:rsidR="007611DF">
              <w:rPr>
                <w:rFonts w:asciiTheme="minorHAnsi" w:hAnsiTheme="minorHAnsi" w:cs="Arial"/>
                <w:lang w:eastAsia="zh-TW"/>
              </w:rPr>
              <w:t>.</w:t>
            </w:r>
          </w:p>
          <w:p w14:paraId="60BBEAA0" w14:textId="77777777" w:rsidR="00CB6A94" w:rsidRDefault="00CB6A94" w:rsidP="00452E65">
            <w:pPr>
              <w:rPr>
                <w:rFonts w:asciiTheme="minorHAnsi" w:eastAsia="SimSun" w:hAnsiTheme="minorHAnsi" w:cs="Arial"/>
              </w:rPr>
            </w:pPr>
          </w:p>
          <w:p w14:paraId="38C669A5" w14:textId="40679495" w:rsidR="0078658A" w:rsidRPr="00CA5AFD" w:rsidRDefault="0078658A" w:rsidP="00452E65">
            <w:pPr>
              <w:rPr>
                <w:rFonts w:asciiTheme="minorHAnsi" w:eastAsia="SimSun" w:hAnsiTheme="minorHAnsi" w:cs="Arial"/>
              </w:rPr>
            </w:pPr>
          </w:p>
        </w:tc>
      </w:tr>
      <w:tr w:rsidR="00287515" w:rsidRPr="00CA5AFD" w14:paraId="52F74347" w14:textId="77777777" w:rsidTr="00452E65">
        <w:tc>
          <w:tcPr>
            <w:tcW w:w="9578" w:type="dxa"/>
            <w:tcBorders>
              <w:top w:val="single" w:sz="4" w:space="0" w:color="auto"/>
              <w:left w:val="single" w:sz="4" w:space="0" w:color="auto"/>
              <w:bottom w:val="single" w:sz="4" w:space="0" w:color="auto"/>
              <w:right w:val="single" w:sz="4" w:space="0" w:color="auto"/>
            </w:tcBorders>
          </w:tcPr>
          <w:p w14:paraId="6E89A983" w14:textId="77777777" w:rsidR="00287515" w:rsidRPr="00CA5AFD" w:rsidRDefault="00287515" w:rsidP="00452E65">
            <w:pPr>
              <w:rPr>
                <w:rFonts w:asciiTheme="minorHAnsi" w:eastAsia="SimSun" w:hAnsiTheme="minorHAnsi" w:cs="Arial"/>
                <w:b/>
                <w:bCs/>
              </w:rPr>
            </w:pPr>
            <w:r w:rsidRPr="00A923C4">
              <w:rPr>
                <w:rFonts w:asciiTheme="minorHAnsi" w:hAnsiTheme="minorHAnsi" w:cs="Arial"/>
                <w:b/>
                <w:bCs/>
                <w:lang w:eastAsia="zh-TW"/>
              </w:rPr>
              <w:t>What do I do if I suspect a student has plagiarised?</w:t>
            </w:r>
          </w:p>
          <w:p w14:paraId="3238F509" w14:textId="77777777" w:rsidR="00287515" w:rsidRDefault="00287515" w:rsidP="007611DF">
            <w:pPr>
              <w:rPr>
                <w:rStyle w:val="Hyperlink"/>
                <w:rFonts w:asciiTheme="minorHAnsi" w:hAnsiTheme="minorHAnsi"/>
                <w:szCs w:val="22"/>
                <w:lang w:val="es-ES"/>
              </w:rPr>
            </w:pPr>
            <w:r w:rsidRPr="00A923C4">
              <w:rPr>
                <w:rFonts w:asciiTheme="minorHAnsi" w:hAnsiTheme="minorHAnsi" w:cs="Arial"/>
                <w:lang w:eastAsia="zh-TW"/>
              </w:rPr>
              <w:t xml:space="preserve">If you suspect a </w:t>
            </w:r>
            <w:r w:rsidR="009555DB">
              <w:rPr>
                <w:rFonts w:asciiTheme="minorHAnsi" w:hAnsiTheme="minorHAnsi" w:cs="Arial"/>
                <w:lang w:eastAsia="zh-TW"/>
              </w:rPr>
              <w:t xml:space="preserve">UG </w:t>
            </w:r>
            <w:r w:rsidRPr="00A923C4">
              <w:rPr>
                <w:rFonts w:asciiTheme="minorHAnsi" w:hAnsiTheme="minorHAnsi" w:cs="Arial"/>
                <w:lang w:eastAsia="zh-TW"/>
              </w:rPr>
              <w:t xml:space="preserve">student has plagiarised, please contact </w:t>
            </w:r>
            <w:r w:rsidR="007611DF">
              <w:rPr>
                <w:rFonts w:asciiTheme="minorHAnsi" w:hAnsiTheme="minorHAnsi" w:cs="Arial"/>
                <w:lang w:eastAsia="zh-TW"/>
              </w:rPr>
              <w:t>the programme administrator</w:t>
            </w:r>
          </w:p>
          <w:p w14:paraId="4E1D2A38" w14:textId="77777777" w:rsidR="009555DB" w:rsidRDefault="009555DB" w:rsidP="00452E65">
            <w:pPr>
              <w:rPr>
                <w:rStyle w:val="Hyperlink"/>
                <w:rFonts w:asciiTheme="minorHAnsi" w:hAnsiTheme="minorHAnsi"/>
                <w:szCs w:val="22"/>
                <w:lang w:val="es-ES"/>
              </w:rPr>
            </w:pPr>
          </w:p>
          <w:p w14:paraId="4AD0894A" w14:textId="77777777" w:rsidR="00287515" w:rsidRDefault="00E36BA2" w:rsidP="00E36BA2">
            <w:pPr>
              <w:rPr>
                <w:rStyle w:val="Hyperlink"/>
                <w:rFonts w:asciiTheme="minorHAnsi" w:hAnsiTheme="minorHAnsi" w:cs="Arial"/>
                <w:lang w:eastAsia="zh-TW"/>
              </w:rPr>
            </w:pPr>
            <w:r>
              <w:rPr>
                <w:rFonts w:asciiTheme="minorHAnsi" w:hAnsiTheme="minorHAnsi" w:cs="Arial"/>
                <w:lang w:eastAsia="zh-TW"/>
              </w:rPr>
              <w:t xml:space="preserve">See </w:t>
            </w:r>
            <w:hyperlink r:id="rId200" w:history="1">
              <w:r w:rsidRPr="00036F65">
                <w:rPr>
                  <w:rStyle w:val="Hyperlink"/>
                  <w:rFonts w:asciiTheme="minorHAnsi" w:hAnsiTheme="minorHAnsi" w:cs="Arial"/>
                  <w:lang w:eastAsia="zh-TW"/>
                </w:rPr>
                <w:t>http://www.tlso.manchester.ac.uk/appeals-complaints/conductand</w:t>
              </w:r>
              <w:r w:rsidR="007224CA" w:rsidRPr="00036F65">
                <w:rPr>
                  <w:rStyle w:val="Hyperlink"/>
                  <w:rFonts w:asciiTheme="minorHAnsi" w:hAnsiTheme="minorHAnsi" w:cs="Arial"/>
                  <w:lang w:eastAsia="zh-TW"/>
                </w:rPr>
                <w:t>Area</w:t>
              </w:r>
              <w:r w:rsidRPr="00036F65">
                <w:rPr>
                  <w:rStyle w:val="Hyperlink"/>
                  <w:rFonts w:asciiTheme="minorHAnsi" w:hAnsiTheme="minorHAnsi" w:cs="Arial"/>
                  <w:lang w:eastAsia="zh-TW"/>
                </w:rPr>
                <w:t>ofstudents/</w:t>
              </w:r>
            </w:hyperlink>
          </w:p>
          <w:p w14:paraId="6CB410D9" w14:textId="4909EA39" w:rsidR="004B355E" w:rsidRPr="00B0299B" w:rsidRDefault="004B355E" w:rsidP="00E36BA2">
            <w:pPr>
              <w:rPr>
                <w:rFonts w:asciiTheme="minorHAnsi" w:hAnsiTheme="minorHAnsi" w:cs="Arial"/>
                <w:lang w:eastAsia="zh-TW"/>
              </w:rPr>
            </w:pPr>
            <w:r>
              <w:rPr>
                <w:rFonts w:asciiTheme="minorHAnsi" w:hAnsiTheme="minorHAnsi" w:cs="Arial"/>
                <w:lang w:eastAsia="zh-TW"/>
              </w:rPr>
              <w:t>f</w:t>
            </w:r>
            <w:r w:rsidR="00E36BA2">
              <w:rPr>
                <w:rFonts w:asciiTheme="minorHAnsi" w:hAnsiTheme="minorHAnsi" w:cs="Arial"/>
                <w:lang w:eastAsia="zh-TW"/>
              </w:rPr>
              <w:t>or academic malpractice guidance.</w:t>
            </w:r>
          </w:p>
        </w:tc>
      </w:tr>
      <w:tr w:rsidR="00287515" w:rsidRPr="00CA5AFD" w14:paraId="39EDF334" w14:textId="77777777" w:rsidTr="00452E65">
        <w:tc>
          <w:tcPr>
            <w:tcW w:w="9578" w:type="dxa"/>
            <w:tcBorders>
              <w:top w:val="single" w:sz="4" w:space="0" w:color="auto"/>
              <w:left w:val="single" w:sz="4" w:space="0" w:color="auto"/>
              <w:bottom w:val="single" w:sz="4" w:space="0" w:color="auto"/>
              <w:right w:val="single" w:sz="4" w:space="0" w:color="auto"/>
            </w:tcBorders>
          </w:tcPr>
          <w:p w14:paraId="72DCCABD" w14:textId="2488F146" w:rsidR="00287515" w:rsidRPr="00CA5AFD" w:rsidRDefault="00287515" w:rsidP="00452E65">
            <w:pPr>
              <w:rPr>
                <w:rFonts w:asciiTheme="minorHAnsi" w:eastAsia="SimSun" w:hAnsiTheme="minorHAnsi" w:cs="Arial"/>
                <w:b/>
                <w:bCs/>
              </w:rPr>
            </w:pPr>
            <w:r w:rsidRPr="00A923C4">
              <w:rPr>
                <w:rFonts w:asciiTheme="minorHAnsi" w:hAnsiTheme="minorHAnsi" w:cs="Arial"/>
                <w:b/>
                <w:bCs/>
                <w:lang w:eastAsia="zh-TW"/>
              </w:rPr>
              <w:t>What is peer review?</w:t>
            </w:r>
          </w:p>
          <w:p w14:paraId="1B5AAD99" w14:textId="77777777" w:rsidR="00287515" w:rsidRPr="00CA5AFD" w:rsidRDefault="00287515" w:rsidP="00452E65">
            <w:pPr>
              <w:rPr>
                <w:rFonts w:asciiTheme="minorHAnsi" w:eastAsia="SimSun" w:hAnsiTheme="minorHAnsi" w:cs="Arial"/>
                <w:bCs/>
              </w:rPr>
            </w:pPr>
            <w:r w:rsidRPr="00A923C4">
              <w:rPr>
                <w:rFonts w:asciiTheme="minorHAnsi" w:hAnsiTheme="minorHAnsi" w:cs="Arial"/>
                <w:bCs/>
                <w:lang w:eastAsia="zh-TW"/>
              </w:rPr>
              <w:t>Peer review is a process whereby another colleague observes your teaching practice and provides feedback.  All staff should have a review every three years and probationary staff should have a review every year.</w:t>
            </w:r>
          </w:p>
          <w:p w14:paraId="00C280A8" w14:textId="77777777" w:rsidR="00287515" w:rsidRPr="00CA5AFD" w:rsidRDefault="00287515" w:rsidP="00452E65">
            <w:pPr>
              <w:tabs>
                <w:tab w:val="left" w:pos="2580"/>
              </w:tabs>
              <w:rPr>
                <w:rFonts w:asciiTheme="minorHAnsi" w:eastAsia="SimSun" w:hAnsiTheme="minorHAnsi" w:cs="Arial"/>
              </w:rPr>
            </w:pPr>
            <w:r w:rsidRPr="00A923C4">
              <w:rPr>
                <w:rFonts w:asciiTheme="minorHAnsi" w:hAnsiTheme="minorHAnsi" w:cs="Arial"/>
                <w:lang w:eastAsia="zh-TW"/>
              </w:rPr>
              <w:t xml:space="preserve">The School </w:t>
            </w:r>
            <w:r>
              <w:rPr>
                <w:rFonts w:asciiTheme="minorHAnsi" w:hAnsiTheme="minorHAnsi" w:cs="Arial"/>
                <w:lang w:eastAsia="zh-TW"/>
              </w:rPr>
              <w:t xml:space="preserve">Peer </w:t>
            </w:r>
            <w:r w:rsidRPr="00A923C4">
              <w:rPr>
                <w:rFonts w:asciiTheme="minorHAnsi" w:hAnsiTheme="minorHAnsi" w:cs="Arial"/>
                <w:lang w:eastAsia="zh-TW"/>
              </w:rPr>
              <w:t xml:space="preserve">Review Policy can be found </w:t>
            </w:r>
            <w:hyperlink r:id="rId201" w:history="1">
              <w:r w:rsidRPr="00036F65">
                <w:rPr>
                  <w:rStyle w:val="Hyperlink"/>
                  <w:rFonts w:asciiTheme="minorHAnsi" w:hAnsiTheme="minorHAnsi" w:cs="Arial"/>
                  <w:lang w:eastAsia="zh-TW"/>
                </w:rPr>
                <w:t>here</w:t>
              </w:r>
            </w:hyperlink>
            <w:r w:rsidRPr="00036F65">
              <w:rPr>
                <w:rFonts w:asciiTheme="minorHAnsi" w:hAnsiTheme="minorHAnsi" w:cs="Arial"/>
                <w:lang w:eastAsia="zh-TW"/>
              </w:rPr>
              <w:t>.</w:t>
            </w:r>
            <w:r w:rsidRPr="00CA5AFD">
              <w:rPr>
                <w:rFonts w:asciiTheme="minorHAnsi" w:eastAsia="SimSun" w:hAnsiTheme="minorHAnsi" w:cs="Arial"/>
              </w:rPr>
              <w:t xml:space="preserve"> </w:t>
            </w:r>
          </w:p>
          <w:p w14:paraId="40CE57BE" w14:textId="77777777" w:rsidR="00287515" w:rsidRPr="00CA5AFD" w:rsidRDefault="00287515" w:rsidP="00452E65">
            <w:pPr>
              <w:tabs>
                <w:tab w:val="left" w:pos="2580"/>
              </w:tabs>
              <w:rPr>
                <w:rFonts w:asciiTheme="minorHAnsi" w:eastAsia="SimSun" w:hAnsiTheme="minorHAnsi" w:cs="Arial"/>
              </w:rPr>
            </w:pPr>
          </w:p>
          <w:p w14:paraId="4708DC08" w14:textId="77777777" w:rsidR="00287515" w:rsidRPr="00CA5AFD" w:rsidRDefault="00287515" w:rsidP="00452E65">
            <w:pPr>
              <w:rPr>
                <w:rFonts w:asciiTheme="minorHAnsi" w:eastAsia="SimSun" w:hAnsiTheme="minorHAnsi" w:cs="Arial"/>
                <w:b/>
                <w:bCs/>
              </w:rPr>
            </w:pPr>
          </w:p>
        </w:tc>
      </w:tr>
      <w:tr w:rsidR="00287515" w:rsidRPr="00CA5AFD" w14:paraId="1F95DA46" w14:textId="77777777" w:rsidTr="00452E65">
        <w:tc>
          <w:tcPr>
            <w:tcW w:w="9578" w:type="dxa"/>
            <w:tcBorders>
              <w:top w:val="single" w:sz="4" w:space="0" w:color="auto"/>
              <w:left w:val="single" w:sz="4" w:space="0" w:color="auto"/>
              <w:bottom w:val="single" w:sz="4" w:space="0" w:color="auto"/>
              <w:right w:val="single" w:sz="4" w:space="0" w:color="auto"/>
            </w:tcBorders>
          </w:tcPr>
          <w:p w14:paraId="7897D2A0" w14:textId="77777777" w:rsidR="00287515" w:rsidRPr="00CA5AFD" w:rsidRDefault="00287515" w:rsidP="00452E65">
            <w:pPr>
              <w:rPr>
                <w:rFonts w:asciiTheme="minorHAnsi" w:eastAsia="SimSun" w:hAnsiTheme="minorHAnsi" w:cs="Arial"/>
                <w:b/>
                <w:bCs/>
              </w:rPr>
            </w:pPr>
            <w:r w:rsidRPr="00A923C4">
              <w:rPr>
                <w:rFonts w:asciiTheme="minorHAnsi" w:hAnsiTheme="minorHAnsi" w:cs="Arial"/>
                <w:b/>
                <w:bCs/>
                <w:lang w:eastAsia="zh-TW"/>
              </w:rPr>
              <w:t>What is eProg?</w:t>
            </w:r>
          </w:p>
          <w:p w14:paraId="737841ED" w14:textId="77777777" w:rsidR="00287515" w:rsidRDefault="00287515" w:rsidP="00452E65">
            <w:pPr>
              <w:rPr>
                <w:rFonts w:asciiTheme="minorHAnsi" w:hAnsiTheme="minorHAnsi"/>
                <w:lang w:eastAsia="zh-TW"/>
              </w:rPr>
            </w:pPr>
            <w:r w:rsidRPr="00A923C4">
              <w:rPr>
                <w:rFonts w:asciiTheme="minorHAnsi" w:hAnsiTheme="minorHAnsi" w:cs="Arial"/>
                <w:bCs/>
                <w:lang w:eastAsia="zh-TW"/>
              </w:rPr>
              <w:t>The University has adopted an electronic progression monitoring system and skills training catalogue called eProg.  This system is for postgraduate researchers and their supervisors to enable them to monitor pr</w:t>
            </w:r>
            <w:r w:rsidR="004B355E">
              <w:rPr>
                <w:rFonts w:asciiTheme="minorHAnsi" w:hAnsiTheme="minorHAnsi" w:cs="Arial"/>
                <w:bCs/>
                <w:lang w:eastAsia="zh-TW"/>
              </w:rPr>
              <w:t>ogress throughout the programme</w:t>
            </w:r>
            <w:r w:rsidRPr="00A923C4">
              <w:rPr>
                <w:rFonts w:asciiTheme="minorHAnsi" w:hAnsiTheme="minorHAnsi" w:cs="Arial"/>
                <w:bCs/>
                <w:lang w:eastAsia="zh-TW"/>
              </w:rPr>
              <w:t xml:space="preserve">. For more information on this, please visit the </w:t>
            </w:r>
            <w:hyperlink r:id="rId202" w:history="1">
              <w:r w:rsidRPr="00036F65">
                <w:rPr>
                  <w:rFonts w:asciiTheme="minorHAnsi" w:hAnsiTheme="minorHAnsi" w:cs="Arial"/>
                  <w:color w:val="0000FF"/>
                  <w:u w:val="single"/>
                  <w:lang w:eastAsia="zh-TW"/>
                </w:rPr>
                <w:t>eProg pages.</w:t>
              </w:r>
            </w:hyperlink>
            <w:r w:rsidRPr="00CA5AFD">
              <w:rPr>
                <w:rFonts w:asciiTheme="minorHAnsi" w:hAnsiTheme="minorHAnsi"/>
                <w:lang w:eastAsia="zh-TW"/>
              </w:rPr>
              <w:t xml:space="preserve">  </w:t>
            </w:r>
          </w:p>
          <w:p w14:paraId="67862066" w14:textId="77777777" w:rsidR="004B355E" w:rsidRPr="00CA5AFD" w:rsidRDefault="004B355E" w:rsidP="00452E65">
            <w:pPr>
              <w:rPr>
                <w:rFonts w:asciiTheme="minorHAnsi" w:hAnsiTheme="minorHAnsi"/>
              </w:rPr>
            </w:pPr>
          </w:p>
        </w:tc>
      </w:tr>
    </w:tbl>
    <w:p w14:paraId="52E37483" w14:textId="77777777" w:rsidR="00287515" w:rsidRPr="00CA5AFD" w:rsidRDefault="00287515" w:rsidP="00287515">
      <w:pPr>
        <w:jc w:val="both"/>
        <w:rPr>
          <w:rFonts w:asciiTheme="minorHAnsi" w:eastAsia="Times New Roman" w:hAnsiTheme="minorHAnsi" w:cs="Arial"/>
          <w:b/>
          <w:sz w:val="24"/>
          <w:szCs w:val="24"/>
        </w:rPr>
      </w:pPr>
    </w:p>
    <w:p w14:paraId="7AF9B18F" w14:textId="77777777" w:rsidR="00287515" w:rsidRPr="00E933A3" w:rsidRDefault="00287515" w:rsidP="00287515">
      <w:pPr>
        <w:jc w:val="both"/>
        <w:rPr>
          <w:rFonts w:asciiTheme="minorHAnsi" w:hAnsiTheme="minorHAnsi"/>
        </w:rPr>
      </w:pPr>
      <w:r w:rsidRPr="00A923C4">
        <w:rPr>
          <w:rFonts w:asciiTheme="minorHAnsi" w:hAnsiTheme="minorHAnsi" w:cs="Arial"/>
          <w:b/>
          <w:sz w:val="24"/>
          <w:szCs w:val="24"/>
          <w:lang w:eastAsia="zh-TW"/>
        </w:rPr>
        <w:t xml:space="preserve">SoSS web site at </w:t>
      </w:r>
      <w:hyperlink r:id="rId203" w:history="1">
        <w:r w:rsidRPr="00036F65">
          <w:rPr>
            <w:rStyle w:val="Hyperlink"/>
            <w:rFonts w:asciiTheme="minorHAnsi" w:hAnsiTheme="minorHAnsi"/>
            <w:lang w:eastAsia="zh-TW"/>
          </w:rPr>
          <w:t>http://www.socialsciences.manchester.ac.uk/</w:t>
        </w:r>
      </w:hyperlink>
    </w:p>
    <w:p w14:paraId="581DB156" w14:textId="77777777" w:rsidR="00287515" w:rsidRPr="00CA5AFD" w:rsidRDefault="00287515" w:rsidP="00287515">
      <w:pPr>
        <w:jc w:val="both"/>
        <w:rPr>
          <w:rFonts w:asciiTheme="minorHAnsi" w:eastAsia="Times New Roman" w:hAnsiTheme="minorHAnsi" w:cs="Arial"/>
          <w:sz w:val="24"/>
          <w:szCs w:val="24"/>
        </w:rPr>
      </w:pPr>
      <w:r w:rsidRPr="00A923C4">
        <w:rPr>
          <w:rFonts w:asciiTheme="minorHAnsi" w:hAnsiTheme="minorHAnsi" w:cs="Arial"/>
          <w:sz w:val="24"/>
          <w:szCs w:val="24"/>
          <w:lang w:eastAsia="zh-TW"/>
        </w:rPr>
        <w:tab/>
      </w:r>
    </w:p>
    <w:p w14:paraId="062909C9" w14:textId="6A53F02A" w:rsidR="00287515" w:rsidRPr="00E933A3" w:rsidRDefault="00287515" w:rsidP="00287515">
      <w:pPr>
        <w:ind w:hanging="11"/>
        <w:rPr>
          <w:rFonts w:asciiTheme="minorHAnsi" w:eastAsia="Times New Roman" w:hAnsiTheme="minorHAnsi" w:cs="Arial"/>
          <w:szCs w:val="22"/>
        </w:rPr>
      </w:pPr>
      <w:r w:rsidRPr="00E933A3">
        <w:rPr>
          <w:rFonts w:asciiTheme="minorHAnsi" w:hAnsiTheme="minorHAnsi" w:cs="Arial"/>
          <w:szCs w:val="22"/>
          <w:lang w:eastAsia="zh-TW"/>
        </w:rPr>
        <w:t xml:space="preserve">Intranet accessed by your own </w:t>
      </w:r>
      <w:r w:rsidR="00195F92" w:rsidRPr="00E933A3">
        <w:rPr>
          <w:rFonts w:asciiTheme="minorHAnsi" w:hAnsiTheme="minorHAnsi" w:cs="Arial"/>
          <w:szCs w:val="22"/>
          <w:lang w:eastAsia="zh-TW"/>
        </w:rPr>
        <w:t>username</w:t>
      </w:r>
      <w:r w:rsidRPr="00E933A3">
        <w:rPr>
          <w:rFonts w:asciiTheme="minorHAnsi" w:hAnsiTheme="minorHAnsi" w:cs="Arial"/>
          <w:szCs w:val="22"/>
          <w:lang w:eastAsia="zh-TW"/>
        </w:rPr>
        <w:t xml:space="preserve"> and password</w:t>
      </w:r>
    </w:p>
    <w:p w14:paraId="6F6919D1" w14:textId="77777777" w:rsidR="00287515" w:rsidRPr="001C7785" w:rsidRDefault="003D708E" w:rsidP="00287515">
      <w:pPr>
        <w:ind w:hanging="11"/>
        <w:rPr>
          <w:rFonts w:asciiTheme="minorHAnsi" w:hAnsiTheme="minorHAnsi"/>
        </w:rPr>
      </w:pPr>
      <w:hyperlink r:id="rId204" w:history="1">
        <w:r w:rsidR="001C7785" w:rsidRPr="00036F65">
          <w:rPr>
            <w:rStyle w:val="Hyperlink"/>
            <w:rFonts w:asciiTheme="minorHAnsi" w:hAnsiTheme="minorHAnsi"/>
          </w:rPr>
          <w:t>http://staffnet.manchester.ac.uk/social-sciences/</w:t>
        </w:r>
      </w:hyperlink>
    </w:p>
    <w:p w14:paraId="2E1050CD" w14:textId="77777777" w:rsidR="001C7785" w:rsidRPr="00CA5AFD" w:rsidRDefault="001C7785" w:rsidP="00287515">
      <w:pPr>
        <w:ind w:hanging="11"/>
        <w:rPr>
          <w:rFonts w:asciiTheme="minorHAnsi" w:eastAsia="Times New Roman" w:hAnsiTheme="minorHAnsi" w:cs="Arial"/>
          <w:sz w:val="24"/>
          <w:szCs w:val="24"/>
        </w:rPr>
      </w:pPr>
    </w:p>
    <w:p w14:paraId="42F89546" w14:textId="77777777" w:rsidR="00C85875" w:rsidRPr="00CA5AFD" w:rsidRDefault="00C85875" w:rsidP="00287515">
      <w:pPr>
        <w:rPr>
          <w:rFonts w:asciiTheme="minorHAnsi" w:hAnsiTheme="minorHAnsi"/>
          <w:b/>
        </w:rPr>
      </w:pPr>
    </w:p>
    <w:p w14:paraId="55837F3C" w14:textId="77777777" w:rsidR="00287515" w:rsidRDefault="00287515">
      <w:pPr>
        <w:rPr>
          <w:rFonts w:asciiTheme="minorHAnsi" w:hAnsiTheme="minorHAnsi"/>
          <w:b/>
          <w:color w:val="4F81BD" w:themeColor="accent1"/>
          <w:sz w:val="32"/>
          <w:szCs w:val="32"/>
          <w:lang w:eastAsia="zh-TW"/>
        </w:rPr>
      </w:pPr>
      <w:bookmarkStart w:id="139" w:name="_Toc460179450"/>
      <w:r>
        <w:rPr>
          <w:rFonts w:asciiTheme="minorHAnsi" w:hAnsiTheme="minorHAnsi"/>
          <w:color w:val="4F81BD" w:themeColor="accent1"/>
          <w:sz w:val="32"/>
          <w:szCs w:val="32"/>
          <w:lang w:eastAsia="zh-TW"/>
        </w:rPr>
        <w:br w:type="page"/>
      </w:r>
    </w:p>
    <w:p w14:paraId="30B514B6" w14:textId="77777777" w:rsidR="00221CDD" w:rsidRPr="00CA5AFD" w:rsidRDefault="00A923C4" w:rsidP="0040660C">
      <w:pPr>
        <w:pStyle w:val="Heading1"/>
        <w:rPr>
          <w:rFonts w:asciiTheme="minorHAnsi" w:hAnsiTheme="minorHAnsi"/>
          <w:color w:val="4F81BD" w:themeColor="accent1"/>
          <w:sz w:val="32"/>
          <w:szCs w:val="32"/>
        </w:rPr>
      </w:pPr>
      <w:bookmarkStart w:id="140" w:name="_Toc112063928"/>
      <w:r w:rsidRPr="00CA5AFD">
        <w:rPr>
          <w:rFonts w:asciiTheme="minorHAnsi" w:hAnsiTheme="minorHAnsi"/>
          <w:color w:val="4F81BD" w:themeColor="accent1"/>
          <w:sz w:val="32"/>
          <w:szCs w:val="32"/>
          <w:lang w:eastAsia="zh-TW"/>
        </w:rPr>
        <w:t>APPENDIX 1:</w:t>
      </w:r>
      <w:bookmarkEnd w:id="139"/>
      <w:r w:rsidR="00734527">
        <w:rPr>
          <w:rFonts w:asciiTheme="minorHAnsi" w:hAnsiTheme="minorHAnsi"/>
          <w:color w:val="4F81BD" w:themeColor="accent1"/>
          <w:sz w:val="32"/>
          <w:szCs w:val="32"/>
          <w:lang w:eastAsia="zh-TW"/>
        </w:rPr>
        <w:t xml:space="preserve"> SCHOOL PROFESSIONAL </w:t>
      </w:r>
      <w:r w:rsidRPr="00CA5AFD">
        <w:rPr>
          <w:rFonts w:asciiTheme="minorHAnsi" w:hAnsiTheme="minorHAnsi"/>
          <w:color w:val="4F81BD" w:themeColor="accent1"/>
          <w:sz w:val="32"/>
          <w:szCs w:val="32"/>
          <w:lang w:eastAsia="zh-TW"/>
        </w:rPr>
        <w:t>SERVICES (PS)</w:t>
      </w:r>
      <w:bookmarkEnd w:id="140"/>
    </w:p>
    <w:p w14:paraId="619B7F58" w14:textId="20C54FFC" w:rsidR="006367CB" w:rsidRDefault="006367CB" w:rsidP="006367CB">
      <w:pPr>
        <w:rPr>
          <w:rFonts w:ascii="Calibri" w:eastAsia="SimSun" w:hAnsi="Calibri" w:cs="Arial"/>
          <w:bCs/>
        </w:rPr>
      </w:pPr>
    </w:p>
    <w:p w14:paraId="4C734F54" w14:textId="77777777" w:rsidR="00571612" w:rsidRDefault="00571612" w:rsidP="00571612">
      <w:pPr>
        <w:rPr>
          <w:rFonts w:ascii="Calibri" w:eastAsia="SimSun" w:hAnsi="Calibri" w:cs="Arial"/>
          <w:bCs/>
        </w:rPr>
      </w:pPr>
      <w:r>
        <w:rPr>
          <w:rFonts w:ascii="Calibri" w:eastAsia="SimSun" w:hAnsi="Calibri" w:cs="Arial"/>
          <w:bCs/>
        </w:rPr>
        <w:t>Hyperlinks take you to the intranet to see names of staff in the teams and their email address.</w:t>
      </w:r>
    </w:p>
    <w:p w14:paraId="7EB71A23" w14:textId="77777777" w:rsidR="00571612" w:rsidRDefault="00571612" w:rsidP="00571612">
      <w:pPr>
        <w:pStyle w:val="Heading4"/>
        <w:rPr>
          <w:rFonts w:asciiTheme="minorHAnsi" w:hAnsiTheme="minorHAnsi" w:cstheme="minorHAnsi"/>
        </w:rPr>
      </w:pPr>
    </w:p>
    <w:p w14:paraId="51729BA3" w14:textId="77777777" w:rsidR="00571612" w:rsidRPr="0018277C" w:rsidRDefault="00571612" w:rsidP="00571612">
      <w:pPr>
        <w:pStyle w:val="Heading4"/>
        <w:rPr>
          <w:rFonts w:asciiTheme="minorHAnsi" w:hAnsiTheme="minorHAnsi" w:cstheme="minorHAnsi"/>
        </w:rPr>
      </w:pPr>
      <w:r w:rsidRPr="006367CB">
        <w:rPr>
          <w:rFonts w:asciiTheme="minorHAnsi" w:hAnsiTheme="minorHAnsi" w:cstheme="minorHAnsi"/>
        </w:rPr>
        <w:t>Teaching, Learning and Student Experience</w:t>
      </w:r>
    </w:p>
    <w:p w14:paraId="34C99DD9" w14:textId="77777777" w:rsidR="00571612" w:rsidRPr="00571612" w:rsidRDefault="00571612" w:rsidP="00571612">
      <w:pPr>
        <w:pStyle w:val="xmsonormal"/>
        <w:rPr>
          <w:rFonts w:asciiTheme="minorHAnsi" w:eastAsia="SimSun" w:hAnsiTheme="minorHAnsi" w:cstheme="minorHAnsi"/>
          <w:bCs/>
          <w:sz w:val="22"/>
          <w:szCs w:val="22"/>
        </w:rPr>
      </w:pPr>
      <w:r w:rsidRPr="00571612">
        <w:rPr>
          <w:rFonts w:asciiTheme="minorHAnsi" w:eastAsia="SimSun" w:hAnsiTheme="minorHAnsi" w:cstheme="minorHAnsi"/>
          <w:bCs/>
          <w:sz w:val="22"/>
          <w:szCs w:val="22"/>
        </w:rPr>
        <w:t>Due to the Student Experience Programme (SEP) we will be transitioning to a new structure during 2022/23, which combines the support for taught students (UG &amp; PGT), in functional areas as indicated by the organogram below. The below posts are now in operation with Grade 5 and below to be implemented on 1</w:t>
      </w:r>
      <w:r w:rsidRPr="00571612">
        <w:rPr>
          <w:rFonts w:asciiTheme="minorHAnsi" w:eastAsia="SimSun" w:hAnsiTheme="minorHAnsi" w:cstheme="minorHAnsi"/>
          <w:bCs/>
          <w:sz w:val="22"/>
          <w:szCs w:val="22"/>
          <w:vertAlign w:val="superscript"/>
        </w:rPr>
        <w:t>st</w:t>
      </w:r>
      <w:r w:rsidRPr="00571612">
        <w:rPr>
          <w:rFonts w:asciiTheme="minorHAnsi" w:eastAsia="SimSun" w:hAnsiTheme="minorHAnsi" w:cstheme="minorHAnsi"/>
          <w:bCs/>
          <w:sz w:val="22"/>
          <w:szCs w:val="22"/>
        </w:rPr>
        <w:t xml:space="preserve"> January 2023.</w:t>
      </w:r>
    </w:p>
    <w:p w14:paraId="35B95B4F" w14:textId="77777777" w:rsidR="00571612" w:rsidRDefault="00571612" w:rsidP="00571612">
      <w:pPr>
        <w:pStyle w:val="xmsonormal"/>
        <w:ind w:left="720"/>
        <w:rPr>
          <w:rFonts w:asciiTheme="minorHAnsi" w:eastAsia="SimSun" w:hAnsiTheme="minorHAnsi" w:cstheme="minorHAnsi"/>
          <w:bCs/>
        </w:rPr>
      </w:pPr>
    </w:p>
    <w:p w14:paraId="22F0B87F" w14:textId="77777777" w:rsidR="00571612" w:rsidRDefault="00571612" w:rsidP="00571612">
      <w:pPr>
        <w:pStyle w:val="xmsonormal"/>
        <w:ind w:left="720"/>
        <w:rPr>
          <w:rFonts w:asciiTheme="minorHAnsi" w:eastAsia="SimSun" w:hAnsiTheme="minorHAnsi" w:cstheme="minorHAnsi"/>
          <w:bCs/>
        </w:rPr>
      </w:pPr>
      <w:r>
        <w:rPr>
          <w:rFonts w:cstheme="minorHAnsi"/>
          <w:noProof/>
        </w:rPr>
        <w:drawing>
          <wp:inline distT="0" distB="0" distL="0" distR="0" wp14:anchorId="35FA0301" wp14:editId="5351FF26">
            <wp:extent cx="5486400" cy="3133725"/>
            <wp:effectExtent l="0" t="0" r="0" b="9525"/>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5" r:lo="rId206" r:qs="rId207" r:cs="rId208"/>
              </a:graphicData>
            </a:graphic>
          </wp:inline>
        </w:drawing>
      </w:r>
    </w:p>
    <w:p w14:paraId="07E2AEF7" w14:textId="77777777" w:rsidR="00571612" w:rsidRDefault="00571612" w:rsidP="00571612">
      <w:pPr>
        <w:pStyle w:val="xmsonormal"/>
        <w:ind w:left="720"/>
        <w:rPr>
          <w:rFonts w:asciiTheme="minorHAnsi" w:eastAsia="SimSun" w:hAnsiTheme="minorHAnsi" w:cstheme="minorHAnsi"/>
          <w:bCs/>
        </w:rPr>
      </w:pPr>
    </w:p>
    <w:p w14:paraId="1E5EF081" w14:textId="77777777" w:rsidR="00571612" w:rsidRDefault="00571612" w:rsidP="00571612">
      <w:pPr>
        <w:pStyle w:val="xmsonormal"/>
        <w:ind w:left="720"/>
        <w:rPr>
          <w:rFonts w:asciiTheme="minorHAnsi" w:eastAsia="SimSun" w:hAnsiTheme="minorHAnsi" w:cstheme="minorHAnsi"/>
          <w:bCs/>
        </w:rPr>
      </w:pPr>
    </w:p>
    <w:p w14:paraId="3B3D563C" w14:textId="454B90C8" w:rsidR="00571612" w:rsidRPr="00571612" w:rsidRDefault="00571612" w:rsidP="00571612">
      <w:pPr>
        <w:pStyle w:val="xmsonormal"/>
        <w:rPr>
          <w:sz w:val="22"/>
          <w:szCs w:val="22"/>
        </w:rPr>
      </w:pPr>
      <w:r w:rsidRPr="00571612">
        <w:rPr>
          <w:rFonts w:asciiTheme="minorHAnsi" w:eastAsia="SimSun" w:hAnsiTheme="minorHAnsi" w:cstheme="minorHAnsi"/>
          <w:bCs/>
          <w:sz w:val="22"/>
          <w:szCs w:val="22"/>
        </w:rPr>
        <w:t xml:space="preserve">At the start of the year Teaching, Learning and Student Experience administration will continue to have two hubs one that support undergraduate students and a hub that will support postgraduate students (PGT and PGR). There will be a UG hub based in Arthur Lewis on the ground floor and a PG Hub based in 3.05 Williamson. Overall leadership and management of UG/PGT support will be provided by Amanda Brereton for Teaching and Learning and Sofia Micklewright for Student Support. It is anticipated that from </w:t>
      </w:r>
      <w:r w:rsidR="00FA3E2C">
        <w:rPr>
          <w:rFonts w:asciiTheme="minorHAnsi" w:eastAsia="SimSun" w:hAnsiTheme="minorHAnsi" w:cstheme="minorHAnsi"/>
          <w:bCs/>
          <w:sz w:val="22"/>
          <w:szCs w:val="22"/>
        </w:rPr>
        <w:t>01/01/</w:t>
      </w:r>
      <w:r w:rsidRPr="00571612">
        <w:rPr>
          <w:rFonts w:asciiTheme="minorHAnsi" w:eastAsia="SimSun" w:hAnsiTheme="minorHAnsi" w:cstheme="minorHAnsi"/>
          <w:bCs/>
          <w:sz w:val="22"/>
          <w:szCs w:val="22"/>
        </w:rPr>
        <w:t>23 we will move to the new structure.</w:t>
      </w:r>
    </w:p>
    <w:p w14:paraId="7A094E33" w14:textId="44BC1BA1" w:rsidR="00571612" w:rsidRPr="00571612" w:rsidRDefault="003D708E" w:rsidP="00571612">
      <w:pPr>
        <w:rPr>
          <w:rFonts w:asciiTheme="minorHAnsi" w:hAnsiTheme="minorHAnsi" w:cstheme="minorHAnsi"/>
          <w:lang w:eastAsia="zh-TW"/>
        </w:rPr>
      </w:pPr>
      <w:hyperlink r:id="rId210" w:history="1">
        <w:r w:rsidR="00036F65" w:rsidRPr="008718A2">
          <w:rPr>
            <w:rStyle w:val="Hyperlink"/>
            <w:rFonts w:asciiTheme="minorHAnsi" w:hAnsiTheme="minorHAnsi" w:cstheme="minorHAnsi"/>
            <w:lang w:eastAsia="zh-TW"/>
          </w:rPr>
          <w:t>https://www.socialsciences.manchester.ac.uk/student-intranet/undergraduate/contact-us/</w:t>
        </w:r>
      </w:hyperlink>
      <w:r w:rsidR="00036F65">
        <w:rPr>
          <w:rFonts w:asciiTheme="minorHAnsi" w:hAnsiTheme="minorHAnsi" w:cstheme="minorHAnsi"/>
          <w:lang w:eastAsia="zh-TW"/>
        </w:rPr>
        <w:t xml:space="preserve"> </w:t>
      </w:r>
    </w:p>
    <w:p w14:paraId="63ED495E" w14:textId="77777777" w:rsidR="00571612" w:rsidRPr="00571612" w:rsidRDefault="00571612" w:rsidP="00571612">
      <w:pPr>
        <w:rPr>
          <w:rFonts w:asciiTheme="minorHAnsi" w:eastAsia="SimSun" w:hAnsiTheme="minorHAnsi" w:cstheme="minorHAnsi"/>
          <w:bCs/>
        </w:rPr>
      </w:pPr>
    </w:p>
    <w:p w14:paraId="2124761D" w14:textId="77777777" w:rsidR="00571612" w:rsidRPr="00571612" w:rsidRDefault="00571612" w:rsidP="00571612">
      <w:pPr>
        <w:rPr>
          <w:rFonts w:asciiTheme="minorHAnsi" w:eastAsia="SimSun" w:hAnsiTheme="minorHAnsi" w:cstheme="minorHAnsi"/>
          <w:bCs/>
        </w:rPr>
      </w:pPr>
    </w:p>
    <w:p w14:paraId="0ED3FDA5" w14:textId="77777777" w:rsidR="00571612" w:rsidRPr="00571612" w:rsidRDefault="00571612" w:rsidP="00571612">
      <w:pPr>
        <w:pStyle w:val="Heading4"/>
        <w:rPr>
          <w:rFonts w:asciiTheme="minorHAnsi" w:hAnsiTheme="minorHAnsi" w:cstheme="minorHAnsi"/>
        </w:rPr>
      </w:pPr>
      <w:r w:rsidRPr="00571612">
        <w:rPr>
          <w:rFonts w:asciiTheme="minorHAnsi" w:hAnsiTheme="minorHAnsi" w:cstheme="minorHAnsi"/>
        </w:rPr>
        <w:t>School Resources</w:t>
      </w:r>
    </w:p>
    <w:p w14:paraId="75B664E0" w14:textId="16DF59AC" w:rsidR="00571612" w:rsidRPr="00571612" w:rsidRDefault="00571612" w:rsidP="00571612">
      <w:pPr>
        <w:rPr>
          <w:rFonts w:asciiTheme="minorHAnsi" w:hAnsiTheme="minorHAnsi" w:cstheme="minorHAnsi"/>
        </w:rPr>
      </w:pPr>
      <w:r w:rsidRPr="00571612">
        <w:rPr>
          <w:rFonts w:asciiTheme="minorHAnsi" w:eastAsia="SimSun" w:hAnsiTheme="minorHAnsi" w:cstheme="minorHAnsi"/>
          <w:bCs/>
        </w:rPr>
        <w:t>Carla Liburd (Head of School Resources) will provide the leadership and management of School Resources. Her team will work closely with the HoS, HoSO</w:t>
      </w:r>
      <w:r w:rsidR="00036F65">
        <w:rPr>
          <w:rFonts w:asciiTheme="minorHAnsi" w:eastAsia="SimSun" w:hAnsiTheme="minorHAnsi" w:cstheme="minorHAnsi"/>
          <w:bCs/>
        </w:rPr>
        <w:t>,</w:t>
      </w:r>
      <w:r w:rsidRPr="00571612">
        <w:rPr>
          <w:rFonts w:asciiTheme="minorHAnsi" w:eastAsia="SimSun" w:hAnsiTheme="minorHAnsi" w:cstheme="minorHAnsi"/>
          <w:bCs/>
        </w:rPr>
        <w:t xml:space="preserve"> and HoDs and to support central activities such as </w:t>
      </w:r>
      <w:r w:rsidRPr="00571612">
        <w:rPr>
          <w:rFonts w:asciiTheme="minorHAnsi" w:hAnsiTheme="minorHAnsi" w:cstheme="minorHAnsi"/>
        </w:rPr>
        <w:t xml:space="preserve">HR (appointments, contract renewals, Teaching Assistants, new arrivals, Honorary appointments, staff records), School promotion, probation and peer review processes, </w:t>
      </w:r>
      <w:r w:rsidRPr="00571612">
        <w:rPr>
          <w:rFonts w:asciiTheme="minorHAnsi" w:eastAsia="SimSun" w:hAnsiTheme="minorHAnsi" w:cstheme="minorHAnsi"/>
          <w:bCs/>
        </w:rPr>
        <w:t xml:space="preserve">Health and Safety and </w:t>
      </w:r>
      <w:r w:rsidRPr="00571612">
        <w:rPr>
          <w:rFonts w:asciiTheme="minorHAnsi" w:hAnsiTheme="minorHAnsi" w:cstheme="minorHAnsi"/>
        </w:rPr>
        <w:t>Estate business (including major Projects and room allocation/preparation) and related work. The Management Information Officer supports SLT and HoDs in terms of building management information systems as well as manipulating data. The team also includes Department Administrators, Reception support and Technical Support to the Granada Centre.</w:t>
      </w:r>
    </w:p>
    <w:p w14:paraId="6B382906" w14:textId="77777777" w:rsidR="00C56CCE" w:rsidRPr="00C56CCE" w:rsidRDefault="003D708E" w:rsidP="00C56CCE">
      <w:pPr>
        <w:rPr>
          <w:rFonts w:asciiTheme="minorHAnsi" w:hAnsiTheme="minorHAnsi" w:cstheme="minorHAnsi"/>
        </w:rPr>
      </w:pPr>
      <w:hyperlink r:id="rId211" w:history="1">
        <w:r w:rsidR="00C56CCE" w:rsidRPr="00C56CCE">
          <w:rPr>
            <w:rFonts w:asciiTheme="minorHAnsi" w:hAnsiTheme="minorHAnsi" w:cstheme="minorHAnsi"/>
            <w:color w:val="0000FF"/>
            <w:u w:val="single"/>
          </w:rPr>
          <w:t>School Resource Office | School of Social Sciences | StaffNet | The University of Manchester</w:t>
        </w:r>
      </w:hyperlink>
    </w:p>
    <w:p w14:paraId="7148DF95" w14:textId="77777777" w:rsidR="00571612" w:rsidRPr="00571612" w:rsidRDefault="00571612" w:rsidP="00571612">
      <w:pPr>
        <w:rPr>
          <w:rFonts w:asciiTheme="minorHAnsi" w:hAnsiTheme="minorHAnsi" w:cstheme="minorHAnsi"/>
        </w:rPr>
      </w:pPr>
    </w:p>
    <w:p w14:paraId="72C87BC8" w14:textId="77777777" w:rsidR="00036F65" w:rsidRDefault="00036F65" w:rsidP="00571612">
      <w:pPr>
        <w:rPr>
          <w:rFonts w:asciiTheme="minorHAnsi" w:eastAsia="SimSun" w:hAnsiTheme="minorHAnsi" w:cstheme="minorHAnsi"/>
          <w:b/>
          <w:bCs/>
        </w:rPr>
      </w:pPr>
    </w:p>
    <w:p w14:paraId="40366716" w14:textId="77777777" w:rsidR="00036F65" w:rsidRDefault="00036F65" w:rsidP="00571612">
      <w:pPr>
        <w:rPr>
          <w:rFonts w:asciiTheme="minorHAnsi" w:eastAsia="SimSun" w:hAnsiTheme="minorHAnsi" w:cstheme="minorHAnsi"/>
          <w:b/>
          <w:bCs/>
        </w:rPr>
      </w:pPr>
    </w:p>
    <w:p w14:paraId="13B63ADD" w14:textId="10419D26" w:rsidR="00571612" w:rsidRPr="00571612" w:rsidRDefault="00571612" w:rsidP="00571612">
      <w:pPr>
        <w:rPr>
          <w:rFonts w:asciiTheme="minorHAnsi" w:eastAsia="SimSun" w:hAnsiTheme="minorHAnsi" w:cstheme="minorHAnsi"/>
          <w:b/>
          <w:bCs/>
        </w:rPr>
      </w:pPr>
      <w:r w:rsidRPr="00571612">
        <w:rPr>
          <w:rFonts w:asciiTheme="minorHAnsi" w:eastAsia="SimSun" w:hAnsiTheme="minorHAnsi" w:cstheme="minorHAnsi"/>
          <w:b/>
          <w:bCs/>
        </w:rPr>
        <w:t>Department Administrators</w:t>
      </w:r>
    </w:p>
    <w:p w14:paraId="50FCDAC5" w14:textId="77777777" w:rsidR="00571612" w:rsidRPr="00571612" w:rsidRDefault="00571612" w:rsidP="00571612">
      <w:pPr>
        <w:rPr>
          <w:rFonts w:asciiTheme="minorHAnsi" w:hAnsiTheme="minorHAnsi" w:cstheme="minorHAnsi"/>
        </w:rPr>
      </w:pPr>
      <w:r w:rsidRPr="00571612">
        <w:rPr>
          <w:rFonts w:asciiTheme="minorHAnsi" w:eastAsia="SimSun" w:hAnsiTheme="minorHAnsi" w:cstheme="minorHAnsi"/>
          <w:bCs/>
        </w:rPr>
        <w:t xml:space="preserve">The departmental administrators provide diary management for the HoDs, organisation of department meetings and servicing the meetings, organisation of department events, assist with promotion of the department, compile newsletters and calendars of events and coordinate the annual P&amp;DR meetings.  They also </w:t>
      </w:r>
      <w:r w:rsidRPr="00571612">
        <w:rPr>
          <w:rFonts w:asciiTheme="minorHAnsi" w:hAnsiTheme="minorHAnsi" w:cstheme="minorHAnsi"/>
        </w:rPr>
        <w:t>deal with financial matters for the departments purchasing goods and services and processing fee &amp; expense claims.</w:t>
      </w:r>
    </w:p>
    <w:p w14:paraId="54E37B06" w14:textId="77777777" w:rsidR="00C56CCE" w:rsidRPr="00571612" w:rsidRDefault="00C56CCE" w:rsidP="00571612">
      <w:pPr>
        <w:rPr>
          <w:rFonts w:asciiTheme="minorHAnsi" w:hAnsiTheme="minorHAnsi" w:cstheme="minorHAnsi"/>
        </w:rPr>
      </w:pPr>
    </w:p>
    <w:p w14:paraId="04E8C19F" w14:textId="77777777" w:rsidR="00571612" w:rsidRPr="00571612" w:rsidRDefault="00571612" w:rsidP="00571612">
      <w:pPr>
        <w:pStyle w:val="Heading4"/>
        <w:rPr>
          <w:rFonts w:asciiTheme="minorHAnsi" w:hAnsiTheme="minorHAnsi" w:cstheme="minorHAnsi"/>
        </w:rPr>
      </w:pPr>
      <w:r w:rsidRPr="00571612">
        <w:rPr>
          <w:rFonts w:asciiTheme="minorHAnsi" w:hAnsiTheme="minorHAnsi" w:cstheme="minorHAnsi"/>
        </w:rPr>
        <w:t>Engagement and External Relations</w:t>
      </w:r>
    </w:p>
    <w:p w14:paraId="7058A7C2" w14:textId="77777777" w:rsidR="00571612" w:rsidRPr="00571612" w:rsidRDefault="00571612" w:rsidP="00571612">
      <w:pPr>
        <w:rPr>
          <w:rFonts w:asciiTheme="minorHAnsi" w:hAnsiTheme="minorHAnsi" w:cstheme="minorHAnsi"/>
        </w:rPr>
      </w:pPr>
      <w:r w:rsidRPr="00571612">
        <w:rPr>
          <w:rFonts w:asciiTheme="minorHAnsi" w:eastAsia="Times New Roman" w:hAnsiTheme="minorHAnsi" w:cstheme="minorHAnsi"/>
        </w:rPr>
        <w:t xml:space="preserve">The team lead by Sarah Tiffany-Dodman is responsible for the development and delivery of the School’s external relations and social responsibility strategies.  </w:t>
      </w:r>
      <w:r w:rsidRPr="00571612">
        <w:rPr>
          <w:rFonts w:asciiTheme="minorHAnsi" w:hAnsiTheme="minorHAnsi" w:cstheme="minorHAnsi"/>
        </w:rPr>
        <w:t>Working with academic and PS colleagues in the School and across Faculty and central teams, this includes providing support for School events such as conferences as well as annual public lectures and engagement with alumni and the professions.</w:t>
      </w:r>
    </w:p>
    <w:p w14:paraId="761EFAB4" w14:textId="587ED6E2" w:rsidR="00571612" w:rsidRDefault="003D708E" w:rsidP="00571612">
      <w:pPr>
        <w:pStyle w:val="Heading4"/>
        <w:rPr>
          <w:rFonts w:asciiTheme="minorHAnsi" w:hAnsiTheme="minorHAnsi" w:cstheme="minorHAnsi"/>
        </w:rPr>
      </w:pPr>
      <w:hyperlink r:id="rId212" w:history="1">
        <w:r w:rsidR="00C56CCE" w:rsidRPr="008718A2">
          <w:rPr>
            <w:rStyle w:val="Hyperlink"/>
            <w:rFonts w:asciiTheme="minorHAnsi" w:hAnsiTheme="minorHAnsi" w:cstheme="minorHAnsi"/>
          </w:rPr>
          <w:t>https://www.socialsciences.manchester.ac.uk/connect/engagement-and-external-relations/</w:t>
        </w:r>
      </w:hyperlink>
      <w:r w:rsidR="00C56CCE">
        <w:rPr>
          <w:rFonts w:asciiTheme="minorHAnsi" w:hAnsiTheme="minorHAnsi" w:cstheme="minorHAnsi"/>
        </w:rPr>
        <w:t xml:space="preserve"> </w:t>
      </w:r>
    </w:p>
    <w:p w14:paraId="15068A2D" w14:textId="77777777" w:rsidR="00C56CCE" w:rsidRPr="00C56CCE" w:rsidRDefault="00C56CCE" w:rsidP="00C56CCE"/>
    <w:p w14:paraId="06B4E3BC" w14:textId="3BB46839" w:rsidR="00571612" w:rsidRPr="00571612" w:rsidRDefault="00571612" w:rsidP="00571612">
      <w:pPr>
        <w:rPr>
          <w:rFonts w:asciiTheme="minorHAnsi" w:hAnsiTheme="minorHAnsi" w:cstheme="minorHAnsi"/>
          <w:i/>
          <w:color w:val="4F81BD" w:themeColor="accent1"/>
        </w:rPr>
      </w:pPr>
      <w:r w:rsidRPr="00571612">
        <w:rPr>
          <w:rFonts w:asciiTheme="minorHAnsi" w:hAnsiTheme="minorHAnsi" w:cstheme="minorHAnsi"/>
          <w:i/>
          <w:color w:val="4F81BD" w:themeColor="accent1"/>
        </w:rPr>
        <w:t>Widening Participation</w:t>
      </w:r>
    </w:p>
    <w:p w14:paraId="64916648" w14:textId="77777777" w:rsidR="00571612" w:rsidRPr="00877308" w:rsidRDefault="00571612" w:rsidP="00571612">
      <w:pPr>
        <w:jc w:val="both"/>
        <w:rPr>
          <w:rFonts w:asciiTheme="minorHAnsi" w:hAnsiTheme="minorHAnsi" w:cstheme="minorHAnsi"/>
          <w:lang w:eastAsia="zh-TW"/>
        </w:rPr>
      </w:pPr>
      <w:r w:rsidRPr="00571612">
        <w:rPr>
          <w:rFonts w:asciiTheme="minorHAnsi" w:hAnsiTheme="minorHAnsi" w:cstheme="minorHAnsi"/>
          <w:lang w:eastAsia="zh-TW"/>
        </w:rPr>
        <w:t xml:space="preserve">The team formulates and implements the School’s widening participation strategy, providing a cohesive link between widening participation and admissions.  Specialising in dealing with ‘non-standard’ applications to the School for all undergraduate degree programmes, supplying academic expertise/support for the School Admissions Office. Support is also provided for the </w:t>
      </w:r>
      <w:hyperlink r:id="rId213" w:history="1">
        <w:r w:rsidRPr="00877308">
          <w:rPr>
            <w:rStyle w:val="Hyperlink"/>
            <w:rFonts w:asciiTheme="minorHAnsi" w:hAnsiTheme="minorHAnsi" w:cstheme="minorHAnsi"/>
            <w:lang w:eastAsia="zh-TW"/>
          </w:rPr>
          <w:t>Pathways to Law programme</w:t>
        </w:r>
      </w:hyperlink>
    </w:p>
    <w:p w14:paraId="5FAB7BB3" w14:textId="77777777" w:rsidR="00571612" w:rsidRPr="00571612" w:rsidRDefault="003D708E" w:rsidP="00571612">
      <w:pPr>
        <w:tabs>
          <w:tab w:val="left" w:pos="870"/>
        </w:tabs>
        <w:rPr>
          <w:rFonts w:asciiTheme="minorHAnsi" w:hAnsiTheme="minorHAnsi" w:cstheme="minorHAnsi"/>
        </w:rPr>
      </w:pPr>
      <w:hyperlink r:id="rId214" w:history="1">
        <w:r w:rsidR="00571612" w:rsidRPr="00877308">
          <w:rPr>
            <w:rStyle w:val="Hyperlink"/>
            <w:rFonts w:asciiTheme="minorHAnsi" w:hAnsiTheme="minorHAnsi" w:cstheme="minorHAnsi"/>
          </w:rPr>
          <w:t>WP team</w:t>
        </w:r>
      </w:hyperlink>
    </w:p>
    <w:p w14:paraId="50B57770" w14:textId="77777777" w:rsidR="00571612" w:rsidRPr="00571612" w:rsidRDefault="00571612" w:rsidP="00571612">
      <w:pPr>
        <w:pStyle w:val="Heading4"/>
        <w:rPr>
          <w:rFonts w:asciiTheme="minorHAnsi" w:hAnsiTheme="minorHAnsi" w:cstheme="minorHAnsi"/>
        </w:rPr>
      </w:pPr>
    </w:p>
    <w:p w14:paraId="5CB3F5BA" w14:textId="77777777" w:rsidR="00571612" w:rsidRPr="00571612" w:rsidRDefault="00571612" w:rsidP="00571612">
      <w:pPr>
        <w:pStyle w:val="Heading4"/>
        <w:rPr>
          <w:rFonts w:asciiTheme="minorHAnsi" w:hAnsiTheme="minorHAnsi" w:cstheme="minorHAnsi"/>
        </w:rPr>
      </w:pPr>
      <w:r w:rsidRPr="00571612">
        <w:rPr>
          <w:rFonts w:asciiTheme="minorHAnsi" w:hAnsiTheme="minorHAnsi" w:cstheme="minorHAnsi"/>
        </w:rPr>
        <w:t>Justice Hub</w:t>
      </w:r>
    </w:p>
    <w:p w14:paraId="7EE6CBF0" w14:textId="5DFCB1A0" w:rsidR="00571612" w:rsidRPr="00571612" w:rsidRDefault="00571612" w:rsidP="00571612">
      <w:pPr>
        <w:rPr>
          <w:rFonts w:asciiTheme="minorHAnsi" w:eastAsia="SimSun" w:hAnsiTheme="minorHAnsi" w:cstheme="minorHAnsi"/>
          <w:bCs/>
        </w:rPr>
      </w:pPr>
      <w:r w:rsidRPr="00571612">
        <w:rPr>
          <w:rFonts w:asciiTheme="minorHAnsi" w:eastAsia="SimSun" w:hAnsiTheme="minorHAnsi" w:cstheme="minorHAnsi"/>
          <w:bCs/>
        </w:rPr>
        <w:t xml:space="preserve">The Justice Hub is academically led by Philip Drake, PS support provided by </w:t>
      </w:r>
      <w:r w:rsidR="00FA3E2C">
        <w:rPr>
          <w:rFonts w:asciiTheme="minorHAnsi" w:eastAsia="SimSun" w:hAnsiTheme="minorHAnsi" w:cstheme="minorHAnsi"/>
          <w:bCs/>
        </w:rPr>
        <w:t>Sarah Tiffany-Dodman</w:t>
      </w:r>
      <w:r w:rsidRPr="00571612">
        <w:rPr>
          <w:rFonts w:asciiTheme="minorHAnsi" w:eastAsia="SimSun" w:hAnsiTheme="minorHAnsi" w:cstheme="minorHAnsi"/>
          <w:bCs/>
        </w:rPr>
        <w:t xml:space="preserve"> and her team.  The Justice Hub is located at 188 Waterloo Place.</w:t>
      </w:r>
    </w:p>
    <w:p w14:paraId="3E5038BB" w14:textId="77777777" w:rsidR="00571612" w:rsidRPr="00571612" w:rsidRDefault="003D708E" w:rsidP="00571612">
      <w:pPr>
        <w:rPr>
          <w:rFonts w:asciiTheme="minorHAnsi" w:eastAsia="SimSun" w:hAnsiTheme="minorHAnsi" w:cstheme="minorHAnsi"/>
          <w:bCs/>
        </w:rPr>
      </w:pPr>
      <w:hyperlink r:id="rId215" w:history="1">
        <w:r w:rsidR="00571612" w:rsidRPr="00877308">
          <w:rPr>
            <w:rStyle w:val="Hyperlink"/>
            <w:rFonts w:asciiTheme="minorHAnsi" w:eastAsia="SimSun" w:hAnsiTheme="minorHAnsi" w:cstheme="minorHAnsi"/>
            <w:bCs/>
          </w:rPr>
          <w:t>Justice Hub Team</w:t>
        </w:r>
      </w:hyperlink>
    </w:p>
    <w:p w14:paraId="269D372D" w14:textId="77777777" w:rsidR="00571612" w:rsidRPr="00571612" w:rsidRDefault="00571612" w:rsidP="00324634">
      <w:pPr>
        <w:pStyle w:val="Heading2"/>
      </w:pPr>
    </w:p>
    <w:p w14:paraId="785A79A2" w14:textId="77777777" w:rsidR="00571612" w:rsidRPr="00571612" w:rsidRDefault="00571612" w:rsidP="00324634">
      <w:pPr>
        <w:pStyle w:val="Heading2"/>
      </w:pPr>
      <w:bookmarkStart w:id="141" w:name="_Toc112063929"/>
      <w:r w:rsidRPr="00571612">
        <w:t>Research Support Services</w:t>
      </w:r>
      <w:bookmarkEnd w:id="141"/>
    </w:p>
    <w:p w14:paraId="41F93636" w14:textId="768D33CE" w:rsidR="00571612" w:rsidRPr="00571612" w:rsidRDefault="00571612" w:rsidP="00571612">
      <w:pPr>
        <w:jc w:val="both"/>
        <w:rPr>
          <w:rFonts w:asciiTheme="minorHAnsi" w:hAnsiTheme="minorHAnsi" w:cstheme="minorHAnsi"/>
        </w:rPr>
      </w:pPr>
      <w:r w:rsidRPr="00571612">
        <w:rPr>
          <w:rFonts w:asciiTheme="minorHAnsi" w:hAnsiTheme="minorHAnsi" w:cstheme="minorHAnsi"/>
          <w:lang w:eastAsia="zh-TW"/>
        </w:rPr>
        <w:t xml:space="preserve">The Research Team who </w:t>
      </w:r>
      <w:r w:rsidR="00877308" w:rsidRPr="00571612">
        <w:rPr>
          <w:rFonts w:asciiTheme="minorHAnsi" w:hAnsiTheme="minorHAnsi" w:cstheme="minorHAnsi"/>
          <w:lang w:eastAsia="zh-TW"/>
        </w:rPr>
        <w:t>works</w:t>
      </w:r>
      <w:r w:rsidRPr="00571612">
        <w:rPr>
          <w:rFonts w:asciiTheme="minorHAnsi" w:hAnsiTheme="minorHAnsi" w:cstheme="minorHAnsi"/>
          <w:lang w:eastAsia="zh-TW"/>
        </w:rPr>
        <w:t xml:space="preserve"> closely with staff to provide administrative assistance for any research related activities (appointments, conference and seminar organisation, publicity), maintain the publications database and coordinate the REF information.  The team are also responsible for all administration relating to research awards, including costing of projects under FEC and pre-award advice and support.</w:t>
      </w:r>
    </w:p>
    <w:p w14:paraId="10A180EC" w14:textId="6AC6099A" w:rsidR="00571612" w:rsidRPr="00877308" w:rsidRDefault="003D708E" w:rsidP="00571612">
      <w:pPr>
        <w:rPr>
          <w:rFonts w:asciiTheme="minorHAnsi" w:hAnsiTheme="minorHAnsi" w:cstheme="minorHAnsi"/>
          <w:color w:val="1F497D"/>
        </w:rPr>
      </w:pPr>
      <w:hyperlink r:id="rId216" w:history="1">
        <w:r w:rsidR="00877308" w:rsidRPr="00877308">
          <w:rPr>
            <w:rFonts w:asciiTheme="minorHAnsi" w:hAnsiTheme="minorHAnsi" w:cstheme="minorHAnsi"/>
            <w:color w:val="0000FF"/>
            <w:u w:val="single"/>
          </w:rPr>
          <w:t>Research Support Services | School of Social Sciences | StaffNet | The University of Manchester</w:t>
        </w:r>
      </w:hyperlink>
    </w:p>
    <w:p w14:paraId="1EDBA644" w14:textId="77777777" w:rsidR="00571612" w:rsidRPr="00571612" w:rsidRDefault="00571612" w:rsidP="00571612">
      <w:pPr>
        <w:rPr>
          <w:rFonts w:asciiTheme="minorHAnsi" w:hAnsiTheme="minorHAnsi" w:cstheme="minorHAnsi"/>
          <w:color w:val="000000" w:themeColor="text1"/>
        </w:rPr>
      </w:pPr>
      <w:r w:rsidRPr="00571612">
        <w:rPr>
          <w:rFonts w:asciiTheme="minorHAnsi" w:hAnsiTheme="minorHAnsi" w:cstheme="minorHAnsi"/>
          <w:color w:val="000000" w:themeColor="text1"/>
        </w:rPr>
        <w:t>Enquiries to Research Support Officers:  </w:t>
      </w:r>
      <w:hyperlink r:id="rId217" w:history="1">
        <w:r w:rsidRPr="00571612">
          <w:rPr>
            <w:rStyle w:val="Hyperlink"/>
            <w:rFonts w:asciiTheme="minorHAnsi" w:hAnsiTheme="minorHAnsi" w:cstheme="minorHAnsi"/>
            <w:color w:val="000000" w:themeColor="text1"/>
          </w:rPr>
          <w:t>Al.researchhub@manchester.ac.uk</w:t>
        </w:r>
      </w:hyperlink>
    </w:p>
    <w:p w14:paraId="6B8651F2" w14:textId="77777777" w:rsidR="00571612" w:rsidRPr="00571612" w:rsidRDefault="00571612" w:rsidP="00571612">
      <w:pPr>
        <w:rPr>
          <w:rFonts w:asciiTheme="minorHAnsi" w:eastAsia="SimSun" w:hAnsiTheme="minorHAnsi" w:cstheme="minorHAnsi"/>
          <w:b/>
          <w:bCs/>
        </w:rPr>
      </w:pPr>
    </w:p>
    <w:p w14:paraId="502F4AC8" w14:textId="77777777" w:rsidR="00571612" w:rsidRPr="00571612" w:rsidRDefault="00571612" w:rsidP="00571612">
      <w:pPr>
        <w:rPr>
          <w:rFonts w:asciiTheme="minorHAnsi" w:hAnsiTheme="minorHAnsi" w:cstheme="minorHAnsi"/>
          <w:lang w:eastAsia="zh-TW"/>
        </w:rPr>
      </w:pPr>
    </w:p>
    <w:p w14:paraId="4154BC37" w14:textId="77777777" w:rsidR="00571612" w:rsidRPr="00571612" w:rsidRDefault="00571612" w:rsidP="00571612">
      <w:pPr>
        <w:pStyle w:val="Heading4"/>
        <w:rPr>
          <w:rFonts w:asciiTheme="minorHAnsi" w:hAnsiTheme="minorHAnsi" w:cstheme="minorHAnsi"/>
        </w:rPr>
      </w:pPr>
      <w:r w:rsidRPr="00571612">
        <w:rPr>
          <w:rFonts w:asciiTheme="minorHAnsi" w:hAnsiTheme="minorHAnsi" w:cstheme="minorHAnsi"/>
        </w:rPr>
        <w:t>Grant Management Administration Team (GMAT)</w:t>
      </w:r>
    </w:p>
    <w:p w14:paraId="28CB519E" w14:textId="0EF35973" w:rsidR="00FA3E2C" w:rsidRDefault="00571612" w:rsidP="00FA3E2C">
      <w:pPr>
        <w:rPr>
          <w:rStyle w:val="Hyperlink"/>
          <w:rFonts w:asciiTheme="minorHAnsi" w:hAnsiTheme="minorHAnsi" w:cstheme="minorHAnsi"/>
          <w:i/>
        </w:rPr>
      </w:pPr>
      <w:r w:rsidRPr="00571612">
        <w:rPr>
          <w:rFonts w:asciiTheme="minorHAnsi" w:eastAsia="SimSun" w:hAnsiTheme="minorHAnsi" w:cstheme="minorHAnsi"/>
          <w:bCs/>
        </w:rPr>
        <w:t xml:space="preserve">GMA Team is led by Pip </w:t>
      </w:r>
      <w:r w:rsidR="00195F92" w:rsidRPr="00571612">
        <w:rPr>
          <w:rFonts w:asciiTheme="minorHAnsi" w:eastAsia="SimSun" w:hAnsiTheme="minorHAnsi" w:cstheme="minorHAnsi"/>
          <w:bCs/>
        </w:rPr>
        <w:t>Walker,</w:t>
      </w:r>
      <w:r w:rsidRPr="00571612">
        <w:rPr>
          <w:rFonts w:asciiTheme="minorHAnsi" w:eastAsia="SimSun" w:hAnsiTheme="minorHAnsi" w:cstheme="minorHAnsi"/>
          <w:bCs/>
        </w:rPr>
        <w:t xml:space="preserve"> and they provide administration be support for grants within the School, providing that costs have been built into the grant for this support.  Pip also plays a proactive role in supporting contract researchers.</w:t>
      </w:r>
      <w:r w:rsidR="00FA3E2C">
        <w:rPr>
          <w:rFonts w:asciiTheme="minorHAnsi" w:eastAsia="SimSun" w:hAnsiTheme="minorHAnsi" w:cstheme="minorHAnsi"/>
          <w:bCs/>
        </w:rPr>
        <w:t xml:space="preserve"> </w:t>
      </w:r>
      <w:hyperlink r:id="rId218" w:history="1">
        <w:r w:rsidRPr="00877308">
          <w:rPr>
            <w:rStyle w:val="Hyperlink"/>
            <w:rFonts w:asciiTheme="minorHAnsi" w:hAnsiTheme="minorHAnsi" w:cstheme="minorHAnsi"/>
            <w:i/>
          </w:rPr>
          <w:t>GMA Team</w:t>
        </w:r>
      </w:hyperlink>
    </w:p>
    <w:p w14:paraId="212864E6" w14:textId="77777777" w:rsidR="00FA3E2C" w:rsidRDefault="00FA3E2C" w:rsidP="00FA3E2C">
      <w:pPr>
        <w:rPr>
          <w:rStyle w:val="Hyperlink"/>
          <w:rFonts w:asciiTheme="minorHAnsi" w:hAnsiTheme="minorHAnsi" w:cstheme="minorHAnsi"/>
          <w:i/>
        </w:rPr>
      </w:pPr>
    </w:p>
    <w:p w14:paraId="6D316A63" w14:textId="3EA027EC" w:rsidR="00571612" w:rsidRPr="00FA3E2C" w:rsidRDefault="00571612" w:rsidP="00FA3E2C">
      <w:pPr>
        <w:rPr>
          <w:rFonts w:asciiTheme="minorHAnsi" w:eastAsia="SimSun" w:hAnsiTheme="minorHAnsi" w:cstheme="minorHAnsi"/>
          <w:bCs/>
          <w:i/>
          <w:color w:val="365F91" w:themeColor="accent1" w:themeShade="BF"/>
        </w:rPr>
      </w:pPr>
      <w:r w:rsidRPr="00FA3E2C">
        <w:rPr>
          <w:rFonts w:asciiTheme="minorHAnsi" w:hAnsiTheme="minorHAnsi" w:cstheme="minorHAnsi"/>
          <w:i/>
          <w:color w:val="365F91" w:themeColor="accent1" w:themeShade="BF"/>
        </w:rPr>
        <w:t>Institutes</w:t>
      </w:r>
    </w:p>
    <w:p w14:paraId="1BCB3DF2" w14:textId="77777777" w:rsidR="00571612" w:rsidRPr="00571612" w:rsidRDefault="00571612" w:rsidP="00571612">
      <w:pPr>
        <w:rPr>
          <w:rFonts w:asciiTheme="minorHAnsi" w:eastAsia="SimSun" w:hAnsiTheme="minorHAnsi" w:cstheme="minorHAnsi"/>
          <w:bCs/>
        </w:rPr>
      </w:pPr>
      <w:r w:rsidRPr="00571612">
        <w:rPr>
          <w:rFonts w:asciiTheme="minorHAnsi" w:eastAsia="SimSun" w:hAnsiTheme="minorHAnsi" w:cstheme="minorHAnsi"/>
          <w:bCs/>
        </w:rPr>
        <w:t>The Institutes - Sustainable Consumption Institute (SCI), Manchester China Institute (MCI), Cathie Marsh Institute (CMI) and the Manchester Institute for Collaborative Research on Ageing (MICRA) have their own Institute Manager who reports to the Head of School Operations as well as the respective Institute/ Centre Director.</w:t>
      </w:r>
    </w:p>
    <w:p w14:paraId="5F1428A1" w14:textId="197189AE" w:rsidR="00571612" w:rsidRPr="00571612" w:rsidRDefault="003D708E" w:rsidP="00571612">
      <w:pPr>
        <w:rPr>
          <w:rFonts w:asciiTheme="minorHAnsi" w:hAnsiTheme="minorHAnsi" w:cstheme="minorHAnsi"/>
        </w:rPr>
      </w:pPr>
      <w:hyperlink r:id="rId219" w:history="1">
        <w:r w:rsidR="00571612" w:rsidRPr="00877308">
          <w:rPr>
            <w:rStyle w:val="Hyperlink"/>
            <w:rFonts w:asciiTheme="minorHAnsi" w:hAnsiTheme="minorHAnsi" w:cstheme="minorHAnsi"/>
          </w:rPr>
          <w:t>SCI Team</w:t>
        </w:r>
      </w:hyperlink>
      <w:r w:rsidR="00571612" w:rsidRPr="00877308">
        <w:rPr>
          <w:rFonts w:asciiTheme="minorHAnsi" w:hAnsiTheme="minorHAnsi" w:cstheme="minorHAnsi"/>
        </w:rPr>
        <w:t xml:space="preserve">      </w:t>
      </w:r>
      <w:hyperlink r:id="rId220" w:history="1">
        <w:r w:rsidR="00571612" w:rsidRPr="00877308">
          <w:rPr>
            <w:rStyle w:val="Hyperlink"/>
            <w:rFonts w:asciiTheme="minorHAnsi" w:hAnsiTheme="minorHAnsi" w:cstheme="minorHAnsi"/>
          </w:rPr>
          <w:t>MCI Team</w:t>
        </w:r>
      </w:hyperlink>
      <w:r w:rsidR="00571612" w:rsidRPr="00877308">
        <w:rPr>
          <w:rFonts w:asciiTheme="minorHAnsi" w:hAnsiTheme="minorHAnsi" w:cstheme="minorHAnsi"/>
        </w:rPr>
        <w:t xml:space="preserve">     </w:t>
      </w:r>
      <w:hyperlink r:id="rId221" w:history="1">
        <w:r w:rsidR="00571612" w:rsidRPr="00877308">
          <w:rPr>
            <w:rStyle w:val="Hyperlink"/>
            <w:rFonts w:asciiTheme="minorHAnsi" w:hAnsiTheme="minorHAnsi" w:cstheme="minorHAnsi"/>
          </w:rPr>
          <w:t>CMI Team</w:t>
        </w:r>
      </w:hyperlink>
      <w:r w:rsidR="00571612" w:rsidRPr="00571612">
        <w:rPr>
          <w:rFonts w:asciiTheme="minorHAnsi" w:hAnsiTheme="minorHAnsi" w:cstheme="minorHAnsi"/>
        </w:rPr>
        <w:t xml:space="preserve">      </w:t>
      </w:r>
      <w:hyperlink r:id="rId222" w:history="1">
        <w:r w:rsidR="00877308" w:rsidRPr="00877308">
          <w:rPr>
            <w:rFonts w:asciiTheme="minorHAnsi" w:hAnsiTheme="minorHAnsi" w:cstheme="minorHAnsi"/>
            <w:color w:val="0000FF"/>
            <w:u w:val="single"/>
          </w:rPr>
          <w:t>MICRA Team</w:t>
        </w:r>
      </w:hyperlink>
    </w:p>
    <w:p w14:paraId="23679FC7" w14:textId="77777777" w:rsidR="00571612" w:rsidRPr="00571612" w:rsidRDefault="00571612" w:rsidP="00324634">
      <w:pPr>
        <w:pStyle w:val="Heading2"/>
      </w:pPr>
    </w:p>
    <w:p w14:paraId="59694F5C" w14:textId="77777777" w:rsidR="00571612" w:rsidRPr="00571612" w:rsidRDefault="00571612" w:rsidP="00324634">
      <w:pPr>
        <w:pStyle w:val="Heading2"/>
      </w:pPr>
      <w:bookmarkStart w:id="142" w:name="_Toc112063930"/>
      <w:r w:rsidRPr="00571612">
        <w:t>Finance team</w:t>
      </w:r>
      <w:bookmarkEnd w:id="142"/>
    </w:p>
    <w:p w14:paraId="381673DC" w14:textId="77777777" w:rsidR="00571612" w:rsidRPr="00571612" w:rsidRDefault="00571612" w:rsidP="00571612">
      <w:pPr>
        <w:rPr>
          <w:rFonts w:asciiTheme="minorHAnsi" w:hAnsiTheme="minorHAnsi" w:cstheme="minorHAnsi"/>
          <w:bCs/>
          <w:lang w:val="en" w:eastAsia="zh-TW"/>
        </w:rPr>
      </w:pPr>
      <w:r w:rsidRPr="00571612">
        <w:rPr>
          <w:rFonts w:asciiTheme="minorHAnsi" w:hAnsiTheme="minorHAnsi" w:cstheme="minorHAnsi"/>
          <w:shd w:val="clear" w:color="auto" w:fill="FFFFFF"/>
        </w:rPr>
        <w:t xml:space="preserve">Responsible for managing the School budgets and advising Head of School, Head of School Operations and Heads of Department on all financial matters. Provides strategic and financial advice to the School’s Senior Management Team on all aspects of its activities. </w:t>
      </w:r>
      <w:r w:rsidRPr="00571612">
        <w:rPr>
          <w:rFonts w:asciiTheme="minorHAnsi" w:hAnsiTheme="minorHAnsi" w:cstheme="minorHAnsi"/>
          <w:lang w:val="en" w:eastAsia="zh-TW"/>
        </w:rPr>
        <w:t>Provides monthly and annual management accounts</w:t>
      </w:r>
      <w:r w:rsidRPr="00571612">
        <w:rPr>
          <w:rFonts w:asciiTheme="minorHAnsi" w:hAnsiTheme="minorHAnsi" w:cstheme="minorHAnsi"/>
          <w:bCs/>
          <w:i/>
          <w:color w:val="365F91" w:themeColor="accent1" w:themeShade="BF"/>
          <w:lang w:val="en" w:eastAsia="zh-TW"/>
        </w:rPr>
        <w:t xml:space="preserve"> </w:t>
      </w:r>
      <w:r w:rsidRPr="00571612">
        <w:rPr>
          <w:rFonts w:asciiTheme="minorHAnsi" w:hAnsiTheme="minorHAnsi" w:cstheme="minorHAnsi"/>
          <w:bCs/>
          <w:lang w:val="en" w:eastAsia="zh-TW"/>
        </w:rPr>
        <w:t xml:space="preserve">to SLT. </w:t>
      </w:r>
    </w:p>
    <w:p w14:paraId="506786ED" w14:textId="77777777" w:rsidR="00571612" w:rsidRPr="00571612" w:rsidRDefault="003D708E" w:rsidP="00324634">
      <w:pPr>
        <w:pStyle w:val="Heading2"/>
      </w:pPr>
      <w:hyperlink r:id="rId223" w:history="1">
        <w:bookmarkStart w:id="143" w:name="_Toc112063931"/>
        <w:r w:rsidR="00571612" w:rsidRPr="00877308">
          <w:rPr>
            <w:rStyle w:val="Hyperlink"/>
          </w:rPr>
          <w:t>Finance Team</w:t>
        </w:r>
        <w:bookmarkEnd w:id="143"/>
      </w:hyperlink>
    </w:p>
    <w:p w14:paraId="2EB0214B" w14:textId="77777777" w:rsidR="00571612" w:rsidRDefault="00571612" w:rsidP="00324634">
      <w:pPr>
        <w:pStyle w:val="Heading2"/>
      </w:pPr>
    </w:p>
    <w:p w14:paraId="45D63A0D" w14:textId="22C15E24" w:rsidR="00A50F71" w:rsidRPr="00A50F71" w:rsidRDefault="006547FB" w:rsidP="00A50F71">
      <w:pPr>
        <w:rPr>
          <w:rFonts w:asciiTheme="minorHAnsi" w:hAnsiTheme="minorHAnsi" w:cstheme="minorHAnsi"/>
          <w:b/>
          <w:spacing w:val="-2"/>
        </w:rPr>
      </w:pPr>
      <w:r>
        <w:rPr>
          <w:rFonts w:asciiTheme="minorHAnsi" w:hAnsiTheme="minorHAnsi" w:cstheme="minorHAnsi"/>
          <w:b/>
          <w:spacing w:val="-2"/>
        </w:rPr>
        <w:t>People &amp; OD</w:t>
      </w:r>
      <w:r w:rsidR="00125A29">
        <w:rPr>
          <w:rFonts w:asciiTheme="minorHAnsi" w:hAnsiTheme="minorHAnsi" w:cstheme="minorHAnsi"/>
          <w:b/>
          <w:spacing w:val="-2"/>
        </w:rPr>
        <w:t xml:space="preserve"> </w:t>
      </w:r>
      <w:r w:rsidR="00A50F71" w:rsidRPr="00A50F71">
        <w:rPr>
          <w:rFonts w:asciiTheme="minorHAnsi" w:hAnsiTheme="minorHAnsi" w:cstheme="minorHAnsi"/>
          <w:b/>
          <w:spacing w:val="-2"/>
        </w:rPr>
        <w:t>Partner</w:t>
      </w:r>
      <w:r w:rsidR="00A50F71">
        <w:rPr>
          <w:rFonts w:asciiTheme="minorHAnsi" w:hAnsiTheme="minorHAnsi" w:cstheme="minorHAnsi"/>
          <w:b/>
          <w:spacing w:val="-2"/>
        </w:rPr>
        <w:t xml:space="preserve"> – Jenny Knights</w:t>
      </w:r>
    </w:p>
    <w:p w14:paraId="467DDD70" w14:textId="77777777" w:rsidR="00A50F71" w:rsidRPr="00A50F71" w:rsidRDefault="003D708E" w:rsidP="00A50F71">
      <w:pPr>
        <w:rPr>
          <w:rFonts w:asciiTheme="minorHAnsi" w:hAnsiTheme="minorHAnsi" w:cstheme="minorHAnsi"/>
          <w:b/>
        </w:rPr>
      </w:pPr>
      <w:hyperlink r:id="rId224" w:history="1">
        <w:r w:rsidR="00F81672" w:rsidRPr="00ED6984">
          <w:rPr>
            <w:rStyle w:val="Hyperlink"/>
            <w:rFonts w:asciiTheme="minorHAnsi" w:hAnsiTheme="minorHAnsi" w:cstheme="minorHAnsi"/>
            <w:b/>
          </w:rPr>
          <w:t>jenny.knights@manchester.ac.uk</w:t>
        </w:r>
      </w:hyperlink>
      <w:r w:rsidR="00F81672">
        <w:rPr>
          <w:rFonts w:asciiTheme="minorHAnsi" w:hAnsiTheme="minorHAnsi" w:cstheme="minorHAnsi"/>
          <w:b/>
        </w:rPr>
        <w:t xml:space="preserve"> </w:t>
      </w:r>
      <w:r w:rsidR="00A50F71" w:rsidRPr="00A50F71">
        <w:rPr>
          <w:rFonts w:asciiTheme="minorHAnsi" w:hAnsiTheme="minorHAnsi" w:cstheme="minorHAnsi"/>
          <w:b/>
        </w:rPr>
        <w:t xml:space="preserve"> </w:t>
      </w:r>
    </w:p>
    <w:p w14:paraId="65A4EDEC" w14:textId="77777777" w:rsidR="00A50F71" w:rsidRDefault="00A50F71" w:rsidP="00A50F71">
      <w:pPr>
        <w:rPr>
          <w:rFonts w:asciiTheme="minorHAnsi" w:hAnsiTheme="minorHAnsi" w:cstheme="minorHAnsi"/>
        </w:rPr>
      </w:pPr>
    </w:p>
    <w:p w14:paraId="03486795" w14:textId="4A4DE57B" w:rsidR="00011314" w:rsidRDefault="00A50F71" w:rsidP="00F6224F">
      <w:pPr>
        <w:rPr>
          <w:rFonts w:asciiTheme="minorHAnsi" w:hAnsiTheme="minorHAnsi" w:cstheme="minorHAnsi"/>
        </w:rPr>
      </w:pPr>
      <w:r w:rsidRPr="00A50F71">
        <w:rPr>
          <w:rFonts w:asciiTheme="minorHAnsi" w:hAnsiTheme="minorHAnsi" w:cstheme="minorHAnsi"/>
        </w:rPr>
        <w:t xml:space="preserve">Jenny Knights is the Schools </w:t>
      </w:r>
      <w:r w:rsidR="006547FB">
        <w:rPr>
          <w:rFonts w:asciiTheme="minorHAnsi" w:hAnsiTheme="minorHAnsi" w:cstheme="minorHAnsi"/>
        </w:rPr>
        <w:t>P</w:t>
      </w:r>
      <w:r w:rsidR="00877308">
        <w:rPr>
          <w:rFonts w:asciiTheme="minorHAnsi" w:hAnsiTheme="minorHAnsi" w:cstheme="minorHAnsi"/>
        </w:rPr>
        <w:t>&amp;OD</w:t>
      </w:r>
      <w:r w:rsidR="006547FB">
        <w:rPr>
          <w:rFonts w:asciiTheme="minorHAnsi" w:hAnsiTheme="minorHAnsi" w:cstheme="minorHAnsi"/>
        </w:rPr>
        <w:t xml:space="preserve"> </w:t>
      </w:r>
      <w:r w:rsidRPr="00A50F71">
        <w:rPr>
          <w:rFonts w:asciiTheme="minorHAnsi" w:hAnsiTheme="minorHAnsi" w:cstheme="minorHAnsi"/>
        </w:rPr>
        <w:t>Partner and works closely with all staff throughout the School, supporting managers, teams</w:t>
      </w:r>
      <w:r w:rsidR="00877308">
        <w:rPr>
          <w:rFonts w:asciiTheme="minorHAnsi" w:hAnsiTheme="minorHAnsi" w:cstheme="minorHAnsi"/>
        </w:rPr>
        <w:t>,</w:t>
      </w:r>
      <w:r w:rsidRPr="00A50F71">
        <w:rPr>
          <w:rFonts w:asciiTheme="minorHAnsi" w:hAnsiTheme="minorHAnsi" w:cstheme="minorHAnsi"/>
        </w:rPr>
        <w:t xml:space="preserve"> and staff on </w:t>
      </w:r>
      <w:r w:rsidR="00877308">
        <w:rPr>
          <w:rFonts w:asciiTheme="minorHAnsi" w:hAnsiTheme="minorHAnsi" w:cstheme="minorHAnsi"/>
        </w:rPr>
        <w:t xml:space="preserve">P&amp;OD </w:t>
      </w:r>
      <w:r w:rsidRPr="00A50F71">
        <w:rPr>
          <w:rFonts w:asciiTheme="minorHAnsi" w:hAnsiTheme="minorHAnsi" w:cstheme="minorHAnsi"/>
        </w:rPr>
        <w:t>matters.</w:t>
      </w:r>
      <w:r w:rsidR="00453299">
        <w:rPr>
          <w:rFonts w:asciiTheme="minorHAnsi" w:hAnsiTheme="minorHAnsi" w:cstheme="minorHAnsi"/>
        </w:rPr>
        <w:t xml:space="preserve"> </w:t>
      </w:r>
      <w:r w:rsidRPr="00A50F71">
        <w:rPr>
          <w:rFonts w:asciiTheme="minorHAnsi" w:hAnsiTheme="minorHAnsi" w:cstheme="minorHAnsi"/>
        </w:rPr>
        <w:t xml:space="preserve"> Jenny is responsible for working with the leadership team to identify, develop</w:t>
      </w:r>
      <w:r w:rsidR="00877308">
        <w:rPr>
          <w:rFonts w:asciiTheme="minorHAnsi" w:hAnsiTheme="minorHAnsi" w:cstheme="minorHAnsi"/>
        </w:rPr>
        <w:t>,</w:t>
      </w:r>
      <w:r w:rsidRPr="00A50F71">
        <w:rPr>
          <w:rFonts w:asciiTheme="minorHAnsi" w:hAnsiTheme="minorHAnsi" w:cstheme="minorHAnsi"/>
        </w:rPr>
        <w:t xml:space="preserve"> and implement priorities and associated people plans that support the School in reaching its strategic aims. </w:t>
      </w:r>
      <w:r w:rsidR="00453299">
        <w:rPr>
          <w:rFonts w:asciiTheme="minorHAnsi" w:hAnsiTheme="minorHAnsi" w:cstheme="minorHAnsi"/>
        </w:rPr>
        <w:t xml:space="preserve"> </w:t>
      </w:r>
      <w:r w:rsidRPr="00A50F71">
        <w:rPr>
          <w:rFonts w:asciiTheme="minorHAnsi" w:hAnsiTheme="minorHAnsi" w:cstheme="minorHAnsi"/>
        </w:rPr>
        <w:t>Jenny works closely with the Head of School, Head of School Operations</w:t>
      </w:r>
      <w:r w:rsidR="00877308">
        <w:rPr>
          <w:rFonts w:asciiTheme="minorHAnsi" w:hAnsiTheme="minorHAnsi" w:cstheme="minorHAnsi"/>
        </w:rPr>
        <w:t>,</w:t>
      </w:r>
      <w:r w:rsidRPr="00A50F71">
        <w:rPr>
          <w:rFonts w:asciiTheme="minorHAnsi" w:hAnsiTheme="minorHAnsi" w:cstheme="minorHAnsi"/>
        </w:rPr>
        <w:t xml:space="preserve"> and Heads of Department. </w:t>
      </w:r>
      <w:r w:rsidR="00453299">
        <w:rPr>
          <w:rFonts w:asciiTheme="minorHAnsi" w:hAnsiTheme="minorHAnsi" w:cstheme="minorHAnsi"/>
        </w:rPr>
        <w:t xml:space="preserve"> </w:t>
      </w:r>
      <w:r w:rsidRPr="00A50F71">
        <w:rPr>
          <w:rFonts w:asciiTheme="minorHAnsi" w:hAnsiTheme="minorHAnsi" w:cstheme="minorHAnsi"/>
        </w:rPr>
        <w:t xml:space="preserve">Jenny supports the School operationally on identifying areas that require training or other </w:t>
      </w:r>
      <w:r w:rsidR="00877308">
        <w:rPr>
          <w:rFonts w:asciiTheme="minorHAnsi" w:hAnsiTheme="minorHAnsi" w:cstheme="minorHAnsi"/>
        </w:rPr>
        <w:t>P&amp;OD</w:t>
      </w:r>
      <w:r w:rsidRPr="00A50F71">
        <w:rPr>
          <w:rFonts w:asciiTheme="minorHAnsi" w:hAnsiTheme="minorHAnsi" w:cstheme="minorHAnsi"/>
        </w:rPr>
        <w:t xml:space="preserve"> action and applying</w:t>
      </w:r>
      <w:r w:rsidR="00877308">
        <w:rPr>
          <w:rFonts w:asciiTheme="minorHAnsi" w:hAnsiTheme="minorHAnsi" w:cstheme="minorHAnsi"/>
        </w:rPr>
        <w:t xml:space="preserve"> P&amp;OD</w:t>
      </w:r>
      <w:r w:rsidRPr="00A50F71">
        <w:rPr>
          <w:rFonts w:asciiTheme="minorHAnsi" w:hAnsiTheme="minorHAnsi" w:cstheme="minorHAnsi"/>
        </w:rPr>
        <w:t xml:space="preserve"> policy, procedure</w:t>
      </w:r>
      <w:r w:rsidR="00877308">
        <w:rPr>
          <w:rFonts w:asciiTheme="minorHAnsi" w:hAnsiTheme="minorHAnsi" w:cstheme="minorHAnsi"/>
        </w:rPr>
        <w:t>,</w:t>
      </w:r>
      <w:r w:rsidRPr="00A50F71">
        <w:rPr>
          <w:rFonts w:asciiTheme="minorHAnsi" w:hAnsiTheme="minorHAnsi" w:cstheme="minorHAnsi"/>
        </w:rPr>
        <w:t xml:space="preserve"> and solutions.</w:t>
      </w:r>
    </w:p>
    <w:p w14:paraId="49AFA473" w14:textId="77777777" w:rsidR="00C1740B" w:rsidRDefault="00C1740B" w:rsidP="00C1740B">
      <w:pPr>
        <w:pStyle w:val="Heading4"/>
        <w:rPr>
          <w:rFonts w:asciiTheme="minorHAnsi" w:hAnsiTheme="minorHAnsi" w:cstheme="minorHAnsi"/>
        </w:rPr>
      </w:pPr>
    </w:p>
    <w:p w14:paraId="3DCABD80" w14:textId="5F8D457D" w:rsidR="00C1740B" w:rsidRPr="006367CB" w:rsidRDefault="00C1740B" w:rsidP="00C1740B">
      <w:pPr>
        <w:pStyle w:val="Heading4"/>
        <w:rPr>
          <w:rFonts w:asciiTheme="minorHAnsi" w:hAnsiTheme="minorHAnsi" w:cstheme="minorHAnsi"/>
        </w:rPr>
      </w:pPr>
      <w:r w:rsidRPr="006367CB">
        <w:rPr>
          <w:rFonts w:asciiTheme="minorHAnsi" w:hAnsiTheme="minorHAnsi" w:cstheme="minorHAnsi"/>
        </w:rPr>
        <w:t>Recruitment and Admissions</w:t>
      </w:r>
    </w:p>
    <w:p w14:paraId="6C6D5F39" w14:textId="7DD95516" w:rsidR="00C1740B" w:rsidRPr="006367CB" w:rsidRDefault="00C1740B" w:rsidP="001D6412">
      <w:pPr>
        <w:rPr>
          <w:rFonts w:asciiTheme="minorHAnsi" w:hAnsiTheme="minorHAnsi" w:cstheme="minorHAnsi"/>
        </w:rPr>
      </w:pPr>
      <w:r w:rsidRPr="006367CB">
        <w:rPr>
          <w:rFonts w:asciiTheme="minorHAnsi" w:hAnsiTheme="minorHAnsi" w:cstheme="minorHAnsi"/>
        </w:rPr>
        <w:t xml:space="preserve">Support for recruitment and admissions </w:t>
      </w:r>
      <w:r>
        <w:rPr>
          <w:rFonts w:asciiTheme="minorHAnsi" w:hAnsiTheme="minorHAnsi" w:cstheme="minorHAnsi"/>
        </w:rPr>
        <w:t>is</w:t>
      </w:r>
      <w:r w:rsidRPr="006367CB">
        <w:rPr>
          <w:rFonts w:asciiTheme="minorHAnsi" w:hAnsiTheme="minorHAnsi" w:cstheme="minorHAnsi"/>
        </w:rPr>
        <w:t xml:space="preserve"> combined </w:t>
      </w:r>
      <w:r>
        <w:rPr>
          <w:rFonts w:asciiTheme="minorHAnsi" w:hAnsiTheme="minorHAnsi" w:cstheme="minorHAnsi"/>
        </w:rPr>
        <w:t>to support UG and PGT Admissions under the Faculty Management with a strong link to the School leadership team</w:t>
      </w:r>
      <w:r w:rsidRPr="006367CB">
        <w:rPr>
          <w:rFonts w:asciiTheme="minorHAnsi" w:hAnsiTheme="minorHAnsi" w:cstheme="minorHAnsi"/>
        </w:rPr>
        <w:t>.</w:t>
      </w:r>
      <w:r>
        <w:rPr>
          <w:rFonts w:asciiTheme="minorHAnsi" w:hAnsiTheme="minorHAnsi" w:cstheme="minorHAnsi"/>
        </w:rPr>
        <w:t xml:space="preserve"> The team will be led and managed by </w:t>
      </w:r>
      <w:r w:rsidR="001D6412">
        <w:rPr>
          <w:rFonts w:asciiTheme="minorHAnsi" w:hAnsiTheme="minorHAnsi" w:cstheme="minorHAnsi"/>
        </w:rPr>
        <w:t xml:space="preserve">TBC </w:t>
      </w:r>
      <w:r>
        <w:rPr>
          <w:rFonts w:asciiTheme="minorHAnsi" w:hAnsiTheme="minorHAnsi" w:cstheme="minorHAnsi"/>
        </w:rPr>
        <w:t>and based in 2.003a ALB. Amanda Grimshaw is overall in charge of</w:t>
      </w:r>
      <w:r w:rsidR="005B047B">
        <w:rPr>
          <w:rFonts w:asciiTheme="minorHAnsi" w:hAnsiTheme="minorHAnsi" w:cstheme="minorHAnsi"/>
        </w:rPr>
        <w:t xml:space="preserve"> UG </w:t>
      </w:r>
      <w:r w:rsidR="001D6412">
        <w:rPr>
          <w:rFonts w:asciiTheme="minorHAnsi" w:hAnsiTheme="minorHAnsi" w:cstheme="minorHAnsi"/>
        </w:rPr>
        <w:t>and PGT Admissions for SoSS.</w:t>
      </w:r>
    </w:p>
    <w:p w14:paraId="0684C327" w14:textId="2372ECF9" w:rsidR="00C56325" w:rsidRPr="005E0E58" w:rsidRDefault="00C56325" w:rsidP="00F81672">
      <w:pPr>
        <w:rPr>
          <w:rFonts w:asciiTheme="minorHAnsi" w:hAnsiTheme="minorHAnsi" w:cstheme="minorHAnsi"/>
          <w:b/>
          <w:szCs w:val="22"/>
        </w:rPr>
      </w:pPr>
    </w:p>
    <w:p w14:paraId="4A537DD2" w14:textId="781D87DB" w:rsidR="005B047B" w:rsidRDefault="005B047B" w:rsidP="005B047B">
      <w:pPr>
        <w:pStyle w:val="Heading4"/>
        <w:rPr>
          <w:rFonts w:asciiTheme="minorHAnsi" w:hAnsiTheme="minorHAnsi" w:cstheme="minorHAnsi"/>
        </w:rPr>
      </w:pPr>
      <w:r>
        <w:rPr>
          <w:rFonts w:asciiTheme="minorHAnsi" w:hAnsiTheme="minorHAnsi" w:cstheme="minorHAnsi"/>
        </w:rPr>
        <w:t>Marketing and Communications Support including website</w:t>
      </w:r>
    </w:p>
    <w:p w14:paraId="279C0C50" w14:textId="77777777" w:rsidR="005B047B" w:rsidRDefault="005B047B" w:rsidP="005B047B"/>
    <w:p w14:paraId="5AC24E2D" w14:textId="1ADB4923" w:rsidR="005B047B" w:rsidRPr="005B047B" w:rsidRDefault="005B047B" w:rsidP="005B047B">
      <w:pPr>
        <w:rPr>
          <w:rFonts w:asciiTheme="minorHAnsi" w:hAnsiTheme="minorHAnsi" w:cstheme="minorHAnsi"/>
        </w:rPr>
      </w:pPr>
      <w:r w:rsidRPr="005B047B">
        <w:rPr>
          <w:rFonts w:asciiTheme="minorHAnsi" w:hAnsiTheme="minorHAnsi" w:cstheme="minorHAnsi"/>
        </w:rPr>
        <w:t xml:space="preserve">For advice and guidance </w:t>
      </w:r>
      <w:hyperlink r:id="rId225" w:history="1">
        <w:r w:rsidR="00B71FE2" w:rsidRPr="00B71FE2">
          <w:rPr>
            <w:rStyle w:val="Hyperlink"/>
            <w:rFonts w:asciiTheme="minorHAnsi" w:hAnsiTheme="minorHAnsi" w:cstheme="minorHAnsi"/>
          </w:rPr>
          <w:t>see here.</w:t>
        </w:r>
      </w:hyperlink>
      <w:r w:rsidRPr="005B047B">
        <w:rPr>
          <w:rFonts w:asciiTheme="minorHAnsi" w:hAnsiTheme="minorHAnsi" w:cstheme="minorHAnsi"/>
        </w:rPr>
        <w:t xml:space="preserve"> </w:t>
      </w:r>
    </w:p>
    <w:p w14:paraId="4AE090E8" w14:textId="77777777" w:rsidR="005B047B" w:rsidRDefault="005B047B" w:rsidP="00C1740B">
      <w:pPr>
        <w:pStyle w:val="Heading4"/>
        <w:rPr>
          <w:rFonts w:asciiTheme="minorHAnsi" w:hAnsiTheme="minorHAnsi" w:cstheme="minorHAnsi"/>
        </w:rPr>
      </w:pPr>
    </w:p>
    <w:p w14:paraId="34774579" w14:textId="019BA39E" w:rsidR="00C1740B" w:rsidRPr="006367CB" w:rsidRDefault="00C1740B" w:rsidP="00C1740B">
      <w:pPr>
        <w:pStyle w:val="Heading4"/>
        <w:rPr>
          <w:rFonts w:asciiTheme="minorHAnsi" w:hAnsiTheme="minorHAnsi" w:cstheme="minorHAnsi"/>
        </w:rPr>
      </w:pPr>
      <w:r>
        <w:rPr>
          <w:rFonts w:asciiTheme="minorHAnsi" w:hAnsiTheme="minorHAnsi" w:cstheme="minorHAnsi"/>
        </w:rPr>
        <w:t>Teaching Support</w:t>
      </w:r>
    </w:p>
    <w:p w14:paraId="1139993E" w14:textId="77777777" w:rsidR="00C1740B" w:rsidRDefault="00C1740B" w:rsidP="00F6224F">
      <w:pPr>
        <w:rPr>
          <w:rFonts w:asciiTheme="minorHAnsi" w:hAnsiTheme="minorHAnsi" w:cstheme="minorHAnsi"/>
          <w:b/>
          <w:szCs w:val="22"/>
          <w:lang w:val="pt-PT"/>
        </w:rPr>
      </w:pPr>
    </w:p>
    <w:p w14:paraId="3284BC46" w14:textId="05B1CE07" w:rsidR="00C1740B" w:rsidRDefault="00C1740B" w:rsidP="00F6224F">
      <w:pPr>
        <w:rPr>
          <w:rFonts w:asciiTheme="minorHAnsi" w:hAnsiTheme="minorHAnsi" w:cstheme="minorHAnsi"/>
          <w:b/>
          <w:szCs w:val="22"/>
          <w:lang w:val="pt-PT"/>
        </w:rPr>
      </w:pPr>
      <w:r w:rsidRPr="00C1740B">
        <w:rPr>
          <w:rFonts w:asciiTheme="minorHAnsi" w:hAnsiTheme="minorHAnsi" w:cstheme="minorHAnsi"/>
          <w:szCs w:val="22"/>
          <w:lang w:val="pt-PT"/>
        </w:rPr>
        <w:t>See</w:t>
      </w:r>
      <w:r>
        <w:rPr>
          <w:rFonts w:asciiTheme="minorHAnsi" w:hAnsiTheme="minorHAnsi" w:cstheme="minorHAnsi"/>
          <w:b/>
          <w:szCs w:val="22"/>
          <w:lang w:val="pt-PT"/>
        </w:rPr>
        <w:t xml:space="preserve"> </w:t>
      </w:r>
      <w:hyperlink r:id="rId226" w:history="1">
        <w:r w:rsidRPr="00B71FE2">
          <w:rPr>
            <w:rStyle w:val="Hyperlink"/>
            <w:rFonts w:asciiTheme="minorHAnsi" w:hAnsiTheme="minorHAnsi" w:cstheme="minorHAnsi"/>
            <w:b/>
            <w:szCs w:val="22"/>
            <w:lang w:val="pt-PT"/>
          </w:rPr>
          <w:t>Humanites Teaching Academy</w:t>
        </w:r>
      </w:hyperlink>
    </w:p>
    <w:p w14:paraId="3DCB58CC" w14:textId="77777777" w:rsidR="00C1740B" w:rsidRDefault="00C1740B" w:rsidP="00324634">
      <w:pPr>
        <w:pStyle w:val="Heading2"/>
      </w:pPr>
    </w:p>
    <w:p w14:paraId="41BD85F6" w14:textId="2FA73C91" w:rsidR="00F81672" w:rsidRDefault="00F81672" w:rsidP="00324634">
      <w:pPr>
        <w:pStyle w:val="Heading2"/>
      </w:pPr>
      <w:bookmarkStart w:id="144" w:name="_Toc112063932"/>
      <w:r w:rsidRPr="00F87247">
        <w:t>E-Learning</w:t>
      </w:r>
      <w:r w:rsidR="005E0E58">
        <w:t xml:space="preserve"> Team</w:t>
      </w:r>
      <w:bookmarkEnd w:id="144"/>
    </w:p>
    <w:p w14:paraId="2951A422" w14:textId="3D22B969" w:rsidR="005E0E58" w:rsidRPr="00FA69AF" w:rsidRDefault="005E0E58" w:rsidP="005E0E58">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FA69AF">
        <w:rPr>
          <w:rFonts w:asciiTheme="minorHAnsi" w:hAnsiTheme="minorHAnsi" w:cstheme="minorHAnsi"/>
          <w:sz w:val="22"/>
          <w:szCs w:val="22"/>
        </w:rPr>
        <w:t>The team work closely with academic colleagues in SoSS and the wider eLearning community to develop online content and support the innovative use of tools in the VLE to enhance learning and enrich the student experience.</w:t>
      </w:r>
      <w:r w:rsidR="00FA69AF" w:rsidRPr="00FA69AF">
        <w:rPr>
          <w:rFonts w:asciiTheme="minorHAnsi" w:hAnsiTheme="minorHAnsi" w:cstheme="minorHAnsi"/>
          <w:sz w:val="22"/>
          <w:szCs w:val="22"/>
        </w:rPr>
        <w:t xml:space="preserve"> The teams email addresses are below.</w:t>
      </w:r>
    </w:p>
    <w:p w14:paraId="1A3444EF" w14:textId="77777777" w:rsidR="00FA69AF" w:rsidRDefault="00FA69AF" w:rsidP="00F81672">
      <w:pPr>
        <w:rPr>
          <w:rFonts w:asciiTheme="minorHAnsi" w:hAnsiTheme="minorHAnsi" w:cstheme="minorHAnsi"/>
          <w:color w:val="343536"/>
          <w:sz w:val="25"/>
          <w:szCs w:val="25"/>
        </w:rPr>
      </w:pPr>
    </w:p>
    <w:p w14:paraId="7BF71B36" w14:textId="24276F99" w:rsidR="005E0E58" w:rsidRPr="00B71FE2" w:rsidRDefault="003D708E" w:rsidP="00B71FE2">
      <w:pPr>
        <w:pStyle w:val="ListParagraph"/>
        <w:numPr>
          <w:ilvl w:val="0"/>
          <w:numId w:val="31"/>
        </w:numPr>
        <w:rPr>
          <w:rFonts w:asciiTheme="minorHAnsi" w:hAnsiTheme="minorHAnsi" w:cstheme="minorHAnsi"/>
          <w:szCs w:val="22"/>
        </w:rPr>
      </w:pPr>
      <w:hyperlink r:id="rId227" w:history="1">
        <w:r w:rsidR="005E0E58" w:rsidRPr="00B71FE2">
          <w:rPr>
            <w:rStyle w:val="Hyperlink"/>
            <w:rFonts w:asciiTheme="minorHAnsi" w:hAnsiTheme="minorHAnsi" w:cstheme="minorHAnsi"/>
            <w:color w:val="auto"/>
            <w:szCs w:val="22"/>
          </w:rPr>
          <w:t>elsa.lee@manchester.ac.uk</w:t>
        </w:r>
      </w:hyperlink>
      <w:r w:rsidR="00240A16" w:rsidRPr="00B71FE2">
        <w:rPr>
          <w:rStyle w:val="Hyperlink"/>
          <w:rFonts w:asciiTheme="minorHAnsi" w:hAnsiTheme="minorHAnsi" w:cstheme="minorHAnsi"/>
          <w:color w:val="auto"/>
          <w:szCs w:val="22"/>
        </w:rPr>
        <w:t xml:space="preserve"> </w:t>
      </w:r>
    </w:p>
    <w:p w14:paraId="0543DD74" w14:textId="45B083E9" w:rsidR="005E0E58" w:rsidRPr="00B71FE2" w:rsidRDefault="003D708E" w:rsidP="00B71FE2">
      <w:pPr>
        <w:pStyle w:val="ListParagraph"/>
        <w:numPr>
          <w:ilvl w:val="0"/>
          <w:numId w:val="31"/>
        </w:numPr>
        <w:shd w:val="clear" w:color="auto" w:fill="FFFFFF"/>
        <w:rPr>
          <w:rFonts w:asciiTheme="minorHAnsi" w:hAnsiTheme="minorHAnsi" w:cstheme="minorHAnsi"/>
          <w:szCs w:val="22"/>
          <w:lang w:eastAsia="en-GB"/>
        </w:rPr>
      </w:pPr>
      <w:hyperlink r:id="rId228" w:history="1">
        <w:r w:rsidR="005E0E58" w:rsidRPr="00B71FE2">
          <w:rPr>
            <w:rStyle w:val="Hyperlink"/>
            <w:rFonts w:asciiTheme="minorHAnsi" w:hAnsiTheme="minorHAnsi" w:cstheme="minorHAnsi"/>
            <w:color w:val="auto"/>
            <w:szCs w:val="22"/>
          </w:rPr>
          <w:t>mark.lobjoit@manchester.ac.uk</w:t>
        </w:r>
      </w:hyperlink>
    </w:p>
    <w:p w14:paraId="65DF898F" w14:textId="0E6FEAA1" w:rsidR="001608D7" w:rsidRPr="00B71FE2" w:rsidRDefault="003D708E" w:rsidP="00B71FE2">
      <w:pPr>
        <w:pStyle w:val="NormalWeb"/>
        <w:numPr>
          <w:ilvl w:val="0"/>
          <w:numId w:val="31"/>
        </w:numPr>
        <w:shd w:val="clear" w:color="auto" w:fill="FFFFFF"/>
        <w:spacing w:before="0" w:beforeAutospacing="0" w:after="0" w:afterAutospacing="0"/>
        <w:textAlignment w:val="baseline"/>
        <w:rPr>
          <w:rFonts w:asciiTheme="minorHAnsi" w:hAnsiTheme="minorHAnsi" w:cstheme="minorHAnsi"/>
          <w:sz w:val="22"/>
          <w:szCs w:val="22"/>
        </w:rPr>
      </w:pPr>
      <w:hyperlink r:id="rId229" w:history="1">
        <w:r w:rsidR="001D6412" w:rsidRPr="00B71FE2">
          <w:rPr>
            <w:rStyle w:val="Hyperlink"/>
            <w:rFonts w:asciiTheme="minorHAnsi" w:hAnsiTheme="minorHAnsi" w:cstheme="minorHAnsi"/>
            <w:color w:val="auto"/>
            <w:sz w:val="22"/>
            <w:szCs w:val="22"/>
          </w:rPr>
          <w:t>rachel.willder@manchester.ac.uk</w:t>
        </w:r>
      </w:hyperlink>
    </w:p>
    <w:p w14:paraId="64EB0F4E" w14:textId="08795319" w:rsidR="005E0E58" w:rsidRPr="00B71FE2" w:rsidRDefault="003D708E" w:rsidP="00B71FE2">
      <w:pPr>
        <w:pStyle w:val="NormalWeb"/>
        <w:numPr>
          <w:ilvl w:val="0"/>
          <w:numId w:val="31"/>
        </w:numPr>
        <w:shd w:val="clear" w:color="auto" w:fill="FFFFFF"/>
        <w:spacing w:before="0" w:beforeAutospacing="0" w:after="0" w:afterAutospacing="0"/>
        <w:textAlignment w:val="baseline"/>
        <w:rPr>
          <w:rFonts w:asciiTheme="minorHAnsi" w:hAnsiTheme="minorHAnsi" w:cstheme="minorHAnsi"/>
          <w:sz w:val="22"/>
          <w:szCs w:val="22"/>
          <w:lang w:eastAsia="en-GB"/>
        </w:rPr>
      </w:pPr>
      <w:hyperlink r:id="rId230" w:history="1">
        <w:r w:rsidR="005E0E58" w:rsidRPr="00B71FE2">
          <w:rPr>
            <w:rStyle w:val="Hyperlink"/>
            <w:rFonts w:asciiTheme="minorHAnsi" w:hAnsiTheme="minorHAnsi" w:cstheme="minorHAnsi"/>
            <w:color w:val="auto"/>
            <w:sz w:val="22"/>
            <w:szCs w:val="22"/>
            <w:shd w:val="clear" w:color="auto" w:fill="FFFFFF"/>
          </w:rPr>
          <w:t>janean.lancaster@manchester.ac.uk</w:t>
        </w:r>
      </w:hyperlink>
    </w:p>
    <w:p w14:paraId="581E5931" w14:textId="468ED026" w:rsidR="001D6412" w:rsidRDefault="001D6412" w:rsidP="005E0E58">
      <w:pPr>
        <w:pStyle w:val="NormalWeb"/>
        <w:shd w:val="clear" w:color="auto" w:fill="FFFFFF"/>
        <w:spacing w:before="0" w:beforeAutospacing="0" w:after="0" w:afterAutospacing="0"/>
        <w:textAlignment w:val="baseline"/>
        <w:rPr>
          <w:rFonts w:asciiTheme="minorHAnsi" w:hAnsiTheme="minorHAnsi"/>
          <w:color w:val="4F81BD" w:themeColor="accent1"/>
          <w:sz w:val="32"/>
          <w:szCs w:val="32"/>
          <w:lang w:eastAsia="zh-TW"/>
        </w:rPr>
      </w:pPr>
      <w:bookmarkStart w:id="145" w:name="_Toc460179458"/>
    </w:p>
    <w:p w14:paraId="6FD409F5" w14:textId="348EF923" w:rsidR="00B71FE2" w:rsidRDefault="00B71FE2" w:rsidP="005E0E58">
      <w:pPr>
        <w:pStyle w:val="NormalWeb"/>
        <w:shd w:val="clear" w:color="auto" w:fill="FFFFFF"/>
        <w:spacing w:before="0" w:beforeAutospacing="0" w:after="0" w:afterAutospacing="0"/>
        <w:textAlignment w:val="baseline"/>
        <w:rPr>
          <w:rFonts w:asciiTheme="minorHAnsi" w:hAnsiTheme="minorHAnsi"/>
          <w:color w:val="4F81BD" w:themeColor="accent1"/>
          <w:sz w:val="32"/>
          <w:szCs w:val="32"/>
          <w:lang w:eastAsia="zh-TW"/>
        </w:rPr>
      </w:pPr>
    </w:p>
    <w:p w14:paraId="6BF87460" w14:textId="20856AFD" w:rsidR="00B71FE2" w:rsidRDefault="00B71FE2" w:rsidP="005E0E58">
      <w:pPr>
        <w:pStyle w:val="NormalWeb"/>
        <w:shd w:val="clear" w:color="auto" w:fill="FFFFFF"/>
        <w:spacing w:before="0" w:beforeAutospacing="0" w:after="0" w:afterAutospacing="0"/>
        <w:textAlignment w:val="baseline"/>
        <w:rPr>
          <w:rFonts w:asciiTheme="minorHAnsi" w:hAnsiTheme="minorHAnsi"/>
          <w:color w:val="4F81BD" w:themeColor="accent1"/>
          <w:sz w:val="32"/>
          <w:szCs w:val="32"/>
          <w:lang w:eastAsia="zh-TW"/>
        </w:rPr>
      </w:pPr>
    </w:p>
    <w:p w14:paraId="3966296D" w14:textId="1F50194F" w:rsidR="00B71FE2" w:rsidRDefault="00B71FE2" w:rsidP="005E0E58">
      <w:pPr>
        <w:pStyle w:val="NormalWeb"/>
        <w:shd w:val="clear" w:color="auto" w:fill="FFFFFF"/>
        <w:spacing w:before="0" w:beforeAutospacing="0" w:after="0" w:afterAutospacing="0"/>
        <w:textAlignment w:val="baseline"/>
        <w:rPr>
          <w:rFonts w:asciiTheme="minorHAnsi" w:hAnsiTheme="minorHAnsi"/>
          <w:color w:val="4F81BD" w:themeColor="accent1"/>
          <w:sz w:val="32"/>
          <w:szCs w:val="32"/>
          <w:lang w:eastAsia="zh-TW"/>
        </w:rPr>
      </w:pPr>
    </w:p>
    <w:p w14:paraId="5EE7B5F4" w14:textId="77777777" w:rsidR="00B71FE2" w:rsidRDefault="00B71FE2" w:rsidP="005E0E58">
      <w:pPr>
        <w:pStyle w:val="NormalWeb"/>
        <w:shd w:val="clear" w:color="auto" w:fill="FFFFFF"/>
        <w:spacing w:before="0" w:beforeAutospacing="0" w:after="0" w:afterAutospacing="0"/>
        <w:textAlignment w:val="baseline"/>
        <w:rPr>
          <w:rFonts w:asciiTheme="minorHAnsi" w:hAnsiTheme="minorHAnsi"/>
          <w:color w:val="4F81BD" w:themeColor="accent1"/>
          <w:sz w:val="32"/>
          <w:szCs w:val="32"/>
          <w:lang w:eastAsia="zh-TW"/>
        </w:rPr>
      </w:pPr>
    </w:p>
    <w:p w14:paraId="23A2553F" w14:textId="70CD06C6" w:rsidR="00D71E05" w:rsidRPr="00C45A84" w:rsidRDefault="00A923C4" w:rsidP="005E0E58">
      <w:pPr>
        <w:pStyle w:val="NormalWeb"/>
        <w:shd w:val="clear" w:color="auto" w:fill="FFFFFF"/>
        <w:spacing w:before="0" w:beforeAutospacing="0" w:after="0" w:afterAutospacing="0"/>
        <w:textAlignment w:val="baseline"/>
        <w:rPr>
          <w:rFonts w:asciiTheme="minorHAnsi" w:hAnsiTheme="minorHAnsi"/>
          <w:b/>
          <w:color w:val="4F81BD" w:themeColor="accent1"/>
          <w:sz w:val="32"/>
          <w:szCs w:val="32"/>
          <w:lang w:eastAsia="zh-TW"/>
        </w:rPr>
      </w:pPr>
      <w:r w:rsidRPr="00C45A84">
        <w:rPr>
          <w:rFonts w:asciiTheme="minorHAnsi" w:hAnsiTheme="minorHAnsi"/>
          <w:color w:val="4F81BD" w:themeColor="accent1"/>
          <w:sz w:val="32"/>
          <w:szCs w:val="32"/>
          <w:lang w:eastAsia="zh-TW"/>
        </w:rPr>
        <w:t>APPENDIX 2:</w:t>
      </w:r>
      <w:bookmarkEnd w:id="145"/>
      <w:r w:rsidRPr="00C45A84">
        <w:rPr>
          <w:rFonts w:asciiTheme="minorHAnsi" w:hAnsiTheme="minorHAnsi"/>
          <w:color w:val="4F81BD" w:themeColor="accent1"/>
          <w:sz w:val="32"/>
          <w:szCs w:val="32"/>
          <w:lang w:eastAsia="zh-TW"/>
        </w:rPr>
        <w:t xml:space="preserve"> LOCATION GUIDE</w:t>
      </w:r>
    </w:p>
    <w:p w14:paraId="25AD10E7" w14:textId="77777777" w:rsidR="00D71E05" w:rsidRPr="00CA5AFD" w:rsidRDefault="00D71E05" w:rsidP="00D71E05">
      <w:pPr>
        <w:jc w:val="center"/>
        <w:rPr>
          <w:rFonts w:asciiTheme="minorHAnsi" w:hAnsiTheme="minorHAnsi"/>
          <w:b/>
          <w:szCs w:val="22"/>
        </w:rPr>
      </w:pPr>
    </w:p>
    <w:p w14:paraId="7B6E3E8A" w14:textId="77777777" w:rsidR="00D71E05" w:rsidRPr="00CA5AFD" w:rsidRDefault="00A923C4" w:rsidP="00D71E05">
      <w:pPr>
        <w:rPr>
          <w:rFonts w:asciiTheme="minorHAnsi" w:hAnsiTheme="minorHAnsi"/>
          <w:b/>
          <w:szCs w:val="22"/>
        </w:rPr>
      </w:pPr>
      <w:r w:rsidRPr="00CA5AFD">
        <w:rPr>
          <w:rFonts w:asciiTheme="minorHAnsi" w:hAnsiTheme="minorHAnsi"/>
          <w:b/>
          <w:szCs w:val="22"/>
          <w:lang w:eastAsia="zh-TW"/>
        </w:rPr>
        <w:t>Address</w:t>
      </w:r>
    </w:p>
    <w:p w14:paraId="4F621F0E" w14:textId="29AA6D80" w:rsidR="00D71E05" w:rsidRPr="00CA5AFD" w:rsidRDefault="00A923C4" w:rsidP="00D71E05">
      <w:pPr>
        <w:rPr>
          <w:rFonts w:asciiTheme="minorHAnsi" w:hAnsiTheme="minorHAnsi"/>
          <w:szCs w:val="22"/>
        </w:rPr>
      </w:pPr>
      <w:r w:rsidRPr="00CA5AFD">
        <w:rPr>
          <w:rFonts w:asciiTheme="minorHAnsi" w:hAnsiTheme="minorHAnsi"/>
          <w:szCs w:val="22"/>
          <w:lang w:eastAsia="zh-TW"/>
        </w:rPr>
        <w:t xml:space="preserve">The building address is – Arthur Lewis Building/ Humanities Bridgeford Street Building/ Waterloo Place, </w:t>
      </w:r>
      <w:r w:rsidR="007611DF">
        <w:rPr>
          <w:rFonts w:asciiTheme="minorHAnsi" w:hAnsiTheme="minorHAnsi"/>
          <w:szCs w:val="22"/>
          <w:lang w:eastAsia="zh-TW"/>
        </w:rPr>
        <w:t xml:space="preserve">Williamson Building, </w:t>
      </w:r>
      <w:r w:rsidR="00FA3E2C">
        <w:rPr>
          <w:rFonts w:asciiTheme="minorHAnsi" w:hAnsiTheme="minorHAnsi"/>
          <w:szCs w:val="22"/>
          <w:lang w:eastAsia="zh-TW"/>
        </w:rPr>
        <w:t xml:space="preserve">Crawford House </w:t>
      </w:r>
      <w:r w:rsidRPr="00CA5AFD">
        <w:rPr>
          <w:rFonts w:asciiTheme="minorHAnsi" w:hAnsiTheme="minorHAnsi"/>
          <w:szCs w:val="22"/>
          <w:lang w:eastAsia="zh-TW"/>
        </w:rPr>
        <w:t>University of Manchester, Oxford Road, Manchester, M13 9PL</w:t>
      </w:r>
    </w:p>
    <w:p w14:paraId="024E3DB9" w14:textId="77777777" w:rsidR="00D71E05" w:rsidRPr="00CA5AFD" w:rsidRDefault="00D71E05" w:rsidP="00D71E05">
      <w:pPr>
        <w:rPr>
          <w:rFonts w:asciiTheme="minorHAnsi" w:hAnsiTheme="minorHAnsi"/>
          <w:szCs w:val="22"/>
        </w:rPr>
      </w:pPr>
    </w:p>
    <w:p w14:paraId="0EA28953" w14:textId="77777777" w:rsidR="00D71E05" w:rsidRPr="00CA5AFD" w:rsidRDefault="00A923C4" w:rsidP="00D71E05">
      <w:pPr>
        <w:rPr>
          <w:rFonts w:asciiTheme="minorHAnsi" w:hAnsiTheme="minorHAnsi"/>
          <w:b/>
          <w:szCs w:val="22"/>
        </w:rPr>
      </w:pPr>
      <w:r w:rsidRPr="00CA5AFD">
        <w:rPr>
          <w:rFonts w:asciiTheme="minorHAnsi" w:hAnsiTheme="minorHAnsi"/>
          <w:b/>
          <w:szCs w:val="22"/>
          <w:lang w:eastAsia="zh-TW"/>
        </w:rPr>
        <w:t>Locations</w:t>
      </w:r>
    </w:p>
    <w:p w14:paraId="0C7AE197" w14:textId="77777777" w:rsidR="00D71E05" w:rsidRPr="00CA5AFD" w:rsidRDefault="00A923C4" w:rsidP="00D71E05">
      <w:pPr>
        <w:rPr>
          <w:rFonts w:asciiTheme="minorHAnsi" w:hAnsiTheme="minorHAnsi"/>
          <w:szCs w:val="22"/>
        </w:rPr>
      </w:pPr>
      <w:r w:rsidRPr="00CA5AFD">
        <w:rPr>
          <w:rFonts w:asciiTheme="minorHAnsi" w:hAnsiTheme="minorHAnsi"/>
          <w:b/>
          <w:szCs w:val="22"/>
          <w:lang w:eastAsia="zh-TW"/>
        </w:rPr>
        <w:t>ALB:</w:t>
      </w:r>
      <w:r w:rsidRPr="00CA5AFD">
        <w:rPr>
          <w:rFonts w:asciiTheme="minorHAnsi" w:hAnsiTheme="minorHAnsi"/>
          <w:szCs w:val="22"/>
          <w:lang w:eastAsia="zh-TW"/>
        </w:rPr>
        <w:t xml:space="preserve"> The building is shared by SOSS and SEED and the locations are as follows:</w:t>
      </w:r>
    </w:p>
    <w:p w14:paraId="612D1D51" w14:textId="77777777" w:rsidR="005B7D67" w:rsidRPr="00CA5AFD" w:rsidRDefault="005B7D67" w:rsidP="00D71E05">
      <w:pPr>
        <w:rPr>
          <w:rFonts w:asciiTheme="minorHAnsi" w:hAnsiTheme="minorHAnsi"/>
          <w:szCs w:val="22"/>
        </w:rPr>
      </w:pPr>
    </w:p>
    <w:p w14:paraId="1ACAA6DC" w14:textId="77777777" w:rsidR="00D71E05" w:rsidRPr="00CA5AFD" w:rsidRDefault="00A923C4" w:rsidP="00D71E05">
      <w:pPr>
        <w:rPr>
          <w:rFonts w:asciiTheme="minorHAnsi" w:hAnsiTheme="minorHAnsi"/>
          <w:b/>
          <w:szCs w:val="22"/>
        </w:rPr>
      </w:pPr>
      <w:r w:rsidRPr="00CA5AFD">
        <w:rPr>
          <w:rFonts w:asciiTheme="minorHAnsi" w:hAnsiTheme="minorHAnsi"/>
          <w:b/>
          <w:szCs w:val="22"/>
          <w:lang w:eastAsia="zh-TW"/>
        </w:rPr>
        <w:t>Ground Floor</w:t>
      </w:r>
    </w:p>
    <w:p w14:paraId="6B70181E" w14:textId="77777777" w:rsidR="00D71E05" w:rsidRDefault="00A923C4" w:rsidP="005766D5">
      <w:pPr>
        <w:numPr>
          <w:ilvl w:val="0"/>
          <w:numId w:val="3"/>
        </w:numPr>
        <w:rPr>
          <w:rFonts w:asciiTheme="minorHAnsi" w:hAnsiTheme="minorHAnsi"/>
          <w:szCs w:val="22"/>
        </w:rPr>
      </w:pPr>
      <w:r w:rsidRPr="00CA5AFD">
        <w:rPr>
          <w:rFonts w:asciiTheme="minorHAnsi" w:hAnsiTheme="minorHAnsi"/>
          <w:szCs w:val="22"/>
          <w:lang w:eastAsia="zh-TW"/>
        </w:rPr>
        <w:t>SOSS Undergraduate Support Office</w:t>
      </w:r>
    </w:p>
    <w:p w14:paraId="465A1AB4" w14:textId="77777777" w:rsidR="00E933A3" w:rsidRPr="00E933A3" w:rsidRDefault="00E933A3" w:rsidP="005766D5">
      <w:pPr>
        <w:numPr>
          <w:ilvl w:val="0"/>
          <w:numId w:val="3"/>
        </w:numPr>
        <w:rPr>
          <w:rFonts w:asciiTheme="minorHAnsi" w:hAnsiTheme="minorHAnsi"/>
          <w:szCs w:val="22"/>
        </w:rPr>
      </w:pPr>
      <w:r>
        <w:rPr>
          <w:rFonts w:asciiTheme="minorHAnsi" w:hAnsiTheme="minorHAnsi"/>
          <w:szCs w:val="22"/>
          <w:lang w:eastAsia="zh-TW"/>
        </w:rPr>
        <w:t xml:space="preserve">Student Welfare Offices </w:t>
      </w:r>
    </w:p>
    <w:p w14:paraId="09BF4323" w14:textId="77777777" w:rsidR="00D71E05" w:rsidRPr="00CA5AFD" w:rsidRDefault="00A923C4" w:rsidP="005766D5">
      <w:pPr>
        <w:numPr>
          <w:ilvl w:val="0"/>
          <w:numId w:val="3"/>
        </w:numPr>
        <w:rPr>
          <w:rFonts w:asciiTheme="minorHAnsi" w:hAnsiTheme="minorHAnsi"/>
          <w:szCs w:val="22"/>
        </w:rPr>
      </w:pPr>
      <w:r w:rsidRPr="00CA5AFD">
        <w:rPr>
          <w:rFonts w:asciiTheme="minorHAnsi" w:hAnsiTheme="minorHAnsi"/>
          <w:szCs w:val="22"/>
          <w:lang w:eastAsia="zh-TW"/>
        </w:rPr>
        <w:t>Shared teaching rooms</w:t>
      </w:r>
    </w:p>
    <w:p w14:paraId="097F3DBB" w14:textId="77777777" w:rsidR="00D71E05" w:rsidRPr="00CA5AFD" w:rsidRDefault="00A923C4" w:rsidP="005766D5">
      <w:pPr>
        <w:numPr>
          <w:ilvl w:val="0"/>
          <w:numId w:val="3"/>
        </w:numPr>
        <w:rPr>
          <w:rFonts w:asciiTheme="minorHAnsi" w:hAnsiTheme="minorHAnsi"/>
          <w:szCs w:val="22"/>
        </w:rPr>
      </w:pPr>
      <w:r w:rsidRPr="00CA5AFD">
        <w:rPr>
          <w:rFonts w:asciiTheme="minorHAnsi" w:hAnsiTheme="minorHAnsi"/>
          <w:szCs w:val="22"/>
          <w:lang w:eastAsia="zh-TW"/>
        </w:rPr>
        <w:t xml:space="preserve">Granada Centre for Visual Anthropology </w:t>
      </w:r>
      <w:r w:rsidR="00B1024C">
        <w:rPr>
          <w:rFonts w:asciiTheme="minorHAnsi" w:hAnsiTheme="minorHAnsi"/>
          <w:szCs w:val="22"/>
          <w:lang w:eastAsia="zh-TW"/>
        </w:rPr>
        <w:t>teaching</w:t>
      </w:r>
      <w:r w:rsidRPr="00CA5AFD">
        <w:rPr>
          <w:rFonts w:asciiTheme="minorHAnsi" w:hAnsiTheme="minorHAnsi"/>
          <w:szCs w:val="22"/>
          <w:lang w:eastAsia="zh-TW"/>
        </w:rPr>
        <w:t xml:space="preserve"> room and technician</w:t>
      </w:r>
    </w:p>
    <w:p w14:paraId="716FE242" w14:textId="77777777" w:rsidR="00D71E05" w:rsidRPr="00CA5AFD" w:rsidRDefault="00A923C4" w:rsidP="005766D5">
      <w:pPr>
        <w:numPr>
          <w:ilvl w:val="0"/>
          <w:numId w:val="3"/>
        </w:numPr>
        <w:rPr>
          <w:rFonts w:asciiTheme="minorHAnsi" w:hAnsiTheme="minorHAnsi"/>
          <w:szCs w:val="22"/>
        </w:rPr>
      </w:pPr>
      <w:r w:rsidRPr="00CA5AFD">
        <w:rPr>
          <w:rFonts w:asciiTheme="minorHAnsi" w:hAnsiTheme="minorHAnsi"/>
          <w:szCs w:val="22"/>
          <w:lang w:eastAsia="zh-TW"/>
        </w:rPr>
        <w:t>Shared PGT study suites and Resources Centre</w:t>
      </w:r>
    </w:p>
    <w:p w14:paraId="6C47E813" w14:textId="77777777" w:rsidR="00D71E05" w:rsidRPr="00CA5AFD" w:rsidRDefault="00A923C4" w:rsidP="005766D5">
      <w:pPr>
        <w:numPr>
          <w:ilvl w:val="0"/>
          <w:numId w:val="3"/>
        </w:numPr>
        <w:rPr>
          <w:rFonts w:asciiTheme="minorHAnsi" w:hAnsiTheme="minorHAnsi"/>
          <w:szCs w:val="22"/>
        </w:rPr>
      </w:pPr>
      <w:r w:rsidRPr="00CA5AFD">
        <w:rPr>
          <w:rFonts w:asciiTheme="minorHAnsi" w:hAnsiTheme="minorHAnsi"/>
          <w:szCs w:val="22"/>
          <w:lang w:eastAsia="zh-TW"/>
        </w:rPr>
        <w:t>SEED laboratories</w:t>
      </w:r>
    </w:p>
    <w:p w14:paraId="1D9F0289" w14:textId="77777777" w:rsidR="00D71E05" w:rsidRPr="00CA5AFD" w:rsidRDefault="00A923C4" w:rsidP="005766D5">
      <w:pPr>
        <w:numPr>
          <w:ilvl w:val="0"/>
          <w:numId w:val="3"/>
        </w:numPr>
        <w:rPr>
          <w:rFonts w:asciiTheme="minorHAnsi" w:hAnsiTheme="minorHAnsi"/>
          <w:szCs w:val="22"/>
        </w:rPr>
      </w:pPr>
      <w:r w:rsidRPr="00CA5AFD">
        <w:rPr>
          <w:rFonts w:asciiTheme="minorHAnsi" w:hAnsiTheme="minorHAnsi"/>
          <w:szCs w:val="22"/>
          <w:lang w:eastAsia="zh-TW"/>
        </w:rPr>
        <w:t>Staff showers</w:t>
      </w:r>
    </w:p>
    <w:p w14:paraId="78310F51" w14:textId="77777777" w:rsidR="00D71E05" w:rsidRPr="00CA5AFD" w:rsidRDefault="00A923C4" w:rsidP="005766D5">
      <w:pPr>
        <w:numPr>
          <w:ilvl w:val="0"/>
          <w:numId w:val="3"/>
        </w:numPr>
        <w:rPr>
          <w:rFonts w:asciiTheme="minorHAnsi" w:hAnsiTheme="minorHAnsi"/>
          <w:szCs w:val="22"/>
        </w:rPr>
      </w:pPr>
      <w:r w:rsidRPr="00CA5AFD">
        <w:rPr>
          <w:rFonts w:asciiTheme="minorHAnsi" w:hAnsiTheme="minorHAnsi"/>
          <w:szCs w:val="22"/>
          <w:lang w:eastAsia="zh-TW"/>
        </w:rPr>
        <w:t>Arthur’s Brew Café</w:t>
      </w:r>
    </w:p>
    <w:p w14:paraId="0D25968E" w14:textId="77777777" w:rsidR="00D71E05" w:rsidRPr="00CA5AFD" w:rsidRDefault="00D71E05" w:rsidP="00E933A3">
      <w:pPr>
        <w:ind w:left="720"/>
        <w:rPr>
          <w:rFonts w:asciiTheme="minorHAnsi" w:hAnsiTheme="minorHAnsi"/>
          <w:szCs w:val="22"/>
        </w:rPr>
      </w:pPr>
    </w:p>
    <w:p w14:paraId="760D9070" w14:textId="77777777" w:rsidR="00D71E05" w:rsidRPr="00CA5AFD" w:rsidRDefault="00D71E05" w:rsidP="00D71E05">
      <w:pPr>
        <w:rPr>
          <w:rFonts w:asciiTheme="minorHAnsi" w:hAnsiTheme="minorHAnsi"/>
          <w:szCs w:val="22"/>
        </w:rPr>
      </w:pPr>
    </w:p>
    <w:p w14:paraId="016B0424" w14:textId="77777777" w:rsidR="00D71E05" w:rsidRPr="00CA5AFD" w:rsidRDefault="00A923C4" w:rsidP="00D71E05">
      <w:pPr>
        <w:rPr>
          <w:rFonts w:asciiTheme="minorHAnsi" w:hAnsiTheme="minorHAnsi"/>
          <w:b/>
          <w:szCs w:val="22"/>
        </w:rPr>
      </w:pPr>
      <w:r w:rsidRPr="00CA5AFD">
        <w:rPr>
          <w:rFonts w:asciiTheme="minorHAnsi" w:hAnsiTheme="minorHAnsi"/>
          <w:b/>
          <w:szCs w:val="22"/>
          <w:lang w:eastAsia="zh-TW"/>
        </w:rPr>
        <w:t>First Floor</w:t>
      </w:r>
    </w:p>
    <w:p w14:paraId="018A787A" w14:textId="77777777" w:rsidR="00D71E05" w:rsidRPr="00CA5AFD" w:rsidRDefault="001039B4" w:rsidP="005766D5">
      <w:pPr>
        <w:numPr>
          <w:ilvl w:val="0"/>
          <w:numId w:val="4"/>
        </w:numPr>
        <w:rPr>
          <w:rFonts w:asciiTheme="minorHAnsi" w:hAnsiTheme="minorHAnsi"/>
          <w:szCs w:val="22"/>
        </w:rPr>
      </w:pPr>
      <w:r>
        <w:rPr>
          <w:rFonts w:asciiTheme="minorHAnsi" w:hAnsiTheme="minorHAnsi"/>
          <w:szCs w:val="22"/>
          <w:lang w:eastAsia="zh-TW"/>
        </w:rPr>
        <w:t xml:space="preserve">SEED - </w:t>
      </w:r>
      <w:r w:rsidR="00A923C4" w:rsidRPr="00CA5AFD">
        <w:rPr>
          <w:rFonts w:asciiTheme="minorHAnsi" w:hAnsiTheme="minorHAnsi"/>
          <w:szCs w:val="22"/>
          <w:lang w:eastAsia="zh-TW"/>
        </w:rPr>
        <w:t>Geography, IDPM and Planning and Landscape academic staff</w:t>
      </w:r>
    </w:p>
    <w:p w14:paraId="383C97EB" w14:textId="77777777" w:rsidR="00D71E05" w:rsidRPr="00CA5AFD" w:rsidRDefault="00D71E05" w:rsidP="00D71E05">
      <w:pPr>
        <w:rPr>
          <w:rFonts w:asciiTheme="minorHAnsi" w:hAnsiTheme="minorHAnsi"/>
          <w:szCs w:val="22"/>
        </w:rPr>
      </w:pPr>
    </w:p>
    <w:p w14:paraId="079CEF2C" w14:textId="77777777" w:rsidR="00D71E05" w:rsidRPr="00CA5AFD" w:rsidRDefault="00A923C4" w:rsidP="00D71E05">
      <w:pPr>
        <w:rPr>
          <w:rFonts w:asciiTheme="minorHAnsi" w:hAnsiTheme="minorHAnsi"/>
          <w:b/>
          <w:szCs w:val="22"/>
        </w:rPr>
      </w:pPr>
      <w:r w:rsidRPr="00CA5AFD">
        <w:rPr>
          <w:rFonts w:asciiTheme="minorHAnsi" w:hAnsiTheme="minorHAnsi"/>
          <w:b/>
          <w:szCs w:val="22"/>
          <w:lang w:eastAsia="zh-TW"/>
        </w:rPr>
        <w:t>Second Floor</w:t>
      </w:r>
    </w:p>
    <w:p w14:paraId="2A901937" w14:textId="77777777" w:rsidR="00D71E05" w:rsidRPr="00CA5AFD" w:rsidRDefault="00A923C4" w:rsidP="005766D5">
      <w:pPr>
        <w:numPr>
          <w:ilvl w:val="0"/>
          <w:numId w:val="4"/>
        </w:numPr>
        <w:rPr>
          <w:rFonts w:asciiTheme="minorHAnsi" w:hAnsiTheme="minorHAnsi"/>
          <w:szCs w:val="22"/>
        </w:rPr>
      </w:pPr>
      <w:r w:rsidRPr="00CA5AFD">
        <w:rPr>
          <w:rFonts w:asciiTheme="minorHAnsi" w:hAnsiTheme="minorHAnsi"/>
          <w:szCs w:val="22"/>
          <w:lang w:eastAsia="zh-TW"/>
        </w:rPr>
        <w:t>Faculty of Humanities Research Hub</w:t>
      </w:r>
      <w:r w:rsidR="00D71E05" w:rsidRPr="00CA5AFD">
        <w:rPr>
          <w:rFonts w:asciiTheme="minorHAnsi" w:hAnsiTheme="minorHAnsi"/>
          <w:szCs w:val="22"/>
        </w:rPr>
        <w:t xml:space="preserve"> </w:t>
      </w:r>
    </w:p>
    <w:p w14:paraId="75242F97" w14:textId="2D0AF7DD" w:rsidR="000D7E04" w:rsidRPr="00CA5AFD" w:rsidRDefault="000D7E04" w:rsidP="000D7E04">
      <w:pPr>
        <w:numPr>
          <w:ilvl w:val="0"/>
          <w:numId w:val="4"/>
        </w:numPr>
        <w:rPr>
          <w:rFonts w:asciiTheme="minorHAnsi" w:hAnsiTheme="minorHAnsi"/>
          <w:szCs w:val="22"/>
        </w:rPr>
      </w:pPr>
      <w:r w:rsidRPr="00CA5AFD">
        <w:rPr>
          <w:rFonts w:asciiTheme="minorHAnsi" w:hAnsiTheme="minorHAnsi"/>
          <w:szCs w:val="22"/>
          <w:lang w:eastAsia="zh-TW"/>
        </w:rPr>
        <w:t>SOSS Admissions Office</w:t>
      </w:r>
      <w:r w:rsidR="00DA06FB">
        <w:rPr>
          <w:rFonts w:asciiTheme="minorHAnsi" w:hAnsiTheme="minorHAnsi"/>
          <w:szCs w:val="22"/>
          <w:lang w:eastAsia="zh-TW"/>
        </w:rPr>
        <w:t xml:space="preserve"> for UG and PGT</w:t>
      </w:r>
    </w:p>
    <w:p w14:paraId="0842A12E" w14:textId="77777777" w:rsidR="00D71E05" w:rsidRPr="00CA5AFD" w:rsidRDefault="001039B4" w:rsidP="005766D5">
      <w:pPr>
        <w:numPr>
          <w:ilvl w:val="0"/>
          <w:numId w:val="4"/>
        </w:numPr>
        <w:rPr>
          <w:rFonts w:asciiTheme="minorHAnsi" w:hAnsiTheme="minorHAnsi"/>
          <w:szCs w:val="22"/>
        </w:rPr>
      </w:pPr>
      <w:r>
        <w:rPr>
          <w:rFonts w:asciiTheme="minorHAnsi" w:hAnsiTheme="minorHAnsi"/>
          <w:szCs w:val="22"/>
          <w:lang w:eastAsia="zh-TW"/>
        </w:rPr>
        <w:t xml:space="preserve">SOSS - </w:t>
      </w:r>
      <w:r w:rsidR="00A923C4" w:rsidRPr="00CA5AFD">
        <w:rPr>
          <w:rFonts w:asciiTheme="minorHAnsi" w:hAnsiTheme="minorHAnsi"/>
          <w:szCs w:val="22"/>
          <w:lang w:eastAsia="zh-TW"/>
        </w:rPr>
        <w:t>Social Anthropology</w:t>
      </w:r>
    </w:p>
    <w:p w14:paraId="7F2E15C8" w14:textId="77777777" w:rsidR="00D71E05" w:rsidRPr="00CA5AFD" w:rsidRDefault="00A923C4" w:rsidP="005766D5">
      <w:pPr>
        <w:numPr>
          <w:ilvl w:val="0"/>
          <w:numId w:val="4"/>
        </w:numPr>
        <w:rPr>
          <w:rFonts w:asciiTheme="minorHAnsi" w:hAnsiTheme="minorHAnsi"/>
          <w:szCs w:val="22"/>
        </w:rPr>
      </w:pPr>
      <w:r w:rsidRPr="00CA5AFD">
        <w:rPr>
          <w:rFonts w:asciiTheme="minorHAnsi" w:hAnsiTheme="minorHAnsi"/>
          <w:szCs w:val="22"/>
          <w:lang w:eastAsia="zh-TW"/>
        </w:rPr>
        <w:t>SOSS - Economics</w:t>
      </w:r>
    </w:p>
    <w:p w14:paraId="2606A314" w14:textId="77777777" w:rsidR="00D71E05" w:rsidRPr="00CA5AFD" w:rsidRDefault="00A923C4" w:rsidP="005766D5">
      <w:pPr>
        <w:numPr>
          <w:ilvl w:val="0"/>
          <w:numId w:val="4"/>
        </w:numPr>
        <w:rPr>
          <w:rFonts w:asciiTheme="minorHAnsi" w:hAnsiTheme="minorHAnsi"/>
          <w:szCs w:val="22"/>
        </w:rPr>
      </w:pPr>
      <w:r w:rsidRPr="00CA5AFD">
        <w:rPr>
          <w:rFonts w:asciiTheme="minorHAnsi" w:hAnsiTheme="minorHAnsi"/>
          <w:szCs w:val="22"/>
          <w:lang w:eastAsia="zh-TW"/>
        </w:rPr>
        <w:t>SEED Student Information</w:t>
      </w:r>
    </w:p>
    <w:p w14:paraId="67AAEED6" w14:textId="77777777" w:rsidR="00D71E05" w:rsidRPr="00CA5AFD" w:rsidRDefault="00A923C4" w:rsidP="005766D5">
      <w:pPr>
        <w:numPr>
          <w:ilvl w:val="0"/>
          <w:numId w:val="4"/>
        </w:numPr>
        <w:rPr>
          <w:rFonts w:asciiTheme="minorHAnsi" w:hAnsiTheme="minorHAnsi"/>
          <w:szCs w:val="22"/>
        </w:rPr>
      </w:pPr>
      <w:r w:rsidRPr="00CA5AFD">
        <w:rPr>
          <w:rFonts w:asciiTheme="minorHAnsi" w:hAnsiTheme="minorHAnsi"/>
          <w:szCs w:val="22"/>
          <w:lang w:eastAsia="zh-TW"/>
        </w:rPr>
        <w:t>SEED Administration</w:t>
      </w:r>
    </w:p>
    <w:p w14:paraId="239966E7" w14:textId="77777777" w:rsidR="00D24D91" w:rsidRPr="00CA5AFD" w:rsidRDefault="00D24D91" w:rsidP="00D71E05">
      <w:pPr>
        <w:rPr>
          <w:rFonts w:asciiTheme="minorHAnsi" w:hAnsiTheme="minorHAnsi"/>
          <w:b/>
          <w:szCs w:val="22"/>
        </w:rPr>
      </w:pPr>
    </w:p>
    <w:p w14:paraId="4F0D799E" w14:textId="77777777" w:rsidR="00D71E05" w:rsidRPr="00CA5AFD" w:rsidRDefault="00A923C4" w:rsidP="00D71E05">
      <w:pPr>
        <w:rPr>
          <w:rFonts w:asciiTheme="minorHAnsi" w:hAnsiTheme="minorHAnsi"/>
          <w:b/>
          <w:szCs w:val="22"/>
        </w:rPr>
      </w:pPr>
      <w:r w:rsidRPr="00CA5AFD">
        <w:rPr>
          <w:rFonts w:asciiTheme="minorHAnsi" w:hAnsiTheme="minorHAnsi"/>
          <w:b/>
          <w:szCs w:val="22"/>
          <w:lang w:eastAsia="zh-TW"/>
        </w:rPr>
        <w:t>Third Floor</w:t>
      </w:r>
    </w:p>
    <w:p w14:paraId="52FF8A19" w14:textId="77777777" w:rsidR="00D71E05" w:rsidRPr="00CA5AFD" w:rsidRDefault="001039B4" w:rsidP="005766D5">
      <w:pPr>
        <w:numPr>
          <w:ilvl w:val="0"/>
          <w:numId w:val="5"/>
        </w:numPr>
        <w:rPr>
          <w:rFonts w:asciiTheme="minorHAnsi" w:hAnsiTheme="minorHAnsi"/>
          <w:szCs w:val="22"/>
        </w:rPr>
      </w:pPr>
      <w:r>
        <w:rPr>
          <w:rFonts w:asciiTheme="minorHAnsi" w:hAnsiTheme="minorHAnsi"/>
          <w:szCs w:val="22"/>
          <w:lang w:eastAsia="zh-TW"/>
        </w:rPr>
        <w:t xml:space="preserve">SOSS - </w:t>
      </w:r>
      <w:r w:rsidR="00A923C4" w:rsidRPr="00CA5AFD">
        <w:rPr>
          <w:rFonts w:asciiTheme="minorHAnsi" w:hAnsiTheme="minorHAnsi"/>
          <w:szCs w:val="22"/>
          <w:lang w:eastAsia="zh-TW"/>
        </w:rPr>
        <w:t>Economics</w:t>
      </w:r>
    </w:p>
    <w:p w14:paraId="3061C9E8" w14:textId="77777777" w:rsidR="00D71E05" w:rsidRPr="00CA5AFD" w:rsidRDefault="001039B4" w:rsidP="005766D5">
      <w:pPr>
        <w:numPr>
          <w:ilvl w:val="0"/>
          <w:numId w:val="5"/>
        </w:numPr>
        <w:rPr>
          <w:rFonts w:asciiTheme="minorHAnsi" w:hAnsiTheme="minorHAnsi"/>
          <w:szCs w:val="22"/>
        </w:rPr>
      </w:pPr>
      <w:r>
        <w:rPr>
          <w:rFonts w:asciiTheme="minorHAnsi" w:hAnsiTheme="minorHAnsi"/>
          <w:szCs w:val="22"/>
          <w:lang w:eastAsia="zh-TW"/>
        </w:rPr>
        <w:t xml:space="preserve">SOSS - </w:t>
      </w:r>
      <w:r w:rsidR="00A923C4" w:rsidRPr="00CA5AFD">
        <w:rPr>
          <w:rFonts w:asciiTheme="minorHAnsi" w:hAnsiTheme="minorHAnsi"/>
          <w:szCs w:val="22"/>
          <w:lang w:eastAsia="zh-TW"/>
        </w:rPr>
        <w:t>Sociology</w:t>
      </w:r>
    </w:p>
    <w:p w14:paraId="328BA78B" w14:textId="77777777" w:rsidR="00D71E05" w:rsidRPr="00CA5AFD" w:rsidRDefault="001039B4" w:rsidP="005766D5">
      <w:pPr>
        <w:numPr>
          <w:ilvl w:val="0"/>
          <w:numId w:val="5"/>
        </w:numPr>
        <w:rPr>
          <w:rFonts w:asciiTheme="minorHAnsi" w:hAnsiTheme="minorHAnsi"/>
          <w:szCs w:val="22"/>
        </w:rPr>
      </w:pPr>
      <w:r>
        <w:rPr>
          <w:rFonts w:asciiTheme="minorHAnsi" w:hAnsiTheme="minorHAnsi"/>
          <w:szCs w:val="22"/>
          <w:lang w:eastAsia="zh-TW"/>
        </w:rPr>
        <w:t xml:space="preserve">SOSS - </w:t>
      </w:r>
      <w:r w:rsidR="00A923C4" w:rsidRPr="00CA5AFD">
        <w:rPr>
          <w:rFonts w:asciiTheme="minorHAnsi" w:hAnsiTheme="minorHAnsi"/>
          <w:szCs w:val="22"/>
          <w:lang w:eastAsia="zh-TW"/>
        </w:rPr>
        <w:t>Morgan Centre</w:t>
      </w:r>
    </w:p>
    <w:p w14:paraId="32A7464E" w14:textId="77777777" w:rsidR="00D24D91" w:rsidRPr="00CA5AFD" w:rsidRDefault="00D24D91" w:rsidP="000A5D83">
      <w:pPr>
        <w:ind w:left="720"/>
        <w:rPr>
          <w:rFonts w:asciiTheme="minorHAnsi" w:hAnsiTheme="minorHAnsi"/>
          <w:szCs w:val="22"/>
        </w:rPr>
      </w:pPr>
    </w:p>
    <w:p w14:paraId="5640EAC3" w14:textId="77777777" w:rsidR="00D71E05" w:rsidRPr="00CA5AFD" w:rsidRDefault="00D71E05" w:rsidP="00D71E05">
      <w:pPr>
        <w:rPr>
          <w:rFonts w:asciiTheme="minorHAnsi" w:hAnsiTheme="minorHAnsi"/>
          <w:szCs w:val="22"/>
        </w:rPr>
      </w:pPr>
    </w:p>
    <w:p w14:paraId="137B1F2C" w14:textId="77777777" w:rsidR="00CA474B" w:rsidRPr="00CA5AFD" w:rsidRDefault="00CA474B" w:rsidP="00CA474B">
      <w:pPr>
        <w:rPr>
          <w:rFonts w:asciiTheme="minorHAnsi" w:hAnsiTheme="minorHAnsi"/>
          <w:b/>
          <w:szCs w:val="22"/>
        </w:rPr>
      </w:pPr>
      <w:r w:rsidRPr="00CA5AFD">
        <w:rPr>
          <w:rFonts w:asciiTheme="minorHAnsi" w:hAnsiTheme="minorHAnsi"/>
          <w:b/>
          <w:szCs w:val="22"/>
          <w:lang w:eastAsia="zh-TW"/>
        </w:rPr>
        <w:t>Fourth Floor</w:t>
      </w:r>
    </w:p>
    <w:p w14:paraId="756796C6" w14:textId="77777777" w:rsidR="00CA474B" w:rsidRPr="00CA5AFD" w:rsidRDefault="001039B4" w:rsidP="005766D5">
      <w:pPr>
        <w:numPr>
          <w:ilvl w:val="0"/>
          <w:numId w:val="6"/>
        </w:numPr>
        <w:rPr>
          <w:rFonts w:asciiTheme="minorHAnsi" w:hAnsiTheme="minorHAnsi"/>
          <w:szCs w:val="22"/>
        </w:rPr>
      </w:pPr>
      <w:r>
        <w:rPr>
          <w:rFonts w:asciiTheme="minorHAnsi" w:hAnsiTheme="minorHAnsi"/>
          <w:szCs w:val="22"/>
          <w:lang w:eastAsia="zh-TW"/>
        </w:rPr>
        <w:t xml:space="preserve">SOSS - </w:t>
      </w:r>
      <w:r w:rsidR="00CA474B" w:rsidRPr="00CA5AFD">
        <w:rPr>
          <w:rFonts w:asciiTheme="minorHAnsi" w:hAnsiTheme="minorHAnsi"/>
          <w:szCs w:val="22"/>
          <w:lang w:eastAsia="zh-TW"/>
        </w:rPr>
        <w:t>Politics</w:t>
      </w:r>
    </w:p>
    <w:p w14:paraId="22102830" w14:textId="017D2FEA" w:rsidR="00CA474B" w:rsidRPr="00CA5AFD" w:rsidRDefault="00CA474B" w:rsidP="005766D5">
      <w:pPr>
        <w:numPr>
          <w:ilvl w:val="0"/>
          <w:numId w:val="6"/>
        </w:numPr>
        <w:rPr>
          <w:rFonts w:asciiTheme="minorHAnsi" w:hAnsiTheme="minorHAnsi"/>
          <w:szCs w:val="22"/>
        </w:rPr>
      </w:pPr>
      <w:r w:rsidRPr="00CA5AFD">
        <w:rPr>
          <w:rFonts w:asciiTheme="minorHAnsi" w:hAnsiTheme="minorHAnsi"/>
          <w:szCs w:val="22"/>
          <w:lang w:eastAsia="zh-TW"/>
        </w:rPr>
        <w:t>SOSS</w:t>
      </w:r>
      <w:r w:rsidR="001039B4">
        <w:rPr>
          <w:rFonts w:asciiTheme="minorHAnsi" w:hAnsiTheme="minorHAnsi"/>
          <w:szCs w:val="22"/>
          <w:lang w:eastAsia="zh-TW"/>
        </w:rPr>
        <w:t xml:space="preserve"> </w:t>
      </w:r>
      <w:r w:rsidR="00DA06FB">
        <w:rPr>
          <w:rFonts w:asciiTheme="minorHAnsi" w:hAnsiTheme="minorHAnsi"/>
          <w:szCs w:val="22"/>
          <w:lang w:eastAsia="zh-TW"/>
        </w:rPr>
        <w:t>–</w:t>
      </w:r>
      <w:r w:rsidRPr="00CA5AFD">
        <w:rPr>
          <w:rFonts w:asciiTheme="minorHAnsi" w:hAnsiTheme="minorHAnsi"/>
          <w:szCs w:val="22"/>
          <w:lang w:eastAsia="zh-TW"/>
        </w:rPr>
        <w:t xml:space="preserve"> </w:t>
      </w:r>
      <w:r w:rsidR="00DA06FB">
        <w:rPr>
          <w:rFonts w:asciiTheme="minorHAnsi" w:hAnsiTheme="minorHAnsi"/>
          <w:szCs w:val="22"/>
          <w:lang w:eastAsia="zh-TW"/>
        </w:rPr>
        <w:t>Engagement and External Relations Team</w:t>
      </w:r>
    </w:p>
    <w:p w14:paraId="60E26F76" w14:textId="77777777" w:rsidR="00CA474B" w:rsidRPr="00CA5AFD" w:rsidRDefault="00CA474B" w:rsidP="005766D5">
      <w:pPr>
        <w:numPr>
          <w:ilvl w:val="0"/>
          <w:numId w:val="6"/>
        </w:numPr>
        <w:rPr>
          <w:rFonts w:asciiTheme="minorHAnsi" w:hAnsiTheme="minorHAnsi"/>
          <w:szCs w:val="22"/>
        </w:rPr>
      </w:pPr>
      <w:r w:rsidRPr="00CA5AFD">
        <w:rPr>
          <w:rFonts w:asciiTheme="minorHAnsi" w:hAnsiTheme="minorHAnsi"/>
          <w:szCs w:val="22"/>
          <w:lang w:eastAsia="zh-TW"/>
        </w:rPr>
        <w:t>SoSS Hea</w:t>
      </w:r>
      <w:r w:rsidR="007611DF">
        <w:rPr>
          <w:rFonts w:asciiTheme="minorHAnsi" w:hAnsiTheme="minorHAnsi"/>
          <w:szCs w:val="22"/>
          <w:lang w:eastAsia="zh-TW"/>
        </w:rPr>
        <w:t>d of School and Head of School Operations</w:t>
      </w:r>
      <w:r w:rsidRPr="00CA5AFD">
        <w:rPr>
          <w:rFonts w:asciiTheme="minorHAnsi" w:hAnsiTheme="minorHAnsi"/>
          <w:szCs w:val="22"/>
          <w:lang w:eastAsia="zh-TW"/>
        </w:rPr>
        <w:t xml:space="preserve"> and </w:t>
      </w:r>
      <w:r>
        <w:rPr>
          <w:rFonts w:asciiTheme="minorHAnsi" w:hAnsiTheme="minorHAnsi"/>
          <w:szCs w:val="22"/>
          <w:lang w:eastAsia="zh-TW"/>
        </w:rPr>
        <w:t>School Resources Office</w:t>
      </w:r>
    </w:p>
    <w:p w14:paraId="0BF4E2E3" w14:textId="24BE010B" w:rsidR="00CA474B" w:rsidRPr="00CA5AFD" w:rsidRDefault="00CA474B" w:rsidP="00764DDE">
      <w:pPr>
        <w:rPr>
          <w:rFonts w:asciiTheme="minorHAnsi" w:hAnsiTheme="minorHAnsi"/>
          <w:szCs w:val="22"/>
        </w:rPr>
      </w:pPr>
    </w:p>
    <w:p w14:paraId="4CB0D310" w14:textId="77777777" w:rsidR="00CA474B" w:rsidRPr="00CA5AFD" w:rsidRDefault="00CA474B" w:rsidP="00CA474B">
      <w:pPr>
        <w:rPr>
          <w:rFonts w:asciiTheme="minorHAnsi" w:hAnsiTheme="minorHAnsi"/>
          <w:szCs w:val="22"/>
        </w:rPr>
      </w:pPr>
    </w:p>
    <w:p w14:paraId="65978474" w14:textId="1E4F9BEC" w:rsidR="00CA474B" w:rsidRPr="001608D7" w:rsidRDefault="007611DF" w:rsidP="007611DF">
      <w:pPr>
        <w:rPr>
          <w:rFonts w:asciiTheme="minorHAnsi" w:hAnsiTheme="minorHAnsi"/>
          <w:szCs w:val="22"/>
        </w:rPr>
      </w:pPr>
      <w:r w:rsidRPr="009B7EB5">
        <w:rPr>
          <w:rFonts w:asciiTheme="minorHAnsi" w:hAnsiTheme="minorHAnsi"/>
          <w:b/>
          <w:szCs w:val="22"/>
        </w:rPr>
        <w:t>Williamson Building</w:t>
      </w:r>
    </w:p>
    <w:p w14:paraId="00C1505A" w14:textId="77777777" w:rsidR="007611DF" w:rsidRDefault="007611DF" w:rsidP="007611DF">
      <w:pPr>
        <w:rPr>
          <w:rFonts w:asciiTheme="minorHAnsi" w:hAnsiTheme="minorHAnsi"/>
          <w:szCs w:val="22"/>
        </w:rPr>
      </w:pPr>
      <w:r>
        <w:rPr>
          <w:rFonts w:asciiTheme="minorHAnsi" w:hAnsiTheme="minorHAnsi"/>
          <w:szCs w:val="22"/>
        </w:rPr>
        <w:t>Second Floor</w:t>
      </w:r>
      <w:r w:rsidR="00703165">
        <w:rPr>
          <w:rFonts w:asciiTheme="minorHAnsi" w:hAnsiTheme="minorHAnsi"/>
          <w:szCs w:val="22"/>
        </w:rPr>
        <w:t xml:space="preserve"> -</w:t>
      </w:r>
      <w:r w:rsidR="009B7EB5">
        <w:rPr>
          <w:rFonts w:asciiTheme="minorHAnsi" w:hAnsiTheme="minorHAnsi"/>
          <w:szCs w:val="22"/>
        </w:rPr>
        <w:t xml:space="preserve"> CSEP</w:t>
      </w:r>
    </w:p>
    <w:p w14:paraId="133449FD" w14:textId="3EDB2559" w:rsidR="000D7E04" w:rsidRDefault="007611DF" w:rsidP="007611DF">
      <w:pPr>
        <w:rPr>
          <w:rFonts w:asciiTheme="minorHAnsi" w:hAnsiTheme="minorHAnsi"/>
          <w:szCs w:val="22"/>
        </w:rPr>
      </w:pPr>
      <w:r>
        <w:rPr>
          <w:rFonts w:asciiTheme="minorHAnsi" w:hAnsiTheme="minorHAnsi"/>
          <w:szCs w:val="22"/>
        </w:rPr>
        <w:t>Third Floor</w:t>
      </w:r>
      <w:r w:rsidR="009B7EB5">
        <w:rPr>
          <w:rFonts w:asciiTheme="minorHAnsi" w:hAnsiTheme="minorHAnsi"/>
          <w:szCs w:val="22"/>
        </w:rPr>
        <w:t xml:space="preserve"> </w:t>
      </w:r>
      <w:r w:rsidR="000D7E04">
        <w:rPr>
          <w:rFonts w:asciiTheme="minorHAnsi" w:hAnsiTheme="minorHAnsi"/>
          <w:szCs w:val="22"/>
        </w:rPr>
        <w:t>–</w:t>
      </w:r>
      <w:r w:rsidR="009B7EB5">
        <w:rPr>
          <w:rFonts w:asciiTheme="minorHAnsi" w:hAnsiTheme="minorHAnsi"/>
          <w:szCs w:val="22"/>
        </w:rPr>
        <w:t xml:space="preserve"> Law</w:t>
      </w:r>
      <w:r w:rsidR="00FA3E2C">
        <w:rPr>
          <w:rFonts w:asciiTheme="minorHAnsi" w:hAnsiTheme="minorHAnsi"/>
          <w:szCs w:val="22"/>
        </w:rPr>
        <w:t xml:space="preserve"> &amp; Criminology</w:t>
      </w:r>
    </w:p>
    <w:p w14:paraId="2817A69A" w14:textId="77777777" w:rsidR="000D7E04" w:rsidRDefault="000D7E04" w:rsidP="007611DF">
      <w:pPr>
        <w:rPr>
          <w:rFonts w:asciiTheme="minorHAnsi" w:hAnsiTheme="minorHAnsi"/>
          <w:szCs w:val="22"/>
        </w:rPr>
      </w:pPr>
      <w:r>
        <w:rPr>
          <w:rFonts w:asciiTheme="minorHAnsi" w:hAnsiTheme="minorHAnsi"/>
          <w:szCs w:val="22"/>
        </w:rPr>
        <w:t>Third Floor – Postgraduate Hub</w:t>
      </w:r>
    </w:p>
    <w:p w14:paraId="2E5F2322" w14:textId="77777777" w:rsidR="000D7E04" w:rsidRDefault="000D7E04" w:rsidP="007611DF">
      <w:pPr>
        <w:rPr>
          <w:rFonts w:asciiTheme="minorHAnsi" w:hAnsiTheme="minorHAnsi"/>
          <w:szCs w:val="22"/>
        </w:rPr>
      </w:pPr>
      <w:r>
        <w:rPr>
          <w:rFonts w:asciiTheme="minorHAnsi" w:hAnsiTheme="minorHAnsi"/>
          <w:szCs w:val="22"/>
        </w:rPr>
        <w:t>Third Floor – Student Support Services</w:t>
      </w:r>
    </w:p>
    <w:p w14:paraId="12D3AA3E" w14:textId="77777777" w:rsidR="007611DF" w:rsidRDefault="007611DF" w:rsidP="007611DF">
      <w:pPr>
        <w:rPr>
          <w:rFonts w:asciiTheme="minorHAnsi" w:hAnsiTheme="minorHAnsi"/>
          <w:szCs w:val="22"/>
        </w:rPr>
      </w:pPr>
      <w:r>
        <w:rPr>
          <w:rFonts w:asciiTheme="minorHAnsi" w:hAnsiTheme="minorHAnsi"/>
          <w:szCs w:val="22"/>
        </w:rPr>
        <w:t>Fourth Floor</w:t>
      </w:r>
      <w:r w:rsidR="009B7EB5">
        <w:rPr>
          <w:rFonts w:asciiTheme="minorHAnsi" w:hAnsiTheme="minorHAnsi"/>
          <w:szCs w:val="22"/>
        </w:rPr>
        <w:t xml:space="preserve"> - Law &amp; Criminology</w:t>
      </w:r>
    </w:p>
    <w:p w14:paraId="5D36CCA9" w14:textId="77777777" w:rsidR="007611DF" w:rsidRDefault="007611DF" w:rsidP="00CA474B">
      <w:pPr>
        <w:rPr>
          <w:rFonts w:asciiTheme="minorHAnsi" w:hAnsiTheme="minorHAnsi"/>
          <w:b/>
          <w:szCs w:val="22"/>
          <w:lang w:eastAsia="zh-TW"/>
        </w:rPr>
      </w:pPr>
    </w:p>
    <w:p w14:paraId="1A565BD2" w14:textId="77777777" w:rsidR="007611DF" w:rsidRDefault="007611DF" w:rsidP="00CA474B">
      <w:pPr>
        <w:rPr>
          <w:rFonts w:asciiTheme="minorHAnsi" w:hAnsiTheme="minorHAnsi"/>
          <w:b/>
          <w:szCs w:val="22"/>
          <w:lang w:eastAsia="zh-TW"/>
        </w:rPr>
      </w:pPr>
    </w:p>
    <w:p w14:paraId="7E0D3464" w14:textId="77777777" w:rsidR="00CA474B" w:rsidRPr="00CA5AFD" w:rsidRDefault="00CA474B" w:rsidP="00CA474B">
      <w:pPr>
        <w:rPr>
          <w:rFonts w:asciiTheme="minorHAnsi" w:hAnsiTheme="minorHAnsi"/>
          <w:szCs w:val="22"/>
        </w:rPr>
      </w:pPr>
      <w:r w:rsidRPr="00CA5AFD">
        <w:rPr>
          <w:rFonts w:asciiTheme="minorHAnsi" w:hAnsiTheme="minorHAnsi"/>
          <w:b/>
          <w:szCs w:val="22"/>
          <w:lang w:eastAsia="zh-TW"/>
        </w:rPr>
        <w:t xml:space="preserve">HUMANITIES BRIDGEFORD STREET: </w:t>
      </w:r>
      <w:r w:rsidRPr="00CA5AFD">
        <w:rPr>
          <w:rFonts w:asciiTheme="minorHAnsi" w:hAnsiTheme="minorHAnsi"/>
          <w:szCs w:val="22"/>
          <w:lang w:eastAsia="zh-TW"/>
        </w:rPr>
        <w:t>The building is shared by SOSS and SEED and the locations are as follows:</w:t>
      </w:r>
    </w:p>
    <w:p w14:paraId="5B9FEDDE" w14:textId="77777777" w:rsidR="00CA474B" w:rsidRPr="00CA5AFD" w:rsidRDefault="00CA474B" w:rsidP="00CA474B">
      <w:pPr>
        <w:rPr>
          <w:rFonts w:asciiTheme="minorHAnsi" w:hAnsiTheme="minorHAnsi"/>
          <w:szCs w:val="22"/>
        </w:rPr>
      </w:pPr>
    </w:p>
    <w:p w14:paraId="21753C23" w14:textId="77777777" w:rsidR="00CA474B" w:rsidRPr="00CA5AFD" w:rsidRDefault="00CA474B" w:rsidP="00CA474B">
      <w:pPr>
        <w:rPr>
          <w:rFonts w:asciiTheme="minorHAnsi" w:hAnsiTheme="minorHAnsi"/>
          <w:b/>
          <w:szCs w:val="22"/>
        </w:rPr>
      </w:pPr>
      <w:r w:rsidRPr="00CA5AFD">
        <w:rPr>
          <w:rFonts w:asciiTheme="minorHAnsi" w:hAnsiTheme="minorHAnsi"/>
          <w:b/>
          <w:szCs w:val="22"/>
          <w:lang w:eastAsia="zh-TW"/>
        </w:rPr>
        <w:t>Basement</w:t>
      </w:r>
    </w:p>
    <w:p w14:paraId="2990C011" w14:textId="77777777" w:rsidR="00CA474B" w:rsidRPr="00CA5AFD" w:rsidRDefault="00CA474B" w:rsidP="005766D5">
      <w:pPr>
        <w:numPr>
          <w:ilvl w:val="0"/>
          <w:numId w:val="9"/>
        </w:numPr>
        <w:rPr>
          <w:rFonts w:asciiTheme="minorHAnsi" w:hAnsiTheme="minorHAnsi"/>
          <w:b/>
          <w:szCs w:val="22"/>
        </w:rPr>
      </w:pPr>
      <w:r w:rsidRPr="00CA5AFD">
        <w:rPr>
          <w:rFonts w:asciiTheme="minorHAnsi" w:hAnsiTheme="minorHAnsi"/>
          <w:szCs w:val="22"/>
          <w:lang w:eastAsia="zh-TW"/>
        </w:rPr>
        <w:t>SEED Workshops</w:t>
      </w:r>
    </w:p>
    <w:p w14:paraId="31250C3E" w14:textId="77777777" w:rsidR="00CA474B" w:rsidRPr="00CA5AFD" w:rsidRDefault="00CA474B" w:rsidP="00CA474B">
      <w:pPr>
        <w:rPr>
          <w:rFonts w:asciiTheme="minorHAnsi" w:hAnsiTheme="minorHAnsi"/>
          <w:b/>
          <w:szCs w:val="22"/>
        </w:rPr>
      </w:pPr>
    </w:p>
    <w:p w14:paraId="7553659C" w14:textId="77777777" w:rsidR="00CA474B" w:rsidRPr="00CA5AFD" w:rsidRDefault="00CA474B" w:rsidP="00CA474B">
      <w:pPr>
        <w:rPr>
          <w:rFonts w:asciiTheme="minorHAnsi" w:hAnsiTheme="minorHAnsi"/>
          <w:b/>
          <w:szCs w:val="22"/>
        </w:rPr>
      </w:pPr>
      <w:r w:rsidRPr="00CA5AFD">
        <w:rPr>
          <w:rFonts w:asciiTheme="minorHAnsi" w:hAnsiTheme="minorHAnsi"/>
          <w:b/>
          <w:szCs w:val="22"/>
          <w:lang w:eastAsia="zh-TW"/>
        </w:rPr>
        <w:t>Ground Floor</w:t>
      </w:r>
      <w:r w:rsidRPr="00CA5AFD">
        <w:rPr>
          <w:rFonts w:asciiTheme="minorHAnsi" w:hAnsiTheme="minorHAnsi"/>
          <w:b/>
          <w:szCs w:val="22"/>
        </w:rPr>
        <w:t xml:space="preserve"> </w:t>
      </w:r>
    </w:p>
    <w:p w14:paraId="1B6E0FA1" w14:textId="77777777" w:rsidR="00CA474B" w:rsidRPr="00CA5AFD" w:rsidRDefault="001039B4" w:rsidP="005766D5">
      <w:pPr>
        <w:numPr>
          <w:ilvl w:val="0"/>
          <w:numId w:val="8"/>
        </w:numPr>
        <w:rPr>
          <w:rFonts w:asciiTheme="minorHAnsi" w:hAnsiTheme="minorHAnsi"/>
          <w:szCs w:val="22"/>
        </w:rPr>
      </w:pPr>
      <w:r>
        <w:rPr>
          <w:rFonts w:asciiTheme="minorHAnsi" w:hAnsiTheme="minorHAnsi"/>
          <w:szCs w:val="22"/>
          <w:lang w:eastAsia="zh-TW"/>
        </w:rPr>
        <w:t xml:space="preserve">SOSS - </w:t>
      </w:r>
      <w:r w:rsidR="00CA474B" w:rsidRPr="00CA5AFD">
        <w:rPr>
          <w:rFonts w:asciiTheme="minorHAnsi" w:hAnsiTheme="minorHAnsi"/>
          <w:szCs w:val="22"/>
          <w:lang w:eastAsia="zh-TW"/>
        </w:rPr>
        <w:t>CMI</w:t>
      </w:r>
    </w:p>
    <w:p w14:paraId="685A5400" w14:textId="77777777" w:rsidR="00CA474B" w:rsidRPr="00CA5AFD" w:rsidRDefault="00CA474B" w:rsidP="005766D5">
      <w:pPr>
        <w:numPr>
          <w:ilvl w:val="0"/>
          <w:numId w:val="8"/>
        </w:numPr>
        <w:rPr>
          <w:rFonts w:asciiTheme="minorHAnsi" w:hAnsiTheme="minorHAnsi"/>
          <w:szCs w:val="22"/>
        </w:rPr>
      </w:pPr>
      <w:r w:rsidRPr="00CA5AFD">
        <w:rPr>
          <w:rFonts w:asciiTheme="minorHAnsi" w:hAnsiTheme="minorHAnsi"/>
          <w:szCs w:val="22"/>
          <w:lang w:eastAsia="zh-TW"/>
        </w:rPr>
        <w:t>Centrally timetabled lecture and computer clusters</w:t>
      </w:r>
    </w:p>
    <w:p w14:paraId="6C556CE6" w14:textId="77777777" w:rsidR="00CA474B" w:rsidRPr="00CA5AFD" w:rsidRDefault="00CA474B" w:rsidP="00CA474B">
      <w:pPr>
        <w:rPr>
          <w:rFonts w:asciiTheme="minorHAnsi" w:hAnsiTheme="minorHAnsi"/>
          <w:szCs w:val="22"/>
        </w:rPr>
      </w:pPr>
    </w:p>
    <w:p w14:paraId="243F98C9" w14:textId="77777777" w:rsidR="00CA474B" w:rsidRPr="00CA5AFD" w:rsidRDefault="00CA474B" w:rsidP="00CA474B">
      <w:pPr>
        <w:rPr>
          <w:rFonts w:asciiTheme="minorHAnsi" w:hAnsiTheme="minorHAnsi"/>
          <w:b/>
          <w:szCs w:val="22"/>
        </w:rPr>
      </w:pPr>
      <w:r w:rsidRPr="00CA5AFD">
        <w:rPr>
          <w:rFonts w:asciiTheme="minorHAnsi" w:hAnsiTheme="minorHAnsi"/>
          <w:b/>
          <w:szCs w:val="22"/>
          <w:lang w:eastAsia="zh-TW"/>
        </w:rPr>
        <w:t>First Floor</w:t>
      </w:r>
    </w:p>
    <w:p w14:paraId="36D519C8" w14:textId="77777777" w:rsidR="00CA474B" w:rsidRPr="00CA5AFD" w:rsidRDefault="00CA474B" w:rsidP="005766D5">
      <w:pPr>
        <w:numPr>
          <w:ilvl w:val="0"/>
          <w:numId w:val="8"/>
        </w:numPr>
        <w:rPr>
          <w:rFonts w:asciiTheme="minorHAnsi" w:hAnsiTheme="minorHAnsi"/>
          <w:b/>
          <w:szCs w:val="22"/>
        </w:rPr>
      </w:pPr>
      <w:r w:rsidRPr="00CA5AFD">
        <w:rPr>
          <w:rFonts w:asciiTheme="minorHAnsi" w:hAnsiTheme="minorHAnsi"/>
          <w:szCs w:val="22"/>
          <w:lang w:eastAsia="zh-TW"/>
        </w:rPr>
        <w:t>SEED</w:t>
      </w:r>
    </w:p>
    <w:p w14:paraId="284AE16E" w14:textId="77777777" w:rsidR="00CA474B" w:rsidRPr="00CA5AFD" w:rsidRDefault="00CA474B" w:rsidP="00CA474B">
      <w:pPr>
        <w:rPr>
          <w:rFonts w:asciiTheme="minorHAnsi" w:hAnsiTheme="minorHAnsi"/>
          <w:b/>
          <w:szCs w:val="22"/>
        </w:rPr>
      </w:pPr>
    </w:p>
    <w:p w14:paraId="5BB6EF48" w14:textId="77777777" w:rsidR="00CA474B" w:rsidRPr="00CA5AFD" w:rsidRDefault="00CA474B" w:rsidP="00CA474B">
      <w:pPr>
        <w:rPr>
          <w:rFonts w:asciiTheme="minorHAnsi" w:hAnsiTheme="minorHAnsi"/>
          <w:b/>
          <w:szCs w:val="22"/>
        </w:rPr>
      </w:pPr>
      <w:r w:rsidRPr="00CA5AFD">
        <w:rPr>
          <w:rFonts w:asciiTheme="minorHAnsi" w:hAnsiTheme="minorHAnsi"/>
          <w:b/>
          <w:szCs w:val="22"/>
          <w:lang w:eastAsia="zh-TW"/>
        </w:rPr>
        <w:t>Second Floor</w:t>
      </w:r>
    </w:p>
    <w:p w14:paraId="14069173" w14:textId="77777777" w:rsidR="00CA474B" w:rsidRPr="00CA5AFD" w:rsidRDefault="00CA474B" w:rsidP="005766D5">
      <w:pPr>
        <w:numPr>
          <w:ilvl w:val="0"/>
          <w:numId w:val="8"/>
        </w:numPr>
        <w:rPr>
          <w:rFonts w:asciiTheme="minorHAnsi" w:hAnsiTheme="minorHAnsi"/>
          <w:szCs w:val="22"/>
        </w:rPr>
      </w:pPr>
      <w:r w:rsidRPr="00CA5AFD">
        <w:rPr>
          <w:rFonts w:asciiTheme="minorHAnsi" w:hAnsiTheme="minorHAnsi"/>
          <w:szCs w:val="22"/>
          <w:lang w:eastAsia="zh-TW"/>
        </w:rPr>
        <w:t>SOSS</w:t>
      </w:r>
      <w:r w:rsidR="00187873">
        <w:rPr>
          <w:rFonts w:asciiTheme="minorHAnsi" w:hAnsiTheme="minorHAnsi"/>
          <w:szCs w:val="22"/>
          <w:lang w:eastAsia="zh-TW"/>
        </w:rPr>
        <w:t xml:space="preserve"> </w:t>
      </w:r>
      <w:r w:rsidRPr="00CA5AFD">
        <w:rPr>
          <w:rFonts w:asciiTheme="minorHAnsi" w:hAnsiTheme="minorHAnsi"/>
          <w:szCs w:val="22"/>
          <w:lang w:eastAsia="zh-TW"/>
        </w:rPr>
        <w:t>- fRaill</w:t>
      </w:r>
      <w:r w:rsidRPr="00CA5AFD">
        <w:rPr>
          <w:rFonts w:asciiTheme="minorHAnsi" w:hAnsiTheme="minorHAnsi"/>
          <w:szCs w:val="22"/>
        </w:rPr>
        <w:t xml:space="preserve"> </w:t>
      </w:r>
    </w:p>
    <w:p w14:paraId="5B0698A8" w14:textId="77777777" w:rsidR="00CA474B" w:rsidRPr="00CA5AFD" w:rsidRDefault="00CA474B" w:rsidP="005766D5">
      <w:pPr>
        <w:numPr>
          <w:ilvl w:val="0"/>
          <w:numId w:val="8"/>
        </w:numPr>
        <w:rPr>
          <w:rFonts w:asciiTheme="minorHAnsi" w:hAnsiTheme="minorHAnsi"/>
          <w:szCs w:val="22"/>
        </w:rPr>
      </w:pPr>
      <w:r w:rsidRPr="00CA5AFD">
        <w:rPr>
          <w:rFonts w:asciiTheme="minorHAnsi" w:hAnsiTheme="minorHAnsi"/>
          <w:szCs w:val="22"/>
          <w:lang w:eastAsia="zh-TW"/>
        </w:rPr>
        <w:t>SOSS</w:t>
      </w:r>
      <w:r w:rsidR="00187873">
        <w:rPr>
          <w:rFonts w:asciiTheme="minorHAnsi" w:hAnsiTheme="minorHAnsi"/>
          <w:szCs w:val="22"/>
          <w:lang w:eastAsia="zh-TW"/>
        </w:rPr>
        <w:t xml:space="preserve"> </w:t>
      </w:r>
      <w:r w:rsidRPr="00CA5AFD">
        <w:rPr>
          <w:rFonts w:asciiTheme="minorHAnsi" w:hAnsiTheme="minorHAnsi"/>
          <w:szCs w:val="22"/>
          <w:lang w:eastAsia="zh-TW"/>
        </w:rPr>
        <w:t>-</w:t>
      </w:r>
      <w:r w:rsidR="00187873">
        <w:rPr>
          <w:rFonts w:asciiTheme="minorHAnsi" w:hAnsiTheme="minorHAnsi"/>
          <w:szCs w:val="22"/>
          <w:lang w:eastAsia="zh-TW"/>
        </w:rPr>
        <w:t xml:space="preserve"> </w:t>
      </w:r>
      <w:r w:rsidRPr="00CA5AFD">
        <w:rPr>
          <w:rFonts w:asciiTheme="minorHAnsi" w:hAnsiTheme="minorHAnsi"/>
          <w:szCs w:val="22"/>
          <w:lang w:eastAsia="zh-TW"/>
        </w:rPr>
        <w:t>CoDE</w:t>
      </w:r>
    </w:p>
    <w:p w14:paraId="271B417F" w14:textId="77777777" w:rsidR="00CA474B" w:rsidRPr="00CA5AFD" w:rsidRDefault="00CA474B" w:rsidP="005766D5">
      <w:pPr>
        <w:numPr>
          <w:ilvl w:val="0"/>
          <w:numId w:val="8"/>
        </w:numPr>
        <w:rPr>
          <w:rFonts w:asciiTheme="minorHAnsi" w:hAnsiTheme="minorHAnsi"/>
          <w:szCs w:val="22"/>
        </w:rPr>
      </w:pPr>
      <w:r w:rsidRPr="00CA5AFD">
        <w:rPr>
          <w:rFonts w:asciiTheme="minorHAnsi" w:hAnsiTheme="minorHAnsi"/>
          <w:szCs w:val="22"/>
          <w:lang w:eastAsia="zh-TW"/>
        </w:rPr>
        <w:t>SOSS</w:t>
      </w:r>
      <w:r w:rsidR="001039B4">
        <w:rPr>
          <w:rFonts w:asciiTheme="minorHAnsi" w:hAnsiTheme="minorHAnsi"/>
          <w:szCs w:val="22"/>
          <w:lang w:eastAsia="zh-TW"/>
        </w:rPr>
        <w:t xml:space="preserve"> </w:t>
      </w:r>
      <w:r w:rsidRPr="00CA5AFD">
        <w:rPr>
          <w:rFonts w:asciiTheme="minorHAnsi" w:hAnsiTheme="minorHAnsi"/>
          <w:szCs w:val="22"/>
          <w:lang w:eastAsia="zh-TW"/>
        </w:rPr>
        <w:t>-</w:t>
      </w:r>
      <w:r w:rsidR="00187873">
        <w:rPr>
          <w:rFonts w:asciiTheme="minorHAnsi" w:hAnsiTheme="minorHAnsi"/>
          <w:szCs w:val="22"/>
          <w:lang w:eastAsia="zh-TW"/>
        </w:rPr>
        <w:t xml:space="preserve"> </w:t>
      </w:r>
      <w:r w:rsidRPr="00CA5AFD">
        <w:rPr>
          <w:rFonts w:asciiTheme="minorHAnsi" w:hAnsiTheme="minorHAnsi"/>
          <w:szCs w:val="22"/>
          <w:lang w:eastAsia="zh-TW"/>
        </w:rPr>
        <w:t>MICRA</w:t>
      </w:r>
    </w:p>
    <w:p w14:paraId="5BAC5E28" w14:textId="77777777" w:rsidR="00CA474B" w:rsidRPr="00CA5AFD" w:rsidRDefault="00CA474B" w:rsidP="005766D5">
      <w:pPr>
        <w:numPr>
          <w:ilvl w:val="0"/>
          <w:numId w:val="8"/>
        </w:numPr>
        <w:rPr>
          <w:rFonts w:asciiTheme="minorHAnsi" w:hAnsiTheme="minorHAnsi"/>
          <w:szCs w:val="22"/>
        </w:rPr>
      </w:pPr>
      <w:r w:rsidRPr="00CA5AFD">
        <w:rPr>
          <w:rFonts w:asciiTheme="minorHAnsi" w:hAnsiTheme="minorHAnsi"/>
          <w:szCs w:val="22"/>
          <w:lang w:eastAsia="zh-TW"/>
        </w:rPr>
        <w:t>SOSS</w:t>
      </w:r>
      <w:r w:rsidR="00187873">
        <w:rPr>
          <w:rFonts w:asciiTheme="minorHAnsi" w:hAnsiTheme="minorHAnsi"/>
          <w:szCs w:val="22"/>
          <w:lang w:eastAsia="zh-TW"/>
        </w:rPr>
        <w:t xml:space="preserve"> </w:t>
      </w:r>
      <w:r w:rsidRPr="00CA5AFD">
        <w:rPr>
          <w:rFonts w:asciiTheme="minorHAnsi" w:hAnsiTheme="minorHAnsi"/>
          <w:szCs w:val="22"/>
          <w:lang w:eastAsia="zh-TW"/>
        </w:rPr>
        <w:t>- Methods@Manchester</w:t>
      </w:r>
    </w:p>
    <w:p w14:paraId="7EA50722" w14:textId="77777777" w:rsidR="00CA474B" w:rsidRPr="00CA5AFD" w:rsidRDefault="00CA474B" w:rsidP="005766D5">
      <w:pPr>
        <w:numPr>
          <w:ilvl w:val="0"/>
          <w:numId w:val="8"/>
        </w:numPr>
        <w:rPr>
          <w:rFonts w:asciiTheme="minorHAnsi" w:hAnsiTheme="minorHAnsi"/>
          <w:szCs w:val="22"/>
        </w:rPr>
      </w:pPr>
      <w:r>
        <w:rPr>
          <w:rFonts w:asciiTheme="minorHAnsi" w:hAnsiTheme="minorHAnsi"/>
          <w:szCs w:val="22"/>
          <w:lang w:eastAsia="zh-TW"/>
        </w:rPr>
        <w:t>SOSS - Philosophy</w:t>
      </w:r>
    </w:p>
    <w:p w14:paraId="1C0FA50E" w14:textId="77777777" w:rsidR="00CA474B" w:rsidRPr="00CA5AFD" w:rsidRDefault="00CA474B" w:rsidP="00CA474B">
      <w:pPr>
        <w:rPr>
          <w:rFonts w:asciiTheme="minorHAnsi" w:hAnsiTheme="minorHAnsi"/>
          <w:szCs w:val="22"/>
        </w:rPr>
      </w:pPr>
    </w:p>
    <w:p w14:paraId="1F3BCDC0" w14:textId="77777777" w:rsidR="00CA474B" w:rsidRPr="00CA5AFD" w:rsidRDefault="00CA474B" w:rsidP="00CA474B">
      <w:pPr>
        <w:rPr>
          <w:rFonts w:asciiTheme="minorHAnsi" w:hAnsiTheme="minorHAnsi"/>
          <w:b/>
          <w:szCs w:val="22"/>
        </w:rPr>
      </w:pPr>
      <w:r w:rsidRPr="00CA5AFD">
        <w:rPr>
          <w:rFonts w:asciiTheme="minorHAnsi" w:hAnsiTheme="minorHAnsi"/>
          <w:b/>
          <w:szCs w:val="22"/>
          <w:lang w:eastAsia="zh-TW"/>
        </w:rPr>
        <w:t>188 WATERLOO PLACE</w:t>
      </w:r>
    </w:p>
    <w:p w14:paraId="5450F30D" w14:textId="77777777" w:rsidR="00CA474B" w:rsidRPr="00E329B6" w:rsidRDefault="007611DF" w:rsidP="005766D5">
      <w:pPr>
        <w:numPr>
          <w:ilvl w:val="0"/>
          <w:numId w:val="7"/>
        </w:numPr>
        <w:rPr>
          <w:rFonts w:asciiTheme="minorHAnsi" w:hAnsiTheme="minorHAnsi"/>
        </w:rPr>
      </w:pPr>
      <w:r>
        <w:rPr>
          <w:rFonts w:asciiTheme="minorHAnsi" w:hAnsiTheme="minorHAnsi"/>
          <w:szCs w:val="22"/>
          <w:lang w:eastAsia="zh-TW"/>
        </w:rPr>
        <w:t>Justice Hub</w:t>
      </w:r>
    </w:p>
    <w:p w14:paraId="40890B52" w14:textId="77777777" w:rsidR="00E329B6" w:rsidRDefault="00E329B6" w:rsidP="00E329B6">
      <w:pPr>
        <w:rPr>
          <w:rFonts w:asciiTheme="minorHAnsi" w:hAnsiTheme="minorHAnsi"/>
          <w:szCs w:val="22"/>
          <w:lang w:eastAsia="zh-TW"/>
        </w:rPr>
      </w:pPr>
    </w:p>
    <w:p w14:paraId="64841B35" w14:textId="77777777" w:rsidR="00E329B6" w:rsidRDefault="00E329B6" w:rsidP="00E329B6">
      <w:pPr>
        <w:rPr>
          <w:rFonts w:asciiTheme="minorHAnsi" w:hAnsiTheme="minorHAnsi"/>
          <w:b/>
          <w:szCs w:val="22"/>
          <w:lang w:eastAsia="zh-TW"/>
        </w:rPr>
      </w:pPr>
      <w:r w:rsidRPr="00E329B6">
        <w:rPr>
          <w:rFonts w:asciiTheme="minorHAnsi" w:hAnsiTheme="minorHAnsi"/>
          <w:b/>
          <w:szCs w:val="22"/>
          <w:lang w:eastAsia="zh-TW"/>
        </w:rPr>
        <w:t>178 WATERLOO PLACE</w:t>
      </w:r>
    </w:p>
    <w:p w14:paraId="13B6CE12" w14:textId="7D503032" w:rsidR="00F13DE1" w:rsidRDefault="00E329B6" w:rsidP="007B40F5">
      <w:pPr>
        <w:pStyle w:val="ListParagraph"/>
        <w:numPr>
          <w:ilvl w:val="0"/>
          <w:numId w:val="7"/>
        </w:numPr>
        <w:rPr>
          <w:lang w:eastAsia="zh-TW"/>
        </w:rPr>
      </w:pPr>
      <w:r w:rsidRPr="007B40F5">
        <w:rPr>
          <w:rFonts w:asciiTheme="minorHAnsi" w:hAnsiTheme="minorHAnsi"/>
          <w:szCs w:val="22"/>
          <w:lang w:eastAsia="zh-TW"/>
        </w:rPr>
        <w:t>Manchester China Institute (MCI)</w:t>
      </w:r>
    </w:p>
    <w:p w14:paraId="670C35F2" w14:textId="77777777" w:rsidR="00F13DE1" w:rsidRDefault="00F13DE1" w:rsidP="00F13DE1">
      <w:pPr>
        <w:jc w:val="center"/>
      </w:pPr>
    </w:p>
    <w:p w14:paraId="5A7E6F41" w14:textId="436D39AD" w:rsidR="00F13DE1" w:rsidRPr="00F13DE1" w:rsidRDefault="00F13DE1" w:rsidP="00F13DE1">
      <w:pPr>
        <w:rPr>
          <w:lang w:eastAsia="zh-TW"/>
        </w:rPr>
      </w:pPr>
    </w:p>
    <w:p w14:paraId="3F7EFF48" w14:textId="77777777" w:rsidR="00F13DE1" w:rsidRDefault="00F13DE1" w:rsidP="0043788E">
      <w:pPr>
        <w:rPr>
          <w:rFonts w:asciiTheme="minorHAnsi" w:hAnsiTheme="minorHAnsi"/>
        </w:rPr>
      </w:pPr>
    </w:p>
    <w:p w14:paraId="061451DD" w14:textId="77777777" w:rsidR="00EF200A" w:rsidRDefault="00EF200A" w:rsidP="0043788E">
      <w:pPr>
        <w:rPr>
          <w:rFonts w:asciiTheme="minorHAnsi" w:hAnsiTheme="minorHAnsi"/>
        </w:rPr>
      </w:pPr>
    </w:p>
    <w:p w14:paraId="5495438E" w14:textId="77777777" w:rsidR="00EF200A" w:rsidRDefault="00EF200A" w:rsidP="0043788E">
      <w:pPr>
        <w:rPr>
          <w:rFonts w:asciiTheme="minorHAnsi" w:hAnsiTheme="minorHAnsi"/>
        </w:rPr>
      </w:pPr>
    </w:p>
    <w:p w14:paraId="7D4D883B" w14:textId="77777777" w:rsidR="00EF200A" w:rsidRDefault="00EF200A" w:rsidP="0043788E">
      <w:pPr>
        <w:rPr>
          <w:rFonts w:asciiTheme="minorHAnsi" w:hAnsiTheme="minorHAnsi"/>
        </w:rPr>
      </w:pPr>
    </w:p>
    <w:p w14:paraId="227043FC" w14:textId="77777777" w:rsidR="00EF200A" w:rsidRDefault="00EF200A" w:rsidP="0043788E">
      <w:pPr>
        <w:rPr>
          <w:rFonts w:asciiTheme="minorHAnsi" w:hAnsiTheme="minorHAnsi"/>
        </w:rPr>
      </w:pPr>
    </w:p>
    <w:p w14:paraId="47ECDA76" w14:textId="77777777" w:rsidR="00EF200A" w:rsidRDefault="00EF200A" w:rsidP="0043788E">
      <w:pPr>
        <w:rPr>
          <w:rFonts w:asciiTheme="minorHAnsi" w:hAnsiTheme="minorHAnsi"/>
        </w:rPr>
      </w:pPr>
    </w:p>
    <w:p w14:paraId="6485B862" w14:textId="77777777" w:rsidR="00EF200A" w:rsidRDefault="00EF200A" w:rsidP="0043788E">
      <w:pPr>
        <w:rPr>
          <w:rFonts w:asciiTheme="minorHAnsi" w:hAnsiTheme="minorHAnsi"/>
        </w:rPr>
      </w:pPr>
    </w:p>
    <w:p w14:paraId="78FF676F" w14:textId="77777777" w:rsidR="00EF200A" w:rsidRDefault="00EF200A" w:rsidP="0043788E">
      <w:pPr>
        <w:rPr>
          <w:rFonts w:asciiTheme="minorHAnsi" w:hAnsiTheme="minorHAnsi"/>
        </w:rPr>
      </w:pPr>
    </w:p>
    <w:p w14:paraId="792FF360" w14:textId="77777777" w:rsidR="00EF200A" w:rsidRDefault="00EF200A" w:rsidP="0043788E">
      <w:pPr>
        <w:rPr>
          <w:rFonts w:asciiTheme="minorHAnsi" w:hAnsiTheme="minorHAnsi"/>
        </w:rPr>
      </w:pPr>
    </w:p>
    <w:p w14:paraId="3F989300" w14:textId="77777777" w:rsidR="00EF200A" w:rsidRDefault="00EF200A" w:rsidP="0043788E">
      <w:pPr>
        <w:rPr>
          <w:rFonts w:asciiTheme="minorHAnsi" w:hAnsiTheme="minorHAnsi"/>
        </w:rPr>
      </w:pPr>
    </w:p>
    <w:p w14:paraId="5B4C3AD8" w14:textId="77777777" w:rsidR="00EF200A" w:rsidRDefault="00EF200A" w:rsidP="0043788E">
      <w:pPr>
        <w:rPr>
          <w:rFonts w:asciiTheme="minorHAnsi" w:hAnsiTheme="minorHAnsi"/>
        </w:rPr>
      </w:pPr>
    </w:p>
    <w:p w14:paraId="167A5420" w14:textId="77777777" w:rsidR="00EF200A" w:rsidRPr="00CA5AFD" w:rsidRDefault="00EF200A" w:rsidP="0043788E">
      <w:pPr>
        <w:rPr>
          <w:rFonts w:asciiTheme="minorHAnsi" w:hAnsiTheme="minorHAnsi"/>
        </w:rPr>
        <w:sectPr w:rsidR="00EF200A" w:rsidRPr="00CA5AFD" w:rsidSect="002E5DAB">
          <w:headerReference w:type="even" r:id="rId231"/>
          <w:headerReference w:type="default" r:id="rId232"/>
          <w:footerReference w:type="default" r:id="rId233"/>
          <w:footerReference w:type="first" r:id="rId234"/>
          <w:type w:val="oddPage"/>
          <w:pgSz w:w="11907" w:h="16839" w:code="9"/>
          <w:pgMar w:top="1134" w:right="1440" w:bottom="1440" w:left="1440" w:header="720" w:footer="720" w:gutter="0"/>
          <w:cols w:space="720"/>
          <w:titlePg/>
          <w:docGrid w:linePitch="299"/>
        </w:sectPr>
      </w:pPr>
    </w:p>
    <w:p w14:paraId="6DFA196D" w14:textId="77777777" w:rsidR="009B5D5A" w:rsidRPr="009B5D5A" w:rsidRDefault="009B5D5A" w:rsidP="009B5D5A">
      <w:pPr>
        <w:rPr>
          <w:lang w:eastAsia="zh-TW"/>
        </w:rPr>
      </w:pPr>
      <w:bookmarkStart w:id="146" w:name="_Toc460179459"/>
    </w:p>
    <w:p w14:paraId="647852C7" w14:textId="492253B9" w:rsidR="009C6F07" w:rsidRPr="00DF0DE8" w:rsidRDefault="009B5D5A" w:rsidP="009D296A">
      <w:pPr>
        <w:pStyle w:val="Heading1"/>
        <w:rPr>
          <w:rFonts w:asciiTheme="minorHAnsi" w:hAnsiTheme="minorHAnsi"/>
          <w:b w:val="0"/>
          <w:noProof/>
          <w:color w:val="4F81BD" w:themeColor="accent1"/>
          <w:sz w:val="32"/>
          <w:szCs w:val="32"/>
          <w:lang w:eastAsia="zh-TW"/>
        </w:rPr>
      </w:pPr>
      <w:bookmarkStart w:id="147" w:name="_Toc112063933"/>
      <w:r w:rsidRPr="00DF0DE8">
        <w:rPr>
          <w:rFonts w:asciiTheme="minorHAnsi" w:hAnsiTheme="minorHAnsi"/>
          <w:b w:val="0"/>
          <w:color w:val="4F81BD" w:themeColor="accent1"/>
          <w:sz w:val="32"/>
          <w:szCs w:val="32"/>
          <w:lang w:eastAsia="zh-TW"/>
        </w:rPr>
        <w:t xml:space="preserve">APPENDIX </w:t>
      </w:r>
      <w:r w:rsidR="007B40F5" w:rsidRPr="00DF0DE8">
        <w:rPr>
          <w:rFonts w:asciiTheme="minorHAnsi" w:hAnsiTheme="minorHAnsi"/>
          <w:b w:val="0"/>
          <w:color w:val="4F81BD" w:themeColor="accent1"/>
          <w:sz w:val="32"/>
          <w:szCs w:val="32"/>
          <w:lang w:eastAsia="zh-TW"/>
        </w:rPr>
        <w:t>3</w:t>
      </w:r>
      <w:r w:rsidRPr="00DF0DE8">
        <w:rPr>
          <w:rFonts w:asciiTheme="minorHAnsi" w:hAnsiTheme="minorHAnsi"/>
          <w:b w:val="0"/>
          <w:color w:val="4F81BD" w:themeColor="accent1"/>
          <w:sz w:val="32"/>
          <w:szCs w:val="32"/>
          <w:lang w:eastAsia="zh-TW"/>
        </w:rPr>
        <w:t xml:space="preserve">: </w:t>
      </w:r>
      <w:r w:rsidR="009D296A" w:rsidRPr="00DF0DE8">
        <w:rPr>
          <w:rFonts w:asciiTheme="minorHAnsi" w:hAnsiTheme="minorHAnsi"/>
          <w:b w:val="0"/>
          <w:noProof/>
          <w:color w:val="4F81BD" w:themeColor="accent1"/>
          <w:sz w:val="32"/>
          <w:szCs w:val="32"/>
          <w:lang w:eastAsia="zh-TW"/>
        </w:rPr>
        <w:t>SCHOOL OF SOCIAL SCIENCES GOVERNANC</w:t>
      </w:r>
      <w:bookmarkStart w:id="148" w:name="_Toc460179460"/>
      <w:bookmarkEnd w:id="146"/>
      <w:r w:rsidR="009D296A" w:rsidRPr="00DF0DE8">
        <w:rPr>
          <w:rFonts w:asciiTheme="minorHAnsi" w:hAnsiTheme="minorHAnsi"/>
          <w:b w:val="0"/>
          <w:noProof/>
          <w:color w:val="4F81BD" w:themeColor="accent1"/>
          <w:sz w:val="32"/>
          <w:szCs w:val="32"/>
          <w:lang w:eastAsia="zh-TW"/>
        </w:rPr>
        <w:t>E</w:t>
      </w:r>
      <w:bookmarkEnd w:id="147"/>
      <w:r w:rsidR="009C6F07" w:rsidRPr="00DF0DE8">
        <w:rPr>
          <w:rFonts w:asciiTheme="minorHAnsi" w:hAnsiTheme="minorHAnsi"/>
          <w:b w:val="0"/>
          <w:noProof/>
          <w:color w:val="4F81BD" w:themeColor="accent1"/>
          <w:sz w:val="32"/>
          <w:szCs w:val="32"/>
          <w:lang w:eastAsia="zh-TW"/>
        </w:rPr>
        <w:tab/>
      </w:r>
    </w:p>
    <w:p w14:paraId="2226C57B" w14:textId="77777777" w:rsidR="009C6F07" w:rsidRDefault="009C6F07" w:rsidP="007B40F5">
      <w:pPr>
        <w:pStyle w:val="Heading1"/>
        <w:rPr>
          <w:rFonts w:asciiTheme="minorHAnsi" w:hAnsiTheme="minorHAnsi"/>
          <w:b w:val="0"/>
          <w:noProof/>
          <w:color w:val="4F81BD" w:themeColor="accent1"/>
          <w:sz w:val="32"/>
          <w:szCs w:val="32"/>
          <w:lang w:eastAsia="zh-TW"/>
        </w:rPr>
      </w:pPr>
    </w:p>
    <w:bookmarkEnd w:id="148"/>
    <w:p w14:paraId="7532A4DE" w14:textId="765E4C25" w:rsidR="006A48E8" w:rsidRPr="006A48E8" w:rsidRDefault="006A48E8" w:rsidP="006A48E8">
      <w:pPr>
        <w:rPr>
          <w:lang w:eastAsia="zh-TW"/>
        </w:rPr>
      </w:pPr>
    </w:p>
    <w:p w14:paraId="67F0C23A" w14:textId="33051ACC" w:rsidR="00151193" w:rsidRDefault="00B71FE2" w:rsidP="00151193">
      <w:pPr>
        <w:rPr>
          <w:lang w:eastAsia="zh-CN"/>
        </w:rPr>
      </w:pPr>
      <w:r>
        <w:rPr>
          <w:noProof/>
          <w:lang w:eastAsia="en-GB"/>
        </w:rPr>
        <mc:AlternateContent>
          <mc:Choice Requires="wpg">
            <w:drawing>
              <wp:anchor distT="0" distB="0" distL="114300" distR="114300" simplePos="0" relativeHeight="251665408" behindDoc="0" locked="0" layoutInCell="1" allowOverlap="1" wp14:anchorId="351904C6" wp14:editId="3E7F419E">
                <wp:simplePos x="0" y="0"/>
                <wp:positionH relativeFrom="margin">
                  <wp:posOffset>-47625</wp:posOffset>
                </wp:positionH>
                <wp:positionV relativeFrom="paragraph">
                  <wp:posOffset>86360</wp:posOffset>
                </wp:positionV>
                <wp:extent cx="9582150" cy="567690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82150" cy="5676900"/>
                          <a:chOff x="-102173" y="-23877"/>
                          <a:chExt cx="9160448" cy="5320621"/>
                        </a:xfrm>
                      </wpg:grpSpPr>
                      <wpg:grpSp>
                        <wpg:cNvPr id="20" name="Group 11"/>
                        <wpg:cNvGrpSpPr/>
                        <wpg:grpSpPr>
                          <a:xfrm>
                            <a:off x="-102173" y="-23877"/>
                            <a:ext cx="9160448" cy="5320621"/>
                            <a:chOff x="-105890" y="-25400"/>
                            <a:chExt cx="9493730" cy="5660072"/>
                          </a:xfrm>
                        </wpg:grpSpPr>
                        <wps:wsp>
                          <wps:cNvPr id="21" name="Straight Connector 14"/>
                          <wps:cNvCnPr/>
                          <wps:spPr>
                            <a:xfrm>
                              <a:off x="5745817" y="1967016"/>
                              <a:ext cx="1" cy="317528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 name="Straight Connector 15"/>
                          <wps:cNvCnPr/>
                          <wps:spPr>
                            <a:xfrm>
                              <a:off x="4797297" y="601979"/>
                              <a:ext cx="0" cy="1365037"/>
                            </a:xfrm>
                            <a:prstGeom prst="line">
                              <a:avLst/>
                            </a:prstGeom>
                            <a:ln w="12700"/>
                          </wps:spPr>
                          <wps:style>
                            <a:lnRef idx="1">
                              <a:schemeClr val="accent1"/>
                            </a:lnRef>
                            <a:fillRef idx="0">
                              <a:schemeClr val="accent1"/>
                            </a:fillRef>
                            <a:effectRef idx="0">
                              <a:schemeClr val="accent1"/>
                            </a:effectRef>
                            <a:fontRef idx="minor">
                              <a:schemeClr val="tx1"/>
                            </a:fontRef>
                          </wps:style>
                          <wps:bodyPr/>
                        </wps:wsp>
                        <wpg:grpSp>
                          <wpg:cNvPr id="23" name="Group 16"/>
                          <wpg:cNvGrpSpPr/>
                          <wpg:grpSpPr>
                            <a:xfrm>
                              <a:off x="53163" y="0"/>
                              <a:ext cx="1623060" cy="1775460"/>
                              <a:chOff x="0" y="0"/>
                              <a:chExt cx="1623060" cy="1775460"/>
                            </a:xfrm>
                          </wpg:grpSpPr>
                          <wps:wsp>
                            <wps:cNvPr id="24" name="Rectangle 18"/>
                            <wps:cNvSpPr/>
                            <wps:spPr>
                              <a:xfrm>
                                <a:off x="7620" y="0"/>
                                <a:ext cx="1615440" cy="6019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711A6E" w14:textId="77777777" w:rsidR="00D64AA5" w:rsidRPr="006A48E8" w:rsidRDefault="00D64AA5" w:rsidP="006A48E8">
                                  <w:pPr>
                                    <w:jc w:val="center"/>
                                    <w:rPr>
                                      <w:rFonts w:asciiTheme="minorHAnsi" w:hAnsiTheme="minorHAnsi" w:cstheme="minorHAnsi"/>
                                      <w:sz w:val="28"/>
                                      <w:szCs w:val="24"/>
                                    </w:rPr>
                                  </w:pPr>
                                  <w:r w:rsidRPr="006A48E8">
                                    <w:rPr>
                                      <w:rFonts w:asciiTheme="minorHAnsi" w:hAnsiTheme="minorHAnsi" w:cstheme="minorHAnsi"/>
                                      <w:sz w:val="28"/>
                                      <w:szCs w:val="24"/>
                                    </w:rPr>
                                    <w:t>Faculty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19"/>
                            <wps:cNvSpPr/>
                            <wps:spPr>
                              <a:xfrm>
                                <a:off x="0" y="1173480"/>
                                <a:ext cx="1615440" cy="6019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0FBCA4" w14:textId="77777777" w:rsidR="00D64AA5" w:rsidRPr="006A48E8" w:rsidRDefault="00D64AA5" w:rsidP="006A48E8">
                                  <w:pPr>
                                    <w:rPr>
                                      <w:rFonts w:asciiTheme="minorHAnsi" w:hAnsiTheme="minorHAnsi" w:cstheme="minorHAnsi"/>
                                      <w:sz w:val="24"/>
                                      <w:szCs w:val="24"/>
                                    </w:rPr>
                                  </w:pPr>
                                  <w:r w:rsidRPr="006A48E8">
                                    <w:rPr>
                                      <w:rFonts w:asciiTheme="minorHAnsi" w:hAnsiTheme="minorHAnsi" w:cstheme="minorHAnsi"/>
                                      <w:sz w:val="24"/>
                                      <w:szCs w:val="24"/>
                                    </w:rPr>
                                    <w:t>School Promotions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Up Arrow 20"/>
                            <wps:cNvSpPr/>
                            <wps:spPr>
                              <a:xfrm>
                                <a:off x="617220" y="685800"/>
                                <a:ext cx="370114" cy="369842"/>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 name="Straight Connector 21"/>
                          <wps:cNvCnPr/>
                          <wps:spPr>
                            <a:xfrm flipH="1" flipV="1">
                              <a:off x="1523336" y="4064879"/>
                              <a:ext cx="6249064" cy="47032"/>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28" name="Rectangle 22"/>
                          <wps:cNvSpPr/>
                          <wps:spPr>
                            <a:xfrm>
                              <a:off x="4029740" y="-25400"/>
                              <a:ext cx="1615440" cy="627380"/>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2C4886A" w14:textId="77777777" w:rsidR="00D64AA5" w:rsidRPr="006A48E8" w:rsidRDefault="00D64AA5" w:rsidP="006A48E8">
                                <w:pPr>
                                  <w:jc w:val="both"/>
                                  <w:rPr>
                                    <w:rFonts w:asciiTheme="minorHAnsi" w:hAnsiTheme="minorHAnsi" w:cstheme="minorHAnsi"/>
                                    <w:sz w:val="28"/>
                                    <w:szCs w:val="28"/>
                                  </w:rPr>
                                </w:pPr>
                                <w:r w:rsidRPr="006A48E8">
                                  <w:rPr>
                                    <w:rFonts w:asciiTheme="minorHAnsi" w:hAnsiTheme="minorHAnsi" w:cstheme="minorHAnsi"/>
                                    <w:sz w:val="28"/>
                                    <w:szCs w:val="28"/>
                                  </w:rPr>
                                  <w:t>School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Straight Connector 23"/>
                          <wps:cNvCnPr/>
                          <wps:spPr>
                            <a:xfrm>
                              <a:off x="1488558" y="1967016"/>
                              <a:ext cx="6283842"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30" name="Straight Connector 24"/>
                          <wps:cNvCnPr/>
                          <wps:spPr>
                            <a:xfrm flipH="1">
                              <a:off x="1507484" y="1999950"/>
                              <a:ext cx="15852" cy="3282030"/>
                            </a:xfrm>
                            <a:prstGeom prst="line">
                              <a:avLst/>
                            </a:prstGeom>
                            <a:ln/>
                          </wps:spPr>
                          <wps:style>
                            <a:lnRef idx="1">
                              <a:schemeClr val="accent1"/>
                            </a:lnRef>
                            <a:fillRef idx="0">
                              <a:schemeClr val="accent1"/>
                            </a:fillRef>
                            <a:effectRef idx="0">
                              <a:schemeClr val="accent1"/>
                            </a:effectRef>
                            <a:fontRef idx="minor">
                              <a:schemeClr val="tx1"/>
                            </a:fontRef>
                          </wps:style>
                          <wps:bodyPr/>
                        </wps:wsp>
                        <wps:wsp>
                          <wps:cNvPr id="31" name="Straight Connector 25"/>
                          <wps:cNvCnPr/>
                          <wps:spPr>
                            <a:xfrm flipH="1">
                              <a:off x="7772400" y="2305675"/>
                              <a:ext cx="10248" cy="3074924"/>
                            </a:xfrm>
                            <a:prstGeom prst="line">
                              <a:avLst/>
                            </a:prstGeom>
                            <a:ln w="12700">
                              <a:solidFill>
                                <a:schemeClr val="tx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wps:wsp>
                          <wps:cNvPr id="32" name="Rectangle 26"/>
                          <wps:cNvSpPr/>
                          <wps:spPr>
                            <a:xfrm>
                              <a:off x="4951087" y="2169015"/>
                              <a:ext cx="1738146" cy="60199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B2241F" w14:textId="19D4F728" w:rsidR="00D64AA5" w:rsidRPr="006A48E8" w:rsidRDefault="00D64AA5" w:rsidP="006A48E8">
                                <w:pPr>
                                  <w:jc w:val="center"/>
                                  <w:rPr>
                                    <w:rFonts w:asciiTheme="minorHAnsi" w:hAnsiTheme="minorHAnsi" w:cstheme="minorHAnsi"/>
                                  </w:rPr>
                                </w:pPr>
                                <w:r w:rsidRPr="006A48E8">
                                  <w:rPr>
                                    <w:rFonts w:asciiTheme="minorHAnsi" w:hAnsiTheme="minorHAnsi" w:cstheme="minorHAnsi"/>
                                  </w:rPr>
                                  <w:t>Postgraduate</w:t>
                                </w:r>
                                <w:r>
                                  <w:rPr>
                                    <w:rFonts w:asciiTheme="minorHAnsi" w:hAnsiTheme="minorHAnsi" w:cstheme="minorHAnsi"/>
                                  </w:rPr>
                                  <w:t xml:space="preserve"> </w:t>
                                </w:r>
                                <w:r w:rsidRPr="006A48E8">
                                  <w:rPr>
                                    <w:rFonts w:asciiTheme="minorHAnsi" w:hAnsiTheme="minorHAnsi" w:cstheme="minorHAnsi"/>
                                  </w:rPr>
                                  <w:t>Research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Straight Connector 27"/>
                          <wps:cNvCnPr/>
                          <wps:spPr>
                            <a:xfrm>
                              <a:off x="1297172" y="4635795"/>
                              <a:ext cx="1905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34" name="Straight Connector 28"/>
                          <wps:cNvCnPr/>
                          <wps:spPr>
                            <a:xfrm>
                              <a:off x="1488558" y="4635871"/>
                              <a:ext cx="17526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35" name="Rectangle 29"/>
                          <wps:cNvSpPr/>
                          <wps:spPr>
                            <a:xfrm>
                              <a:off x="1634223" y="4323535"/>
                              <a:ext cx="1448235" cy="5310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209C64" w14:textId="77777777" w:rsidR="00D64AA5" w:rsidRPr="006A48E8" w:rsidRDefault="00D64AA5" w:rsidP="006A48E8">
                                <w:pPr>
                                  <w:jc w:val="center"/>
                                  <w:rPr>
                                    <w:rFonts w:asciiTheme="minorHAnsi" w:hAnsiTheme="minorHAnsi" w:cstheme="minorHAnsi"/>
                                    <w:sz w:val="18"/>
                                    <w:szCs w:val="18"/>
                                  </w:rPr>
                                </w:pPr>
                                <w:r w:rsidRPr="006A48E8">
                                  <w:rPr>
                                    <w:rFonts w:asciiTheme="minorHAnsi" w:hAnsiTheme="minorHAnsi" w:cstheme="minorHAnsi"/>
                                    <w:sz w:val="18"/>
                                    <w:szCs w:val="18"/>
                                  </w:rPr>
                                  <w:t>UG/PGT Regulations Committees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0"/>
                          <wps:cNvSpPr/>
                          <wps:spPr>
                            <a:xfrm>
                              <a:off x="-105889" y="3023063"/>
                              <a:ext cx="1427131" cy="53181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1C8E16" w14:textId="77777777" w:rsidR="00D64AA5" w:rsidRPr="006A48E8" w:rsidRDefault="00D64AA5" w:rsidP="006A48E8">
                                <w:pPr>
                                  <w:rPr>
                                    <w:rFonts w:asciiTheme="minorHAnsi" w:hAnsiTheme="minorHAnsi" w:cstheme="minorHAnsi"/>
                                    <w:sz w:val="18"/>
                                    <w:szCs w:val="18"/>
                                  </w:rPr>
                                </w:pPr>
                                <w:r w:rsidRPr="006A48E8">
                                  <w:rPr>
                                    <w:rFonts w:asciiTheme="minorHAnsi" w:hAnsiTheme="minorHAnsi" w:cstheme="minorHAnsi"/>
                                    <w:sz w:val="18"/>
                                    <w:szCs w:val="18"/>
                                  </w:rPr>
                                  <w:t>Strategic Recruitment, Admissions &amp; Portfolio Review Group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angle 31"/>
                          <wps:cNvSpPr/>
                          <wps:spPr>
                            <a:xfrm>
                              <a:off x="-105889" y="4323534"/>
                              <a:ext cx="1427134" cy="53128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58388BB" w14:textId="77777777" w:rsidR="00D64AA5" w:rsidRPr="006A48E8" w:rsidRDefault="00D64AA5" w:rsidP="006A48E8">
                                <w:pPr>
                                  <w:jc w:val="both"/>
                                  <w:rPr>
                                    <w:rFonts w:asciiTheme="minorHAnsi" w:hAnsiTheme="minorHAnsi" w:cstheme="minorHAnsi"/>
                                  </w:rPr>
                                </w:pPr>
                                <w:r w:rsidRPr="006A48E8">
                                  <w:rPr>
                                    <w:rFonts w:asciiTheme="minorHAnsi" w:hAnsiTheme="minorHAnsi" w:cstheme="minorHAnsi"/>
                                  </w:rPr>
                                  <w:t>Employability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9" name="Rectangle 469"/>
                          <wps:cNvSpPr/>
                          <wps:spPr>
                            <a:xfrm>
                              <a:off x="-105890" y="5010143"/>
                              <a:ext cx="1427162" cy="62452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2214441" w14:textId="77777777" w:rsidR="00D64AA5" w:rsidRPr="006A48E8" w:rsidRDefault="00D64AA5" w:rsidP="006A48E8">
                                <w:pPr>
                                  <w:rPr>
                                    <w:rFonts w:asciiTheme="minorHAnsi" w:hAnsiTheme="minorHAnsi" w:cstheme="minorHAnsi"/>
                                    <w:sz w:val="18"/>
                                    <w:szCs w:val="18"/>
                                  </w:rPr>
                                </w:pPr>
                                <w:r w:rsidRPr="006A48E8">
                                  <w:rPr>
                                    <w:rFonts w:asciiTheme="minorHAnsi" w:hAnsiTheme="minorHAnsi" w:cstheme="minorHAnsi"/>
                                    <w:sz w:val="18"/>
                                    <w:szCs w:val="18"/>
                                  </w:rPr>
                                  <w:t>UG/PGT Programme Committees/  Exam Boards within  Depts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0" name="Rectangle 470"/>
                          <wps:cNvSpPr/>
                          <wps:spPr>
                            <a:xfrm>
                              <a:off x="4029740" y="4111911"/>
                              <a:ext cx="3375823" cy="46927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1442EAE" w14:textId="77777777" w:rsidR="00D64AA5" w:rsidRPr="006A48E8" w:rsidRDefault="00D64AA5" w:rsidP="006A48E8">
                                <w:pPr>
                                  <w:jc w:val="center"/>
                                  <w:rPr>
                                    <w:rFonts w:asciiTheme="minorHAnsi" w:hAnsiTheme="minorHAnsi" w:cstheme="minorHAnsi"/>
                                    <w:sz w:val="28"/>
                                  </w:rPr>
                                </w:pPr>
                                <w:r w:rsidRPr="006A48E8">
                                  <w:rPr>
                                    <w:rFonts w:asciiTheme="minorHAnsi" w:hAnsiTheme="minorHAnsi" w:cstheme="minorHAnsi"/>
                                    <w:sz w:val="28"/>
                                  </w:rPr>
                                  <w:t>Research Institutes &amp; Centres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1" name="Rectangle 471"/>
                          <wps:cNvSpPr/>
                          <wps:spPr>
                            <a:xfrm>
                              <a:off x="670382" y="2179653"/>
                              <a:ext cx="1594476" cy="6019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BFA479" w14:textId="77777777" w:rsidR="00D64AA5" w:rsidRPr="006A48E8" w:rsidRDefault="00D64AA5" w:rsidP="006A48E8">
                                <w:pPr>
                                  <w:jc w:val="both"/>
                                  <w:rPr>
                                    <w:rFonts w:asciiTheme="minorHAnsi" w:hAnsiTheme="minorHAnsi" w:cstheme="minorHAnsi"/>
                                    <w:sz w:val="24"/>
                                    <w:szCs w:val="24"/>
                                  </w:rPr>
                                </w:pPr>
                                <w:r w:rsidRPr="006A48E8">
                                  <w:rPr>
                                    <w:rFonts w:asciiTheme="minorHAnsi" w:hAnsiTheme="minorHAnsi" w:cstheme="minorHAnsi"/>
                                    <w:sz w:val="24"/>
                                    <w:szCs w:val="24"/>
                                  </w:rPr>
                                  <w:t>Teaching &amp; Learning</w:t>
                                </w:r>
                                <w:r w:rsidRPr="006A48E8">
                                  <w:rPr>
                                    <w:rFonts w:asciiTheme="minorHAnsi" w:hAnsiTheme="minorHAnsi" w:cstheme="minorHAnsi"/>
                                    <w:sz w:val="28"/>
                                    <w:szCs w:val="24"/>
                                  </w:rPr>
                                  <w:t xml:space="preserve"> </w:t>
                                </w:r>
                                <w:r w:rsidRPr="006A48E8">
                                  <w:rPr>
                                    <w:rFonts w:asciiTheme="minorHAnsi" w:hAnsiTheme="minorHAnsi" w:cstheme="minorHAnsi"/>
                                    <w:sz w:val="24"/>
                                    <w:szCs w:val="24"/>
                                  </w:rPr>
                                  <w:t>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2" name="Rectangle 472"/>
                          <wps:cNvSpPr/>
                          <wps:spPr>
                            <a:xfrm>
                              <a:off x="7761768" y="1091849"/>
                              <a:ext cx="1615440" cy="6019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1598F0" w14:textId="77777777" w:rsidR="00D64AA5" w:rsidRPr="006A48E8" w:rsidRDefault="00D64AA5" w:rsidP="006A48E8">
                                <w:pPr>
                                  <w:jc w:val="center"/>
                                  <w:rPr>
                                    <w:rFonts w:asciiTheme="minorHAnsi" w:hAnsiTheme="minorHAnsi" w:cstheme="minorHAnsi"/>
                                    <w:sz w:val="24"/>
                                    <w:szCs w:val="24"/>
                                  </w:rPr>
                                </w:pPr>
                                <w:r w:rsidRPr="006A48E8">
                                  <w:rPr>
                                    <w:rFonts w:asciiTheme="minorHAnsi" w:hAnsiTheme="minorHAnsi" w:cstheme="minorHAnsi"/>
                                    <w:sz w:val="24"/>
                                    <w:szCs w:val="24"/>
                                  </w:rPr>
                                  <w:t>Health &amp; Safety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 name="Rectangle 473"/>
                          <wps:cNvSpPr/>
                          <wps:spPr>
                            <a:xfrm>
                              <a:off x="5169017" y="1055642"/>
                              <a:ext cx="1348740" cy="7073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990715" w14:textId="77777777" w:rsidR="00D64AA5" w:rsidRPr="006A48E8" w:rsidRDefault="00D64AA5" w:rsidP="006A48E8">
                                <w:pPr>
                                  <w:rPr>
                                    <w:rFonts w:asciiTheme="minorHAnsi" w:hAnsiTheme="minorHAnsi" w:cstheme="minorHAnsi"/>
                                    <w:sz w:val="26"/>
                                    <w:szCs w:val="26"/>
                                  </w:rPr>
                                </w:pPr>
                                <w:r w:rsidRPr="006A48E8">
                                  <w:rPr>
                                    <w:rFonts w:asciiTheme="minorHAnsi" w:hAnsiTheme="minorHAnsi" w:cstheme="minorHAnsi"/>
                                    <w:sz w:val="26"/>
                                    <w:szCs w:val="26"/>
                                  </w:rPr>
                                  <w:t>School Policy &amp; Resources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4" name="Rectangle 474"/>
                          <wps:cNvSpPr/>
                          <wps:spPr>
                            <a:xfrm>
                              <a:off x="3019647" y="1055613"/>
                              <a:ext cx="1348740" cy="71975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B16693" w14:textId="77777777" w:rsidR="00D64AA5" w:rsidRPr="006A48E8" w:rsidRDefault="00D64AA5" w:rsidP="006A48E8">
                                <w:pPr>
                                  <w:rPr>
                                    <w:rFonts w:asciiTheme="minorHAnsi" w:hAnsiTheme="minorHAnsi" w:cstheme="minorHAnsi"/>
                                    <w:sz w:val="26"/>
                                    <w:szCs w:val="26"/>
                                  </w:rPr>
                                </w:pPr>
                                <w:r w:rsidRPr="006A48E8">
                                  <w:rPr>
                                    <w:rFonts w:asciiTheme="minorHAnsi" w:hAnsiTheme="minorHAnsi" w:cstheme="minorHAnsi"/>
                                    <w:sz w:val="26"/>
                                    <w:szCs w:val="26"/>
                                  </w:rPr>
                                  <w:t>School Leadership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5" name="Left Arrow 475"/>
                          <wps:cNvSpPr/>
                          <wps:spPr>
                            <a:xfrm>
                              <a:off x="6611022" y="1220483"/>
                              <a:ext cx="1060032" cy="34798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6" name="Rectangle 476"/>
                          <wps:cNvSpPr/>
                          <wps:spPr>
                            <a:xfrm>
                              <a:off x="7248946" y="2169035"/>
                              <a:ext cx="1673544" cy="601980"/>
                            </a:xfrm>
                            <a:prstGeom prst="rect">
                              <a:avLst/>
                            </a:prstGeom>
                            <a:solidFill>
                              <a:schemeClr val="accent4">
                                <a:lumMod val="60000"/>
                                <a:lumOff val="40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B90D37" w14:textId="77777777" w:rsidR="00D64AA5" w:rsidRPr="006C0A85" w:rsidRDefault="00D64AA5" w:rsidP="006A48E8">
                                <w:pPr>
                                  <w:rPr>
                                    <w:rFonts w:asciiTheme="minorHAnsi" w:hAnsiTheme="minorHAnsi" w:cstheme="minorHAnsi"/>
                                  </w:rPr>
                                </w:pPr>
                                <w:r w:rsidRPr="006C0A85">
                                  <w:rPr>
                                    <w:rFonts w:asciiTheme="minorHAnsi" w:hAnsiTheme="minorHAnsi" w:cstheme="minorHAnsi"/>
                                  </w:rPr>
                                  <w:t>Social Responsibility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 name="Left Arrow 477"/>
                          <wps:cNvSpPr/>
                          <wps:spPr>
                            <a:xfrm>
                              <a:off x="6749510" y="2305675"/>
                              <a:ext cx="381000" cy="284495"/>
                            </a:xfrm>
                            <a:prstGeom prst="leftArrow">
                              <a:avLst/>
                            </a:prstGeom>
                            <a:solidFill>
                              <a:schemeClr val="accent4">
                                <a:lumMod val="75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8" name="Left Arrow 478"/>
                          <wps:cNvSpPr/>
                          <wps:spPr>
                            <a:xfrm>
                              <a:off x="4458772" y="2316044"/>
                              <a:ext cx="381000" cy="306279"/>
                            </a:xfrm>
                            <a:prstGeom prst="leftArrow">
                              <a:avLst/>
                            </a:prstGeom>
                            <a:solidFill>
                              <a:schemeClr val="accent4">
                                <a:lumMod val="75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 name="Left Arrow 479"/>
                          <wps:cNvSpPr/>
                          <wps:spPr>
                            <a:xfrm>
                              <a:off x="2361116" y="2305675"/>
                              <a:ext cx="381000" cy="316648"/>
                            </a:xfrm>
                            <a:prstGeom prst="leftArrow">
                              <a:avLst/>
                            </a:prstGeom>
                            <a:solidFill>
                              <a:schemeClr val="accent4">
                                <a:lumMod val="75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Left Arrow 32"/>
                          <wps:cNvSpPr/>
                          <wps:spPr>
                            <a:xfrm>
                              <a:off x="1798349" y="154663"/>
                              <a:ext cx="2004186" cy="28335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Straight Connector 33"/>
                          <wps:cNvCnPr/>
                          <wps:spPr>
                            <a:xfrm>
                              <a:off x="3710398" y="1967023"/>
                              <a:ext cx="0" cy="319429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40" name="Rectangle 34"/>
                          <wps:cNvSpPr/>
                          <wps:spPr>
                            <a:xfrm>
                              <a:off x="7772400" y="21265"/>
                              <a:ext cx="1615440" cy="6019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3CBB8B" w14:textId="77777777" w:rsidR="00D64AA5" w:rsidRPr="006A48E8" w:rsidRDefault="00D64AA5" w:rsidP="006A48E8">
                                <w:pPr>
                                  <w:jc w:val="center"/>
                                  <w:rPr>
                                    <w:rFonts w:asciiTheme="minorHAnsi" w:hAnsiTheme="minorHAnsi" w:cstheme="minorHAnsi"/>
                                    <w:sz w:val="28"/>
                                    <w:szCs w:val="28"/>
                                  </w:rPr>
                                </w:pPr>
                                <w:r w:rsidRPr="006A48E8">
                                  <w:rPr>
                                    <w:rFonts w:asciiTheme="minorHAnsi" w:hAnsiTheme="minorHAnsi" w:cstheme="minorHAnsi"/>
                                    <w:sz w:val="28"/>
                                    <w:szCs w:val="28"/>
                                  </w:rPr>
                                  <w:t>Faculty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Up-Down Arrow 35"/>
                          <wps:cNvSpPr/>
                          <wps:spPr>
                            <a:xfrm>
                              <a:off x="8516679" y="669849"/>
                              <a:ext cx="219974" cy="359498"/>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Straight Connector 36"/>
                          <wps:cNvCnPr/>
                          <wps:spPr>
                            <a:xfrm flipV="1">
                              <a:off x="1321272" y="5243368"/>
                              <a:ext cx="6430249" cy="79039"/>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43" name="Rectangle 37"/>
                          <wps:cNvSpPr/>
                          <wps:spPr>
                            <a:xfrm>
                              <a:off x="1991144" y="4903420"/>
                              <a:ext cx="5257758" cy="63260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F37EB2" w14:textId="77777777" w:rsidR="00D64AA5" w:rsidRPr="006A48E8" w:rsidRDefault="00D64AA5" w:rsidP="006A48E8">
                                <w:pPr>
                                  <w:jc w:val="center"/>
                                  <w:rPr>
                                    <w:rFonts w:asciiTheme="minorHAnsi" w:hAnsiTheme="minorHAnsi" w:cstheme="minorHAnsi"/>
                                    <w:sz w:val="24"/>
                                    <w:szCs w:val="24"/>
                                  </w:rPr>
                                </w:pPr>
                                <w:r w:rsidRPr="006A48E8">
                                  <w:rPr>
                                    <w:rFonts w:asciiTheme="minorHAnsi" w:hAnsiTheme="minorHAnsi" w:cstheme="minorHAnsi"/>
                                    <w:sz w:val="24"/>
                                    <w:szCs w:val="24"/>
                                  </w:rPr>
                                  <w:t xml:space="preserve">Eight Departments </w:t>
                                </w:r>
                              </w:p>
                              <w:p w14:paraId="0C5029D1" w14:textId="77777777" w:rsidR="00D64AA5" w:rsidRPr="006A48E8" w:rsidRDefault="00D64AA5" w:rsidP="006A48E8">
                                <w:pPr>
                                  <w:jc w:val="center"/>
                                  <w:rPr>
                                    <w:rFonts w:asciiTheme="minorHAnsi" w:hAnsiTheme="minorHAnsi" w:cstheme="minorHAnsi"/>
                                    <w:sz w:val="32"/>
                                  </w:rPr>
                                </w:pPr>
                                <w:r w:rsidRPr="006A48E8">
                                  <w:rPr>
                                    <w:rFonts w:asciiTheme="minorHAnsi" w:hAnsiTheme="minorHAnsi" w:cstheme="minorHAnsi"/>
                                    <w:sz w:val="20"/>
                                  </w:rPr>
                                  <w:t>Criminology, Economics, Law, Philosophy, Politics, Social Anthropology, Social</w:t>
                                </w:r>
                                <w:r w:rsidRPr="006A48E8">
                                  <w:rPr>
                                    <w:rFonts w:asciiTheme="minorHAnsi" w:hAnsiTheme="minorHAnsi" w:cstheme="minorHAnsi"/>
                                    <w:sz w:val="32"/>
                                  </w:rPr>
                                  <w:t xml:space="preserve"> </w:t>
                                </w:r>
                                <w:r w:rsidRPr="006A48E8">
                                  <w:rPr>
                                    <w:rFonts w:asciiTheme="minorHAnsi" w:hAnsiTheme="minorHAnsi" w:cstheme="minorHAnsi"/>
                                    <w:sz w:val="20"/>
                                  </w:rPr>
                                  <w:t>Statistics &amp; Sociology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ectangle 38"/>
                          <wps:cNvSpPr/>
                          <wps:spPr>
                            <a:xfrm>
                              <a:off x="2875845" y="2169028"/>
                              <a:ext cx="1492543" cy="6019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60DE69" w14:textId="77777777" w:rsidR="00D64AA5" w:rsidRPr="006A48E8" w:rsidRDefault="00D64AA5" w:rsidP="006A48E8">
                                <w:pPr>
                                  <w:jc w:val="both"/>
                                  <w:rPr>
                                    <w:rFonts w:asciiTheme="minorHAnsi" w:hAnsiTheme="minorHAnsi" w:cstheme="minorHAnsi"/>
                                    <w:sz w:val="24"/>
                                    <w:szCs w:val="24"/>
                                  </w:rPr>
                                </w:pPr>
                                <w:r w:rsidRPr="006A48E8">
                                  <w:rPr>
                                    <w:rFonts w:asciiTheme="minorHAnsi" w:hAnsiTheme="minorHAnsi" w:cstheme="minorHAnsi"/>
                                    <w:sz w:val="24"/>
                                    <w:szCs w:val="24"/>
                                  </w:rPr>
                                  <w:t>Research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Left-Right Arrow 39"/>
                          <wps:cNvSpPr/>
                          <wps:spPr>
                            <a:xfrm>
                              <a:off x="4457055" y="1253641"/>
                              <a:ext cx="675138" cy="29972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40"/>
                          <wps:cNvSpPr/>
                          <wps:spPr>
                            <a:xfrm>
                              <a:off x="7900768" y="2880610"/>
                              <a:ext cx="1487072" cy="6742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4157C7" w14:textId="77777777" w:rsidR="00D64AA5" w:rsidRPr="006C0A85" w:rsidRDefault="00D64AA5" w:rsidP="006A48E8">
                                <w:pPr>
                                  <w:rPr>
                                    <w:rFonts w:asciiTheme="minorHAnsi" w:hAnsiTheme="minorHAnsi" w:cstheme="minorHAnsi"/>
                                  </w:rPr>
                                </w:pPr>
                                <w:r w:rsidRPr="006C0A85">
                                  <w:rPr>
                                    <w:rFonts w:asciiTheme="minorHAnsi" w:hAnsiTheme="minorHAnsi" w:cstheme="minorHAnsi"/>
                                  </w:rPr>
                                  <w:t>Equality &amp; Diversity Committee</w:t>
                                </w:r>
                              </w:p>
                              <w:p w14:paraId="72D17463" w14:textId="77777777" w:rsidR="00D64AA5" w:rsidRPr="00DE6470" w:rsidRDefault="00D64AA5" w:rsidP="006A48E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ectangle 41"/>
                          <wps:cNvSpPr/>
                          <wps:spPr>
                            <a:xfrm>
                              <a:off x="5132193" y="2928094"/>
                              <a:ext cx="1478829" cy="51429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6AE6FC" w14:textId="77777777" w:rsidR="00D64AA5" w:rsidRPr="006C0A85" w:rsidRDefault="00D64AA5" w:rsidP="006A48E8">
                                <w:pPr>
                                  <w:jc w:val="center"/>
                                  <w:rPr>
                                    <w:rFonts w:asciiTheme="minorHAnsi" w:hAnsiTheme="minorHAnsi" w:cstheme="minorHAnsi"/>
                                  </w:rPr>
                                </w:pPr>
                                <w:r w:rsidRPr="006C0A85">
                                  <w:rPr>
                                    <w:rFonts w:asciiTheme="minorHAnsi" w:hAnsiTheme="minorHAnsi" w:cstheme="minorHAnsi"/>
                                  </w:rPr>
                                  <w:t>Business Engagement Lead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2"/>
                          <wps:cNvSpPr/>
                          <wps:spPr>
                            <a:xfrm>
                              <a:off x="2875845" y="2973777"/>
                              <a:ext cx="1538501" cy="46861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2C3679" w14:textId="77777777" w:rsidR="00D64AA5" w:rsidRPr="006C0A85" w:rsidRDefault="00D64AA5" w:rsidP="006A48E8">
                                <w:pPr>
                                  <w:jc w:val="center"/>
                                  <w:rPr>
                                    <w:rFonts w:asciiTheme="minorHAnsi" w:hAnsiTheme="minorHAnsi" w:cstheme="minorHAnsi"/>
                                  </w:rPr>
                                </w:pPr>
                                <w:r w:rsidRPr="006C0A85">
                                  <w:rPr>
                                    <w:rFonts w:asciiTheme="minorHAnsi" w:hAnsiTheme="minorHAnsi" w:cstheme="minorHAnsi"/>
                                  </w:rPr>
                                  <w:t>Internationalisation Lead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9" name="Straight Connector 43"/>
                        <wps:cNvCnPr/>
                        <wps:spPr>
                          <a:xfrm>
                            <a:off x="7489288" y="1847850"/>
                            <a:ext cx="0" cy="200025"/>
                          </a:xfrm>
                          <a:prstGeom prst="line">
                            <a:avLst/>
                          </a:prstGeom>
                          <a:ln w="12700"/>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51904C6" id="Group 19" o:spid="_x0000_s1032" style="position:absolute;margin-left:-3.75pt;margin-top:6.8pt;width:754.5pt;height:447pt;z-index:251665408;mso-position-horizontal-relative:margin;mso-width-relative:margin;mso-height-relative:margin" coordorigin="-1021,-238" coordsize="91604,53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q8SgwAABuMAAAOAAAAZHJzL2Uyb0RvYy54bWzsXVtzm0gWft+q/Q+U3h3TF2hQxZlKOZvs&#10;VmVmUvFk55kgdKmVgAUcOfvr9+tuaJAEFrJjO6PqPKQsCaSmOd8537ny+pe7zdr5lhTlKkuvJuSV&#10;O3GSNM5mq3RxNfnyx/uLYOKUVZTOonWWJleT70k5+eXN3//2eptPE5ots/UsKRx8SVpOt/nVZFlV&#10;+fTysoyXySYqX2V5kuLDeVZsogovi8XlrIi2+PbN+pK6rn+5zYpZXmRxUpZ4953+cPJGff98nsTV&#10;7/N5mVTO+mqCtVXq/0L9/1X+f/nmdTRdFFG+XMX1MqIHrGITrVL8qPmqd1EVObfF6uCrNqu4yMps&#10;Xr2Ks81lNp+v4kRdA66GuHtX86HIbnN1LYvpdpGbbcLW7u3Tg782/u3bhyK/yT8VevX482MW/6fE&#10;vlxu88W0+7l8vWgPvpsXG3kSLsK5Uzv63exoclc5Md4MvYASDxsf4zPPF37o1nseL3Fj5HkXxKVE&#10;sImDIy4oC4TQNyVe/qP5EuK7nEOQ1Jcw6vqUyGMuo6leg1qpWZlZphQCdQWfCmc1u5pQrCONNpBC&#10;tbEOUd+ye5X4WnO+3pO9yxxarrnigcVG0+4Ve0GIxagr9ni7JeaKecgEM9vmu66g914xwFO28lE+&#10;Tj5ullGeKLEr5f1vdo80u3dTFdFqsayc6yxNgbCscAiXy9vm6oTr9FNRvyprwdrbRE9wLyBC7QAJ&#10;feESX54fTZtdxG/Jm82I8Giwe7OjaV6U1Yck2zjyj6vJepXK1UbT6NvHssLXQC6aQ5QUl1O9DLm8&#10;svq+TuTB6/RzModYQAKJOlupnOR6XTjfIiiLKI6TtGp+Wh0tT5uv1mtzonv8xPp4dW1KHZ1yctKc&#10;oX45Sytz8maVZkXfr1d3zZLn+vhmB/R1yy34ms2+qxsE2Ci50Tfu6QWI3idA3kkCxEUoaKgFyHdJ&#10;KMJd+amhQ5jvuUwpFKMsWuEYJT9SUpwthIQKjVO1a1agaiANClRtKg50MBT9jg5WwD9RB3uM+Npg&#10;1MbEqA2fMtdvbr4QHscLpViM8tVq17zbaFwycKYRm30b8xwalzd79RlaNkoX68QhQQcn0mzfr2iF&#10;L40eNOnBRhGP83qjJIACdYC52gOQFFjBo5Qs7dNWjZKV+q1cRrNE617PxT95nViPUcvqVb8eHqHA&#10;n1sPr43pGNTD1d3XO81LmluqNbNTZJqmlnn8fgUT9zEqq09RAV6KGwauXf2O/+brDFopq/+aOMus&#10;+F/f+/J40AF8OnG24LlXk/K/t1GRTJz1v1IQhZAoOajUC+4JKS9F95Ov3U/S2811BusI+4zVqT/l&#10;8dW6+XNeZJs/Qcnfyl/FR1Ea47evJnFVNC+uK82/Qerj5O1bdRjIcB5VH9ObPG7ssTThf9z9GRV5&#10;racroPy3rCEnB+ZeHyslKc3e3lbZfKW4QKugaksIO/dcBs/rwa8yVHJRYFbH8YsdBHgJ+DHXCO1Q&#10;JN9CuCZwI3jYA6jUKRBmFsLnCWG/gfCX3HlbFNnWgYKsbe4oBPtEUKlTAWM/8ILG12sYC4PvA+dJ&#10;ezt+GPBdP+/ADt/mahXWFI93iUbg2Bre5zK8LY1+LiMMJ1E7HD1hCx1Hqq3xQNjCma9X+T8V5ZF/&#10;/bvhJ3XYi3iUMQY1AYBz1+fBvivqUx7ifQ1xLlx2BOH3hzOsO/rzxjcQodSS1rprVN3s0XSPuwhq&#10;SLcMwnRB28hgYy3IDuejgj3ObYN3la1Xs/eIaSkPTAbdhyJgnSNHRECst6c3qY26GW/PREqt0Xku&#10;oyPx9/ThzbCBf5+hMQ4CSOOAoZEQbIwKDwLPgz6Rzl9ffNynAZNcUfHGJlTSBNmb4LeNb/61A+Yy&#10;ATRMXYweGZaolrp0ZctzBQ/AR5RshWGI9JwKkRoj4wVeLVmMBtTFMnQo7sHyJU+XGLRR82NR82fQ&#10;U+y+PB4dkYbplSohBJWJTClViMEj1au+qROucmmTwmUQwJAq+R0OOJ9CgxV5uYfJVHeaj6xvN79m&#10;Mx1jRk618cXxtsxFq7QfrmEg9NwlQJKFW5ludqAlOS+VWoRPdUi968zSyEgrDz3iBjqjSAnqFMi+&#10;AINtEw5HTyamZcokPOLI2ZSJNL8Sm3UKRGfbB1PXI+I0hkQbNWVJ9FmRaGbSw30kWiXya2d6BImG&#10;L43gqzJJ3GeeCPcRHbrINFoO3WRhNct7QKbkJy46YSaH3idQ3WT6CIHqeGVSoAKhYlEdjoNqpab6&#10;4NGk2RadyPT/YPb8xahGT1KXnpbURfEKp1QXsHBGmcf2FROqHfG21kwodnFddcAwWbZU4+mohqGR&#10;lmqcF9Uwqd02XK9DHaPD9agF9oIAcT94BMyVpWcqzNcxCJwKIh1uXblMAl2+ZYHcW2T7AOZxis9g&#10;2KMF8nkB2WR4O0BWzOxBQNYWWUWn9oFcJ3FhkSkiBfcGRa1FfjqLbFi7BfJZAZn7JoXWIlm+CaSd&#10;BuW6ucZDSxXhfTbZrxMcKM7wNHu3NvklbLK5txbK5wVlYXKXHSjjzVOg3K2G4YSQUDfstVaZMYH+&#10;QjjSkl5DUVBde2Wh/BJQJubmWiyfGZZNxriL5dMYNno8WaBj8ej2DX1v3yp7Ieeik117XGXbiHID&#10;W6I2WKLWNEY3vaK2I0nV2//1O5K4TIft16jKN08xy0Kgp8Gvi9PckARcsbjWLO9WqdrmwraHsa+1&#10;/ImjXsTcXGuWz8wsm1x51yx3C02P9xd6qtJFV70gmO35uv+og2U0HqqKdEmxhSsYXGsb+Boqkn9q&#10;LJuba7F8Zlg2ZQpdLHdLfI9jmcHS+ryDZbLPsXewjKEZXtNLM1DZW9im/yerYGsn5lgsnxmWTYXI&#10;x2Re1V3DXNdDjw5j+z7BXCztMBM0EPNgH8yYcyJ7CVXsi2EezjGHeY3F2N7h+IenpSx8zwy+PXUh&#10;MjJ1kouMXodQ1oqDNKti8oMKL18wDODR6H38/J0xjZxcxTB+VAuE7oB42O8KOd+n9iJ2x/s8qMfC&#10;BvKGA3m2Tt45y7kkHFMy60DeDskwNU7jZpOgDwtdL8NNW+h4kVBVHIMGHEff7/yP4BhPqDIeo5Oe&#10;px3Mqqp9VWXZ05mxJzMEY0cvmZKtUXqJYzos+klrvaQG6kq900Ylu3oJVbdH8/5WL93fem31ktVL&#10;Zz2KEfGRXr5k6s9G6SXKEJXBqOrBJvcdvUR8TIOyfGldoE98h/Xh1cj2eauXrF46a73E+uiSnhA3&#10;OlSMcqqAoQZDaiWMhPX3m5DwmAxOgrq0CnODmB74MlwlOYItabFUw/3lOuuxJhLXZkS9xa7F7nlj&#10;11CKntZyDDJoA8bHW8uZIC4LOwO/UNW84/HUQRhGQk6PlWCcMjoHPzICyyMGrPdPZh8xmfm5J7P/&#10;xMMK5OTH/eo8DDBoBel4EcDOHCZC/f3O8p0BkrY072VL80xSyUbBzisKZgrmv+QX77JtWhcB6Czg&#10;aGIXoDrPl44riJ0vZ4Pv1dlSzKASdQ6RoX4e9kOq8+apWD2zw+VabA2ArQG4ls/wgLGxD+7ofdSZ&#10;HKw6OHgTs75bgzzA7NSIxINJ4YziIVI6qu1RjqHhCq9tVNvnGCIhHTlVaxuCEN6PZ8vz8PC2wXFy&#10;PzPP66nc1k8pG20boPrx3Agof9gGzJfHQCFVUdEKk0c9PP8KHoUUJp9hLpWS22HrYIs9f3hpmBlX&#10;iEcd1jrDMr3zYno9dduI6bUG4rjHhlEiXsBRMwqcqloxumcWCIblephioJFsfbaX9dnMzbVIPi8k&#10;71RtX3xWD7hVvpKjedho04zqBYFWKh2Ppx7z+d6YSMzGJjLwLy0zhQunTfewZZbxeLUe67pZ1826&#10;bvWj3psHQda4rJ9SLYuu90OoCKueYpAFnlHe9DfTIHB9PdmipdYELZHygdzaIAvM+GuqmW0f1eGj&#10;s5+6J9KUcFiDfF4G2VQ4d1oiTxs6AjOLGCmYszK0NHDDg7F+Iggw/0sh2SNIrakDhk2xdZKfzknW&#10;NEiqc4vk80KyKXLpINmMpRhXedd1kkPBkOaUNr1jkz0WYNyfRjL3AxTqyQMskl9iFFj7WE2L5OdC&#10;Mqo4FtNFkd8819PNZaJiMEmih27W1HwgSSLhWz/vDg8kC0G1tcsccAEo78K76UFCN5J+RNUwsG1W&#10;5MdnRZRwbRcQLez7oojy5Sp+F1VR9zX+3ubThGbLbD1Lijf/BwAA//8DAFBLAwQUAAYACAAAACEA&#10;ASL8l+AAAAAKAQAADwAAAGRycy9kb3ducmV2LnhtbEyPQUvDQBCF74L/YRnBW7sbS1KN2ZRS1FMR&#10;bAXxtk2mSWh2NmS3SfrvnZ7scd57vPletppsKwbsfeNIQzRXIJAKVzZUafjev8+eQfhgqDStI9Rw&#10;QQ+r/P4uM2npRvrCYRcqwSXkU6OhDqFLpfRFjdb4ueuQ2Du63prAZ1/Jsjcjl9tWPimVSGsa4g+1&#10;6XBTY3Hana2Gj9GM60X0NmxPx83ldx9//mwj1PrxYVq/ggg4hf8wXPEZHXJmOrgzlV60GmbLmJOs&#10;LxIQVz9WESsHDS9qmYDMM3k7If8DAAD//wMAUEsBAi0AFAAGAAgAAAAhALaDOJL+AAAA4QEAABMA&#10;AAAAAAAAAAAAAAAAAAAAAFtDb250ZW50X1R5cGVzXS54bWxQSwECLQAUAAYACAAAACEAOP0h/9YA&#10;AACUAQAACwAAAAAAAAAAAAAAAAAvAQAAX3JlbHMvLnJlbHNQSwECLQAUAAYACAAAACEAFLFqvEoM&#10;AAAbjAAADgAAAAAAAAAAAAAAAAAuAgAAZHJzL2Uyb0RvYy54bWxQSwECLQAUAAYACAAAACEAASL8&#10;l+AAAAAKAQAADwAAAAAAAAAAAAAAAACkDgAAZHJzL2Rvd25yZXYueG1sUEsFBgAAAAAEAAQA8wAA&#10;ALEPAAAAAA==&#10;">
                <v:group id="Group 11" o:spid="_x0000_s1033" style="position:absolute;left:-1021;top:-238;width:91603;height:53205" coordorigin="-1058,-254" coordsize="94937,5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Straight Connector 14" o:spid="_x0000_s1034" style="position:absolute;visibility:visible;mso-wrap-style:square" from="57458,19670" to="57458,5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JK+xAAAANsAAAAPAAAAZHJzL2Rvd25yZXYueG1sRI9Ra8JA&#10;EITfhf6HYwu+6cUURaOnSKEgti+1/oA1t02Cub30bquxv94rFPo4zMw3zGrTu1ZdKMTGs4HJOANF&#10;XHrbcGXg+PEymoOKgmyx9UwGbhRhs34YrLCw/srvdDlIpRKEY4EGapGu0DqWNTmMY98RJ+/TB4eS&#10;ZKi0DXhNcNfqPMtm2mHDaaHGjp5rKs+Hb2fg6/VtF2+nNpfZ9Gd/Dtv5Qp6iMcPHfrsEJdTLf/iv&#10;vbMG8gn8fkk/QK/vAAAA//8DAFBLAQItABQABgAIAAAAIQDb4fbL7gAAAIUBAAATAAAAAAAAAAAA&#10;AAAAAAAAAABbQ29udGVudF9UeXBlc10ueG1sUEsBAi0AFAAGAAgAAAAhAFr0LFu/AAAAFQEAAAsA&#10;AAAAAAAAAAAAAAAAHwEAAF9yZWxzLy5yZWxzUEsBAi0AFAAGAAgAAAAhADHckr7EAAAA2wAAAA8A&#10;AAAAAAAAAAAAAAAABwIAAGRycy9kb3ducmV2LnhtbFBLBQYAAAAAAwADALcAAAD4AgAAAAA=&#10;" strokecolor="#4579b8 [3044]"/>
                  <v:line id="Straight Connector 15" o:spid="_x0000_s1035" style="position:absolute;visibility:visible;mso-wrap-style:square" from="47972,6019" to="47972,19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oLNxAAAANsAAAAPAAAAZHJzL2Rvd25yZXYueG1sRI9Ba8JA&#10;FITvhf6H5RW86aY5iKauIkLFk2K0tMdn9pkNZt+G7KrRX+8KQo/DzHzDTGadrcWFWl85VvA5SEAQ&#10;F05XXCrY7777IxA+IGusHZOCG3mYTd/fJphpd+UtXfJQighhn6ECE0KTSekLQxb9wDXE0Tu61mKI&#10;si2lbvEa4baWaZIMpcWK44LBhhaGilN+tgqKXFb5eP07Wi8Py41Z3N3qZ/OnVO+jm3+BCNSF//Cr&#10;vdIK0hSeX+IPkNMHAAAA//8DAFBLAQItABQABgAIAAAAIQDb4fbL7gAAAIUBAAATAAAAAAAAAAAA&#10;AAAAAAAAAABbQ29udGVudF9UeXBlc10ueG1sUEsBAi0AFAAGAAgAAAAhAFr0LFu/AAAAFQEAAAsA&#10;AAAAAAAAAAAAAAAAHwEAAF9yZWxzLy5yZWxzUEsBAi0AFAAGAAgAAAAhAAdugs3EAAAA2wAAAA8A&#10;AAAAAAAAAAAAAAAABwIAAGRycy9kb3ducmV2LnhtbFBLBQYAAAAAAwADALcAAAD4AgAAAAA=&#10;" strokecolor="#4579b8 [3044]" strokeweight="1pt"/>
                  <v:group id="Group 16" o:spid="_x0000_s1036" style="position:absolute;left:531;width:16231;height:17754" coordsize="16230,17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_x0000_s1037" style="position:absolute;left:76;width:16154;height:6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k0NwgAAANsAAAAPAAAAZHJzL2Rvd25yZXYueG1sRI/RisIw&#10;FETfBf8hXGHfNFVES9cosrDs4oto9wMuzbWtNjclibbr1xtB8HGYmTPMatObRtzI+dqygukkAUFc&#10;WF1zqeAv/x6nIHxA1thYJgX/5GGzHg5WmGnb8YFux1CKCGGfoYIqhDaT0hcVGfQT2xJH72SdwRCl&#10;K6V22EW4aeQsSRbSYM1xocKWvioqLserUWCn+7DLu/mVqXM/aX0umvsyVepj1G8/QQTqwzv8av9q&#10;BbM5PL/EHyDXDwAAAP//AwBQSwECLQAUAAYACAAAACEA2+H2y+4AAACFAQAAEwAAAAAAAAAAAAAA&#10;AAAAAAAAW0NvbnRlbnRfVHlwZXNdLnhtbFBLAQItABQABgAIAAAAIQBa9CxbvwAAABUBAAALAAAA&#10;AAAAAAAAAAAAAB8BAABfcmVscy8ucmVsc1BLAQItABQABgAIAAAAIQB1ek0NwgAAANsAAAAPAAAA&#10;AAAAAAAAAAAAAAcCAABkcnMvZG93bnJldi54bWxQSwUGAAAAAAMAAwC3AAAA9gIAAAAA&#10;" fillcolor="#4f81bd [3204]" strokecolor="#243f60 [1604]" strokeweight="2pt">
                      <v:textbox>
                        <w:txbxContent>
                          <w:p w14:paraId="16711A6E" w14:textId="77777777" w:rsidR="00D64AA5" w:rsidRPr="006A48E8" w:rsidRDefault="00D64AA5" w:rsidP="006A48E8">
                            <w:pPr>
                              <w:jc w:val="center"/>
                              <w:rPr>
                                <w:rFonts w:asciiTheme="minorHAnsi" w:hAnsiTheme="minorHAnsi" w:cstheme="minorHAnsi"/>
                                <w:sz w:val="28"/>
                                <w:szCs w:val="24"/>
                              </w:rPr>
                            </w:pPr>
                            <w:r w:rsidRPr="006A48E8">
                              <w:rPr>
                                <w:rFonts w:asciiTheme="minorHAnsi" w:hAnsiTheme="minorHAnsi" w:cstheme="minorHAnsi"/>
                                <w:sz w:val="28"/>
                                <w:szCs w:val="24"/>
                              </w:rPr>
                              <w:t>Faculty</w:t>
                            </w:r>
                          </w:p>
                        </w:txbxContent>
                      </v:textbox>
                    </v:rect>
                    <v:rect id="Rectangle 19" o:spid="_x0000_s1038" style="position:absolute;top:11734;width:16154;height:6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uiWwwAAANsAAAAPAAAAZHJzL2Rvd25yZXYueG1sRI/NasMw&#10;EITvhbyD2EBvjRzTJsaNYkohJPQS8vMAi7W13VorI8k/6dNXgUKPw8x8w2yKybRiIOcbywqWiwQE&#10;cWl1w5WC62X3lIHwAVlja5kU3MhDsZ09bDDXduQTDedQiQhhn6OCOoQul9KXNRn0C9sRR+/TOoMh&#10;SldJ7XCMcNPKNElW0mDDcaHGjt5rKr/PvVFgl8fwcRmfe6bR7bPmq2x/1plSj/Pp7RVEoCn8h//a&#10;B60gfYH7l/gD5PYXAAD//wMAUEsBAi0AFAAGAAgAAAAhANvh9svuAAAAhQEAABMAAAAAAAAAAAAA&#10;AAAAAAAAAFtDb250ZW50X1R5cGVzXS54bWxQSwECLQAUAAYACAAAACEAWvQsW78AAAAVAQAACwAA&#10;AAAAAAAAAAAAAAAfAQAAX3JlbHMvLnJlbHNQSwECLQAUAAYACAAAACEAGjbolsMAAADbAAAADwAA&#10;AAAAAAAAAAAAAAAHAgAAZHJzL2Rvd25yZXYueG1sUEsFBgAAAAADAAMAtwAAAPcCAAAAAA==&#10;" fillcolor="#4f81bd [3204]" strokecolor="#243f60 [1604]" strokeweight="2pt">
                      <v:textbox>
                        <w:txbxContent>
                          <w:p w14:paraId="0C0FBCA4" w14:textId="77777777" w:rsidR="00D64AA5" w:rsidRPr="006A48E8" w:rsidRDefault="00D64AA5" w:rsidP="006A48E8">
                            <w:pPr>
                              <w:rPr>
                                <w:rFonts w:asciiTheme="minorHAnsi" w:hAnsiTheme="minorHAnsi" w:cstheme="minorHAnsi"/>
                                <w:sz w:val="24"/>
                                <w:szCs w:val="24"/>
                              </w:rPr>
                            </w:pPr>
                            <w:r w:rsidRPr="006A48E8">
                              <w:rPr>
                                <w:rFonts w:asciiTheme="minorHAnsi" w:hAnsiTheme="minorHAnsi" w:cstheme="minorHAnsi"/>
                                <w:sz w:val="24"/>
                                <w:szCs w:val="24"/>
                              </w:rPr>
                              <w:t>School Promotions Committee</w:t>
                            </w:r>
                          </w:p>
                        </w:txbxContent>
                      </v:textbox>
                    </v: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0" o:spid="_x0000_s1039" type="#_x0000_t68" style="position:absolute;left:6172;top:6858;width:3701;height:3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WDwxgAAANsAAAAPAAAAZHJzL2Rvd25yZXYueG1sRI/NasMw&#10;EITvhb6D2EIuIZGbgylOlFAKpQmU/rghkNtibWRTa+VYiq2+fVUo5DjMzDfMahNtKwbqfeNYwf08&#10;A0FcOd2wUbD/ep49gPABWWPrmBT8kIfN+vZmhYV2I3/SUAYjEoR9gQrqELpCSl/VZNHPXUecvJPr&#10;LYYkeyN1j2OC21YusiyXFhtOCzV29FRT9V1erAJTmnwXh8N52n28vr8c32iMl6lSk7v4uAQRKIZr&#10;+L+91QoWOfx9ST9Arn8BAAD//wMAUEsBAi0AFAAGAAgAAAAhANvh9svuAAAAhQEAABMAAAAAAAAA&#10;AAAAAAAAAAAAAFtDb250ZW50X1R5cGVzXS54bWxQSwECLQAUAAYACAAAACEAWvQsW78AAAAVAQAA&#10;CwAAAAAAAAAAAAAAAAAfAQAAX3JlbHMvLnJlbHNQSwECLQAUAAYACAAAACEAww1g8MYAAADbAAAA&#10;DwAAAAAAAAAAAAAAAAAHAgAAZHJzL2Rvd25yZXYueG1sUEsFBgAAAAADAAMAtwAAAPoCAAAAAA==&#10;" adj="10800" fillcolor="#4f81bd [3204]" strokecolor="#243f60 [1604]" strokeweight="2pt"/>
                  </v:group>
                  <v:line id="Straight Connector 21" o:spid="_x0000_s1040" style="position:absolute;flip:x y;visibility:visible;mso-wrap-style:square" from="15233,40648" to="77724,41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P7MwwAAANsAAAAPAAAAZHJzL2Rvd25yZXYueG1sRI9BawIx&#10;FITvQv9DeIXeNKuH1a5GEUEoLR5q24O3x+a5CW7eWzZRt/++KRR6HGbmG2a1GUKrbtRHL2xgOilA&#10;EddiPTcGPj/24wWomJAttsJk4JsibNYPoxVWVu78TrdjalSGcKzQgEupq7SOtaOAcSIdcfbO0gdM&#10;WfaNtj3eMzy0elYUpQ7oOS847GjnqL4cr8GAHKiW59fSLtyXs6eu9LJ/88Y8PQ7bJahEQ/oP/7Vf&#10;rIHZHH6/5B+g1z8AAAD//wMAUEsBAi0AFAAGAAgAAAAhANvh9svuAAAAhQEAABMAAAAAAAAAAAAA&#10;AAAAAAAAAFtDb250ZW50X1R5cGVzXS54bWxQSwECLQAUAAYACAAAACEAWvQsW78AAAAVAQAACwAA&#10;AAAAAAAAAAAAAAAfAQAAX3JlbHMvLnJlbHNQSwECLQAUAAYACAAAACEA7ND+zMMAAADbAAAADwAA&#10;AAAAAAAAAAAAAAAHAgAAZHJzL2Rvd25yZXYueG1sUEsFBgAAAAADAAMAtwAAAPcCAAAAAA==&#10;" strokecolor="#4579b8 [3044]" strokeweight="1pt"/>
                  <v:rect id="Rectangle 22" o:spid="_x0000_s1041" style="position:absolute;left:40297;top:-254;width:16154;height:6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0cIwAAAANsAAAAPAAAAZHJzL2Rvd25yZXYueG1sRE/dasIw&#10;FL4f7B3CGXg3U4tspTYVEUTxZkx9gENz1nY2JyVJbfXpzcVglx/ff7GeTCdu5HxrWcFinoAgrqxu&#10;uVZwOe/eMxA+IGvsLJOCO3lYl68vBebajvxNt1OoRQxhn6OCJoQ+l9JXDRn0c9sTR+7HOoMhQldL&#10;7XCM4aaTaZJ8SIMtx4YGe9o2VF1Pg1FgF1/heB6XA9Po9ln7W3WPz0yp2du0WYEINIV/8Z/7oBWk&#10;cWz8En+ALJ8AAAD//wMAUEsBAi0AFAAGAAgAAAAhANvh9svuAAAAhQEAABMAAAAAAAAAAAAAAAAA&#10;AAAAAFtDb250ZW50X1R5cGVzXS54bWxQSwECLQAUAAYACAAAACEAWvQsW78AAAAVAQAACwAAAAAA&#10;AAAAAAAAAAAfAQAAX3JlbHMvLnJlbHNQSwECLQAUAAYACAAAACEA9DdHCMAAAADbAAAADwAAAAAA&#10;AAAAAAAAAAAHAgAAZHJzL2Rvd25yZXYueG1sUEsFBgAAAAADAAMAtwAAAPQCAAAAAA==&#10;" fillcolor="#4f81bd [3204]" strokecolor="#243f60 [1604]" strokeweight="2pt">
                    <v:textbox>
                      <w:txbxContent>
                        <w:p w14:paraId="52C4886A" w14:textId="77777777" w:rsidR="00D64AA5" w:rsidRPr="006A48E8" w:rsidRDefault="00D64AA5" w:rsidP="006A48E8">
                          <w:pPr>
                            <w:jc w:val="both"/>
                            <w:rPr>
                              <w:rFonts w:asciiTheme="minorHAnsi" w:hAnsiTheme="minorHAnsi" w:cstheme="minorHAnsi"/>
                              <w:sz w:val="28"/>
                              <w:szCs w:val="28"/>
                            </w:rPr>
                          </w:pPr>
                          <w:r w:rsidRPr="006A48E8">
                            <w:rPr>
                              <w:rFonts w:asciiTheme="minorHAnsi" w:hAnsiTheme="minorHAnsi" w:cstheme="minorHAnsi"/>
                              <w:sz w:val="28"/>
                              <w:szCs w:val="28"/>
                            </w:rPr>
                            <w:t>School Board</w:t>
                          </w:r>
                        </w:p>
                      </w:txbxContent>
                    </v:textbox>
                  </v:rect>
                  <v:line id="Straight Connector 23" o:spid="_x0000_s1042" style="position:absolute;visibility:visible;mso-wrap-style:square" from="14885,19670" to="77724,19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hC8wwAAANsAAAAPAAAAZHJzL2Rvd25yZXYueG1sRI9Bi8Iw&#10;FITvwv6H8Ba8aboeRKtRFmHFk2JVdo/P5tkUm5fSZLX6640geBxm5htmOm9tJS7U+NKxgq9+AoI4&#10;d7rkQsF+99MbgfABWWPlmBTcyMN89tGZYqrdlbd0yUIhIoR9igpMCHUqpc8NWfR9VxNH7+QaiyHK&#10;ppC6wWuE20oOkmQoLZYcFwzWtDCUn7N/qyDPZJmN17+j9fK43JjF3a0Omz+lup/t9wREoDa8w6/2&#10;SisYjOH5Jf4AOXsAAAD//wMAUEsBAi0AFAAGAAgAAAAhANvh9svuAAAAhQEAABMAAAAAAAAAAAAA&#10;AAAAAAAAAFtDb250ZW50X1R5cGVzXS54bWxQSwECLQAUAAYACAAAACEAWvQsW78AAAAVAQAACwAA&#10;AAAAAAAAAAAAAAAfAQAAX3JlbHMvLnJlbHNQSwECLQAUAAYACAAAACEACcoQvMMAAADbAAAADwAA&#10;AAAAAAAAAAAAAAAHAgAAZHJzL2Rvd25yZXYueG1sUEsFBgAAAAADAAMAtwAAAPcCAAAAAA==&#10;" strokecolor="#4579b8 [3044]" strokeweight="1pt"/>
                  <v:line id="Straight Connector 24" o:spid="_x0000_s1043" style="position:absolute;flip:x;visibility:visible;mso-wrap-style:square" from="15074,19999" to="15233,5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JOewgAAANsAAAAPAAAAZHJzL2Rvd25yZXYueG1sRE/LasJA&#10;FN0L/YfhFrozE2tRSZ0EEaTBgu9Fl5fMbRKauZNmpibt13cWgsvDeS+zwTTiSp2rLSuYRDEI4sLq&#10;mksFl/NmvADhPLLGxjIp+CUHWfowWmKibc9Hup58KUIIuwQVVN63iZSuqMigi2xLHLhP2xn0AXal&#10;1B32Idw08jmOZ9JgzaGhwpbWFRVfpx+jIM95u/3jzf5jcvh+89P6fffSz5V6ehxWryA8Df4uvrlz&#10;rWAa1ocv4QfI9B8AAP//AwBQSwECLQAUAAYACAAAACEA2+H2y+4AAACFAQAAEwAAAAAAAAAAAAAA&#10;AAAAAAAAW0NvbnRlbnRfVHlwZXNdLnhtbFBLAQItABQABgAIAAAAIQBa9CxbvwAAABUBAAALAAAA&#10;AAAAAAAAAAAAAB8BAABfcmVscy8ucmVsc1BLAQItABQABgAIAAAAIQCyDJOewgAAANsAAAAPAAAA&#10;AAAAAAAAAAAAAAcCAABkcnMvZG93bnJldi54bWxQSwUGAAAAAAMAAwC3AAAA9gIAAAAA&#10;" strokecolor="#4579b8 [3044]"/>
                  <v:line id="Straight Connector 25" o:spid="_x0000_s1044" style="position:absolute;flip:x;visibility:visible;mso-wrap-style:square" from="77724,23056" to="77826,53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skgwQAAANsAAAAPAAAAZHJzL2Rvd25yZXYueG1sRI9Ba8JA&#10;FITvhf6H5RW8FN2oKCV1lVLQeI1Kz4/sMwnNvg27T43/3i0UPA4z8w2z2gyuU1cKsfVsYDrJQBFX&#10;3rZcGzgdt+MPUFGQLXaeycCdImzWry8rzK2/cUnXg9QqQTjmaKAR6XOtY9WQwzjxPXHyzj44lCRD&#10;rW3AW4K7Ts+ybKkdtpwWGuzpu6Hq93BxBtp60W9Pc3nPdqEsj4UUe/opjBm9DV+foIQGeYb/23tr&#10;YD6Fvy/pB+j1AwAA//8DAFBLAQItABQABgAIAAAAIQDb4fbL7gAAAIUBAAATAAAAAAAAAAAAAAAA&#10;AAAAAABbQ29udGVudF9UeXBlc10ueG1sUEsBAi0AFAAGAAgAAAAhAFr0LFu/AAAAFQEAAAsAAAAA&#10;AAAAAAAAAAAAHwEAAF9yZWxzLy5yZWxzUEsBAi0AFAAGAAgAAAAhAMmOySDBAAAA2wAAAA8AAAAA&#10;AAAAAAAAAAAABwIAAGRycy9kb3ducmV2LnhtbFBLBQYAAAAAAwADALcAAAD1AgAAAAA=&#10;" strokecolor="#548dd4 [1951]" strokeweight="1pt"/>
                  <v:rect id="Rectangle 26" o:spid="_x0000_s1045" style="position:absolute;left:49510;top:21690;width:17382;height:6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uY/wwAAANsAAAAPAAAAZHJzL2Rvd25yZXYueG1sRI/NasMw&#10;EITvhbyD2EBvjRy3JMaNYkohJPQS8vMAi7W13VorI8k/6dNXgUKPw8x8w2yKybRiIOcbywqWiwQE&#10;cWl1w5WC62X3lIHwAVlja5kU3MhDsZ09bDDXduQTDedQiQhhn6OCOoQul9KXNRn0C9sRR+/TOoMh&#10;SldJ7XCMcNPKNElW0mDDcaHGjt5rKr/PvVFgl8fwcRlfeqbR7bPmq2x/1plSj/Pp7RVEoCn8h//a&#10;B63gOYX7l/gD5PYXAAD//wMAUEsBAi0AFAAGAAgAAAAhANvh9svuAAAAhQEAABMAAAAAAAAAAAAA&#10;AAAAAAAAAFtDb250ZW50X1R5cGVzXS54bWxQSwECLQAUAAYACAAAACEAWvQsW78AAAAVAQAACwAA&#10;AAAAAAAAAAAAAAAfAQAAX3JlbHMvLnJlbHNQSwECLQAUAAYACAAAACEAEAbmP8MAAADbAAAADwAA&#10;AAAAAAAAAAAAAAAHAgAAZHJzL2Rvd25yZXYueG1sUEsFBgAAAAADAAMAtwAAAPcCAAAAAA==&#10;" fillcolor="#4f81bd [3204]" strokecolor="#243f60 [1604]" strokeweight="2pt">
                    <v:textbox>
                      <w:txbxContent>
                        <w:p w14:paraId="58B2241F" w14:textId="19D4F728" w:rsidR="00D64AA5" w:rsidRPr="006A48E8" w:rsidRDefault="00D64AA5" w:rsidP="006A48E8">
                          <w:pPr>
                            <w:jc w:val="center"/>
                            <w:rPr>
                              <w:rFonts w:asciiTheme="minorHAnsi" w:hAnsiTheme="minorHAnsi" w:cstheme="minorHAnsi"/>
                            </w:rPr>
                          </w:pPr>
                          <w:r w:rsidRPr="006A48E8">
                            <w:rPr>
                              <w:rFonts w:asciiTheme="minorHAnsi" w:hAnsiTheme="minorHAnsi" w:cstheme="minorHAnsi"/>
                            </w:rPr>
                            <w:t>Postgraduate</w:t>
                          </w:r>
                          <w:r>
                            <w:rPr>
                              <w:rFonts w:asciiTheme="minorHAnsi" w:hAnsiTheme="minorHAnsi" w:cstheme="minorHAnsi"/>
                            </w:rPr>
                            <w:t xml:space="preserve"> </w:t>
                          </w:r>
                          <w:r w:rsidRPr="006A48E8">
                            <w:rPr>
                              <w:rFonts w:asciiTheme="minorHAnsi" w:hAnsiTheme="minorHAnsi" w:cstheme="minorHAnsi"/>
                            </w:rPr>
                            <w:t>Research Committee</w:t>
                          </w:r>
                        </w:p>
                      </w:txbxContent>
                    </v:textbox>
                  </v:rect>
                  <v:line id="Straight Connector 27" o:spid="_x0000_s1046" style="position:absolute;visibility:visible;mso-wrap-style:square" from="12971,46357" to="14876,46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GLxAAAANsAAAAPAAAAZHJzL2Rvd25yZXYueG1sRI9BawIx&#10;FITvQv9DeAVvmm0F0dUoRah4UlwVPT43r5ulm5dlE3Xtr28EweMwM98w03lrK3GlxpeOFXz0ExDE&#10;udMlFwr2u+/eCIQPyBorx6TgTh7ms7fOFFPtbrylaxYKESHsU1RgQqhTKX1uyKLvu5o4ej+usRii&#10;bAqpG7xFuK3kZ5IMpcWS44LBmhaG8t/sYhXkmSyz8fo4Wi/Py41Z/LnVYXNSqvvefk1ABGrDK/xs&#10;r7SCwQAeX+IPkLN/AAAA//8DAFBLAQItABQABgAIAAAAIQDb4fbL7gAAAIUBAAATAAAAAAAAAAAA&#10;AAAAAAAAAABbQ29udGVudF9UeXBlc10ueG1sUEsBAi0AFAAGAAgAAAAhAFr0LFu/AAAAFQEAAAsA&#10;AAAAAAAAAAAAAAAAHwEAAF9yZWxzLy5yZWxzUEsBAi0AFAAGAAgAAAAhAO37sYvEAAAA2wAAAA8A&#10;AAAAAAAAAAAAAAAABwIAAGRycy9kb3ducmV2LnhtbFBLBQYAAAAAAwADALcAAAD4AgAAAAA=&#10;" strokecolor="#4579b8 [3044]" strokeweight="1pt"/>
                  <v:line id="Straight Connector 28" o:spid="_x0000_s1047" style="position:absolute;visibility:visible;mso-wrap-style:square" from="14885,46358" to="16638,46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in/xAAAANsAAAAPAAAAZHJzL2Rvd25yZXYueG1sRI9BawIx&#10;FITvBf9DeIK3mrWWoqtRRKh4UroqenxunpvFzcuySXXbX2+EQo/DzHzDTOetrcSNGl86VjDoJyCI&#10;c6dLLhTsd5+vIxA+IGusHJOCH/Iwn3Vepphqd+cvumWhEBHCPkUFJoQ6ldLnhiz6vquJo3dxjcUQ&#10;ZVNI3eA9wm0l35LkQ1osOS4YrGlpKL9m31ZBnskyG2+Oo83qvNqa5a9bH7YnpXrddjEBEagN/+G/&#10;9lorGL7D80v8AXL2AAAA//8DAFBLAQItABQABgAIAAAAIQDb4fbL7gAAAIUBAAATAAAAAAAAAAAA&#10;AAAAAAAAAABbQ29udGVudF9UeXBlc10ueG1sUEsBAi0AFAAGAAgAAAAhAFr0LFu/AAAAFQEAAAsA&#10;AAAAAAAAAAAAAAAAHwEAAF9yZWxzLy5yZWxzUEsBAi0AFAAGAAgAAAAhAGISKf/EAAAA2wAAAA8A&#10;AAAAAAAAAAAAAAAABwIAAGRycy9kb3ducmV2LnhtbFBLBQYAAAAAAwADALcAAAD4AgAAAAA=&#10;" strokecolor="#4579b8 [3044]" strokeweight="1pt"/>
                  <v:rect id="Rectangle 29" o:spid="_x0000_s1048" style="position:absolute;left:16342;top:43235;width:14482;height:5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5LwwAAANsAAAAPAAAAZHJzL2Rvd25yZXYueG1sRI/RasJA&#10;FETfBf9huYJvulGrDamrSKFYfBG1H3DJ3ibR7N2wu5rYr+8Kgo/DzJxhluvO1OJGzleWFUzGCQji&#10;3OqKCwU/p69RCsIHZI21ZVJwJw/rVb+3xEzblg90O4ZCRAj7DBWUITSZlD4vyaAf24Y4er/WGQxR&#10;ukJqh22Em1pOk2QhDVYcF0ps6LOk/HK8GgV2sg+7U/t2ZWrdNq3Oef33nio1HHSbDxCBuvAKP9vf&#10;WsFsDo8v8QfI1T8AAAD//wMAUEsBAi0AFAAGAAgAAAAhANvh9svuAAAAhQEAABMAAAAAAAAAAAAA&#10;AAAAAAAAAFtDb250ZW50X1R5cGVzXS54bWxQSwECLQAUAAYACAAAACEAWvQsW78AAAAVAQAACwAA&#10;AAAAAAAAAAAAAAAfAQAAX3JlbHMvLnJlbHNQSwECLQAUAAYACAAAACEAn+9+S8MAAADbAAAADwAA&#10;AAAAAAAAAAAAAAAHAgAAZHJzL2Rvd25yZXYueG1sUEsFBgAAAAADAAMAtwAAAPcCAAAAAA==&#10;" fillcolor="#4f81bd [3204]" strokecolor="#243f60 [1604]" strokeweight="2pt">
                    <v:textbox>
                      <w:txbxContent>
                        <w:p w14:paraId="45209C64" w14:textId="77777777" w:rsidR="00D64AA5" w:rsidRPr="006A48E8" w:rsidRDefault="00D64AA5" w:rsidP="006A48E8">
                          <w:pPr>
                            <w:jc w:val="center"/>
                            <w:rPr>
                              <w:rFonts w:asciiTheme="minorHAnsi" w:hAnsiTheme="minorHAnsi" w:cstheme="minorHAnsi"/>
                              <w:sz w:val="18"/>
                              <w:szCs w:val="18"/>
                            </w:rPr>
                          </w:pPr>
                          <w:r w:rsidRPr="006A48E8">
                            <w:rPr>
                              <w:rFonts w:asciiTheme="minorHAnsi" w:hAnsiTheme="minorHAnsi" w:cstheme="minorHAnsi"/>
                              <w:sz w:val="18"/>
                              <w:szCs w:val="18"/>
                            </w:rPr>
                            <w:t>UG/PGT Regulations Committees</w:t>
                          </w:r>
                        </w:p>
                      </w:txbxContent>
                    </v:textbox>
                  </v:rect>
                  <v:rect id="Rectangle 30" o:spid="_x0000_s1049" style="position:absolute;left:-1058;top:30230;width:14270;height:5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eA8wgAAANsAAAAPAAAAZHJzL2Rvd25yZXYueG1sRI/disIw&#10;FITvBd8hHME7TdVFS9coIojizeLPAxyas213m5OSRFt9erOw4OUwM98wy3VnanEn5yvLCibjBARx&#10;bnXFhYLrZTdKQfiArLG2TAoe5GG96veWmGnb8onu51CICGGfoYIyhCaT0uclGfRj2xBH79s6gyFK&#10;V0jtsI1wU8tpksylwYrjQokNbUvKf883o8BOvsLx0n7cmFq3T6ufvH4uUqWGg27zCSJQF97h//ZB&#10;K5jN4e9L/AFy9QIAAP//AwBQSwECLQAUAAYACAAAACEA2+H2y+4AAACFAQAAEwAAAAAAAAAAAAAA&#10;AAAAAAAAW0NvbnRlbnRfVHlwZXNdLnhtbFBLAQItABQABgAIAAAAIQBa9CxbvwAAABUBAAALAAAA&#10;AAAAAAAAAAAAAB8BAABfcmVscy8ucmVsc1BLAQItABQABgAIAAAAIQBvPeA8wgAAANsAAAAPAAAA&#10;AAAAAAAAAAAAAAcCAABkcnMvZG93bnJldi54bWxQSwUGAAAAAAMAAwC3AAAA9gIAAAAA&#10;" fillcolor="#4f81bd [3204]" strokecolor="#243f60 [1604]" strokeweight="2pt">
                    <v:textbox>
                      <w:txbxContent>
                        <w:p w14:paraId="0F1C8E16" w14:textId="77777777" w:rsidR="00D64AA5" w:rsidRPr="006A48E8" w:rsidRDefault="00D64AA5" w:rsidP="006A48E8">
                          <w:pPr>
                            <w:rPr>
                              <w:rFonts w:asciiTheme="minorHAnsi" w:hAnsiTheme="minorHAnsi" w:cstheme="minorHAnsi"/>
                              <w:sz w:val="18"/>
                              <w:szCs w:val="18"/>
                            </w:rPr>
                          </w:pPr>
                          <w:r w:rsidRPr="006A48E8">
                            <w:rPr>
                              <w:rFonts w:asciiTheme="minorHAnsi" w:hAnsiTheme="minorHAnsi" w:cstheme="minorHAnsi"/>
                              <w:sz w:val="18"/>
                              <w:szCs w:val="18"/>
                            </w:rPr>
                            <w:t>Strategic Recruitment, Admissions &amp; Portfolio Review Group</w:t>
                          </w:r>
                        </w:p>
                      </w:txbxContent>
                    </v:textbox>
                  </v:rect>
                  <v:rect id="Rectangle 31" o:spid="_x0000_s1050" style="position:absolute;left:-1058;top:43235;width:14270;height:5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UWnwwAAANsAAAAPAAAAZHJzL2Rvd25yZXYueG1sRI/NasMw&#10;EITvhbyD2EJujewmJMaNYkKhtOQS8vMAi7Wx3VorI8k/7dNXgUKPw8x8w2yLybRiIOcbywrSRQKC&#10;uLS64UrB9fL2lIHwAVlja5kUfJOHYjd72GKu7cgnGs6hEhHCPkcFdQhdLqUvazLoF7Yjjt7NOoMh&#10;SldJ7XCMcNPK5yRZS4MNx4UaO3qtqfw690aBTY/hcBlXPdPo3rPms2x/NplS88dp/wIi0BT+w3/t&#10;D61guYH7l/gD5O4XAAD//wMAUEsBAi0AFAAGAAgAAAAhANvh9svuAAAAhQEAABMAAAAAAAAAAAAA&#10;AAAAAAAAAFtDb250ZW50X1R5cGVzXS54bWxQSwECLQAUAAYACAAAACEAWvQsW78AAAAVAQAACwAA&#10;AAAAAAAAAAAAAAAfAQAAX3JlbHMvLnJlbHNQSwECLQAUAAYACAAAACEAAHFFp8MAAADbAAAADwAA&#10;AAAAAAAAAAAAAAAHAgAAZHJzL2Rvd25yZXYueG1sUEsFBgAAAAADAAMAtwAAAPcCAAAAAA==&#10;" fillcolor="#4f81bd [3204]" strokecolor="#243f60 [1604]" strokeweight="2pt">
                    <v:textbox>
                      <w:txbxContent>
                        <w:p w14:paraId="558388BB" w14:textId="77777777" w:rsidR="00D64AA5" w:rsidRPr="006A48E8" w:rsidRDefault="00D64AA5" w:rsidP="006A48E8">
                          <w:pPr>
                            <w:jc w:val="both"/>
                            <w:rPr>
                              <w:rFonts w:asciiTheme="minorHAnsi" w:hAnsiTheme="minorHAnsi" w:cstheme="minorHAnsi"/>
                            </w:rPr>
                          </w:pPr>
                          <w:r w:rsidRPr="006A48E8">
                            <w:rPr>
                              <w:rFonts w:asciiTheme="minorHAnsi" w:hAnsiTheme="minorHAnsi" w:cstheme="minorHAnsi"/>
                            </w:rPr>
                            <w:t>Employability Committee</w:t>
                          </w:r>
                        </w:p>
                      </w:txbxContent>
                    </v:textbox>
                  </v:rect>
                  <v:rect id="Rectangle 469" o:spid="_x0000_s1051" style="position:absolute;left:-1058;top:50101;width:14270;height:62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G6nxAAAANwAAAAPAAAAZHJzL2Rvd25yZXYueG1sRI/NasMw&#10;EITvhbyD2EBvjZxiUseJYkKhNPRSmuQBFmtjO7FWRpJ/mqevCoUeh5n5htkWk2nFQM43lhUsFwkI&#10;4tLqhisF59PbUwbCB2SNrWVS8E0eit3sYYu5tiN/0XAMlYgQ9jkqqEPocil9WZNBv7AdcfQu1hkM&#10;UbpKaodjhJtWPifJShpsOC7U2NFrTeXt2BsFdvkZPk5j2jON7j1rrmV7f8mUepxP+w2IQFP4D/+1&#10;D1pBulrD75l4BOTuBwAA//8DAFBLAQItABQABgAIAAAAIQDb4fbL7gAAAIUBAAATAAAAAAAAAAAA&#10;AAAAAAAAAABbQ29udGVudF9UeXBlc10ueG1sUEsBAi0AFAAGAAgAAAAhAFr0LFu/AAAAFQEAAAsA&#10;AAAAAAAAAAAAAAAAHwEAAF9yZWxzLy5yZWxzUEsBAi0AFAAGAAgAAAAhABaUbqfEAAAA3AAAAA8A&#10;AAAAAAAAAAAAAAAABwIAAGRycy9kb3ducmV2LnhtbFBLBQYAAAAAAwADALcAAAD4AgAAAAA=&#10;" fillcolor="#4f81bd [3204]" strokecolor="#243f60 [1604]" strokeweight="2pt">
                    <v:textbox>
                      <w:txbxContent>
                        <w:p w14:paraId="32214441" w14:textId="77777777" w:rsidR="00D64AA5" w:rsidRPr="006A48E8" w:rsidRDefault="00D64AA5" w:rsidP="006A48E8">
                          <w:pPr>
                            <w:rPr>
                              <w:rFonts w:asciiTheme="minorHAnsi" w:hAnsiTheme="minorHAnsi" w:cstheme="minorHAnsi"/>
                              <w:sz w:val="18"/>
                              <w:szCs w:val="18"/>
                            </w:rPr>
                          </w:pPr>
                          <w:r w:rsidRPr="006A48E8">
                            <w:rPr>
                              <w:rFonts w:asciiTheme="minorHAnsi" w:hAnsiTheme="minorHAnsi" w:cstheme="minorHAnsi"/>
                              <w:sz w:val="18"/>
                              <w:szCs w:val="18"/>
                            </w:rPr>
                            <w:t>UG/PGT Programme Committees/  Exam Boards within  Depts</w:t>
                          </w:r>
                        </w:p>
                      </w:txbxContent>
                    </v:textbox>
                  </v:rect>
                  <v:rect id="Rectangle 470" o:spid="_x0000_s1052" style="position:absolute;left:40297;top:41119;width:33758;height:4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1HnwAAAANwAAAAPAAAAZHJzL2Rvd25yZXYueG1sRE/LisIw&#10;FN0L8w/hCu40rchYqrHIgMzgRnx8wKW5tp1pbkoSbfXrzWLA5eG818VgWnEn5xvLCtJZAoK4tLrh&#10;SsHlvJtmIHxA1thaJgUP8lBsPkZrzLXt+Uj3U6hEDGGfo4I6hC6X0pc1GfQz2xFH7mqdwRChq6R2&#10;2Mdw08p5knxKgw3Hhho7+qqp/DvdjAKbHsL+3C9uTL37zprfsn0uM6Um42G7AhFoCG/xv/tHK1gs&#10;4/x4Jh4BuXkBAAD//wMAUEsBAi0AFAAGAAgAAAAhANvh9svuAAAAhQEAABMAAAAAAAAAAAAAAAAA&#10;AAAAAFtDb250ZW50X1R5cGVzXS54bWxQSwECLQAUAAYACAAAACEAWvQsW78AAAAVAQAACwAAAAAA&#10;AAAAAAAAAAAfAQAAX3JlbHMvLnJlbHNQSwECLQAUAAYACAAAACEAAndR58AAAADcAAAADwAAAAAA&#10;AAAAAAAAAAAHAgAAZHJzL2Rvd25yZXYueG1sUEsFBgAAAAADAAMAtwAAAPQCAAAAAA==&#10;" fillcolor="#4f81bd [3204]" strokecolor="#243f60 [1604]" strokeweight="2pt">
                    <v:textbox>
                      <w:txbxContent>
                        <w:p w14:paraId="41442EAE" w14:textId="77777777" w:rsidR="00D64AA5" w:rsidRPr="006A48E8" w:rsidRDefault="00D64AA5" w:rsidP="006A48E8">
                          <w:pPr>
                            <w:jc w:val="center"/>
                            <w:rPr>
                              <w:rFonts w:asciiTheme="minorHAnsi" w:hAnsiTheme="minorHAnsi" w:cstheme="minorHAnsi"/>
                              <w:sz w:val="28"/>
                            </w:rPr>
                          </w:pPr>
                          <w:r w:rsidRPr="006A48E8">
                            <w:rPr>
                              <w:rFonts w:asciiTheme="minorHAnsi" w:hAnsiTheme="minorHAnsi" w:cstheme="minorHAnsi"/>
                              <w:sz w:val="28"/>
                            </w:rPr>
                            <w:t>Research Institutes &amp; Centres</w:t>
                          </w:r>
                        </w:p>
                      </w:txbxContent>
                    </v:textbox>
                  </v:rect>
                  <v:rect id="Rectangle 471" o:spid="_x0000_s1053" style="position:absolute;left:6703;top:21796;width:15945;height:6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R8wgAAANwAAAAPAAAAZHJzL2Rvd25yZXYueG1sRI/RisIw&#10;FETfBf8hXME3TSuylq5RRBBlXxZ1P+DSXNtqc1OSaLv79RtB8HGYmTPMct2bRjzI+dqygnSagCAu&#10;rK65VPBz3k0yED4ga2wsk4Jf8rBeDQdLzLXt+EiPUyhFhLDPUUEVQptL6YuKDPqpbYmjd7HOYIjS&#10;lVI77CLcNHKWJB/SYM1xocKWthUVt9PdKLDpd/g6d/M7U+f2WX0tmr9FptR41G8+QQTqwzv8ah+0&#10;gvkiheeZeATk6h8AAP//AwBQSwECLQAUAAYACAAAACEA2+H2y+4AAACFAQAAEwAAAAAAAAAAAAAA&#10;AAAAAAAAW0NvbnRlbnRfVHlwZXNdLnhtbFBLAQItABQABgAIAAAAIQBa9CxbvwAAABUBAAALAAAA&#10;AAAAAAAAAAAAAB8BAABfcmVscy8ucmVsc1BLAQItABQABgAIAAAAIQBtO/R8wgAAANwAAAAPAAAA&#10;AAAAAAAAAAAAAAcCAABkcnMvZG93bnJldi54bWxQSwUGAAAAAAMAAwC3AAAA9gIAAAAA&#10;" fillcolor="#4f81bd [3204]" strokecolor="#243f60 [1604]" strokeweight="2pt">
                    <v:textbox>
                      <w:txbxContent>
                        <w:p w14:paraId="6FBFA479" w14:textId="77777777" w:rsidR="00D64AA5" w:rsidRPr="006A48E8" w:rsidRDefault="00D64AA5" w:rsidP="006A48E8">
                          <w:pPr>
                            <w:jc w:val="both"/>
                            <w:rPr>
                              <w:rFonts w:asciiTheme="minorHAnsi" w:hAnsiTheme="minorHAnsi" w:cstheme="minorHAnsi"/>
                              <w:sz w:val="24"/>
                              <w:szCs w:val="24"/>
                            </w:rPr>
                          </w:pPr>
                          <w:r w:rsidRPr="006A48E8">
                            <w:rPr>
                              <w:rFonts w:asciiTheme="minorHAnsi" w:hAnsiTheme="minorHAnsi" w:cstheme="minorHAnsi"/>
                              <w:sz w:val="24"/>
                              <w:szCs w:val="24"/>
                            </w:rPr>
                            <w:t>Teaching &amp; Learning</w:t>
                          </w:r>
                          <w:r w:rsidRPr="006A48E8">
                            <w:rPr>
                              <w:rFonts w:asciiTheme="minorHAnsi" w:hAnsiTheme="minorHAnsi" w:cstheme="minorHAnsi"/>
                              <w:sz w:val="28"/>
                              <w:szCs w:val="24"/>
                            </w:rPr>
                            <w:t xml:space="preserve"> </w:t>
                          </w:r>
                          <w:r w:rsidRPr="006A48E8">
                            <w:rPr>
                              <w:rFonts w:asciiTheme="minorHAnsi" w:hAnsiTheme="minorHAnsi" w:cstheme="minorHAnsi"/>
                              <w:sz w:val="24"/>
                              <w:szCs w:val="24"/>
                            </w:rPr>
                            <w:t>Committee</w:t>
                          </w:r>
                        </w:p>
                      </w:txbxContent>
                    </v:textbox>
                  </v:rect>
                  <v:rect id="Rectangle 472" o:spid="_x0000_s1054" style="position:absolute;left:77617;top:10918;width:16155;height:6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WoLwgAAANwAAAAPAAAAZHJzL2Rvd25yZXYueG1sRI/RisIw&#10;FETfBf8hXME3TRXRUo0iwrKyL7LqB1yaa1ttbkoSbfXrN4Kwj8PMnGFWm87U4kHOV5YVTMYJCOLc&#10;6ooLBefT1ygF4QOyxtoyKXiSh82631thpm3Lv/Q4hkJECPsMFZQhNJmUPi/JoB/bhjh6F+sMhihd&#10;IbXDNsJNLadJMpcGK44LJTa0Kym/He9GgZ0cws+pnd2ZWvedVte8fi1SpYaDbrsEEagL/+FPe68V&#10;zBZTeJ+JR0Cu/wAAAP//AwBQSwECLQAUAAYACAAAACEA2+H2y+4AAACFAQAAEwAAAAAAAAAAAAAA&#10;AAAAAAAAW0NvbnRlbnRfVHlwZXNdLnhtbFBLAQItABQABgAIAAAAIQBa9CxbvwAAABUBAAALAAAA&#10;AAAAAAAAAAAAAB8BAABfcmVscy8ucmVsc1BLAQItABQABgAIAAAAIQCd6WoLwgAAANwAAAAPAAAA&#10;AAAAAAAAAAAAAAcCAABkcnMvZG93bnJldi54bWxQSwUGAAAAAAMAAwC3AAAA9gIAAAAA&#10;" fillcolor="#4f81bd [3204]" strokecolor="#243f60 [1604]" strokeweight="2pt">
                    <v:textbox>
                      <w:txbxContent>
                        <w:p w14:paraId="261598F0" w14:textId="77777777" w:rsidR="00D64AA5" w:rsidRPr="006A48E8" w:rsidRDefault="00D64AA5" w:rsidP="006A48E8">
                          <w:pPr>
                            <w:jc w:val="center"/>
                            <w:rPr>
                              <w:rFonts w:asciiTheme="minorHAnsi" w:hAnsiTheme="minorHAnsi" w:cstheme="minorHAnsi"/>
                              <w:sz w:val="24"/>
                              <w:szCs w:val="24"/>
                            </w:rPr>
                          </w:pPr>
                          <w:r w:rsidRPr="006A48E8">
                            <w:rPr>
                              <w:rFonts w:asciiTheme="minorHAnsi" w:hAnsiTheme="minorHAnsi" w:cstheme="minorHAnsi"/>
                              <w:sz w:val="24"/>
                              <w:szCs w:val="24"/>
                            </w:rPr>
                            <w:t>Health &amp; Safety</w:t>
                          </w:r>
                        </w:p>
                      </w:txbxContent>
                    </v:textbox>
                  </v:rect>
                  <v:rect id="Rectangle 473" o:spid="_x0000_s1055" style="position:absolute;left:51690;top:10556;width:13487;height:7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c+QxAAAANwAAAAPAAAAZHJzL2Rvd25yZXYueG1sRI/NasMw&#10;EITvgb6D2EJview2JMaNYkqhNPRS8vMAi7W1nVgrI8k/zdNXhUCOw8x8w2yKybRiIOcbywrSRQKC&#10;uLS64UrB6fgxz0D4gKyxtUwKfslDsX2YbTDXduQ9DYdQiQhhn6OCOoQul9KXNRn0C9sRR+/HOoMh&#10;SldJ7XCMcNPK5yRZSYMNx4UaO3qvqbwceqPApt/h6zgue6bRfWbNuWyv60ypp8fp7RVEoCncw7f2&#10;TitYrl/g/0w8AnL7BwAA//8DAFBLAQItABQABgAIAAAAIQDb4fbL7gAAAIUBAAATAAAAAAAAAAAA&#10;AAAAAAAAAABbQ29udGVudF9UeXBlc10ueG1sUEsBAi0AFAAGAAgAAAAhAFr0LFu/AAAAFQEAAAsA&#10;AAAAAAAAAAAAAAAAHwEAAF9yZWxzLy5yZWxzUEsBAi0AFAAGAAgAAAAhAPKlz5DEAAAA3AAAAA8A&#10;AAAAAAAAAAAAAAAABwIAAGRycy9kb3ducmV2LnhtbFBLBQYAAAAAAwADALcAAAD4AgAAAAA=&#10;" fillcolor="#4f81bd [3204]" strokecolor="#243f60 [1604]" strokeweight="2pt">
                    <v:textbox>
                      <w:txbxContent>
                        <w:p w14:paraId="25990715" w14:textId="77777777" w:rsidR="00D64AA5" w:rsidRPr="006A48E8" w:rsidRDefault="00D64AA5" w:rsidP="006A48E8">
                          <w:pPr>
                            <w:rPr>
                              <w:rFonts w:asciiTheme="minorHAnsi" w:hAnsiTheme="minorHAnsi" w:cstheme="minorHAnsi"/>
                              <w:sz w:val="26"/>
                              <w:szCs w:val="26"/>
                            </w:rPr>
                          </w:pPr>
                          <w:r w:rsidRPr="006A48E8">
                            <w:rPr>
                              <w:rFonts w:asciiTheme="minorHAnsi" w:hAnsiTheme="minorHAnsi" w:cstheme="minorHAnsi"/>
                              <w:sz w:val="26"/>
                              <w:szCs w:val="26"/>
                            </w:rPr>
                            <w:t>School Policy &amp; Resources Committee</w:t>
                          </w:r>
                        </w:p>
                      </w:txbxContent>
                    </v:textbox>
                  </v:rect>
                  <v:rect id="Rectangle 474" o:spid="_x0000_s1056" style="position:absolute;left:30196;top:10556;width:13487;height:7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fkxAAAANwAAAAPAAAAZHJzL2Rvd25yZXYueG1sRI/BasMw&#10;EETvhfyD2EBvtZxiauNGCaFQWnoptfsBi7WxnVgrIymxk6+vAoEeh5l5w6y3sxnEmZzvLStYJSkI&#10;4sbqnlsFv/X7UwHCB2SNg2VScCEP283iYY2lthP/0LkKrYgQ9iUq6EIYSyl905FBn9iROHp76wyG&#10;KF0rtcMpws0gn9P0RRrsOS50ONJbR82xOhkFdvUdvuopOzFN7qPoD81wzQulHpfz7hVEoDn8h+/t&#10;T60gyzO4nYlHQG7+AAAA//8DAFBLAQItABQABgAIAAAAIQDb4fbL7gAAAIUBAAATAAAAAAAAAAAA&#10;AAAAAAAAAABbQ29udGVudF9UeXBlc10ueG1sUEsBAi0AFAAGAAgAAAAhAFr0LFu/AAAAFQEAAAsA&#10;AAAAAAAAAAAAAAAAHwEAAF9yZWxzLy5yZWxzUEsBAi0AFAAGAAgAAAAhAH1MV+TEAAAA3AAAAA8A&#10;AAAAAAAAAAAAAAAABwIAAGRycy9kb3ducmV2LnhtbFBLBQYAAAAAAwADALcAAAD4AgAAAAA=&#10;" fillcolor="#4f81bd [3204]" strokecolor="#243f60 [1604]" strokeweight="2pt">
                    <v:textbox>
                      <w:txbxContent>
                        <w:p w14:paraId="7AB16693" w14:textId="77777777" w:rsidR="00D64AA5" w:rsidRPr="006A48E8" w:rsidRDefault="00D64AA5" w:rsidP="006A48E8">
                          <w:pPr>
                            <w:rPr>
                              <w:rFonts w:asciiTheme="minorHAnsi" w:hAnsiTheme="minorHAnsi" w:cstheme="minorHAnsi"/>
                              <w:sz w:val="26"/>
                              <w:szCs w:val="26"/>
                            </w:rPr>
                          </w:pPr>
                          <w:r w:rsidRPr="006A48E8">
                            <w:rPr>
                              <w:rFonts w:asciiTheme="minorHAnsi" w:hAnsiTheme="minorHAnsi" w:cstheme="minorHAnsi"/>
                              <w:sz w:val="26"/>
                              <w:szCs w:val="26"/>
                            </w:rPr>
                            <w:t>School Leadership Team</w:t>
                          </w:r>
                        </w:p>
                      </w:txbxContent>
                    </v:textbox>
                  </v:re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475" o:spid="_x0000_s1057" type="#_x0000_t66" style="position:absolute;left:66110;top:12204;width:10600;height:3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RobxgAAANwAAAAPAAAAZHJzL2Rvd25yZXYueG1sRI9Ba8JA&#10;FITvBf/D8oReRDcVtTZ1lVIR1JupKL09sq9JMPs2ZNcY/fWuIPQ4zMw3zGzRmlI0VLvCsoK3QQSC&#10;OLW64EzB/mfVn4JwHlljaZkUXMnBYt55mWGs7YV31CQ+EwHCLkYFufdVLKVLczLoBrYiDt6frQ36&#10;IOtM6hovAW5KOYyiiTRYcFjIsaLvnNJTcjYKPm6939vhPDptj64cu83wsF42RqnXbvv1CcJT6//D&#10;z/ZaKxi9j+FxJhwBOb8DAAD//wMAUEsBAi0AFAAGAAgAAAAhANvh9svuAAAAhQEAABMAAAAAAAAA&#10;AAAAAAAAAAAAAFtDb250ZW50X1R5cGVzXS54bWxQSwECLQAUAAYACAAAACEAWvQsW78AAAAVAQAA&#10;CwAAAAAAAAAAAAAAAAAfAQAAX3JlbHMvLnJlbHNQSwECLQAUAAYACAAAACEAfbUaG8YAAADcAAAA&#10;DwAAAAAAAAAAAAAAAAAHAgAAZHJzL2Rvd25yZXYueG1sUEsFBgAAAAADAAMAtwAAAPoCAAAAAA==&#10;" adj="3545" fillcolor="#4f81bd [3204]" strokecolor="#243f60 [1604]" strokeweight="2pt"/>
                  <v:rect id="Rectangle 476" o:spid="_x0000_s1058" style="position:absolute;left:72489;top:21690;width:16735;height:6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VRqxgAAANwAAAAPAAAAZHJzL2Rvd25yZXYueG1sRI9BawIx&#10;FITvQv9DeAUvUrMVtWVrFBFFwYNWC6W3x+Z1s7h5WTZRV3+9EQSPw8x8w4wmjS3FiWpfOFbw3k1A&#10;EGdOF5wr+Nkv3j5B+ICssXRMCi7kYTJ+aY0w1e7M33TahVxECPsUFZgQqlRKnxmy6LuuIo7ev6st&#10;hijrXOoazxFuS9lLkqG0WHBcMFjRzFB22B2tgtXvvnOZHjZb18yXmyuZv/W8HCjVfm2mXyACNeEZ&#10;frRXWkH/Ywj3M/EIyPENAAD//wMAUEsBAi0AFAAGAAgAAAAhANvh9svuAAAAhQEAABMAAAAAAAAA&#10;AAAAAAAAAAAAAFtDb250ZW50X1R5cGVzXS54bWxQSwECLQAUAAYACAAAACEAWvQsW78AAAAVAQAA&#10;CwAAAAAAAAAAAAAAAAAfAQAAX3JlbHMvLnJlbHNQSwECLQAUAAYACAAAACEAVilUasYAAADcAAAA&#10;DwAAAAAAAAAAAAAAAAAHAgAAZHJzL2Rvd25yZXYueG1sUEsFBgAAAAADAAMAtwAAAPoCAAAAAA==&#10;" fillcolor="#b2a1c7 [1943]" strokecolor="#5f497a [2407]" strokeweight="2pt">
                    <v:textbox>
                      <w:txbxContent>
                        <w:p w14:paraId="02B90D37" w14:textId="77777777" w:rsidR="00D64AA5" w:rsidRPr="006C0A85" w:rsidRDefault="00D64AA5" w:rsidP="006A48E8">
                          <w:pPr>
                            <w:rPr>
                              <w:rFonts w:asciiTheme="minorHAnsi" w:hAnsiTheme="minorHAnsi" w:cstheme="minorHAnsi"/>
                            </w:rPr>
                          </w:pPr>
                          <w:r w:rsidRPr="006C0A85">
                            <w:rPr>
                              <w:rFonts w:asciiTheme="minorHAnsi" w:hAnsiTheme="minorHAnsi" w:cstheme="minorHAnsi"/>
                            </w:rPr>
                            <w:t>Social Responsibility Committee</w:t>
                          </w:r>
                        </w:p>
                      </w:txbxContent>
                    </v:textbox>
                  </v:rect>
                  <v:shape id="Left Arrow 477" o:spid="_x0000_s1059" type="#_x0000_t66" style="position:absolute;left:67495;top:23056;width:3810;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cjcwgAAANwAAAAPAAAAZHJzL2Rvd25yZXYueG1sRI9PawIx&#10;FMTvgt8hvIIX0awiKlujiFSxR9e258fm7R+6eVmS1F2/vSkIHoeZ+Q2z2fWmETdyvrasYDZNQBDn&#10;VtdcKvi6HidrED4ga2wsk4I7edhth4MNptp2fKFbFkoRIexTVFCF0KZS+rwig35qW+LoFdYZDFG6&#10;UmqHXYSbRs6TZCkN1hwXKmzpUFH+m/2ZSDnNDvh9/fwwbnzvfFbIH38qlBq99ft3EIH68Ao/22et&#10;YLFawf+ZeATk9gEAAP//AwBQSwECLQAUAAYACAAAACEA2+H2y+4AAACFAQAAEwAAAAAAAAAAAAAA&#10;AAAAAAAAW0NvbnRlbnRfVHlwZXNdLnhtbFBLAQItABQABgAIAAAAIQBa9CxbvwAAABUBAAALAAAA&#10;AAAAAAAAAAAAAB8BAABfcmVscy8ucmVsc1BLAQItABQABgAIAAAAIQDQYcjcwgAAANwAAAAPAAAA&#10;AAAAAAAAAAAAAAcCAABkcnMvZG93bnJldi54bWxQSwUGAAAAAAMAAwC3AAAA9gIAAAAA&#10;" adj="8064" fillcolor="#5f497a [2407]" strokecolor="#b2a1c7 [1943]" strokeweight="2pt"/>
                  <v:shape id="Left Arrow 478" o:spid="_x0000_s1060" type="#_x0000_t66" style="position:absolute;left:44587;top:23160;width:3810;height:3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hwKwgAAANwAAAAPAAAAZHJzL2Rvd25yZXYueG1sRE/Pa8Iw&#10;FL4P/B/CE7zNVJFOqlF0MPCyDbUI3h7Nsy02LzWJbfffL4fBjh/f7/V2MI3oyPnasoLZNAFBXFhd&#10;c6kgP3+8LkH4gKyxsUwKfsjDdjN6WWOmbc9H6k6hFDGEfYYKqhDaTEpfVGTQT21LHLmbdQZDhK6U&#10;2mEfw00j50mSSoM1x4YKW3qvqLifnkbBMe++QmPm10fv8t3+Mku/P8+pUpPxsFuBCDSEf/Gf+6AV&#10;LN7i2ngmHgG5+QUAAP//AwBQSwECLQAUAAYACAAAACEA2+H2y+4AAACFAQAAEwAAAAAAAAAAAAAA&#10;AAAAAAAAW0NvbnRlbnRfVHlwZXNdLnhtbFBLAQItABQABgAIAAAAIQBa9CxbvwAAABUBAAALAAAA&#10;AAAAAAAAAAAAAB8BAABfcmVscy8ucmVsc1BLAQItABQABgAIAAAAIQD4lhwKwgAAANwAAAAPAAAA&#10;AAAAAAAAAAAAAAcCAABkcnMvZG93bnJldi54bWxQSwUGAAAAAAMAAwC3AAAA9gIAAAAA&#10;" adj="8682" fillcolor="#5f497a [2407]" strokecolor="#b2a1c7 [1943]" strokeweight="2pt"/>
                  <v:shape id="Left Arrow 479" o:spid="_x0000_s1061" type="#_x0000_t66" style="position:absolute;left:23611;top:23056;width:3810;height:3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YAkxAAAANwAAAAPAAAAZHJzL2Rvd25yZXYueG1sRI9BawIx&#10;FITvhf6H8Aq91WxF2roapQpCT4JaSo+PzXMT3LwsSVzX/fWmIPQ4zMw3zHzZu0Z0FKL1rOB1VIAg&#10;rry2XCv4PmxePkDEhKyx8UwKrhRhuXh8mGOp/YV31O1TLTKEY4kKTEptKWWsDDmMI98SZ+/og8OU&#10;ZailDnjJcNfIcVG8SYeW84LBltaGqtP+7BTU6x8awul3NWyPprPDyraer0o9P/WfMxCJ+vQfvre/&#10;tILJ+xT+zuQjIBc3AAAA//8DAFBLAQItABQABgAIAAAAIQDb4fbL7gAAAIUBAAATAAAAAAAAAAAA&#10;AAAAAAAAAABbQ29udGVudF9UeXBlc10ueG1sUEsBAi0AFAAGAAgAAAAhAFr0LFu/AAAAFQEAAAsA&#10;AAAAAAAAAAAAAAAAHwEAAF9yZWxzLy5yZWxzUEsBAi0AFAAGAAgAAAAhAHBtgCTEAAAA3AAAAA8A&#10;AAAAAAAAAAAAAAAABwIAAGRycy9kb3ducmV2LnhtbFBLBQYAAAAAAwADALcAAAD4AgAAAAA=&#10;" adj="8976" fillcolor="#5f497a [2407]" strokecolor="#b2a1c7 [1943]" strokeweight="2pt"/>
                  <v:shape id="Left Arrow 32" o:spid="_x0000_s1062" type="#_x0000_t66" style="position:absolute;left:17983;top:1546;width:20042;height:28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4lpvgAAANsAAAAPAAAAZHJzL2Rvd25yZXYueG1sRE/LisIw&#10;FN0P+A/hCrMbU0cQqUYRQXAxMr4+4Npc22hzU5r09fdmMTDLw3mvNr0tRUu1N44VTCcJCOLMacO5&#10;gtt1/7UA4QOyxtIxKRjIw2Y9+lhhql3HZ2ovIRcxhH2KCooQqlRKnxVk0U9cRRy5h6sthgjrXOoa&#10;uxhuS/mdJHNp0XBsKLCiXUHZ69JYBXd7O/0cyT0bkzd3k/0Oc8RBqc9xv12CCNSHf/Gf+6AVzOLY&#10;+CX+ALl+AwAA//8DAFBLAQItABQABgAIAAAAIQDb4fbL7gAAAIUBAAATAAAAAAAAAAAAAAAAAAAA&#10;AABbQ29udGVudF9UeXBlc10ueG1sUEsBAi0AFAAGAAgAAAAhAFr0LFu/AAAAFQEAAAsAAAAAAAAA&#10;AAAAAAAAHwEAAF9yZWxzLy5yZWxzUEsBAi0AFAAGAAgAAAAhAExbiWm+AAAA2wAAAA8AAAAAAAAA&#10;AAAAAAAABwIAAGRycy9kb3ducmV2LnhtbFBLBQYAAAAAAwADALcAAADyAgAAAAA=&#10;" adj="1527" fillcolor="#4f81bd [3204]" strokecolor="#243f60 [1604]" strokeweight="2pt"/>
                  <v:line id="Straight Connector 33" o:spid="_x0000_s1063" style="position:absolute;visibility:visible;mso-wrap-style:square" from="37103,19670" to="37103,51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4ZhxQAAANsAAAAPAAAAZHJzL2Rvd25yZXYueG1sRI9Ba8JA&#10;FITvhf6H5RV6001bEBPdhCJUPClGSz2+Zl+zodm3IbvV6K93BaHHYWa+YebFYFtxpN43jhW8jBMQ&#10;xJXTDdcK9ruP0RSED8gaW8ek4EweivzxYY6Zdife0rEMtYgQ9hkqMCF0mZS+MmTRj11HHL0f11sM&#10;Ufa11D2eIty28jVJJtJiw3HBYEcLQ9Vv+WcVVKVsynT9NV0vv5cbs7i41efmoNTz0/A+AxFoCP/h&#10;e3ulFbylcPsSf4DMrwAAAP//AwBQSwECLQAUAAYACAAAACEA2+H2y+4AAACFAQAAEwAAAAAAAAAA&#10;AAAAAAAAAAAAW0NvbnRlbnRfVHlwZXNdLnhtbFBLAQItABQABgAIAAAAIQBa9CxbvwAAABUBAAAL&#10;AAAAAAAAAAAAAAAAAB8BAABfcmVscy8ucmVsc1BLAQItABQABgAIAAAAIQCME4ZhxQAAANsAAAAP&#10;AAAAAAAAAAAAAAAAAAcCAABkcnMvZG93bnJldi54bWxQSwUGAAAAAAMAAwC3AAAA+QIAAAAA&#10;" strokecolor="#4579b8 [3044]" strokeweight="1pt"/>
                  <v:rect id="Rectangle 34" o:spid="_x0000_s1064" style="position:absolute;left:77724;top:212;width:16154;height:6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q6uwAAAANsAAAAPAAAAZHJzL2Rvd25yZXYueG1sRE/dasIw&#10;FL4f+A7hCN6tqSJbqUYRQZTdjFkf4NAc22pzUpL0Z3v65WKwy4/vf7ufTCsGcr6xrGCZpCCIS6sb&#10;rhTcitNrBsIHZI2tZVLwTR72u9nLFnNtR/6i4RoqEUPY56igDqHLpfRlTQZ9YjviyN2tMxgidJXU&#10;DscYblq5StM3abDh2FBjR8eayue1Nwrs8jN8FOO6ZxrdOWseZfvznim1mE+HDYhAU/gX/7kvWsE6&#10;ro9f4g+Qu18AAAD//wMAUEsBAi0AFAAGAAgAAAAhANvh9svuAAAAhQEAABMAAAAAAAAAAAAAAAAA&#10;AAAAAFtDb250ZW50X1R5cGVzXS54bWxQSwECLQAUAAYACAAAACEAWvQsW78AAAAVAQAACwAAAAAA&#10;AAAAAAAAAAAfAQAAX3JlbHMvLnJlbHNQSwECLQAUAAYACAAAACEA156ursAAAADbAAAADwAAAAAA&#10;AAAAAAAAAAAHAgAAZHJzL2Rvd25yZXYueG1sUEsFBgAAAAADAAMAtwAAAPQCAAAAAA==&#10;" fillcolor="#4f81bd [3204]" strokecolor="#243f60 [1604]" strokeweight="2pt">
                    <v:textbox>
                      <w:txbxContent>
                        <w:p w14:paraId="103CBB8B" w14:textId="77777777" w:rsidR="00D64AA5" w:rsidRPr="006A48E8" w:rsidRDefault="00D64AA5" w:rsidP="006A48E8">
                          <w:pPr>
                            <w:jc w:val="center"/>
                            <w:rPr>
                              <w:rFonts w:asciiTheme="minorHAnsi" w:hAnsiTheme="minorHAnsi" w:cstheme="minorHAnsi"/>
                              <w:sz w:val="28"/>
                              <w:szCs w:val="28"/>
                            </w:rPr>
                          </w:pPr>
                          <w:r w:rsidRPr="006A48E8">
                            <w:rPr>
                              <w:rFonts w:asciiTheme="minorHAnsi" w:hAnsiTheme="minorHAnsi" w:cstheme="minorHAnsi"/>
                              <w:sz w:val="28"/>
                              <w:szCs w:val="28"/>
                            </w:rPr>
                            <w:t>Faculty</w:t>
                          </w:r>
                        </w:p>
                      </w:txbxContent>
                    </v:textbox>
                  </v: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35" o:spid="_x0000_s1065" type="#_x0000_t70" style="position:absolute;left:85166;top:6698;width:2200;height:3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F51wgAAANsAAAAPAAAAZHJzL2Rvd25yZXYueG1sRI9bi8Iw&#10;FITfBf9DOIJvmiriSjWKF0RxF8Tb+6E5tsXmpDTR1n9vFhb2cZiZb5jZojGFeFHlcssKBv0IBHFi&#10;dc6pgutl25uAcB5ZY2GZFLzJwWLebs0w1rbmE73OPhUBwi5GBZn3ZSylSzIy6Pq2JA7e3VYGfZBV&#10;KnWFdYCbQg6jaCwN5hwWMixpnVHyOD+NgrvVu69yNdl8/9w4Ohzrk3XNSqlup1lOQXhq/H/4r73X&#10;CkYD+P0SfoCcfwAAAP//AwBQSwECLQAUAAYACAAAACEA2+H2y+4AAACFAQAAEwAAAAAAAAAAAAAA&#10;AAAAAAAAW0NvbnRlbnRfVHlwZXNdLnhtbFBLAQItABQABgAIAAAAIQBa9CxbvwAAABUBAAALAAAA&#10;AAAAAAAAAAAAAB8BAABfcmVscy8ucmVsc1BLAQItABQABgAIAAAAIQB0NF51wgAAANsAAAAPAAAA&#10;AAAAAAAAAAAAAAcCAABkcnMvZG93bnJldi54bWxQSwUGAAAAAAMAAwC3AAAA9gIAAAAA&#10;" adj=",6608" fillcolor="#4f81bd [3204]" strokecolor="#243f60 [1604]" strokeweight="2pt"/>
                  <v:line id="Straight Connector 36" o:spid="_x0000_s1066" style="position:absolute;flip:y;visibility:visible;mso-wrap-style:square" from="13212,52433" to="77515,53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Tf/wQAAANsAAAAPAAAAZHJzL2Rvd25yZXYueG1sRI/NqsIw&#10;FIT3gu8QjuBOU4vXn2oUsYgu3PjzAIfm2Babk9JErW9vLgguh5n5hlmuW1OJJzWutKxgNIxAEGdW&#10;l5wruF52gxkI55E1VpZJwZscrFfdzhITbV98oufZ5yJA2CWooPC+TqR0WUEG3dDWxMG72cagD7LJ&#10;pW7wFeCmknEUTaTBksNCgTVtC8ru54dRsG+PqaNJei35vZ//bWNv0+lcqX6v3SxAeGr9L/xtH7SC&#10;cQz/X8IPkKsPAAAA//8DAFBLAQItABQABgAIAAAAIQDb4fbL7gAAAIUBAAATAAAAAAAAAAAAAAAA&#10;AAAAAABbQ29udGVudF9UeXBlc10ueG1sUEsBAi0AFAAGAAgAAAAhAFr0LFu/AAAAFQEAAAsAAAAA&#10;AAAAAAAAAAAAHwEAAF9yZWxzLy5yZWxzUEsBAi0AFAAGAAgAAAAhAC0ZN//BAAAA2wAAAA8AAAAA&#10;AAAAAAAAAAAABwIAAGRycy9kb3ducmV2LnhtbFBLBQYAAAAAAwADALcAAAD1AgAAAAA=&#10;" strokecolor="#4579b8 [3044]" strokeweight="1pt"/>
                  <v:rect id="Rectangle 37" o:spid="_x0000_s1067" style="position:absolute;left:19911;top:49034;width:52578;height:6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DDZwgAAANsAAAAPAAAAZHJzL2Rvd25yZXYueG1sRI/disIw&#10;FITvBd8hHME7Tf1BS9coIoiyN4s/D3BozrbdbU5KEm316TcLgpfDzHzDrDadqcWdnK8sK5iMExDE&#10;udUVFwqul/0oBeEDssbaMil4kIfNut9bYaZtyye6n0MhIoR9hgrKEJpMSp+XZNCPbUMcvW/rDIYo&#10;XSG1wzbCTS2nSbKQBiuOCyU2tCsp/z3fjAI7+Qqfl3Z+Y2rdIa1+8vq5TJUaDrrtB4hAXXiHX+2j&#10;VjCfwf+X+APk+g8AAP//AwBQSwECLQAUAAYACAAAACEA2+H2y+4AAACFAQAAEwAAAAAAAAAAAAAA&#10;AAAAAAAAW0NvbnRlbnRfVHlwZXNdLnhtbFBLAQItABQABgAIAAAAIQBa9CxbvwAAABUBAAALAAAA&#10;AAAAAAAAAAAAAB8BAABfcmVscy8ucmVsc1BLAQItABQABgAIAAAAIQAnTDDZwgAAANsAAAAPAAAA&#10;AAAAAAAAAAAAAAcCAABkcnMvZG93bnJldi54bWxQSwUGAAAAAAMAAwC3AAAA9gIAAAAA&#10;" fillcolor="#4f81bd [3204]" strokecolor="#243f60 [1604]" strokeweight="2pt">
                    <v:textbox>
                      <w:txbxContent>
                        <w:p w14:paraId="04F37EB2" w14:textId="77777777" w:rsidR="00D64AA5" w:rsidRPr="006A48E8" w:rsidRDefault="00D64AA5" w:rsidP="006A48E8">
                          <w:pPr>
                            <w:jc w:val="center"/>
                            <w:rPr>
                              <w:rFonts w:asciiTheme="minorHAnsi" w:hAnsiTheme="minorHAnsi" w:cstheme="minorHAnsi"/>
                              <w:sz w:val="24"/>
                              <w:szCs w:val="24"/>
                            </w:rPr>
                          </w:pPr>
                          <w:r w:rsidRPr="006A48E8">
                            <w:rPr>
                              <w:rFonts w:asciiTheme="minorHAnsi" w:hAnsiTheme="minorHAnsi" w:cstheme="minorHAnsi"/>
                              <w:sz w:val="24"/>
                              <w:szCs w:val="24"/>
                            </w:rPr>
                            <w:t xml:space="preserve">Eight Departments </w:t>
                          </w:r>
                        </w:p>
                        <w:p w14:paraId="0C5029D1" w14:textId="77777777" w:rsidR="00D64AA5" w:rsidRPr="006A48E8" w:rsidRDefault="00D64AA5" w:rsidP="006A48E8">
                          <w:pPr>
                            <w:jc w:val="center"/>
                            <w:rPr>
                              <w:rFonts w:asciiTheme="minorHAnsi" w:hAnsiTheme="minorHAnsi" w:cstheme="minorHAnsi"/>
                              <w:sz w:val="32"/>
                            </w:rPr>
                          </w:pPr>
                          <w:r w:rsidRPr="006A48E8">
                            <w:rPr>
                              <w:rFonts w:asciiTheme="minorHAnsi" w:hAnsiTheme="minorHAnsi" w:cstheme="minorHAnsi"/>
                              <w:sz w:val="20"/>
                            </w:rPr>
                            <w:t>Criminology, Economics, Law, Philosophy, Politics, Social Anthropology, Social</w:t>
                          </w:r>
                          <w:r w:rsidRPr="006A48E8">
                            <w:rPr>
                              <w:rFonts w:asciiTheme="minorHAnsi" w:hAnsiTheme="minorHAnsi" w:cstheme="minorHAnsi"/>
                              <w:sz w:val="32"/>
                            </w:rPr>
                            <w:t xml:space="preserve"> </w:t>
                          </w:r>
                          <w:r w:rsidRPr="006A48E8">
                            <w:rPr>
                              <w:rFonts w:asciiTheme="minorHAnsi" w:hAnsiTheme="minorHAnsi" w:cstheme="minorHAnsi"/>
                              <w:sz w:val="20"/>
                            </w:rPr>
                            <w:t>Statistics &amp; Sociology</w:t>
                          </w:r>
                        </w:p>
                      </w:txbxContent>
                    </v:textbox>
                  </v:rect>
                  <v:rect id="Rectangle 38" o:spid="_x0000_s1068" style="position:absolute;left:28758;top:21690;width:14925;height:6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aitwgAAANsAAAAPAAAAZHJzL2Rvd25yZXYueG1sRI/disIw&#10;FITvF3yHcATv1lQpWqpRRJBd9mbx5wEOzbGtNiclibbu028EwcthZr5hluveNOJOzteWFUzGCQji&#10;wuqaSwWn4+4zA+EDssbGMil4kIf1avCxxFzbjvd0P4RSRAj7HBVUIbS5lL6oyKAf25Y4emfrDIYo&#10;XSm1wy7CTSOnSTKTBmuOCxW2tK2ouB5uRoGd/IafY5femDr3ldWXovmbZ0qNhv1mASJQH97hV/tb&#10;K0hTeH6JP0Cu/gEAAP//AwBQSwECLQAUAAYACAAAACEA2+H2y+4AAACFAQAAEwAAAAAAAAAAAAAA&#10;AAAAAAAAW0NvbnRlbnRfVHlwZXNdLnhtbFBLAQItABQABgAIAAAAIQBa9CxbvwAAABUBAAALAAAA&#10;AAAAAAAAAAAAAB8BAABfcmVscy8ucmVsc1BLAQItABQABgAIAAAAIQCopaitwgAAANsAAAAPAAAA&#10;AAAAAAAAAAAAAAcCAABkcnMvZG93bnJldi54bWxQSwUGAAAAAAMAAwC3AAAA9gIAAAAA&#10;" fillcolor="#4f81bd [3204]" strokecolor="#243f60 [1604]" strokeweight="2pt">
                    <v:textbox>
                      <w:txbxContent>
                        <w:p w14:paraId="7A60DE69" w14:textId="77777777" w:rsidR="00D64AA5" w:rsidRPr="006A48E8" w:rsidRDefault="00D64AA5" w:rsidP="006A48E8">
                          <w:pPr>
                            <w:jc w:val="both"/>
                            <w:rPr>
                              <w:rFonts w:asciiTheme="minorHAnsi" w:hAnsiTheme="minorHAnsi" w:cstheme="minorHAnsi"/>
                              <w:sz w:val="24"/>
                              <w:szCs w:val="24"/>
                            </w:rPr>
                          </w:pPr>
                          <w:r w:rsidRPr="006A48E8">
                            <w:rPr>
                              <w:rFonts w:asciiTheme="minorHAnsi" w:hAnsiTheme="minorHAnsi" w:cstheme="minorHAnsi"/>
                              <w:sz w:val="24"/>
                              <w:szCs w:val="24"/>
                            </w:rPr>
                            <w:t>Research Committee</w:t>
                          </w:r>
                        </w:p>
                      </w:txbxContent>
                    </v:textbox>
                  </v: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39" o:spid="_x0000_s1069" type="#_x0000_t69" style="position:absolute;left:44570;top:12536;width:6751;height:2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lyXxAAAANsAAAAPAAAAZHJzL2Rvd25yZXYueG1sRI/dagIx&#10;FITvC75DOELvarZSi6zGpQgLFQrWH0ovj5vjZnFzsk1SXd++EQpeDjPzDTMvetuKM/nQOFbwPMpA&#10;EFdON1wr2O/KpymIEJE1to5JwZUCFIvBwxxz7S68ofM21iJBOOSowMTY5VKGypDFMHIdcfKOzluM&#10;Sfpaao+XBLetHGfZq7TYcFow2NHSUHXa/loFX/7HH2rar/Xnulz58G34Y9Ur9Tjs32YgIvXxHv5v&#10;v2sFLxO4fUk/QC7+AAAA//8DAFBLAQItABQABgAIAAAAIQDb4fbL7gAAAIUBAAATAAAAAAAAAAAA&#10;AAAAAAAAAABbQ29udGVudF9UeXBlc10ueG1sUEsBAi0AFAAGAAgAAAAhAFr0LFu/AAAAFQEAAAsA&#10;AAAAAAAAAAAAAAAAHwEAAF9yZWxzLy5yZWxzUEsBAi0AFAAGAAgAAAAhAFdeXJfEAAAA2wAAAA8A&#10;AAAAAAAAAAAAAAAABwIAAGRycy9kb3ducmV2LnhtbFBLBQYAAAAAAwADALcAAAD4AgAAAAA=&#10;" adj="4795" fillcolor="#4f81bd [3204]" strokecolor="#243f60 [1604]" strokeweight="2pt"/>
                  <v:rect id="Rectangle 40" o:spid="_x0000_s1070" style="position:absolute;left:79007;top:28806;width:14871;height:67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5NBwQAAANsAAAAPAAAAZHJzL2Rvd25yZXYueG1sRI/RisIw&#10;FETfBf8hXME3TRVxS9coIoiyL6LuB1yaa1ttbkoSbfXrN4Kwj8PMnGEWq87U4kHOV5YVTMYJCOLc&#10;6ooLBb/n7SgF4QOyxtoyKXiSh9Wy31tgpm3LR3qcQiEihH2GCsoQmkxKn5dk0I9tQxy9i3UGQ5Su&#10;kNphG+GmltMkmUuDFceFEhvalJTfTnejwE4O4efczu5Mrdul1TWvX1+pUsNBt/4GEagL/+FPe68V&#10;zObw/hJ/gFz+AQAA//8DAFBLAQItABQABgAIAAAAIQDb4fbL7gAAAIUBAAATAAAAAAAAAAAAAAAA&#10;AAAAAABbQ29udGVudF9UeXBlc10ueG1sUEsBAi0AFAAGAAgAAAAhAFr0LFu/AAAAFQEAAAsAAAAA&#10;AAAAAAAAAAAAHwEAAF9yZWxzLy5yZWxzUEsBAi0AFAAGAAgAAAAhADc7k0HBAAAA2wAAAA8AAAAA&#10;AAAAAAAAAAAABwIAAGRycy9kb3ducmV2LnhtbFBLBQYAAAAAAwADALcAAAD1AgAAAAA=&#10;" fillcolor="#4f81bd [3204]" strokecolor="#243f60 [1604]" strokeweight="2pt">
                    <v:textbox>
                      <w:txbxContent>
                        <w:p w14:paraId="714157C7" w14:textId="77777777" w:rsidR="00D64AA5" w:rsidRPr="006C0A85" w:rsidRDefault="00D64AA5" w:rsidP="006A48E8">
                          <w:pPr>
                            <w:rPr>
                              <w:rFonts w:asciiTheme="minorHAnsi" w:hAnsiTheme="minorHAnsi" w:cstheme="minorHAnsi"/>
                            </w:rPr>
                          </w:pPr>
                          <w:r w:rsidRPr="006C0A85">
                            <w:rPr>
                              <w:rFonts w:asciiTheme="minorHAnsi" w:hAnsiTheme="minorHAnsi" w:cstheme="minorHAnsi"/>
                            </w:rPr>
                            <w:t>Equality &amp; Diversity Committee</w:t>
                          </w:r>
                        </w:p>
                        <w:p w14:paraId="72D17463" w14:textId="77777777" w:rsidR="00D64AA5" w:rsidRPr="00DE6470" w:rsidRDefault="00D64AA5" w:rsidP="006A48E8"/>
                      </w:txbxContent>
                    </v:textbox>
                  </v:rect>
                  <v:rect id="Rectangle 41" o:spid="_x0000_s1071" style="position:absolute;left:51321;top:29280;width:14789;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zbawQAAANsAAAAPAAAAZHJzL2Rvd25yZXYueG1sRI/RisIw&#10;FETfBf8hXME3TRXR0jWKCKLsi6zuB1yaa1ttbkoSbfXrN4Kwj8PMnGGW687U4kHOV5YVTMYJCOLc&#10;6ooLBb/n3SgF4QOyxtoyKXiSh/Wq31tipm3LP/Q4hUJECPsMFZQhNJmUPi/JoB/bhjh6F+sMhihd&#10;IbXDNsJNLadJMpcGK44LJTa0LSm/ne5GgZ0cw/e5nd2ZWrdPq2tevxapUsNBt/kCEagL/+FP+6AV&#10;zBbw/hJ/gFz9AQAA//8DAFBLAQItABQABgAIAAAAIQDb4fbL7gAAAIUBAAATAAAAAAAAAAAAAAAA&#10;AAAAAABbQ29udGVudF9UeXBlc10ueG1sUEsBAi0AFAAGAAgAAAAhAFr0LFu/AAAAFQEAAAsAAAAA&#10;AAAAAAAAAAAAHwEAAF9yZWxzLy5yZWxzUEsBAi0AFAAGAAgAAAAhAFh3NtrBAAAA2wAAAA8AAAAA&#10;AAAAAAAAAAAABwIAAGRycy9kb3ducmV2LnhtbFBLBQYAAAAAAwADALcAAAD1AgAAAAA=&#10;" fillcolor="#4f81bd [3204]" strokecolor="#243f60 [1604]" strokeweight="2pt">
                    <v:textbox>
                      <w:txbxContent>
                        <w:p w14:paraId="686AE6FC" w14:textId="77777777" w:rsidR="00D64AA5" w:rsidRPr="006C0A85" w:rsidRDefault="00D64AA5" w:rsidP="006A48E8">
                          <w:pPr>
                            <w:jc w:val="center"/>
                            <w:rPr>
                              <w:rFonts w:asciiTheme="minorHAnsi" w:hAnsiTheme="minorHAnsi" w:cstheme="minorHAnsi"/>
                            </w:rPr>
                          </w:pPr>
                          <w:r w:rsidRPr="006C0A85">
                            <w:rPr>
                              <w:rFonts w:asciiTheme="minorHAnsi" w:hAnsiTheme="minorHAnsi" w:cstheme="minorHAnsi"/>
                            </w:rPr>
                            <w:t>Business Engagement Lead</w:t>
                          </w:r>
                        </w:p>
                      </w:txbxContent>
                    </v:textbox>
                  </v:rect>
                  <v:rect id="Rectangle 42" o:spid="_x0000_s1072" style="position:absolute;left:28758;top:29737;width:15385;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KKowAAAANsAAAAPAAAAZHJzL2Rvd25yZXYueG1sRE/dasIw&#10;FL4f+A7hCN6tqSJbqUYRQZTdjFkf4NAc22pzUpL0Z3v65WKwy4/vf7ufTCsGcr6xrGCZpCCIS6sb&#10;rhTcitNrBsIHZI2tZVLwTR72u9nLFnNtR/6i4RoqEUPY56igDqHLpfRlTQZ9YjviyN2tMxgidJXU&#10;DscYblq5StM3abDh2FBjR8eayue1Nwrs8jN8FOO6ZxrdOWseZfvznim1mE+HDYhAU/gX/7kvWsE6&#10;jo1f4g+Qu18AAAD//wMAUEsBAi0AFAAGAAgAAAAhANvh9svuAAAAhQEAABMAAAAAAAAAAAAAAAAA&#10;AAAAAFtDb250ZW50X1R5cGVzXS54bWxQSwECLQAUAAYACAAAACEAWvQsW78AAAAVAQAACwAAAAAA&#10;AAAAAAAAAAAfAQAAX3JlbHMvLnJlbHNQSwECLQAUAAYACAAAACEAKeiiqMAAAADbAAAADwAAAAAA&#10;AAAAAAAAAAAHAgAAZHJzL2Rvd25yZXYueG1sUEsFBgAAAAADAAMAtwAAAPQCAAAAAA==&#10;" fillcolor="#4f81bd [3204]" strokecolor="#243f60 [1604]" strokeweight="2pt">
                    <v:textbox>
                      <w:txbxContent>
                        <w:p w14:paraId="682C3679" w14:textId="77777777" w:rsidR="00D64AA5" w:rsidRPr="006C0A85" w:rsidRDefault="00D64AA5" w:rsidP="006A48E8">
                          <w:pPr>
                            <w:jc w:val="center"/>
                            <w:rPr>
                              <w:rFonts w:asciiTheme="minorHAnsi" w:hAnsiTheme="minorHAnsi" w:cstheme="minorHAnsi"/>
                            </w:rPr>
                          </w:pPr>
                          <w:r w:rsidRPr="006C0A85">
                            <w:rPr>
                              <w:rFonts w:asciiTheme="minorHAnsi" w:hAnsiTheme="minorHAnsi" w:cstheme="minorHAnsi"/>
                            </w:rPr>
                            <w:t>Internationalisation Lead</w:t>
                          </w:r>
                        </w:p>
                      </w:txbxContent>
                    </v:textbox>
                  </v:rect>
                </v:group>
                <v:line id="Straight Connector 43" o:spid="_x0000_s1073" style="position:absolute;visibility:visible;mso-wrap-style:square" from="74892,18478" to="74892,20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fUcxQAAANsAAAAPAAAAZHJzL2Rvd25yZXYueG1sRI9Ba8JA&#10;FITvhf6H5RV6001LERPdhCJUPClGSz2+Zl+zodm3IbvV6K93BaHHYWa+YebFYFtxpN43jhW8jBMQ&#10;xJXTDdcK9ruP0RSED8gaW8ek4EweivzxYY6Zdife0rEMtYgQ9hkqMCF0mZS+MmTRj11HHL0f11sM&#10;Ufa11D2eIty28jVJJtJiw3HBYEcLQ9Vv+WcVVKVsynT9NV0vv5cbs7i41efmoNTz0/A+AxFoCP/h&#10;e3ulFbylcPsSf4DMrwAAAP//AwBQSwECLQAUAAYACAAAACEA2+H2y+4AAACFAQAAEwAAAAAAAAAA&#10;AAAAAAAAAAAAW0NvbnRlbnRfVHlwZXNdLnhtbFBLAQItABQABgAIAAAAIQBa9CxbvwAAABUBAAAL&#10;AAAAAAAAAAAAAAAAAB8BAABfcmVscy8ucmVsc1BLAQItABQABgAIAAAAIQDUFfUcxQAAANsAAAAP&#10;AAAAAAAAAAAAAAAAAAcCAABkcnMvZG93bnJldi54bWxQSwUGAAAAAAMAAwC3AAAA+QIAAAAA&#10;" strokecolor="#4579b8 [3044]" strokeweight="1pt"/>
                <w10:wrap anchorx="margin"/>
              </v:group>
            </w:pict>
          </mc:Fallback>
        </mc:AlternateContent>
      </w:r>
    </w:p>
    <w:p w14:paraId="1A5815D9" w14:textId="3D393A12" w:rsidR="00985C1E" w:rsidRDefault="00985C1E" w:rsidP="00151193">
      <w:pPr>
        <w:rPr>
          <w:lang w:eastAsia="zh-CN"/>
        </w:rPr>
      </w:pPr>
    </w:p>
    <w:p w14:paraId="404AD317" w14:textId="5B774D53" w:rsidR="00985C1E" w:rsidRDefault="006A48E8" w:rsidP="006A48E8">
      <w:pPr>
        <w:tabs>
          <w:tab w:val="left" w:pos="10560"/>
        </w:tabs>
        <w:rPr>
          <w:lang w:eastAsia="zh-CN"/>
        </w:rPr>
      </w:pPr>
      <w:r>
        <w:rPr>
          <w:lang w:eastAsia="zh-CN"/>
        </w:rPr>
        <w:tab/>
      </w:r>
    </w:p>
    <w:p w14:paraId="1190E81C" w14:textId="01B85979" w:rsidR="006C0760" w:rsidRDefault="006C0760" w:rsidP="0043788E">
      <w:pPr>
        <w:rPr>
          <w:rStyle w:val="PageNumber"/>
        </w:rPr>
      </w:pPr>
    </w:p>
    <w:p w14:paraId="7F2529F9" w14:textId="190F4468" w:rsidR="006C0760" w:rsidRPr="006C0760" w:rsidRDefault="006C0760" w:rsidP="006C0760"/>
    <w:p w14:paraId="4FC83150" w14:textId="50D3DD45" w:rsidR="006C0760" w:rsidRPr="006C0760" w:rsidRDefault="006C0760" w:rsidP="006C0760"/>
    <w:p w14:paraId="4E18ADA4" w14:textId="0A12FFF6" w:rsidR="006C0760" w:rsidRPr="006C0760" w:rsidRDefault="006C0760" w:rsidP="006C0760"/>
    <w:p w14:paraId="24498E08" w14:textId="49B6DEF6" w:rsidR="006C0760" w:rsidRPr="006C0760" w:rsidRDefault="006C0760" w:rsidP="006C0760"/>
    <w:p w14:paraId="34DAA179" w14:textId="3C69CEB1" w:rsidR="006C0760" w:rsidRPr="006C0760" w:rsidRDefault="006C0760" w:rsidP="006C0760"/>
    <w:p w14:paraId="42716D42" w14:textId="09B63789" w:rsidR="006C0760" w:rsidRPr="006C0760" w:rsidRDefault="006C0760" w:rsidP="006C0760"/>
    <w:p w14:paraId="14794FB3" w14:textId="3EDEE22D" w:rsidR="006C0760" w:rsidRPr="006C0760" w:rsidRDefault="006C0760" w:rsidP="006C0760"/>
    <w:p w14:paraId="0CF34DE3" w14:textId="39084665" w:rsidR="006C0760" w:rsidRPr="006C0760" w:rsidRDefault="006C0760" w:rsidP="006C0760"/>
    <w:p w14:paraId="6CFFB85B" w14:textId="4E2F0714" w:rsidR="006C0760" w:rsidRPr="006C0760" w:rsidRDefault="006C0760" w:rsidP="006C0760"/>
    <w:p w14:paraId="2950726C" w14:textId="5B10A848" w:rsidR="006C0760" w:rsidRPr="006C0760" w:rsidRDefault="006C0760" w:rsidP="006C0760"/>
    <w:p w14:paraId="0E425A5A" w14:textId="78B4A6A1" w:rsidR="006C0760" w:rsidRPr="006C0760" w:rsidRDefault="006C0760" w:rsidP="006C0760"/>
    <w:p w14:paraId="2290DC41" w14:textId="3805194B" w:rsidR="006C0760" w:rsidRPr="006C0760" w:rsidRDefault="00B71FE2" w:rsidP="006C0760">
      <w:r>
        <w:rPr>
          <w:noProof/>
          <w:lang w:eastAsia="en-GB"/>
        </w:rPr>
        <mc:AlternateContent>
          <mc:Choice Requires="wps">
            <w:drawing>
              <wp:anchor distT="0" distB="0" distL="114300" distR="114300" simplePos="0" relativeHeight="251670528" behindDoc="0" locked="0" layoutInCell="1" allowOverlap="1" wp14:anchorId="6BC5A5AA" wp14:editId="7CED55E4">
                <wp:simplePos x="0" y="0"/>
                <wp:positionH relativeFrom="column">
                  <wp:posOffset>1657350</wp:posOffset>
                </wp:positionH>
                <wp:positionV relativeFrom="paragraph">
                  <wp:posOffset>128270</wp:posOffset>
                </wp:positionV>
                <wp:extent cx="1104900" cy="428625"/>
                <wp:effectExtent l="0" t="0" r="0" b="952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286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75728A" w14:textId="3108751E" w:rsidR="00D64AA5" w:rsidRPr="006C0A85" w:rsidRDefault="00D64AA5" w:rsidP="006C0A85">
                            <w:pPr>
                              <w:jc w:val="center"/>
                              <w:rPr>
                                <w:rFonts w:asciiTheme="minorHAnsi" w:hAnsiTheme="minorHAnsi" w:cstheme="minorHAnsi"/>
                              </w:rPr>
                            </w:pPr>
                            <w:r w:rsidRPr="006C0A85">
                              <w:rPr>
                                <w:rFonts w:asciiTheme="minorHAnsi" w:hAnsiTheme="minorHAnsi" w:cstheme="minorHAnsi"/>
                              </w:rPr>
                              <w:t>Empl</w:t>
                            </w:r>
                            <w:r>
                              <w:rPr>
                                <w:rFonts w:asciiTheme="minorHAnsi" w:hAnsiTheme="minorHAnsi" w:cstheme="minorHAnsi"/>
                              </w:rPr>
                              <w:t>o</w:t>
                            </w:r>
                            <w:r w:rsidRPr="006C0A85">
                              <w:rPr>
                                <w:rFonts w:asciiTheme="minorHAnsi" w:hAnsiTheme="minorHAnsi" w:cstheme="minorHAnsi"/>
                              </w:rPr>
                              <w:t>yability Lead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BC5A5AA" id="Rectangle 18" o:spid="_x0000_s1074" style="position:absolute;margin-left:130.5pt;margin-top:10.1pt;width:87pt;height:3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BZcwIAAD8FAAAOAAAAZHJzL2Uyb0RvYy54bWysVE1v2zAMvQ/YfxB0X/yBtGuNOkXQosOA&#10;oA2aDj0rslQbk0VNUmJnv36U7LhBW+wwzAfBFMlH6ulRV9d9q8heWNeALmk2SykRmkPV6JeS/ni6&#10;+3JBifNMV0yBFiU9CEevF58/XXWmEDnUoCphCYJoV3SmpLX3pkgSx2vRMjcDIzQ6JdiWeTTtS1JZ&#10;1iF6q5I8Tc+TDmxlLHDhHO7eDk66iPhSCu4fpHTCE1VS7M3H1cZ1G9ZkccWKF8tM3fCxDfYPXbSs&#10;0Vh0grplnpGdbd5BtQ234ED6GYc2ASkbLuIZ8DRZ+uY0m5oZEc+C5Dgz0eT+Hyy/32/M2obWnVkB&#10;/+mQkaQzrpg8wXBjTC9tG2KxcdJHFg8Ti6L3hONmlqXzyxTJ5uib5xfn+VmgOWHFMdtY578JaEn4&#10;KanFW4rksf3K+SH0GDI2M9SPnfiDEqEFpR+FJE2FFfOYHTUjbpQle4a3zTgX2meDq2aVGLbPUvzG&#10;fqaM2F0EDMiyUWrCHgGCHt9jD72O8SFVRMlNyenfGhuSp4xYGbSfkttGg/0IQOGpxspD/JGkgZrA&#10;ku+3PXKD1OQhNGxtoTqsLbEwzIAz/K5B+lfM+TWzKHq8MRxk/4CLVNCVFMY/Smqwvz/aD/GoRfRS&#10;0uEQldT92jErKFHfNar0MpvPw9RFY372NUfDnnq2px69a28Aby7DJ8Pw+BvivTr+SgvtM877MlRF&#10;F9Mca5eUe3s0bvww3PhicLFcxjCcNMP8Sm8MD+CB6CCvp/6ZWTNq0KN67+E4cKx4I8UhNmRqWO48&#10;yCbq9JXX8QpwSqOWxhclPAOndox6ffcWfwAAAP//AwBQSwMEFAAGAAgAAAAhADufRu/gAAAACQEA&#10;AA8AAABkcnMvZG93bnJldi54bWxMj81OwzAQhO9IvIO1SNyo00DTEuJUCEER4kei5QGceJsE4nVk&#10;u2l4e5YT3HZ3RrPfFOvJ9mJEHzpHCuazBARS7UxHjYKP3cPFCkSImozuHaGCbwywLk9PCp0bd6R3&#10;HLexERxCIdcK2hiHXMpQt2h1mLkBibW981ZHXn0jjddHDre9TJMkk1Z3xB9aPeBdi/XX9mAVPG7o&#10;bT9Wfrf5fEpenk1m7l8X10qdn023NyAiTvHPDL/4jA4lM1XuQCaIXkGazblL5CFJQbDh6nLBh0rB&#10;arkEWRbyf4PyBwAA//8DAFBLAQItABQABgAIAAAAIQC2gziS/gAAAOEBAAATAAAAAAAAAAAAAAAA&#10;AAAAAABbQ29udGVudF9UeXBlc10ueG1sUEsBAi0AFAAGAAgAAAAhADj9If/WAAAAlAEAAAsAAAAA&#10;AAAAAAAAAAAALwEAAF9yZWxzLy5yZWxzUEsBAi0AFAAGAAgAAAAhAD+u8FlzAgAAPwUAAA4AAAAA&#10;AAAAAAAAAAAALgIAAGRycy9lMm9Eb2MueG1sUEsBAi0AFAAGAAgAAAAhADufRu/gAAAACQEAAA8A&#10;AAAAAAAAAAAAAAAAzQQAAGRycy9kb3ducmV2LnhtbFBLBQYAAAAABAAEAPMAAADaBQAAAAA=&#10;" fillcolor="#4f81bd [3204]" strokecolor="#243f60 [1604]" strokeweight="2pt">
                <v:path arrowok="t"/>
                <v:textbox>
                  <w:txbxContent>
                    <w:p w14:paraId="3C75728A" w14:textId="3108751E" w:rsidR="00D64AA5" w:rsidRPr="006C0A85" w:rsidRDefault="00D64AA5" w:rsidP="006C0A85">
                      <w:pPr>
                        <w:jc w:val="center"/>
                        <w:rPr>
                          <w:rFonts w:asciiTheme="minorHAnsi" w:hAnsiTheme="minorHAnsi" w:cstheme="minorHAnsi"/>
                        </w:rPr>
                      </w:pPr>
                      <w:r w:rsidRPr="006C0A85">
                        <w:rPr>
                          <w:rFonts w:asciiTheme="minorHAnsi" w:hAnsiTheme="minorHAnsi" w:cstheme="minorHAnsi"/>
                        </w:rPr>
                        <w:t>Empl</w:t>
                      </w:r>
                      <w:r>
                        <w:rPr>
                          <w:rFonts w:asciiTheme="minorHAnsi" w:hAnsiTheme="minorHAnsi" w:cstheme="minorHAnsi"/>
                        </w:rPr>
                        <w:t>o</w:t>
                      </w:r>
                      <w:r w:rsidRPr="006C0A85">
                        <w:rPr>
                          <w:rFonts w:asciiTheme="minorHAnsi" w:hAnsiTheme="minorHAnsi" w:cstheme="minorHAnsi"/>
                        </w:rPr>
                        <w:t>yability Lead</w:t>
                      </w:r>
                    </w:p>
                  </w:txbxContent>
                </v:textbox>
              </v:rect>
            </w:pict>
          </mc:Fallback>
        </mc:AlternateContent>
      </w:r>
    </w:p>
    <w:p w14:paraId="2A5E6DE0" w14:textId="0AFBF2DF" w:rsidR="006C0760" w:rsidRPr="006C0760" w:rsidRDefault="00B71FE2" w:rsidP="00F61BE7">
      <w:pPr>
        <w:tabs>
          <w:tab w:val="left" w:pos="13230"/>
        </w:tabs>
      </w:pPr>
      <w:r>
        <w:rPr>
          <w:noProof/>
          <w:lang w:eastAsia="en-GB"/>
        </w:rPr>
        <mc:AlternateContent>
          <mc:Choice Requires="wps">
            <w:drawing>
              <wp:anchor distT="4294967295" distB="4294967295" distL="114300" distR="114300" simplePos="0" relativeHeight="251671552" behindDoc="0" locked="0" layoutInCell="1" allowOverlap="1" wp14:anchorId="4A82AC85" wp14:editId="43FE39CB">
                <wp:simplePos x="0" y="0"/>
                <wp:positionH relativeFrom="column">
                  <wp:posOffset>1600200</wp:posOffset>
                </wp:positionH>
                <wp:positionV relativeFrom="paragraph">
                  <wp:posOffset>143509</wp:posOffset>
                </wp:positionV>
                <wp:extent cx="138430"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4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EE587AC" id="Straight Connector 16"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6pt,11.3pt" to="136.9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ZP0pwEAAK8DAAAOAAAAZHJzL2Uyb0RvYy54bWysU8Fu1DAQvSP1Hyzfu862CFXRZntoRS8V&#10;VBQ+YOqMNxa2x7LdTfbvsZ1NQICEQFys2DPvzZs3k93tZA07YoiaXMe3m4YzdJJ67Q4d//L5/eUN&#10;ZzGB68GQw46fMPLb/cWb3ehbvKKBTI+BZRIX29F3fEjJt0JEOaCFuCGPLgcVBQspX8NB9AHGzG6N&#10;uGqad2Kk0PtAEmPMr/dzkO8rv1Io00elIiZmOp61pXqGer6UU+x30B4C+EHLswz4BxUWtMtFV6p7&#10;SMBeg/6FymoZKJJKG0lWkFJaYu0hd7NtfurmeQCPtZdsTvSrTfH/0coPxzv3FIp0Obln/0jya8ym&#10;iNHHdg2WS/Rz2qSCLelZO5uqkafVSJwSk/lxe33z9jrbLZeQgHbB+RDTA5Jl5aPjRrvSIrRwfIyp&#10;VIZ2STnLmCtXDelksCQb9wkV032pVdF1YfDOBHaEPGqQEl3alvFmvppdYEobswKbPwPP+QWKdZn+&#10;BrwiamVyaQVb7Sj8rnqaFslqzl8cmPsuFrxQf3oKy4TyVtQOzxtc1u7He4V//8/23wAAAP//AwBQ&#10;SwMEFAAGAAgAAAAhAGv8X9/fAAAACQEAAA8AAABkcnMvZG93bnJldi54bWxMj8FOwzAQRO9I/IO1&#10;SFwQdTCkVCFOBUhVD4AQDR/gxksSEa+j2ElTvp5FHOC2uzOafZOvZ9eJCYfQetJwtUhAIFXetlRr&#10;eC83lysQIRqypvOEGo4YYF2cnuQms/5AbzjtYi04hEJmNDQx9pmUoWrQmbDwPRJrH35wJvI61NIO&#10;5sDhrpMqSZbSmZb4Q2N6fGyw+tyNTsN284BP6XGsb2y6LS+m8vnl63Wl9fnZfH8HIuIc/8zwg8/o&#10;UDDT3o9kg+g0qFRxl8iDWoJgg7q95i7734Mscvm/QfENAAD//wMAUEsBAi0AFAAGAAgAAAAhALaD&#10;OJL+AAAA4QEAABMAAAAAAAAAAAAAAAAAAAAAAFtDb250ZW50X1R5cGVzXS54bWxQSwECLQAUAAYA&#10;CAAAACEAOP0h/9YAAACUAQAACwAAAAAAAAAAAAAAAAAvAQAAX3JlbHMvLnJlbHNQSwECLQAUAAYA&#10;CAAAACEANZWT9KcBAACvAwAADgAAAAAAAAAAAAAAAAAuAgAAZHJzL2Uyb0RvYy54bWxQSwECLQAU&#10;AAYACAAAACEAa/xf398AAAAJAQAADwAAAAAAAAAAAAAAAAABBAAAZHJzL2Rvd25yZXYueG1sUEsF&#10;BgAAAAAEAAQA8wAAAA0FAAAAAA==&#10;" strokecolor="#4579b8 [3044]">
                <o:lock v:ext="edit" shapetype="f"/>
              </v:line>
            </w:pict>
          </mc:Fallback>
        </mc:AlternateContent>
      </w:r>
      <w:r w:rsidR="00F61BE7">
        <w:tab/>
      </w:r>
    </w:p>
    <w:p w14:paraId="03A9F010" w14:textId="6B063DBA" w:rsidR="006C0760" w:rsidRPr="006C0760" w:rsidRDefault="00B71FE2" w:rsidP="006C0760">
      <w:r>
        <w:rPr>
          <w:noProof/>
          <w:lang w:eastAsia="en-GB"/>
        </w:rPr>
        <mc:AlternateContent>
          <mc:Choice Requires="wps">
            <w:drawing>
              <wp:anchor distT="4294967295" distB="4294967295" distL="114300" distR="114300" simplePos="0" relativeHeight="251667456" behindDoc="0" locked="0" layoutInCell="1" allowOverlap="1" wp14:anchorId="580A612B" wp14:editId="5B1FB8ED">
                <wp:simplePos x="0" y="0"/>
                <wp:positionH relativeFrom="column">
                  <wp:posOffset>7882890</wp:posOffset>
                </wp:positionH>
                <wp:positionV relativeFrom="paragraph">
                  <wp:posOffset>116204</wp:posOffset>
                </wp:positionV>
                <wp:extent cx="34671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67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49F27F2" id="Straight Connector 15"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20.7pt,9.15pt" to="9in,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tmDpwEAAK8DAAAOAAAAZHJzL2Uyb0RvYy54bWysU8GO1DAMvSPxD1HuTNoFLaiazh52BZcV&#10;rFj4AG/qTCOSOErCtPP3JOm0IEBCIC5RE/s9Pz+7+5vZGnbCEDW5nre7hjN0kgbtjj3//Ontizec&#10;xQRuAEMOe37GyG8Oz5/tJ9/hFY1kBgwsk7jYTb7nY0q+EyLKES3EHXl0OagoWEj5Go5iCDBldmvE&#10;VdNci4nC4ANJjDG/3i1Bfqj8SqFMH5SKmJjpedaW6hnq+VROcdhDdwzgRy0vMuAfVFjQLhfdqO4g&#10;Afsa9C9UVstAkVTaSbKClNISaw+5m7b5qZvHETzWXrI50W82xf9HK9+fbt1DKNLl7B79PckvMZsi&#10;Jh+7LVgu0S9pswq2pGftbK5GnjcjcU5M5seXr65ft9luuYYEdCvOh5jeIVlWPnputCstQgen+5hK&#10;ZejWlIuMpXLVkM4GS7JxH1ExPeRabUXXhcFbE9gJ8qhBSnSpLePNfDW7wJQ2ZgM2fwZe8gsU6zL9&#10;DXhD1Mrk0ga22lH4XfU0r5LVkr86sPRdLHii4fwQ1gnlragdXja4rN2P9wr//p8dvgEAAP//AwBQ&#10;SwMEFAAGAAgAAAAhACmhV+/hAAAACwEAAA8AAABkcnMvZG93bnJldi54bWxMj8FOwzAQRO9I/IO1&#10;SFwQdVrSKoQ4FSBVPVCEaPgAN16SiHgdxU6a8vVsxQFuO7uj2TfZerKtGLH3jSMF81kEAql0pqFK&#10;wUexuU1A+KDJ6NYRKjihh3V+eZHp1LgjveO4D5XgEPKpVlCH0KVS+rJGq/3MdUh8+3S91YFlX0nT&#10;6yOH21YuomglrW6IP9S6w+cay6/9YBVsN0/4sjwNVWyW2+JmLHav32+JUtdX0+MDiIBT+DPDGZ/R&#10;IWemgxvIeNGyXsTzmL08JXcgzo7F/YrrHX43Ms/k/w75DwAAAP//AwBQSwECLQAUAAYACAAAACEA&#10;toM4kv4AAADhAQAAEwAAAAAAAAAAAAAAAAAAAAAAW0NvbnRlbnRfVHlwZXNdLnhtbFBLAQItABQA&#10;BgAIAAAAIQA4/SH/1gAAAJQBAAALAAAAAAAAAAAAAAAAAC8BAABfcmVscy8ucmVsc1BLAQItABQA&#10;BgAIAAAAIQCodtmDpwEAAK8DAAAOAAAAAAAAAAAAAAAAAC4CAABkcnMvZTJvRG9jLnhtbFBLAQIt&#10;ABQABgAIAAAAIQApoVfv4QAAAAsBAAAPAAAAAAAAAAAAAAAAAAEEAABkcnMvZG93bnJldi54bWxQ&#10;SwUGAAAAAAQABADzAAAADwUAAAAA&#10;" strokecolor="#4579b8 [3044]">
                <o:lock v:ext="edit" shapetype="f"/>
              </v:line>
            </w:pict>
          </mc:Fallback>
        </mc:AlternateContent>
      </w:r>
    </w:p>
    <w:p w14:paraId="296B4671" w14:textId="26CB8CC6" w:rsidR="00AC561B" w:rsidRDefault="00B71FE2" w:rsidP="006C0760">
      <w:pPr>
        <w:tabs>
          <w:tab w:val="left" w:pos="1995"/>
        </w:tabs>
      </w:pPr>
      <w:r>
        <w:rPr>
          <w:noProof/>
          <w:lang w:eastAsia="en-GB"/>
        </w:rPr>
        <mc:AlternateContent>
          <mc:Choice Requires="wps">
            <w:drawing>
              <wp:anchor distT="0" distB="0" distL="114300" distR="114300" simplePos="0" relativeHeight="251669504" behindDoc="0" locked="0" layoutInCell="1" allowOverlap="1" wp14:anchorId="14D950CA" wp14:editId="5A55C09F">
                <wp:simplePos x="0" y="0"/>
                <wp:positionH relativeFrom="column">
                  <wp:posOffset>1657350</wp:posOffset>
                </wp:positionH>
                <wp:positionV relativeFrom="paragraph">
                  <wp:posOffset>59055</wp:posOffset>
                </wp:positionV>
                <wp:extent cx="1104900" cy="43815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38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6DC508" w14:textId="1E14E211" w:rsidR="00D64AA5" w:rsidRPr="006C0A85" w:rsidRDefault="00D64AA5" w:rsidP="006C0A85">
                            <w:pPr>
                              <w:jc w:val="center"/>
                              <w:rPr>
                                <w:rFonts w:asciiTheme="minorHAnsi" w:hAnsiTheme="minorHAnsi" w:cstheme="minorHAnsi"/>
                              </w:rPr>
                            </w:pPr>
                            <w:r w:rsidRPr="006C0A85">
                              <w:rPr>
                                <w:rFonts w:asciiTheme="minorHAnsi" w:hAnsiTheme="minorHAnsi" w:cstheme="minorHAnsi"/>
                              </w:rPr>
                              <w:t>e-Learning Lead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D950CA" id="Rectangle 14" o:spid="_x0000_s1075" style="position:absolute;margin-left:130.5pt;margin-top:4.65pt;width:87pt;height: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XuMdAIAAD8FAAAOAAAAZHJzL2Uyb0RvYy54bWysVFFP2zAQfp+0/2D5fSQpZYOIFFUgpkkV&#10;oMHEs+vYJJrj885u0+7X7+ykAQHaw7Q8WDnf3Xfnz9/5/GLXGbZV6FuwFS+Ocs6UlVC39qniPx6u&#10;P51y5oOwtTBgVcX3yvOLxccP570r1QwaMLVCRiDWl72reBOCK7PMy0Z1wh+BU5acGrATgUx8ymoU&#10;PaF3Jpvl+eesB6wdglTe0+7V4OSLhK+1kuFWa68CMxWn3kJaMa3ruGaLc1E+oXBNK8c2xD900YnW&#10;UtEJ6koEwTbYvoHqWongQYcjCV0GWrdSpTPQaYr81WnuG+FUOguR491Ek/9/sPJme+/uMLbu3Qrk&#10;T0+MZL3z5eSJhh9jdhq7GEuNs11icT+xqHaBSdosinx+lhPZknzz49PiJNGcifKQ7dCHrwo6Fn8q&#10;jnRLiTyxXfkQ64vyEDI2M9RPnYS9UbEFY78rzdqaKs5SdtKMujTItoJuW0ipbCgGVyNqNWyf5PTF&#10;a6ciU0ayEmBE1q0xE/YIEPX4FnuAGeNjqkqSm5LzvzU2JE8ZqTLYMCV3rQV8D8DQqcbKQ/yBpIGa&#10;yFLYrXfEDVFzHEPj1hrq/R0yhGEGvJPXLdG/Ej7cCSTR043RIIdbWrSBvuIw/nHWAP5+bz/GkxbJ&#10;y1lPQ1Rx/2sjUHFmvllS6Vkxn8epS8b85MuMDHzpWb/02E13CXRzBT0ZTqbfGB/M4VcjdI8078tY&#10;lVzCSqpdcRnwYFyGYbjpxZBquUxhNGlOhJW9dzKCR6KjvB52jwLdqMFA6r2Bw8CJ8pUUh9iYaWG5&#10;CaDbpNNnXscroClNWhpflPgMvLRT1PO7t/gDAAD//wMAUEsDBBQABgAIAAAAIQAIgmV93wAAAAgB&#10;AAAPAAAAZHJzL2Rvd25yZXYueG1sTI/BTsMwEETvSPyDtUjcqNOGpm3IpkIIiiqgEi0f4MRuEojX&#10;Ueym4e9ZTnAczWjmTbYebSsG0/vGEcJ0EoEwVDrdUIXwcXi6WYLwQZFWrSOD8G08rPPLi0yl2p3p&#10;3Qz7UAkuIZ8qhDqELpXSl7Wxyk9cZ4i9o+utCiz7SupenbnctnIWRYm0qiFeqFVnHmpTfu1PFuF5&#10;Q7vjUPSHzec2en3RiX58m68Qr6/G+zsQwYzhLwy/+IwOOTMV7kTaixZhlkz5S0BYxSDYv43nrAuE&#10;xTIGmWfy/4H8BwAA//8DAFBLAQItABQABgAIAAAAIQC2gziS/gAAAOEBAAATAAAAAAAAAAAAAAAA&#10;AAAAAABbQ29udGVudF9UeXBlc10ueG1sUEsBAi0AFAAGAAgAAAAhADj9If/WAAAAlAEAAAsAAAAA&#10;AAAAAAAAAAAALwEAAF9yZWxzLy5yZWxzUEsBAi0AFAAGAAgAAAAhAALhe4x0AgAAPwUAAA4AAAAA&#10;AAAAAAAAAAAALgIAAGRycy9lMm9Eb2MueG1sUEsBAi0AFAAGAAgAAAAhAAiCZX3fAAAACAEAAA8A&#10;AAAAAAAAAAAAAAAAzgQAAGRycy9kb3ducmV2LnhtbFBLBQYAAAAABAAEAPMAAADaBQAAAAA=&#10;" fillcolor="#4f81bd [3204]" strokecolor="#243f60 [1604]" strokeweight="2pt">
                <v:path arrowok="t"/>
                <v:textbox>
                  <w:txbxContent>
                    <w:p w14:paraId="456DC508" w14:textId="1E14E211" w:rsidR="00D64AA5" w:rsidRPr="006C0A85" w:rsidRDefault="00D64AA5" w:rsidP="006C0A85">
                      <w:pPr>
                        <w:jc w:val="center"/>
                        <w:rPr>
                          <w:rFonts w:asciiTheme="minorHAnsi" w:hAnsiTheme="minorHAnsi" w:cstheme="minorHAnsi"/>
                        </w:rPr>
                      </w:pPr>
                      <w:r w:rsidRPr="006C0A85">
                        <w:rPr>
                          <w:rFonts w:asciiTheme="minorHAnsi" w:hAnsiTheme="minorHAnsi" w:cstheme="minorHAnsi"/>
                        </w:rPr>
                        <w:t>e-Learning Lead</w:t>
                      </w:r>
                    </w:p>
                  </w:txbxContent>
                </v:textbox>
              </v:rect>
            </w:pict>
          </mc:Fallback>
        </mc:AlternateContent>
      </w:r>
      <w:r>
        <w:rPr>
          <w:noProof/>
          <w:lang w:eastAsia="en-GB"/>
        </w:rPr>
        <mc:AlternateContent>
          <mc:Choice Requires="wps">
            <w:drawing>
              <wp:anchor distT="0" distB="0" distL="114300" distR="114300" simplePos="0" relativeHeight="251668480" behindDoc="0" locked="0" layoutInCell="1" allowOverlap="1" wp14:anchorId="3BE7902F" wp14:editId="7988A8F6">
                <wp:simplePos x="0" y="0"/>
                <wp:positionH relativeFrom="column">
                  <wp:posOffset>1392555</wp:posOffset>
                </wp:positionH>
                <wp:positionV relativeFrom="paragraph">
                  <wp:posOffset>59055</wp:posOffset>
                </wp:positionV>
                <wp:extent cx="270510" cy="1270"/>
                <wp:effectExtent l="0" t="0" r="15240" b="1778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0510" cy="12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FB5B4D" id="Straight Connector 1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65pt,4.65pt" to="130.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KqkqAEAALIDAAAOAAAAZHJzL2Uyb0RvYy54bWysU01v1DAQvSPxHyzf2SQrFVC02R5awaUq&#10;FYUf4DrjjYXtsWx3k/33jJ0PKkBCIC5WxvPezJvnyeF6soadIUSNruPNruYMnMReu1PHv3758OY9&#10;ZzEJ1wuDDjp+gcivj69fHUbfwh4HND0ERkVcbEff8SEl31ZVlANYEXfowVFSYbAiURhOVR/ESNWt&#10;qfZ1/bYaMfQ+oIQY6fZ2TvJjqa8UyPRJqQiJmY6TtlTOUM6nfFbHg2hPQfhBy0WG+AcVVmhHTbdS&#10;tyIJ9hz0L6WslgEjqrSTaCtUSksoM9A0Tf3TNI+D8FBmIXOi32yK/6+svD/fuIeQpcvJPfo7lN8i&#10;mVKNPrZbMgfRz7BJBZvhpJ1NxcjLZiRMiUm63L+rrxqyW1KqoSDbXIl2pfoQ00dAy/JHx412eUrR&#10;ivNdTDN0hSxK5uZFRroYyGDjPoNiuqd2TWGXnYEbE9hZ0GsLKcGlZmld0JmmtDEbsf4zccFnKpR9&#10;+hvyxiid0aWNbLXD8LvuaVolqxm/OjDPnS14wv7yENZHosUo5i5LnDfvZVzoP36143cAAAD//wMA&#10;UEsDBBQABgAIAAAAIQDu50yY3gAAAAcBAAAPAAAAZHJzL2Rvd25yZXYueG1sTI5BS8NAFITvgv9h&#10;eYIXsZtEU9qYTVGh9KAiNv6AbfaZBLNvQ3aTpv56X096GoYZZr58M9tOTDj41pGCeBGBQKqcaalW&#10;8Flub1cgfNBkdOcIFZzQw6a4vMh1ZtyRPnDah1rwCPlMK2hC6DMpfdWg1X7heiTOvtxgdWA71NIM&#10;+sjjtpNJFC2l1S3xQ6N7fG6w+t6PVsFu+4Qv6Wms7026K2+m8vXt532l1PXV/PgAIuAc/spwxmd0&#10;KJjp4EYyXnQKknh9x1UFZ+E8WcZrEAf2Kcgil//5i18AAAD//wMAUEsBAi0AFAAGAAgAAAAhALaD&#10;OJL+AAAA4QEAABMAAAAAAAAAAAAAAAAAAAAAAFtDb250ZW50X1R5cGVzXS54bWxQSwECLQAUAAYA&#10;CAAAACEAOP0h/9YAAACUAQAACwAAAAAAAAAAAAAAAAAvAQAAX3JlbHMvLnJlbHNQSwECLQAUAAYA&#10;CAAAACEAt7CqpKgBAACyAwAADgAAAAAAAAAAAAAAAAAuAgAAZHJzL2Uyb0RvYy54bWxQSwECLQAU&#10;AAYACAAAACEA7udMmN4AAAAHAQAADwAAAAAAAAAAAAAAAAACBAAAZHJzL2Rvd25yZXYueG1sUEsF&#10;BgAAAAAEAAQA8wAAAA0FAAAAAA==&#10;" strokecolor="#4579b8 [3044]">
                <o:lock v:ext="edit" shapetype="f"/>
              </v:line>
            </w:pict>
          </mc:Fallback>
        </mc:AlternateContent>
      </w:r>
      <w:r w:rsidR="006C0760">
        <w:tab/>
      </w:r>
    </w:p>
    <w:p w14:paraId="137A3279" w14:textId="26916A3D" w:rsidR="009C6F07" w:rsidRDefault="00B71FE2" w:rsidP="00AC561B">
      <w:pPr>
        <w:tabs>
          <w:tab w:val="left" w:pos="1890"/>
        </w:tabs>
      </w:pPr>
      <w:r>
        <w:rPr>
          <w:noProof/>
          <w:lang w:eastAsia="en-GB"/>
        </w:rPr>
        <mc:AlternateContent>
          <mc:Choice Requires="wps">
            <w:drawing>
              <wp:anchor distT="4294967295" distB="4294967295" distL="114300" distR="114300" simplePos="0" relativeHeight="251673600" behindDoc="0" locked="0" layoutInCell="1" allowOverlap="1" wp14:anchorId="7E8ACBCD" wp14:editId="21E6993C">
                <wp:simplePos x="0" y="0"/>
                <wp:positionH relativeFrom="column">
                  <wp:posOffset>1238250</wp:posOffset>
                </wp:positionH>
                <wp:positionV relativeFrom="paragraph">
                  <wp:posOffset>492759</wp:posOffset>
                </wp:positionV>
                <wp:extent cx="4191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19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409CC22" id="Straight Connector 11" o:spid="_x0000_s1026" style="position:absolute;flip:x 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97.5pt,38.8pt" to="130.5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tYGtAEAAMMDAAAOAAAAZHJzL2Uyb0RvYy54bWysU8Fu1DAQvSPxD5bvrJMKIYg220Mr4FBB&#10;RSl31xlvLGyPZZtN9u8ZO7spAoTUiotlZ+a9eW9msr2cnWUHiMmg73m7aTgDr3Awft/z+6/vX73l&#10;LGXpB2nRQ8+PkPjl7uWL7RQ6uMAR7QCREYlP3RR6PuYcOiGSGsHJtMEAnoIao5OZnnEvhignYndW&#10;XDTNGzFhHEJEBSnR1+slyHeVX2tQ+bPWCTKzPSdtuZ6xng/lFLut7PZRhtGokwz5DBVOGk9FV6pr&#10;mSX7Ec0fVM6oiAl13ih0ArU2CqoHctM2v7m5G2WA6oWak8LapvT/aNWnw5W/jUW6mv1duEH1PVFT&#10;xBRStwbLI4UlbdbRMW1N+Ejz5vX2rdwKBflhc23ucW0uzJkp+vi6fdc2NAJ1DgnZFa6CCzHlD4CO&#10;lUvPrfHFtuzk4SblouYx5SRtUVN15aOFkmz9F9DMDFRrUVOXCK5sZAdJ45dKgc9tGTnx1ewC08ba&#10;FdjUsv8EnvILFOqCPQW8Impl9HkFO+Mx/q16ns+S9ZJ/7sDiu7TgAYfjbTxPjTalOjxtdVnFX98V&#10;/vjv7X4CAAD//wMAUEsDBBQABgAIAAAAIQAUQYgi3AAAAAkBAAAPAAAAZHJzL2Rvd25yZXYueG1s&#10;TI/BTsMwEETvSPyDtUjcqNMiEghxKoQAcatoQVxde4kj4nUUO03K17OIAxxndjT7plrPvhMHHGIb&#10;SMFykYFAMsG21Ch43T1eXIOISZPVXSBUcMQI6/r0pNKlDRO94GGbGsElFEutwKXUl1JG49DruAg9&#10;Et8+wuB1Yjk00g564nLfyVWW5dLrlviD0z3eOzSf29ErmKQzm3DcfD28Xz4/zTtnxuLNKHV+Nt/d&#10;gkg4p78w/OAzOtTMtA8j2Sg61jdXvCUpKIocBAdW+ZKN/a8h60r+X1B/AwAA//8DAFBLAQItABQA&#10;BgAIAAAAIQC2gziS/gAAAOEBAAATAAAAAAAAAAAAAAAAAAAAAABbQ29udGVudF9UeXBlc10ueG1s&#10;UEsBAi0AFAAGAAgAAAAhADj9If/WAAAAlAEAAAsAAAAAAAAAAAAAAAAALwEAAF9yZWxzLy5yZWxz&#10;UEsBAi0AFAAGAAgAAAAhANkm1ga0AQAAwwMAAA4AAAAAAAAAAAAAAAAALgIAAGRycy9lMm9Eb2Mu&#10;eG1sUEsBAi0AFAAGAAgAAAAhABRBiCLcAAAACQEAAA8AAAAAAAAAAAAAAAAADgQAAGRycy9kb3du&#10;cmV2LnhtbFBLBQYAAAAABAAEAPMAAAAXBQAAAAA=&#10;" strokecolor="#4579b8 [3044]">
                <o:lock v:ext="edit" shapetype="f"/>
              </v:line>
            </w:pict>
          </mc:Fallback>
        </mc:AlternateContent>
      </w:r>
      <w:r>
        <w:rPr>
          <w:noProof/>
          <w:lang w:eastAsia="en-GB"/>
        </w:rPr>
        <mc:AlternateContent>
          <mc:Choice Requires="wps">
            <w:drawing>
              <wp:anchor distT="0" distB="0" distL="114300" distR="114300" simplePos="0" relativeHeight="251672576" behindDoc="0" locked="0" layoutInCell="1" allowOverlap="1" wp14:anchorId="7DF2EE1A" wp14:editId="5F9AFD8E">
                <wp:simplePos x="0" y="0"/>
                <wp:positionH relativeFrom="column">
                  <wp:posOffset>-47625</wp:posOffset>
                </wp:positionH>
                <wp:positionV relativeFrom="paragraph">
                  <wp:posOffset>140335</wp:posOffset>
                </wp:positionV>
                <wp:extent cx="1416050" cy="504825"/>
                <wp:effectExtent l="0" t="0" r="0" b="952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6050" cy="504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4B7ABC" w14:textId="26AF1134" w:rsidR="00D64AA5" w:rsidRPr="00097A42" w:rsidRDefault="00D64AA5" w:rsidP="00097A42">
                            <w:pPr>
                              <w:jc w:val="center"/>
                              <w:rPr>
                                <w:rFonts w:asciiTheme="minorHAnsi" w:hAnsiTheme="minorHAnsi" w:cstheme="minorHAnsi"/>
                              </w:rPr>
                            </w:pPr>
                            <w:r w:rsidRPr="00097A42">
                              <w:rPr>
                                <w:rFonts w:asciiTheme="minorHAnsi" w:hAnsiTheme="minorHAnsi" w:cstheme="minorHAnsi"/>
                              </w:rPr>
                              <w:t>Staff/ Student Committees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DF2EE1A" id="Rectangle 10" o:spid="_x0000_s1076" style="position:absolute;margin-left:-3.75pt;margin-top:11.05pt;width:111.5pt;height:3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c9LcwIAAD8FAAAOAAAAZHJzL2Uyb0RvYy54bWysVMFu2zAMvQ/YPwi6r7aDpOuMOkXQosOA&#10;oC3WDj0rslQbk0WNUuJkXz9KdtyiLXYY5oNgiuQj9fSo84t9Z9hOoW/BVrw4yTlTVkLd2qeK/3i4&#10;/nTGmQ/C1sKAVRU/KM8vlh8/nPeuVDNowNQKGYFYX/au4k0IrswyLxvVCX8CTllyasBOBDLxKatR&#10;9ITemWyW56dZD1g7BKm8p92rwcmXCV9rJcOt1l4FZipOvYW0Ylo3cc2W56J8QuGaVo5tiH/oohOt&#10;paIT1JUIgm2xfQPVtRLBgw4nEroMtG6lSmeg0xT5q9PcN8KpdBYix7uJJv//YOXN7t7dYWzduzXI&#10;n54YyXrny8kTDT/G7DV2MZYaZ/vE4mFiUe0Dk7RZzIvTfEFkS/It8vnZbBFpzkR5zHbow1cFHYs/&#10;FUe6pUSe2K19GEKPIWMzQ/3USTgYFVsw9rvSrK2p4ixlJ82oS4NsJ+i2hZTKhmJwNaJWw/Yip2/s&#10;Z8pI3SXAiKxbYybsESDq8S320OsYH1NVktyUnP+tsSF5ykiVwYYpuWst4HsAhk41Vh7ijyQN1ESW&#10;wn6zJ26ImnkMjVsbqA93yBCGGfBOXrdE/1r4cCeQRE83RoMcbmnRBvqKw/jHWQP4+739GE9aJC9n&#10;PQ1Rxf2vrUDFmflmSaVfivk8Tl0y5ovPMzLwpWfz0mO33SXQzRX0ZDiZfmN8MMdfjdA90ryvYlVy&#10;CSupdsVlwKNxGYbhphdDqtUqhdGkORHW9t7JCB6JjvJ62D8KdKMGA6n3Bo4DJ8pXUhxiY6aF1TaA&#10;bpNOn3kdr4CmNGlpfFHiM/DSTlHP797yDwAAAP//AwBQSwMEFAAGAAgAAAAhAF9WKHvfAAAACQEA&#10;AA8AAABkcnMvZG93bnJldi54bWxMj0FOwzAQRfdI3MEaJHatnUgJNMSpEIIiREGi7QGc2E0C8Tiy&#10;3TTcnmEFy5n/9OdNuZ7twCbjQ+9QQrIUwAw2TvfYSjjsnxa3wEJUqNXg0Ej4NgHW1eVFqQrtzvhh&#10;pl1sGZVgKJSELsax4Dw0nbEqLN1okLKj81ZFGn3LtVdnKrcDT4XIuVU90oVOjeahM83X7mQlPG/w&#10;/TjVfr/5fBHbV53rx7dsJeX11Xx/ByyaOf7B8KtP6lCRU+1OqAMbJCxuMiIlpGkCjPI0yWhREyiS&#10;HHhV8v8fVD8AAAD//wMAUEsBAi0AFAAGAAgAAAAhALaDOJL+AAAA4QEAABMAAAAAAAAAAAAAAAAA&#10;AAAAAFtDb250ZW50X1R5cGVzXS54bWxQSwECLQAUAAYACAAAACEAOP0h/9YAAACUAQAACwAAAAAA&#10;AAAAAAAAAAAvAQAAX3JlbHMvLnJlbHNQSwECLQAUAAYACAAAACEAZiHPS3MCAAA/BQAADgAAAAAA&#10;AAAAAAAAAAAuAgAAZHJzL2Uyb0RvYy54bWxQSwECLQAUAAYACAAAACEAX1Yoe98AAAAJAQAADwAA&#10;AAAAAAAAAAAAAADNBAAAZHJzL2Rvd25yZXYueG1sUEsFBgAAAAAEAAQA8wAAANkFAAAAAA==&#10;" fillcolor="#4f81bd [3204]" strokecolor="#243f60 [1604]" strokeweight="2pt">
                <v:path arrowok="t"/>
                <v:textbox>
                  <w:txbxContent>
                    <w:p w14:paraId="144B7ABC" w14:textId="26AF1134" w:rsidR="00D64AA5" w:rsidRPr="00097A42" w:rsidRDefault="00D64AA5" w:rsidP="00097A42">
                      <w:pPr>
                        <w:jc w:val="center"/>
                        <w:rPr>
                          <w:rFonts w:asciiTheme="minorHAnsi" w:hAnsiTheme="minorHAnsi" w:cstheme="minorHAnsi"/>
                        </w:rPr>
                      </w:pPr>
                      <w:r w:rsidRPr="00097A42">
                        <w:rPr>
                          <w:rFonts w:asciiTheme="minorHAnsi" w:hAnsiTheme="minorHAnsi" w:cstheme="minorHAnsi"/>
                        </w:rPr>
                        <w:t>Staff/ Student Committees</w:t>
                      </w:r>
                    </w:p>
                  </w:txbxContent>
                </v:textbox>
              </v:rect>
            </w:pict>
          </mc:Fallback>
        </mc:AlternateContent>
      </w:r>
    </w:p>
    <w:p w14:paraId="5BD6DADF" w14:textId="77777777" w:rsidR="009C6F07" w:rsidRPr="009C6F07" w:rsidRDefault="009C6F07" w:rsidP="009C6F07"/>
    <w:p w14:paraId="3A5B337F" w14:textId="77777777" w:rsidR="009C6F07" w:rsidRPr="009C6F07" w:rsidRDefault="009C6F07" w:rsidP="009C6F07"/>
    <w:p w14:paraId="63A8B96A" w14:textId="77777777" w:rsidR="009C6F07" w:rsidRPr="009C6F07" w:rsidRDefault="009C6F07" w:rsidP="009C6F07"/>
    <w:p w14:paraId="11CDFA7F" w14:textId="77777777" w:rsidR="009C6F07" w:rsidRPr="009C6F07" w:rsidRDefault="009C6F07" w:rsidP="009C6F07"/>
    <w:p w14:paraId="6B782C3E" w14:textId="1D91E310" w:rsidR="009C6F07" w:rsidRPr="009C6F07" w:rsidRDefault="009C6F07" w:rsidP="009C6F07"/>
    <w:p w14:paraId="7EFDFB52" w14:textId="77777777" w:rsidR="009D296A" w:rsidRPr="00DF0DE8" w:rsidRDefault="009C6F07" w:rsidP="009D296A">
      <w:pPr>
        <w:pStyle w:val="Heading1"/>
        <w:rPr>
          <w:rFonts w:asciiTheme="minorHAnsi" w:hAnsiTheme="minorHAnsi"/>
          <w:b w:val="0"/>
          <w:noProof/>
          <w:color w:val="4F81BD" w:themeColor="accent1"/>
          <w:sz w:val="32"/>
          <w:szCs w:val="32"/>
          <w:lang w:eastAsia="zh-TW"/>
        </w:rPr>
      </w:pPr>
      <w:r>
        <w:tab/>
      </w:r>
      <w:bookmarkStart w:id="149" w:name="_Toc112063934"/>
      <w:r w:rsidR="009D296A" w:rsidRPr="00DF0DE8">
        <w:rPr>
          <w:rFonts w:asciiTheme="minorHAnsi" w:hAnsiTheme="minorHAnsi"/>
          <w:b w:val="0"/>
          <w:noProof/>
          <w:color w:val="4F81BD" w:themeColor="accent1"/>
          <w:sz w:val="32"/>
          <w:szCs w:val="32"/>
          <w:lang w:eastAsia="zh-TW"/>
        </w:rPr>
        <w:t>APPENDIX 4: SOSS LEADERSHIP &amp; MANAGEMENT STRUCTURE</w:t>
      </w:r>
      <w:bookmarkEnd w:id="149"/>
    </w:p>
    <w:p w14:paraId="471F948F" w14:textId="5EA90C8E" w:rsidR="005E0E58" w:rsidRPr="005E0E58" w:rsidRDefault="009D296A" w:rsidP="009D296A">
      <w:pPr>
        <w:tabs>
          <w:tab w:val="left" w:pos="1920"/>
          <w:tab w:val="left" w:pos="3075"/>
        </w:tabs>
      </w:pPr>
      <w:r>
        <w:tab/>
      </w:r>
    </w:p>
    <w:p w14:paraId="1F102EE3" w14:textId="77777777" w:rsidR="005E0E58" w:rsidRPr="005E0E58" w:rsidRDefault="005E0E58" w:rsidP="005E0E58"/>
    <w:p w14:paraId="15841F9E" w14:textId="4BB1C75E" w:rsidR="005E0E58" w:rsidRPr="005E0E58" w:rsidRDefault="009D296A" w:rsidP="009D296A">
      <w:pPr>
        <w:tabs>
          <w:tab w:val="left" w:pos="2415"/>
        </w:tabs>
      </w:pPr>
      <w:r>
        <w:tab/>
      </w:r>
    </w:p>
    <w:p w14:paraId="3E8614EC" w14:textId="3941B0B0" w:rsidR="005E0E58" w:rsidRPr="005E0E58" w:rsidRDefault="009D296A" w:rsidP="005E0E58">
      <w:r w:rsidRPr="00CA5AFD">
        <w:rPr>
          <w:noProof/>
          <w:sz w:val="24"/>
          <w:szCs w:val="24"/>
          <w:lang w:eastAsia="en-GB"/>
        </w:rPr>
        <w:drawing>
          <wp:inline distT="0" distB="0" distL="0" distR="0" wp14:anchorId="0D2C2ACE" wp14:editId="6823521A">
            <wp:extent cx="9029700" cy="5143500"/>
            <wp:effectExtent l="1905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5" r:lo="rId236" r:qs="rId237" r:cs="rId238"/>
              </a:graphicData>
            </a:graphic>
          </wp:inline>
        </w:drawing>
      </w:r>
    </w:p>
    <w:p w14:paraId="21C6C000" w14:textId="77777777" w:rsidR="005E0E58" w:rsidRPr="005E0E58" w:rsidRDefault="005E0E58" w:rsidP="005E0E58"/>
    <w:sectPr w:rsidR="005E0E58" w:rsidRPr="005E0E58" w:rsidSect="009C6F07">
      <w:pgSz w:w="15842" w:h="12242" w:orient="landscape"/>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4ECAB" w14:textId="77777777" w:rsidR="0010665C" w:rsidRDefault="0010665C">
      <w:r>
        <w:separator/>
      </w:r>
    </w:p>
    <w:p w14:paraId="2027FDB1" w14:textId="77777777" w:rsidR="0010665C" w:rsidRDefault="0010665C"/>
  </w:endnote>
  <w:endnote w:type="continuationSeparator" w:id="0">
    <w:p w14:paraId="5536E522" w14:textId="77777777" w:rsidR="0010665C" w:rsidRDefault="0010665C">
      <w:r>
        <w:continuationSeparator/>
      </w:r>
    </w:p>
    <w:p w14:paraId="36013121" w14:textId="77777777" w:rsidR="0010665C" w:rsidRDefault="001066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atha">
    <w:panose1 w:val="02000400000000000000"/>
    <w:charset w:val="00"/>
    <w:family w:val="swiss"/>
    <w:pitch w:val="variable"/>
    <w:sig w:usb0="001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91645" w14:textId="306701DE" w:rsidR="00D64AA5" w:rsidRDefault="00D64AA5">
    <w:pPr>
      <w:pStyle w:val="Footer"/>
      <w:jc w:val="center"/>
    </w:pPr>
    <w:r>
      <w:rPr>
        <w:rStyle w:val="PageNumber"/>
      </w:rPr>
      <w:fldChar w:fldCharType="begin"/>
    </w:r>
    <w:r>
      <w:rPr>
        <w:rStyle w:val="PageNumber"/>
      </w:rPr>
      <w:instrText xml:space="preserve"> PAGE </w:instrText>
    </w:r>
    <w:r>
      <w:rPr>
        <w:rStyle w:val="PageNumber"/>
      </w:rPr>
      <w:fldChar w:fldCharType="separate"/>
    </w:r>
    <w:r w:rsidR="00EE0CBA">
      <w:rPr>
        <w:rStyle w:val="PageNumber"/>
        <w:noProof/>
      </w:rPr>
      <w:t>21</w:t>
    </w:r>
    <w:r>
      <w:rPr>
        <w:rStyle w:val="PageNumber"/>
      </w:rPr>
      <w:fldChar w:fldCharType="end"/>
    </w:r>
  </w:p>
  <w:p w14:paraId="13081F66" w14:textId="77777777" w:rsidR="00D64AA5" w:rsidRDefault="00D64AA5" w:rsidP="00C4050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B09AA" w14:textId="5DBD91B4" w:rsidR="00D64AA5" w:rsidRDefault="00D64AA5" w:rsidP="00F74016">
    <w:pPr>
      <w:pStyle w:val="Footer"/>
      <w:jc w:val="center"/>
    </w:pPr>
    <w:r>
      <w:rPr>
        <w:rStyle w:val="PageNumber"/>
      </w:rPr>
      <w:fldChar w:fldCharType="begin"/>
    </w:r>
    <w:r>
      <w:rPr>
        <w:rStyle w:val="PageNumber"/>
      </w:rPr>
      <w:instrText xml:space="preserve"> PAGE </w:instrText>
    </w:r>
    <w:r>
      <w:rPr>
        <w:rStyle w:val="PageNumber"/>
      </w:rPr>
      <w:fldChar w:fldCharType="separate"/>
    </w:r>
    <w:r w:rsidR="003D708E">
      <w:rPr>
        <w:rStyle w:val="PageNumber"/>
        <w:noProof/>
      </w:rPr>
      <w:t>1</w:t>
    </w:r>
    <w:r>
      <w:rPr>
        <w:rStyle w:val="PageNumber"/>
      </w:rPr>
      <w:fldChar w:fldCharType="end"/>
    </w:r>
  </w:p>
  <w:p w14:paraId="787E8C28" w14:textId="77777777" w:rsidR="00D64AA5" w:rsidRDefault="00D64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AD961" w14:textId="77777777" w:rsidR="0010665C" w:rsidRDefault="0010665C">
      <w:r>
        <w:separator/>
      </w:r>
    </w:p>
    <w:p w14:paraId="2372262C" w14:textId="77777777" w:rsidR="0010665C" w:rsidRDefault="0010665C"/>
  </w:footnote>
  <w:footnote w:type="continuationSeparator" w:id="0">
    <w:p w14:paraId="45187CB5" w14:textId="77777777" w:rsidR="0010665C" w:rsidRDefault="0010665C">
      <w:r>
        <w:continuationSeparator/>
      </w:r>
    </w:p>
    <w:p w14:paraId="577513AE" w14:textId="77777777" w:rsidR="0010665C" w:rsidRDefault="0010665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0C0F" w14:textId="77777777" w:rsidR="00D64AA5" w:rsidRDefault="00D64AA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lang w:eastAsia="zh-TW"/>
      </w:rPr>
      <w:t>1</w:t>
    </w:r>
    <w:r>
      <w:rPr>
        <w:rStyle w:val="PageNumber"/>
      </w:rPr>
      <w:fldChar w:fldCharType="end"/>
    </w:r>
  </w:p>
  <w:p w14:paraId="24AF4CC1" w14:textId="77777777" w:rsidR="00D64AA5" w:rsidRDefault="00D64AA5">
    <w:pPr>
      <w:pStyle w:val="Header"/>
      <w:ind w:right="360"/>
    </w:pPr>
  </w:p>
  <w:p w14:paraId="74204F85" w14:textId="77777777" w:rsidR="00D64AA5" w:rsidRDefault="00D64AA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750B8" w14:textId="77777777" w:rsidR="00D64AA5" w:rsidRDefault="00D64AA5" w:rsidP="00C40507">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227667"/>
    <w:multiLevelType w:val="hybridMultilevel"/>
    <w:tmpl w:val="64684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D3B94"/>
    <w:multiLevelType w:val="hybridMultilevel"/>
    <w:tmpl w:val="217E5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85385"/>
    <w:multiLevelType w:val="hybridMultilevel"/>
    <w:tmpl w:val="2592D1AC"/>
    <w:lvl w:ilvl="0" w:tplc="5D2009B2">
      <w:start w:val="1"/>
      <w:numFmt w:val="decimal"/>
      <w:lvlText w:val="%1."/>
      <w:lvlJc w:val="left"/>
      <w:pPr>
        <w:ind w:left="786"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730A56"/>
    <w:multiLevelType w:val="hybridMultilevel"/>
    <w:tmpl w:val="593E360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C949CA"/>
    <w:multiLevelType w:val="hybridMultilevel"/>
    <w:tmpl w:val="3A5A1A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2FD16F6"/>
    <w:multiLevelType w:val="hybridMultilevel"/>
    <w:tmpl w:val="10D62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C157F2"/>
    <w:multiLevelType w:val="hybridMultilevel"/>
    <w:tmpl w:val="8E0ABA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DE2AA2"/>
    <w:multiLevelType w:val="hybridMultilevel"/>
    <w:tmpl w:val="8DCAF974"/>
    <w:lvl w:ilvl="0" w:tplc="08090001">
      <w:start w:val="1"/>
      <w:numFmt w:val="bullet"/>
      <w:lvlText w:val=""/>
      <w:lvlJc w:val="left"/>
      <w:pPr>
        <w:ind w:left="720" w:hanging="360"/>
      </w:pPr>
      <w:rPr>
        <w:rFonts w:ascii="Symbol" w:hAnsi="Symbol" w:hint="default"/>
      </w:rPr>
    </w:lvl>
    <w:lvl w:ilvl="1" w:tplc="A1A6DB56">
      <w:start w:val="1"/>
      <w:numFmt w:val="decimal"/>
      <w:lvlText w:val="%2."/>
      <w:lvlJc w:val="left"/>
      <w:pPr>
        <w:tabs>
          <w:tab w:val="num" w:pos="1440"/>
        </w:tabs>
        <w:ind w:left="1440" w:hanging="360"/>
      </w:pPr>
      <w:rPr>
        <w:b w:val="0"/>
        <w:bCs w:val="0"/>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2EAC2CA3"/>
    <w:multiLevelType w:val="hybridMultilevel"/>
    <w:tmpl w:val="538C7C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062DB3"/>
    <w:multiLevelType w:val="hybridMultilevel"/>
    <w:tmpl w:val="4B625A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267300"/>
    <w:multiLevelType w:val="hybridMultilevel"/>
    <w:tmpl w:val="27CE8D5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421ECC"/>
    <w:multiLevelType w:val="hybridMultilevel"/>
    <w:tmpl w:val="464AFC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5E02BA"/>
    <w:multiLevelType w:val="singleLevel"/>
    <w:tmpl w:val="08090001"/>
    <w:lvl w:ilvl="0">
      <w:start w:val="1"/>
      <w:numFmt w:val="bullet"/>
      <w:lvlText w:val=""/>
      <w:lvlJc w:val="left"/>
      <w:pPr>
        <w:ind w:left="720" w:hanging="360"/>
      </w:pPr>
      <w:rPr>
        <w:rFonts w:ascii="Symbol" w:hAnsi="Symbol" w:hint="default"/>
      </w:rPr>
    </w:lvl>
  </w:abstractNum>
  <w:abstractNum w:abstractNumId="14" w15:restartNumberingAfterBreak="0">
    <w:nsid w:val="46475933"/>
    <w:multiLevelType w:val="hybridMultilevel"/>
    <w:tmpl w:val="8CD42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3579CB"/>
    <w:multiLevelType w:val="hybridMultilevel"/>
    <w:tmpl w:val="59F4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3F1AFA"/>
    <w:multiLevelType w:val="hybridMultilevel"/>
    <w:tmpl w:val="2F6A3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2319F8"/>
    <w:multiLevelType w:val="hybridMultilevel"/>
    <w:tmpl w:val="69C89AC6"/>
    <w:lvl w:ilvl="0" w:tplc="8916760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1D666A"/>
    <w:multiLevelType w:val="hybridMultilevel"/>
    <w:tmpl w:val="79622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0157F4"/>
    <w:multiLevelType w:val="hybridMultilevel"/>
    <w:tmpl w:val="ECA63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B50114"/>
    <w:multiLevelType w:val="hybridMultilevel"/>
    <w:tmpl w:val="F8522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071C31"/>
    <w:multiLevelType w:val="hybridMultilevel"/>
    <w:tmpl w:val="7D20A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5F46B0"/>
    <w:multiLevelType w:val="hybridMultilevel"/>
    <w:tmpl w:val="19484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1D3822"/>
    <w:multiLevelType w:val="hybridMultilevel"/>
    <w:tmpl w:val="636A54AA"/>
    <w:lvl w:ilvl="0" w:tplc="7C2AF9C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9E6F61"/>
    <w:multiLevelType w:val="hybridMultilevel"/>
    <w:tmpl w:val="6F105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A909FF"/>
    <w:multiLevelType w:val="hybridMultilevel"/>
    <w:tmpl w:val="352C36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BF1909"/>
    <w:multiLevelType w:val="hybridMultilevel"/>
    <w:tmpl w:val="3B36EF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38B7AD1"/>
    <w:multiLevelType w:val="hybridMultilevel"/>
    <w:tmpl w:val="881AF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A26FF2"/>
    <w:multiLevelType w:val="hybridMultilevel"/>
    <w:tmpl w:val="91866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3F523A"/>
    <w:multiLevelType w:val="multilevel"/>
    <w:tmpl w:val="71148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5C58C5"/>
    <w:multiLevelType w:val="multilevel"/>
    <w:tmpl w:val="A168C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5E6357"/>
    <w:multiLevelType w:val="hybridMultilevel"/>
    <w:tmpl w:val="CBDC4734"/>
    <w:lvl w:ilvl="0" w:tplc="1FFEDAA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3"/>
  </w:num>
  <w:num w:numId="3">
    <w:abstractNumId w:val="12"/>
  </w:num>
  <w:num w:numId="4">
    <w:abstractNumId w:val="10"/>
  </w:num>
  <w:num w:numId="5">
    <w:abstractNumId w:val="25"/>
  </w:num>
  <w:num w:numId="6">
    <w:abstractNumId w:val="9"/>
  </w:num>
  <w:num w:numId="7">
    <w:abstractNumId w:val="7"/>
  </w:num>
  <w:num w:numId="8">
    <w:abstractNumId w:val="27"/>
  </w:num>
  <w:num w:numId="9">
    <w:abstractNumId w:val="18"/>
  </w:num>
  <w:num w:numId="10">
    <w:abstractNumId w:val="23"/>
  </w:num>
  <w:num w:numId="11">
    <w:abstractNumId w:val="20"/>
  </w:num>
  <w:num w:numId="12">
    <w:abstractNumId w:val="22"/>
  </w:num>
  <w:num w:numId="13">
    <w:abstractNumId w:val="16"/>
  </w:num>
  <w:num w:numId="14">
    <w:abstractNumId w:val="31"/>
  </w:num>
  <w:num w:numId="1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5"/>
  </w:num>
  <w:num w:numId="18">
    <w:abstractNumId w:val="17"/>
  </w:num>
  <w:num w:numId="19">
    <w:abstractNumId w:val="1"/>
  </w:num>
  <w:num w:numId="20">
    <w:abstractNumId w:val="21"/>
  </w:num>
  <w:num w:numId="21">
    <w:abstractNumId w:val="24"/>
  </w:num>
  <w:num w:numId="22">
    <w:abstractNumId w:val="6"/>
  </w:num>
  <w:num w:numId="23">
    <w:abstractNumId w:val="29"/>
  </w:num>
  <w:num w:numId="24">
    <w:abstractNumId w:val="26"/>
  </w:num>
  <w:num w:numId="25">
    <w:abstractNumId w:val="3"/>
  </w:num>
  <w:num w:numId="26">
    <w:abstractNumId w:val="11"/>
  </w:num>
  <w:num w:numId="27">
    <w:abstractNumId w:val="2"/>
  </w:num>
  <w:num w:numId="28">
    <w:abstractNumId w:val="5"/>
  </w:num>
  <w:num w:numId="29">
    <w:abstractNumId w:val="4"/>
  </w:num>
  <w:num w:numId="30">
    <w:abstractNumId w:val="19"/>
  </w:num>
  <w:num w:numId="31">
    <w:abstractNumId w:val="28"/>
  </w:num>
  <w:num w:numId="32">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13D"/>
    <w:rsid w:val="00000FA5"/>
    <w:rsid w:val="0000420A"/>
    <w:rsid w:val="00006048"/>
    <w:rsid w:val="00007A06"/>
    <w:rsid w:val="00007FEF"/>
    <w:rsid w:val="0001099C"/>
    <w:rsid w:val="00011314"/>
    <w:rsid w:val="00012125"/>
    <w:rsid w:val="0001687B"/>
    <w:rsid w:val="00022AF8"/>
    <w:rsid w:val="0002451F"/>
    <w:rsid w:val="000255A5"/>
    <w:rsid w:val="000257EE"/>
    <w:rsid w:val="00030D10"/>
    <w:rsid w:val="000315A8"/>
    <w:rsid w:val="000325FC"/>
    <w:rsid w:val="00032E00"/>
    <w:rsid w:val="00036B09"/>
    <w:rsid w:val="00036F65"/>
    <w:rsid w:val="00037120"/>
    <w:rsid w:val="000403F0"/>
    <w:rsid w:val="00040B96"/>
    <w:rsid w:val="00044559"/>
    <w:rsid w:val="00045385"/>
    <w:rsid w:val="00045BC2"/>
    <w:rsid w:val="0004644D"/>
    <w:rsid w:val="00046AE5"/>
    <w:rsid w:val="0005006B"/>
    <w:rsid w:val="0005201C"/>
    <w:rsid w:val="0005254D"/>
    <w:rsid w:val="0005355D"/>
    <w:rsid w:val="00055958"/>
    <w:rsid w:val="00055CD2"/>
    <w:rsid w:val="00055ECD"/>
    <w:rsid w:val="000618AD"/>
    <w:rsid w:val="00070E98"/>
    <w:rsid w:val="000734B0"/>
    <w:rsid w:val="0007508C"/>
    <w:rsid w:val="000834AC"/>
    <w:rsid w:val="00084042"/>
    <w:rsid w:val="0008540E"/>
    <w:rsid w:val="00087A15"/>
    <w:rsid w:val="00093F52"/>
    <w:rsid w:val="00097A42"/>
    <w:rsid w:val="000A042B"/>
    <w:rsid w:val="000A1939"/>
    <w:rsid w:val="000A1DD0"/>
    <w:rsid w:val="000A5D83"/>
    <w:rsid w:val="000B0C0D"/>
    <w:rsid w:val="000B0DFB"/>
    <w:rsid w:val="000B351B"/>
    <w:rsid w:val="000B6B80"/>
    <w:rsid w:val="000B6C7C"/>
    <w:rsid w:val="000B7FBB"/>
    <w:rsid w:val="000C2E98"/>
    <w:rsid w:val="000D373C"/>
    <w:rsid w:val="000D6974"/>
    <w:rsid w:val="000D7E04"/>
    <w:rsid w:val="000E1672"/>
    <w:rsid w:val="000E2EEB"/>
    <w:rsid w:val="000E6DEE"/>
    <w:rsid w:val="000F0F6E"/>
    <w:rsid w:val="000F2A2F"/>
    <w:rsid w:val="000F2E8D"/>
    <w:rsid w:val="000F394D"/>
    <w:rsid w:val="000F3FEF"/>
    <w:rsid w:val="000F47DD"/>
    <w:rsid w:val="000F6126"/>
    <w:rsid w:val="000F6A19"/>
    <w:rsid w:val="000F6EAB"/>
    <w:rsid w:val="00101723"/>
    <w:rsid w:val="0010336D"/>
    <w:rsid w:val="001039B4"/>
    <w:rsid w:val="0010459D"/>
    <w:rsid w:val="00105F0D"/>
    <w:rsid w:val="0010665C"/>
    <w:rsid w:val="00106939"/>
    <w:rsid w:val="00107001"/>
    <w:rsid w:val="00113A84"/>
    <w:rsid w:val="00115630"/>
    <w:rsid w:val="001225D2"/>
    <w:rsid w:val="00125A29"/>
    <w:rsid w:val="001261EE"/>
    <w:rsid w:val="001300B4"/>
    <w:rsid w:val="001310D5"/>
    <w:rsid w:val="001330F1"/>
    <w:rsid w:val="00133A8B"/>
    <w:rsid w:val="001361A0"/>
    <w:rsid w:val="00137544"/>
    <w:rsid w:val="00137643"/>
    <w:rsid w:val="00137A7C"/>
    <w:rsid w:val="00137AD2"/>
    <w:rsid w:val="00141085"/>
    <w:rsid w:val="00141138"/>
    <w:rsid w:val="00142E2C"/>
    <w:rsid w:val="00143AD0"/>
    <w:rsid w:val="0014465D"/>
    <w:rsid w:val="00144EE1"/>
    <w:rsid w:val="00144F61"/>
    <w:rsid w:val="00145822"/>
    <w:rsid w:val="00150227"/>
    <w:rsid w:val="00151193"/>
    <w:rsid w:val="00152DED"/>
    <w:rsid w:val="0015358F"/>
    <w:rsid w:val="00153B81"/>
    <w:rsid w:val="00154F84"/>
    <w:rsid w:val="001567A5"/>
    <w:rsid w:val="00157A86"/>
    <w:rsid w:val="001608D7"/>
    <w:rsid w:val="0016141A"/>
    <w:rsid w:val="00162C63"/>
    <w:rsid w:val="001633CD"/>
    <w:rsid w:val="001653FC"/>
    <w:rsid w:val="001658BD"/>
    <w:rsid w:val="001662B3"/>
    <w:rsid w:val="00166B24"/>
    <w:rsid w:val="00167B05"/>
    <w:rsid w:val="00170168"/>
    <w:rsid w:val="001711C0"/>
    <w:rsid w:val="00172E87"/>
    <w:rsid w:val="0017536D"/>
    <w:rsid w:val="00180BAB"/>
    <w:rsid w:val="0018128C"/>
    <w:rsid w:val="00181BC3"/>
    <w:rsid w:val="00181D1B"/>
    <w:rsid w:val="0018277C"/>
    <w:rsid w:val="00182EF1"/>
    <w:rsid w:val="001836C5"/>
    <w:rsid w:val="001838B7"/>
    <w:rsid w:val="0018662D"/>
    <w:rsid w:val="00187873"/>
    <w:rsid w:val="0019191D"/>
    <w:rsid w:val="00193361"/>
    <w:rsid w:val="00193498"/>
    <w:rsid w:val="00193984"/>
    <w:rsid w:val="00193D3D"/>
    <w:rsid w:val="00195378"/>
    <w:rsid w:val="00195F92"/>
    <w:rsid w:val="00196541"/>
    <w:rsid w:val="00196919"/>
    <w:rsid w:val="00197628"/>
    <w:rsid w:val="001A0084"/>
    <w:rsid w:val="001A6C0E"/>
    <w:rsid w:val="001A79A7"/>
    <w:rsid w:val="001A7A5B"/>
    <w:rsid w:val="001B006B"/>
    <w:rsid w:val="001B2069"/>
    <w:rsid w:val="001B28F8"/>
    <w:rsid w:val="001B3016"/>
    <w:rsid w:val="001B31D4"/>
    <w:rsid w:val="001B31FA"/>
    <w:rsid w:val="001B3664"/>
    <w:rsid w:val="001B53C4"/>
    <w:rsid w:val="001B7DA6"/>
    <w:rsid w:val="001C0AB4"/>
    <w:rsid w:val="001C0FA5"/>
    <w:rsid w:val="001C32FC"/>
    <w:rsid w:val="001C34A5"/>
    <w:rsid w:val="001C3732"/>
    <w:rsid w:val="001C4909"/>
    <w:rsid w:val="001C577D"/>
    <w:rsid w:val="001C5C0D"/>
    <w:rsid w:val="001C705D"/>
    <w:rsid w:val="001C7785"/>
    <w:rsid w:val="001C78AB"/>
    <w:rsid w:val="001D1511"/>
    <w:rsid w:val="001D4813"/>
    <w:rsid w:val="001D6412"/>
    <w:rsid w:val="001D7B0A"/>
    <w:rsid w:val="001E0946"/>
    <w:rsid w:val="001E4F4E"/>
    <w:rsid w:val="001E5121"/>
    <w:rsid w:val="001E5878"/>
    <w:rsid w:val="001E7A53"/>
    <w:rsid w:val="001F0C0F"/>
    <w:rsid w:val="001F138F"/>
    <w:rsid w:val="001F1EB6"/>
    <w:rsid w:val="001F2104"/>
    <w:rsid w:val="001F36CF"/>
    <w:rsid w:val="001F3738"/>
    <w:rsid w:val="001F3968"/>
    <w:rsid w:val="001F3D05"/>
    <w:rsid w:val="001F3FE5"/>
    <w:rsid w:val="002015A3"/>
    <w:rsid w:val="00203828"/>
    <w:rsid w:val="002039FD"/>
    <w:rsid w:val="00206452"/>
    <w:rsid w:val="00210038"/>
    <w:rsid w:val="00213A99"/>
    <w:rsid w:val="0022018F"/>
    <w:rsid w:val="002213E5"/>
    <w:rsid w:val="00221CDD"/>
    <w:rsid w:val="00223727"/>
    <w:rsid w:val="00225C87"/>
    <w:rsid w:val="00230739"/>
    <w:rsid w:val="00231D23"/>
    <w:rsid w:val="00233799"/>
    <w:rsid w:val="00234842"/>
    <w:rsid w:val="00240A16"/>
    <w:rsid w:val="00240A6C"/>
    <w:rsid w:val="00252C61"/>
    <w:rsid w:val="00253DD5"/>
    <w:rsid w:val="00256B5E"/>
    <w:rsid w:val="00256D9C"/>
    <w:rsid w:val="00257E53"/>
    <w:rsid w:val="00261628"/>
    <w:rsid w:val="00262E22"/>
    <w:rsid w:val="00264197"/>
    <w:rsid w:val="00264640"/>
    <w:rsid w:val="00264A5C"/>
    <w:rsid w:val="00264A87"/>
    <w:rsid w:val="002657C1"/>
    <w:rsid w:val="00265DAB"/>
    <w:rsid w:val="00271642"/>
    <w:rsid w:val="00273872"/>
    <w:rsid w:val="00273E89"/>
    <w:rsid w:val="00273F25"/>
    <w:rsid w:val="002749FA"/>
    <w:rsid w:val="002756E0"/>
    <w:rsid w:val="00275AF5"/>
    <w:rsid w:val="00275FAE"/>
    <w:rsid w:val="00280E92"/>
    <w:rsid w:val="00284C74"/>
    <w:rsid w:val="00287515"/>
    <w:rsid w:val="00287E99"/>
    <w:rsid w:val="002907F4"/>
    <w:rsid w:val="00290DE4"/>
    <w:rsid w:val="00291F1D"/>
    <w:rsid w:val="00292101"/>
    <w:rsid w:val="002945E5"/>
    <w:rsid w:val="0029584A"/>
    <w:rsid w:val="0029720A"/>
    <w:rsid w:val="002A09D2"/>
    <w:rsid w:val="002A16F2"/>
    <w:rsid w:val="002A31C1"/>
    <w:rsid w:val="002B1A11"/>
    <w:rsid w:val="002B73D6"/>
    <w:rsid w:val="002B7F01"/>
    <w:rsid w:val="002C040E"/>
    <w:rsid w:val="002C5082"/>
    <w:rsid w:val="002C56BF"/>
    <w:rsid w:val="002C56F9"/>
    <w:rsid w:val="002D0316"/>
    <w:rsid w:val="002D059E"/>
    <w:rsid w:val="002D0992"/>
    <w:rsid w:val="002D4D8C"/>
    <w:rsid w:val="002D4FFB"/>
    <w:rsid w:val="002D6A81"/>
    <w:rsid w:val="002E07CC"/>
    <w:rsid w:val="002E0B20"/>
    <w:rsid w:val="002E2B6A"/>
    <w:rsid w:val="002E4B3B"/>
    <w:rsid w:val="002E5DAB"/>
    <w:rsid w:val="002F1358"/>
    <w:rsid w:val="002F192C"/>
    <w:rsid w:val="002F2524"/>
    <w:rsid w:val="002F253E"/>
    <w:rsid w:val="002F4833"/>
    <w:rsid w:val="002F649F"/>
    <w:rsid w:val="00302C92"/>
    <w:rsid w:val="00303BA1"/>
    <w:rsid w:val="003041CE"/>
    <w:rsid w:val="0030551D"/>
    <w:rsid w:val="003057ED"/>
    <w:rsid w:val="003072C9"/>
    <w:rsid w:val="003106FB"/>
    <w:rsid w:val="00310A92"/>
    <w:rsid w:val="00313859"/>
    <w:rsid w:val="003138DF"/>
    <w:rsid w:val="00314B99"/>
    <w:rsid w:val="003152F0"/>
    <w:rsid w:val="00317D53"/>
    <w:rsid w:val="00317E67"/>
    <w:rsid w:val="003204A9"/>
    <w:rsid w:val="00323202"/>
    <w:rsid w:val="003234B0"/>
    <w:rsid w:val="00323EC0"/>
    <w:rsid w:val="00324634"/>
    <w:rsid w:val="00325A76"/>
    <w:rsid w:val="00326905"/>
    <w:rsid w:val="00326DDD"/>
    <w:rsid w:val="00332EDC"/>
    <w:rsid w:val="00334754"/>
    <w:rsid w:val="003349CE"/>
    <w:rsid w:val="00334F6B"/>
    <w:rsid w:val="0033569E"/>
    <w:rsid w:val="00336B08"/>
    <w:rsid w:val="00337417"/>
    <w:rsid w:val="00337E8F"/>
    <w:rsid w:val="003437AD"/>
    <w:rsid w:val="00343DF4"/>
    <w:rsid w:val="00344221"/>
    <w:rsid w:val="00344B2C"/>
    <w:rsid w:val="00346079"/>
    <w:rsid w:val="00346A83"/>
    <w:rsid w:val="00350A4C"/>
    <w:rsid w:val="003516F3"/>
    <w:rsid w:val="00353073"/>
    <w:rsid w:val="0035496D"/>
    <w:rsid w:val="00355798"/>
    <w:rsid w:val="003567FF"/>
    <w:rsid w:val="0035778A"/>
    <w:rsid w:val="0035795C"/>
    <w:rsid w:val="00357F60"/>
    <w:rsid w:val="003622E9"/>
    <w:rsid w:val="0036288D"/>
    <w:rsid w:val="00363055"/>
    <w:rsid w:val="00366629"/>
    <w:rsid w:val="00370B78"/>
    <w:rsid w:val="00373774"/>
    <w:rsid w:val="003748EF"/>
    <w:rsid w:val="00374D5C"/>
    <w:rsid w:val="00376177"/>
    <w:rsid w:val="00381127"/>
    <w:rsid w:val="003822B4"/>
    <w:rsid w:val="00384AB8"/>
    <w:rsid w:val="00386661"/>
    <w:rsid w:val="003867B3"/>
    <w:rsid w:val="00393FEC"/>
    <w:rsid w:val="003963C2"/>
    <w:rsid w:val="003975B4"/>
    <w:rsid w:val="003A248B"/>
    <w:rsid w:val="003A6322"/>
    <w:rsid w:val="003B0526"/>
    <w:rsid w:val="003B0AF7"/>
    <w:rsid w:val="003B30F3"/>
    <w:rsid w:val="003B4BD9"/>
    <w:rsid w:val="003B51F8"/>
    <w:rsid w:val="003B5C6D"/>
    <w:rsid w:val="003B6A29"/>
    <w:rsid w:val="003C0D72"/>
    <w:rsid w:val="003C1183"/>
    <w:rsid w:val="003C3A3F"/>
    <w:rsid w:val="003C61E1"/>
    <w:rsid w:val="003C67DE"/>
    <w:rsid w:val="003D1573"/>
    <w:rsid w:val="003D2397"/>
    <w:rsid w:val="003D5A38"/>
    <w:rsid w:val="003D6258"/>
    <w:rsid w:val="003D6576"/>
    <w:rsid w:val="003D708E"/>
    <w:rsid w:val="003E0F4B"/>
    <w:rsid w:val="003E19D3"/>
    <w:rsid w:val="003E3CF6"/>
    <w:rsid w:val="003E42F3"/>
    <w:rsid w:val="003F1D86"/>
    <w:rsid w:val="003F3F04"/>
    <w:rsid w:val="003F5903"/>
    <w:rsid w:val="00401B8F"/>
    <w:rsid w:val="0040660C"/>
    <w:rsid w:val="00407CCB"/>
    <w:rsid w:val="00410DDE"/>
    <w:rsid w:val="004207DA"/>
    <w:rsid w:val="004217B2"/>
    <w:rsid w:val="004220A8"/>
    <w:rsid w:val="00422B0F"/>
    <w:rsid w:val="00423F81"/>
    <w:rsid w:val="0042425E"/>
    <w:rsid w:val="004247F8"/>
    <w:rsid w:val="00425ED9"/>
    <w:rsid w:val="004301A2"/>
    <w:rsid w:val="004301FA"/>
    <w:rsid w:val="004302B3"/>
    <w:rsid w:val="0043109B"/>
    <w:rsid w:val="004342A8"/>
    <w:rsid w:val="00434B58"/>
    <w:rsid w:val="004364F0"/>
    <w:rsid w:val="00436BE5"/>
    <w:rsid w:val="0043784E"/>
    <w:rsid w:val="0043788E"/>
    <w:rsid w:val="00444FC2"/>
    <w:rsid w:val="0044579F"/>
    <w:rsid w:val="00452E65"/>
    <w:rsid w:val="00453299"/>
    <w:rsid w:val="00453708"/>
    <w:rsid w:val="00456323"/>
    <w:rsid w:val="004576E4"/>
    <w:rsid w:val="004607C2"/>
    <w:rsid w:val="00461C7F"/>
    <w:rsid w:val="00462782"/>
    <w:rsid w:val="00465156"/>
    <w:rsid w:val="004655CB"/>
    <w:rsid w:val="00466292"/>
    <w:rsid w:val="00471439"/>
    <w:rsid w:val="00471811"/>
    <w:rsid w:val="0047412F"/>
    <w:rsid w:val="00474EE8"/>
    <w:rsid w:val="004754F9"/>
    <w:rsid w:val="00477999"/>
    <w:rsid w:val="004835FF"/>
    <w:rsid w:val="0048476D"/>
    <w:rsid w:val="004848DA"/>
    <w:rsid w:val="00486B3C"/>
    <w:rsid w:val="00490F74"/>
    <w:rsid w:val="0049117D"/>
    <w:rsid w:val="00493930"/>
    <w:rsid w:val="00493FC0"/>
    <w:rsid w:val="0049460D"/>
    <w:rsid w:val="00497224"/>
    <w:rsid w:val="0049753B"/>
    <w:rsid w:val="004A1A4A"/>
    <w:rsid w:val="004A2036"/>
    <w:rsid w:val="004A54BB"/>
    <w:rsid w:val="004B002A"/>
    <w:rsid w:val="004B1476"/>
    <w:rsid w:val="004B1CE4"/>
    <w:rsid w:val="004B1F44"/>
    <w:rsid w:val="004B308D"/>
    <w:rsid w:val="004B355E"/>
    <w:rsid w:val="004B3604"/>
    <w:rsid w:val="004B4854"/>
    <w:rsid w:val="004B4DA5"/>
    <w:rsid w:val="004B5431"/>
    <w:rsid w:val="004B56E8"/>
    <w:rsid w:val="004B571D"/>
    <w:rsid w:val="004B77CB"/>
    <w:rsid w:val="004C2CBF"/>
    <w:rsid w:val="004C5619"/>
    <w:rsid w:val="004C70FF"/>
    <w:rsid w:val="004D1C6A"/>
    <w:rsid w:val="004D34F7"/>
    <w:rsid w:val="004D356D"/>
    <w:rsid w:val="004D5994"/>
    <w:rsid w:val="004E30E2"/>
    <w:rsid w:val="004E4DD1"/>
    <w:rsid w:val="004E54CF"/>
    <w:rsid w:val="004E5AF5"/>
    <w:rsid w:val="004F03E2"/>
    <w:rsid w:val="004F0710"/>
    <w:rsid w:val="004F16D4"/>
    <w:rsid w:val="004F3529"/>
    <w:rsid w:val="004F5AB4"/>
    <w:rsid w:val="004F622A"/>
    <w:rsid w:val="004F66FA"/>
    <w:rsid w:val="0050004D"/>
    <w:rsid w:val="00500CE5"/>
    <w:rsid w:val="00502B94"/>
    <w:rsid w:val="00503D9A"/>
    <w:rsid w:val="005043A8"/>
    <w:rsid w:val="005061F4"/>
    <w:rsid w:val="00506FF5"/>
    <w:rsid w:val="005075BD"/>
    <w:rsid w:val="00512435"/>
    <w:rsid w:val="0051362F"/>
    <w:rsid w:val="0051519A"/>
    <w:rsid w:val="00515BD4"/>
    <w:rsid w:val="005163B3"/>
    <w:rsid w:val="00516A4C"/>
    <w:rsid w:val="00516C12"/>
    <w:rsid w:val="005213C8"/>
    <w:rsid w:val="00522EC7"/>
    <w:rsid w:val="00523BE3"/>
    <w:rsid w:val="00524EEA"/>
    <w:rsid w:val="00526266"/>
    <w:rsid w:val="005326C4"/>
    <w:rsid w:val="005377BA"/>
    <w:rsid w:val="00537A81"/>
    <w:rsid w:val="005402D2"/>
    <w:rsid w:val="005410E2"/>
    <w:rsid w:val="0054179C"/>
    <w:rsid w:val="00545800"/>
    <w:rsid w:val="0054591B"/>
    <w:rsid w:val="005460A3"/>
    <w:rsid w:val="00546C21"/>
    <w:rsid w:val="00547934"/>
    <w:rsid w:val="0055021F"/>
    <w:rsid w:val="00556442"/>
    <w:rsid w:val="005600C4"/>
    <w:rsid w:val="005617F5"/>
    <w:rsid w:val="0057057E"/>
    <w:rsid w:val="005709D4"/>
    <w:rsid w:val="00571612"/>
    <w:rsid w:val="005752A0"/>
    <w:rsid w:val="005758E1"/>
    <w:rsid w:val="00575E2C"/>
    <w:rsid w:val="005766A1"/>
    <w:rsid w:val="005766D5"/>
    <w:rsid w:val="00576E7D"/>
    <w:rsid w:val="00582600"/>
    <w:rsid w:val="005831A8"/>
    <w:rsid w:val="00587B76"/>
    <w:rsid w:val="005908F4"/>
    <w:rsid w:val="00592866"/>
    <w:rsid w:val="005934E4"/>
    <w:rsid w:val="00593FA3"/>
    <w:rsid w:val="005943EC"/>
    <w:rsid w:val="00594F64"/>
    <w:rsid w:val="005A163D"/>
    <w:rsid w:val="005B007F"/>
    <w:rsid w:val="005B047B"/>
    <w:rsid w:val="005B2E88"/>
    <w:rsid w:val="005B3893"/>
    <w:rsid w:val="005B4169"/>
    <w:rsid w:val="005B4548"/>
    <w:rsid w:val="005B5288"/>
    <w:rsid w:val="005B5A2E"/>
    <w:rsid w:val="005B7975"/>
    <w:rsid w:val="005B7D67"/>
    <w:rsid w:val="005C10D5"/>
    <w:rsid w:val="005C28EA"/>
    <w:rsid w:val="005C547C"/>
    <w:rsid w:val="005C5762"/>
    <w:rsid w:val="005C798A"/>
    <w:rsid w:val="005D5429"/>
    <w:rsid w:val="005D6B77"/>
    <w:rsid w:val="005D7E9D"/>
    <w:rsid w:val="005E0797"/>
    <w:rsid w:val="005E0C33"/>
    <w:rsid w:val="005E0E58"/>
    <w:rsid w:val="005E1509"/>
    <w:rsid w:val="005E3FB7"/>
    <w:rsid w:val="005E5721"/>
    <w:rsid w:val="005E795D"/>
    <w:rsid w:val="005F1445"/>
    <w:rsid w:val="005F1F27"/>
    <w:rsid w:val="005F2597"/>
    <w:rsid w:val="005F310A"/>
    <w:rsid w:val="005F56EB"/>
    <w:rsid w:val="005F68B7"/>
    <w:rsid w:val="00600249"/>
    <w:rsid w:val="00600330"/>
    <w:rsid w:val="006005F9"/>
    <w:rsid w:val="00600C6B"/>
    <w:rsid w:val="00602BE9"/>
    <w:rsid w:val="00603CC3"/>
    <w:rsid w:val="00604374"/>
    <w:rsid w:val="0060540B"/>
    <w:rsid w:val="00605F1C"/>
    <w:rsid w:val="00605FF6"/>
    <w:rsid w:val="0060616B"/>
    <w:rsid w:val="00606267"/>
    <w:rsid w:val="0060724D"/>
    <w:rsid w:val="00607F84"/>
    <w:rsid w:val="00612DC5"/>
    <w:rsid w:val="00613543"/>
    <w:rsid w:val="0061368F"/>
    <w:rsid w:val="00613F0C"/>
    <w:rsid w:val="00617E4C"/>
    <w:rsid w:val="00621397"/>
    <w:rsid w:val="0062397A"/>
    <w:rsid w:val="0062507F"/>
    <w:rsid w:val="0063049A"/>
    <w:rsid w:val="006327E7"/>
    <w:rsid w:val="00632E5E"/>
    <w:rsid w:val="00633891"/>
    <w:rsid w:val="006367CB"/>
    <w:rsid w:val="00636E10"/>
    <w:rsid w:val="0064244E"/>
    <w:rsid w:val="00645607"/>
    <w:rsid w:val="006467C3"/>
    <w:rsid w:val="00646CFD"/>
    <w:rsid w:val="00650BFA"/>
    <w:rsid w:val="00650D12"/>
    <w:rsid w:val="00651C63"/>
    <w:rsid w:val="00651C84"/>
    <w:rsid w:val="006544A3"/>
    <w:rsid w:val="006547FB"/>
    <w:rsid w:val="00654DB6"/>
    <w:rsid w:val="00655865"/>
    <w:rsid w:val="006563ED"/>
    <w:rsid w:val="006565AA"/>
    <w:rsid w:val="00657731"/>
    <w:rsid w:val="00662FAA"/>
    <w:rsid w:val="00666DFA"/>
    <w:rsid w:val="00666FAF"/>
    <w:rsid w:val="006707A9"/>
    <w:rsid w:val="00670927"/>
    <w:rsid w:val="00672581"/>
    <w:rsid w:val="00672F46"/>
    <w:rsid w:val="00675899"/>
    <w:rsid w:val="00675C8F"/>
    <w:rsid w:val="006764FB"/>
    <w:rsid w:val="00676662"/>
    <w:rsid w:val="00681548"/>
    <w:rsid w:val="0068529D"/>
    <w:rsid w:val="006878E8"/>
    <w:rsid w:val="00687B56"/>
    <w:rsid w:val="00695319"/>
    <w:rsid w:val="00696701"/>
    <w:rsid w:val="0069761E"/>
    <w:rsid w:val="006A077B"/>
    <w:rsid w:val="006A0E49"/>
    <w:rsid w:val="006A125A"/>
    <w:rsid w:val="006A1DCB"/>
    <w:rsid w:val="006A4000"/>
    <w:rsid w:val="006A48E8"/>
    <w:rsid w:val="006A6ED2"/>
    <w:rsid w:val="006B00B4"/>
    <w:rsid w:val="006B0CF3"/>
    <w:rsid w:val="006B0D42"/>
    <w:rsid w:val="006B4175"/>
    <w:rsid w:val="006B5D3A"/>
    <w:rsid w:val="006B68C4"/>
    <w:rsid w:val="006B7910"/>
    <w:rsid w:val="006C0760"/>
    <w:rsid w:val="006C0A85"/>
    <w:rsid w:val="006C1140"/>
    <w:rsid w:val="006C1F32"/>
    <w:rsid w:val="006C3E96"/>
    <w:rsid w:val="006C4036"/>
    <w:rsid w:val="006D03A4"/>
    <w:rsid w:val="006D15EC"/>
    <w:rsid w:val="006D4435"/>
    <w:rsid w:val="006D4CA6"/>
    <w:rsid w:val="006D768E"/>
    <w:rsid w:val="006E0DEC"/>
    <w:rsid w:val="006E2292"/>
    <w:rsid w:val="006E43F6"/>
    <w:rsid w:val="006E4A3F"/>
    <w:rsid w:val="006F1613"/>
    <w:rsid w:val="006F1E9B"/>
    <w:rsid w:val="006F38C0"/>
    <w:rsid w:val="006F3E86"/>
    <w:rsid w:val="00703165"/>
    <w:rsid w:val="00704338"/>
    <w:rsid w:val="00704486"/>
    <w:rsid w:val="00705431"/>
    <w:rsid w:val="007057FD"/>
    <w:rsid w:val="00705B92"/>
    <w:rsid w:val="00705BB2"/>
    <w:rsid w:val="007070D0"/>
    <w:rsid w:val="00710109"/>
    <w:rsid w:val="00712593"/>
    <w:rsid w:val="00715234"/>
    <w:rsid w:val="0071542E"/>
    <w:rsid w:val="0071543E"/>
    <w:rsid w:val="0071759F"/>
    <w:rsid w:val="00720DF6"/>
    <w:rsid w:val="00721EAB"/>
    <w:rsid w:val="007224AA"/>
    <w:rsid w:val="007224CA"/>
    <w:rsid w:val="007224DA"/>
    <w:rsid w:val="007225AE"/>
    <w:rsid w:val="00723E50"/>
    <w:rsid w:val="00726864"/>
    <w:rsid w:val="00726935"/>
    <w:rsid w:val="0072721C"/>
    <w:rsid w:val="00730DF6"/>
    <w:rsid w:val="007315BA"/>
    <w:rsid w:val="00731F0D"/>
    <w:rsid w:val="007325F8"/>
    <w:rsid w:val="00734527"/>
    <w:rsid w:val="007347B2"/>
    <w:rsid w:val="007377CC"/>
    <w:rsid w:val="00740584"/>
    <w:rsid w:val="00741DAB"/>
    <w:rsid w:val="007437E0"/>
    <w:rsid w:val="007438EE"/>
    <w:rsid w:val="00743E40"/>
    <w:rsid w:val="00744598"/>
    <w:rsid w:val="00750552"/>
    <w:rsid w:val="00755B15"/>
    <w:rsid w:val="0076064D"/>
    <w:rsid w:val="00760A3A"/>
    <w:rsid w:val="007611DF"/>
    <w:rsid w:val="0076478C"/>
    <w:rsid w:val="00764DDE"/>
    <w:rsid w:val="0076632A"/>
    <w:rsid w:val="0076786F"/>
    <w:rsid w:val="00767D49"/>
    <w:rsid w:val="00770EF4"/>
    <w:rsid w:val="00774540"/>
    <w:rsid w:val="0077537C"/>
    <w:rsid w:val="00775687"/>
    <w:rsid w:val="00776121"/>
    <w:rsid w:val="00782353"/>
    <w:rsid w:val="00784AAC"/>
    <w:rsid w:val="0078658A"/>
    <w:rsid w:val="00786868"/>
    <w:rsid w:val="007900BB"/>
    <w:rsid w:val="00791495"/>
    <w:rsid w:val="007914E4"/>
    <w:rsid w:val="00793AA8"/>
    <w:rsid w:val="00793E3B"/>
    <w:rsid w:val="00794705"/>
    <w:rsid w:val="00794A13"/>
    <w:rsid w:val="007958FD"/>
    <w:rsid w:val="00797493"/>
    <w:rsid w:val="007A23EC"/>
    <w:rsid w:val="007A2A57"/>
    <w:rsid w:val="007A321B"/>
    <w:rsid w:val="007A4742"/>
    <w:rsid w:val="007A4808"/>
    <w:rsid w:val="007A5963"/>
    <w:rsid w:val="007A7272"/>
    <w:rsid w:val="007B084D"/>
    <w:rsid w:val="007B153A"/>
    <w:rsid w:val="007B343E"/>
    <w:rsid w:val="007B40F5"/>
    <w:rsid w:val="007B484E"/>
    <w:rsid w:val="007C18C5"/>
    <w:rsid w:val="007C56D6"/>
    <w:rsid w:val="007C6CB6"/>
    <w:rsid w:val="007D0230"/>
    <w:rsid w:val="007D1800"/>
    <w:rsid w:val="007D6509"/>
    <w:rsid w:val="007E03E9"/>
    <w:rsid w:val="007E216D"/>
    <w:rsid w:val="007E238B"/>
    <w:rsid w:val="007E2CE9"/>
    <w:rsid w:val="007E3766"/>
    <w:rsid w:val="007E47B1"/>
    <w:rsid w:val="007E513A"/>
    <w:rsid w:val="007E7526"/>
    <w:rsid w:val="007E7F91"/>
    <w:rsid w:val="007F27C5"/>
    <w:rsid w:val="007F288B"/>
    <w:rsid w:val="007F6603"/>
    <w:rsid w:val="008025BD"/>
    <w:rsid w:val="00803786"/>
    <w:rsid w:val="00803CBC"/>
    <w:rsid w:val="00804335"/>
    <w:rsid w:val="00805C22"/>
    <w:rsid w:val="00805DF2"/>
    <w:rsid w:val="008066DA"/>
    <w:rsid w:val="008108A5"/>
    <w:rsid w:val="00810AFA"/>
    <w:rsid w:val="00814A12"/>
    <w:rsid w:val="00816064"/>
    <w:rsid w:val="00820A15"/>
    <w:rsid w:val="008215B6"/>
    <w:rsid w:val="00823596"/>
    <w:rsid w:val="00826548"/>
    <w:rsid w:val="00831270"/>
    <w:rsid w:val="00832424"/>
    <w:rsid w:val="008326E1"/>
    <w:rsid w:val="0083296D"/>
    <w:rsid w:val="00833E5D"/>
    <w:rsid w:val="00834601"/>
    <w:rsid w:val="00834BEA"/>
    <w:rsid w:val="00845CBA"/>
    <w:rsid w:val="00846231"/>
    <w:rsid w:val="00850D08"/>
    <w:rsid w:val="0085399A"/>
    <w:rsid w:val="00857C37"/>
    <w:rsid w:val="00857D31"/>
    <w:rsid w:val="008605D1"/>
    <w:rsid w:val="00865239"/>
    <w:rsid w:val="008665D4"/>
    <w:rsid w:val="00866794"/>
    <w:rsid w:val="00866FAA"/>
    <w:rsid w:val="0087026C"/>
    <w:rsid w:val="00870E26"/>
    <w:rsid w:val="008720DC"/>
    <w:rsid w:val="0087344F"/>
    <w:rsid w:val="00874332"/>
    <w:rsid w:val="008757C9"/>
    <w:rsid w:val="00877210"/>
    <w:rsid w:val="00877308"/>
    <w:rsid w:val="00877419"/>
    <w:rsid w:val="00880EF5"/>
    <w:rsid w:val="00881569"/>
    <w:rsid w:val="00881A4A"/>
    <w:rsid w:val="0088515F"/>
    <w:rsid w:val="0088607E"/>
    <w:rsid w:val="00887416"/>
    <w:rsid w:val="00891025"/>
    <w:rsid w:val="00896795"/>
    <w:rsid w:val="008A0080"/>
    <w:rsid w:val="008A0908"/>
    <w:rsid w:val="008A3577"/>
    <w:rsid w:val="008A556F"/>
    <w:rsid w:val="008B0A6D"/>
    <w:rsid w:val="008B1B3D"/>
    <w:rsid w:val="008B2D02"/>
    <w:rsid w:val="008B41AC"/>
    <w:rsid w:val="008B666C"/>
    <w:rsid w:val="008B72B0"/>
    <w:rsid w:val="008B76EB"/>
    <w:rsid w:val="008C051A"/>
    <w:rsid w:val="008C271D"/>
    <w:rsid w:val="008C3123"/>
    <w:rsid w:val="008C50AE"/>
    <w:rsid w:val="008C6022"/>
    <w:rsid w:val="008C6294"/>
    <w:rsid w:val="008C7088"/>
    <w:rsid w:val="008D15F9"/>
    <w:rsid w:val="008D1B6D"/>
    <w:rsid w:val="008D3297"/>
    <w:rsid w:val="008D3945"/>
    <w:rsid w:val="008D3B2F"/>
    <w:rsid w:val="008D4BF6"/>
    <w:rsid w:val="008D656E"/>
    <w:rsid w:val="008E04DE"/>
    <w:rsid w:val="008E054F"/>
    <w:rsid w:val="008E2C7E"/>
    <w:rsid w:val="008E2CC1"/>
    <w:rsid w:val="008E33C1"/>
    <w:rsid w:val="008E40B1"/>
    <w:rsid w:val="008E7F30"/>
    <w:rsid w:val="008F02C2"/>
    <w:rsid w:val="008F1073"/>
    <w:rsid w:val="008F1AD6"/>
    <w:rsid w:val="008F2DEA"/>
    <w:rsid w:val="008F6417"/>
    <w:rsid w:val="00901D7F"/>
    <w:rsid w:val="00902945"/>
    <w:rsid w:val="00904A44"/>
    <w:rsid w:val="00905C4C"/>
    <w:rsid w:val="00911113"/>
    <w:rsid w:val="00916C51"/>
    <w:rsid w:val="00917874"/>
    <w:rsid w:val="009201D2"/>
    <w:rsid w:val="00920B09"/>
    <w:rsid w:val="00920CD9"/>
    <w:rsid w:val="00926063"/>
    <w:rsid w:val="009308F2"/>
    <w:rsid w:val="009318F1"/>
    <w:rsid w:val="009327AE"/>
    <w:rsid w:val="00933DBA"/>
    <w:rsid w:val="00942FC9"/>
    <w:rsid w:val="0094360D"/>
    <w:rsid w:val="00944B75"/>
    <w:rsid w:val="00946E5A"/>
    <w:rsid w:val="009475AB"/>
    <w:rsid w:val="009512A1"/>
    <w:rsid w:val="0095359E"/>
    <w:rsid w:val="0095433E"/>
    <w:rsid w:val="009544D3"/>
    <w:rsid w:val="009555DB"/>
    <w:rsid w:val="00961AF3"/>
    <w:rsid w:val="00962726"/>
    <w:rsid w:val="0096281D"/>
    <w:rsid w:val="009636D7"/>
    <w:rsid w:val="00964A4F"/>
    <w:rsid w:val="009671C1"/>
    <w:rsid w:val="00967399"/>
    <w:rsid w:val="00970629"/>
    <w:rsid w:val="00971638"/>
    <w:rsid w:val="0097213C"/>
    <w:rsid w:val="00973203"/>
    <w:rsid w:val="009746C7"/>
    <w:rsid w:val="009751A2"/>
    <w:rsid w:val="00976F27"/>
    <w:rsid w:val="00977361"/>
    <w:rsid w:val="00980669"/>
    <w:rsid w:val="00982027"/>
    <w:rsid w:val="00985C1E"/>
    <w:rsid w:val="0099057D"/>
    <w:rsid w:val="0099233A"/>
    <w:rsid w:val="0099567B"/>
    <w:rsid w:val="0099569F"/>
    <w:rsid w:val="00996E4D"/>
    <w:rsid w:val="009970F3"/>
    <w:rsid w:val="009A1FAF"/>
    <w:rsid w:val="009A2017"/>
    <w:rsid w:val="009A3B6F"/>
    <w:rsid w:val="009A556B"/>
    <w:rsid w:val="009B185D"/>
    <w:rsid w:val="009B26BE"/>
    <w:rsid w:val="009B2F2D"/>
    <w:rsid w:val="009B3575"/>
    <w:rsid w:val="009B391F"/>
    <w:rsid w:val="009B4632"/>
    <w:rsid w:val="009B5D5A"/>
    <w:rsid w:val="009B6C6D"/>
    <w:rsid w:val="009B7EB5"/>
    <w:rsid w:val="009C303F"/>
    <w:rsid w:val="009C5326"/>
    <w:rsid w:val="009C566F"/>
    <w:rsid w:val="009C6F07"/>
    <w:rsid w:val="009C7C78"/>
    <w:rsid w:val="009D050A"/>
    <w:rsid w:val="009D296A"/>
    <w:rsid w:val="009D2F7A"/>
    <w:rsid w:val="009D705F"/>
    <w:rsid w:val="009D737B"/>
    <w:rsid w:val="009D7B3B"/>
    <w:rsid w:val="009E1F26"/>
    <w:rsid w:val="009E3183"/>
    <w:rsid w:val="009E436C"/>
    <w:rsid w:val="009E62A8"/>
    <w:rsid w:val="009F2442"/>
    <w:rsid w:val="009F305A"/>
    <w:rsid w:val="009F4EFF"/>
    <w:rsid w:val="009F58C3"/>
    <w:rsid w:val="009F5AB4"/>
    <w:rsid w:val="009F6C3C"/>
    <w:rsid w:val="009F7CE3"/>
    <w:rsid w:val="00A018DC"/>
    <w:rsid w:val="00A0430E"/>
    <w:rsid w:val="00A10653"/>
    <w:rsid w:val="00A10C0F"/>
    <w:rsid w:val="00A1113D"/>
    <w:rsid w:val="00A12288"/>
    <w:rsid w:val="00A135E7"/>
    <w:rsid w:val="00A160BC"/>
    <w:rsid w:val="00A16954"/>
    <w:rsid w:val="00A171A6"/>
    <w:rsid w:val="00A17AAB"/>
    <w:rsid w:val="00A2023C"/>
    <w:rsid w:val="00A20262"/>
    <w:rsid w:val="00A20314"/>
    <w:rsid w:val="00A20A88"/>
    <w:rsid w:val="00A20DE2"/>
    <w:rsid w:val="00A20F71"/>
    <w:rsid w:val="00A216BD"/>
    <w:rsid w:val="00A22E79"/>
    <w:rsid w:val="00A24DFF"/>
    <w:rsid w:val="00A24F75"/>
    <w:rsid w:val="00A26487"/>
    <w:rsid w:val="00A265F4"/>
    <w:rsid w:val="00A27844"/>
    <w:rsid w:val="00A305F2"/>
    <w:rsid w:val="00A30D7A"/>
    <w:rsid w:val="00A30F4C"/>
    <w:rsid w:val="00A31267"/>
    <w:rsid w:val="00A31629"/>
    <w:rsid w:val="00A317BC"/>
    <w:rsid w:val="00A35DDE"/>
    <w:rsid w:val="00A429E5"/>
    <w:rsid w:val="00A4457E"/>
    <w:rsid w:val="00A45955"/>
    <w:rsid w:val="00A50F71"/>
    <w:rsid w:val="00A54949"/>
    <w:rsid w:val="00A55108"/>
    <w:rsid w:val="00A57A22"/>
    <w:rsid w:val="00A624B2"/>
    <w:rsid w:val="00A62976"/>
    <w:rsid w:val="00A65EE7"/>
    <w:rsid w:val="00A67130"/>
    <w:rsid w:val="00A73F41"/>
    <w:rsid w:val="00A73F9C"/>
    <w:rsid w:val="00A76175"/>
    <w:rsid w:val="00A81EAB"/>
    <w:rsid w:val="00A8214C"/>
    <w:rsid w:val="00A84FE9"/>
    <w:rsid w:val="00A8599C"/>
    <w:rsid w:val="00A9067E"/>
    <w:rsid w:val="00A91B56"/>
    <w:rsid w:val="00A923C4"/>
    <w:rsid w:val="00A92469"/>
    <w:rsid w:val="00A9353A"/>
    <w:rsid w:val="00A93D21"/>
    <w:rsid w:val="00A94012"/>
    <w:rsid w:val="00A95439"/>
    <w:rsid w:val="00A96855"/>
    <w:rsid w:val="00A96978"/>
    <w:rsid w:val="00AA0BD5"/>
    <w:rsid w:val="00AA12E2"/>
    <w:rsid w:val="00AA36BD"/>
    <w:rsid w:val="00AA5D7F"/>
    <w:rsid w:val="00AB38A8"/>
    <w:rsid w:val="00AB508D"/>
    <w:rsid w:val="00AB64A2"/>
    <w:rsid w:val="00AB72DD"/>
    <w:rsid w:val="00AC02B8"/>
    <w:rsid w:val="00AC1464"/>
    <w:rsid w:val="00AC18BE"/>
    <w:rsid w:val="00AC2649"/>
    <w:rsid w:val="00AC2A5D"/>
    <w:rsid w:val="00AC2B87"/>
    <w:rsid w:val="00AC561B"/>
    <w:rsid w:val="00AC7A05"/>
    <w:rsid w:val="00AD260A"/>
    <w:rsid w:val="00AD29EE"/>
    <w:rsid w:val="00AD2D48"/>
    <w:rsid w:val="00AD3126"/>
    <w:rsid w:val="00AD398D"/>
    <w:rsid w:val="00AD3F86"/>
    <w:rsid w:val="00AD4B02"/>
    <w:rsid w:val="00AD5013"/>
    <w:rsid w:val="00AD5944"/>
    <w:rsid w:val="00AD756C"/>
    <w:rsid w:val="00AD77B4"/>
    <w:rsid w:val="00AE046C"/>
    <w:rsid w:val="00AE08BA"/>
    <w:rsid w:val="00AE0DE5"/>
    <w:rsid w:val="00AE0EA8"/>
    <w:rsid w:val="00AE1E46"/>
    <w:rsid w:val="00AE4161"/>
    <w:rsid w:val="00AE628C"/>
    <w:rsid w:val="00AE7CA5"/>
    <w:rsid w:val="00AF10B7"/>
    <w:rsid w:val="00AF213B"/>
    <w:rsid w:val="00AF2F0D"/>
    <w:rsid w:val="00AF3BD9"/>
    <w:rsid w:val="00AF5418"/>
    <w:rsid w:val="00B0002D"/>
    <w:rsid w:val="00B0194F"/>
    <w:rsid w:val="00B01E07"/>
    <w:rsid w:val="00B0299B"/>
    <w:rsid w:val="00B06BB2"/>
    <w:rsid w:val="00B06BCB"/>
    <w:rsid w:val="00B078A2"/>
    <w:rsid w:val="00B1024C"/>
    <w:rsid w:val="00B11D07"/>
    <w:rsid w:val="00B11EE3"/>
    <w:rsid w:val="00B12AD3"/>
    <w:rsid w:val="00B1383B"/>
    <w:rsid w:val="00B14407"/>
    <w:rsid w:val="00B144AE"/>
    <w:rsid w:val="00B14B53"/>
    <w:rsid w:val="00B14BBC"/>
    <w:rsid w:val="00B16B52"/>
    <w:rsid w:val="00B16DF4"/>
    <w:rsid w:val="00B202C7"/>
    <w:rsid w:val="00B22E6F"/>
    <w:rsid w:val="00B24197"/>
    <w:rsid w:val="00B27D9E"/>
    <w:rsid w:val="00B302B3"/>
    <w:rsid w:val="00B31A6E"/>
    <w:rsid w:val="00B355FE"/>
    <w:rsid w:val="00B373B6"/>
    <w:rsid w:val="00B44C4C"/>
    <w:rsid w:val="00B45A96"/>
    <w:rsid w:val="00B45D0C"/>
    <w:rsid w:val="00B52F12"/>
    <w:rsid w:val="00B539B9"/>
    <w:rsid w:val="00B53E7C"/>
    <w:rsid w:val="00B53F8F"/>
    <w:rsid w:val="00B552F5"/>
    <w:rsid w:val="00B55889"/>
    <w:rsid w:val="00B5668F"/>
    <w:rsid w:val="00B57A93"/>
    <w:rsid w:val="00B62721"/>
    <w:rsid w:val="00B62E83"/>
    <w:rsid w:val="00B66A16"/>
    <w:rsid w:val="00B71792"/>
    <w:rsid w:val="00B71D59"/>
    <w:rsid w:val="00B71FE2"/>
    <w:rsid w:val="00B72364"/>
    <w:rsid w:val="00B72AE3"/>
    <w:rsid w:val="00B72CB5"/>
    <w:rsid w:val="00B75989"/>
    <w:rsid w:val="00B77099"/>
    <w:rsid w:val="00B770BE"/>
    <w:rsid w:val="00B85266"/>
    <w:rsid w:val="00B924ED"/>
    <w:rsid w:val="00B934D6"/>
    <w:rsid w:val="00BA02E0"/>
    <w:rsid w:val="00BA0978"/>
    <w:rsid w:val="00BA22B8"/>
    <w:rsid w:val="00BA3E3B"/>
    <w:rsid w:val="00BA4877"/>
    <w:rsid w:val="00BA4D5A"/>
    <w:rsid w:val="00BA549E"/>
    <w:rsid w:val="00BA5DDA"/>
    <w:rsid w:val="00BB26C2"/>
    <w:rsid w:val="00BB5A52"/>
    <w:rsid w:val="00BB66AF"/>
    <w:rsid w:val="00BC322B"/>
    <w:rsid w:val="00BC3E18"/>
    <w:rsid w:val="00BC44BA"/>
    <w:rsid w:val="00BC470A"/>
    <w:rsid w:val="00BC5CB0"/>
    <w:rsid w:val="00BC7559"/>
    <w:rsid w:val="00BD00CC"/>
    <w:rsid w:val="00BE09FC"/>
    <w:rsid w:val="00BE3AE2"/>
    <w:rsid w:val="00BE3E59"/>
    <w:rsid w:val="00BE4A5E"/>
    <w:rsid w:val="00BE62D0"/>
    <w:rsid w:val="00BE6D08"/>
    <w:rsid w:val="00BE7F6B"/>
    <w:rsid w:val="00BF0E4C"/>
    <w:rsid w:val="00BF1755"/>
    <w:rsid w:val="00BF23A9"/>
    <w:rsid w:val="00BF28DE"/>
    <w:rsid w:val="00BF3036"/>
    <w:rsid w:val="00BF3CB0"/>
    <w:rsid w:val="00BF3E52"/>
    <w:rsid w:val="00BF498C"/>
    <w:rsid w:val="00BF748A"/>
    <w:rsid w:val="00C00C2D"/>
    <w:rsid w:val="00C014A3"/>
    <w:rsid w:val="00C02796"/>
    <w:rsid w:val="00C02FD1"/>
    <w:rsid w:val="00C04919"/>
    <w:rsid w:val="00C067C5"/>
    <w:rsid w:val="00C06EB8"/>
    <w:rsid w:val="00C06F8C"/>
    <w:rsid w:val="00C0715E"/>
    <w:rsid w:val="00C07C6A"/>
    <w:rsid w:val="00C07E82"/>
    <w:rsid w:val="00C10784"/>
    <w:rsid w:val="00C129EC"/>
    <w:rsid w:val="00C1341D"/>
    <w:rsid w:val="00C14ED8"/>
    <w:rsid w:val="00C1740B"/>
    <w:rsid w:val="00C1744B"/>
    <w:rsid w:val="00C1797F"/>
    <w:rsid w:val="00C210F6"/>
    <w:rsid w:val="00C23217"/>
    <w:rsid w:val="00C232D4"/>
    <w:rsid w:val="00C24337"/>
    <w:rsid w:val="00C30654"/>
    <w:rsid w:val="00C353B4"/>
    <w:rsid w:val="00C37BF8"/>
    <w:rsid w:val="00C40507"/>
    <w:rsid w:val="00C42354"/>
    <w:rsid w:val="00C43764"/>
    <w:rsid w:val="00C4389B"/>
    <w:rsid w:val="00C443AA"/>
    <w:rsid w:val="00C44E49"/>
    <w:rsid w:val="00C45A84"/>
    <w:rsid w:val="00C471FE"/>
    <w:rsid w:val="00C47ACB"/>
    <w:rsid w:val="00C51FC4"/>
    <w:rsid w:val="00C522B8"/>
    <w:rsid w:val="00C52D3B"/>
    <w:rsid w:val="00C532DA"/>
    <w:rsid w:val="00C5431D"/>
    <w:rsid w:val="00C553F8"/>
    <w:rsid w:val="00C55CFB"/>
    <w:rsid w:val="00C55E0F"/>
    <w:rsid w:val="00C56325"/>
    <w:rsid w:val="00C56CCE"/>
    <w:rsid w:val="00C61506"/>
    <w:rsid w:val="00C64289"/>
    <w:rsid w:val="00C67C76"/>
    <w:rsid w:val="00C67D16"/>
    <w:rsid w:val="00C72F7F"/>
    <w:rsid w:val="00C7343C"/>
    <w:rsid w:val="00C75538"/>
    <w:rsid w:val="00C77D02"/>
    <w:rsid w:val="00C85875"/>
    <w:rsid w:val="00C85E10"/>
    <w:rsid w:val="00C91A62"/>
    <w:rsid w:val="00C91EB4"/>
    <w:rsid w:val="00C924E7"/>
    <w:rsid w:val="00C92932"/>
    <w:rsid w:val="00C94BCB"/>
    <w:rsid w:val="00C96783"/>
    <w:rsid w:val="00C96A2B"/>
    <w:rsid w:val="00CA046B"/>
    <w:rsid w:val="00CA15A7"/>
    <w:rsid w:val="00CA3FE3"/>
    <w:rsid w:val="00CA474B"/>
    <w:rsid w:val="00CA5AFD"/>
    <w:rsid w:val="00CA7686"/>
    <w:rsid w:val="00CB021A"/>
    <w:rsid w:val="00CB36C5"/>
    <w:rsid w:val="00CB4CA5"/>
    <w:rsid w:val="00CB5229"/>
    <w:rsid w:val="00CB674E"/>
    <w:rsid w:val="00CB6A94"/>
    <w:rsid w:val="00CC0CAD"/>
    <w:rsid w:val="00CC26BE"/>
    <w:rsid w:val="00CD4578"/>
    <w:rsid w:val="00CD4633"/>
    <w:rsid w:val="00CD4C32"/>
    <w:rsid w:val="00CE0E7A"/>
    <w:rsid w:val="00CE1C00"/>
    <w:rsid w:val="00CE24D9"/>
    <w:rsid w:val="00CE4BE9"/>
    <w:rsid w:val="00CE59F3"/>
    <w:rsid w:val="00CF0118"/>
    <w:rsid w:val="00CF3453"/>
    <w:rsid w:val="00CF527B"/>
    <w:rsid w:val="00CF62CB"/>
    <w:rsid w:val="00D035EC"/>
    <w:rsid w:val="00D041C4"/>
    <w:rsid w:val="00D05290"/>
    <w:rsid w:val="00D077CD"/>
    <w:rsid w:val="00D1180E"/>
    <w:rsid w:val="00D11DAC"/>
    <w:rsid w:val="00D13316"/>
    <w:rsid w:val="00D13563"/>
    <w:rsid w:val="00D1469E"/>
    <w:rsid w:val="00D1489A"/>
    <w:rsid w:val="00D1661F"/>
    <w:rsid w:val="00D218A2"/>
    <w:rsid w:val="00D24D91"/>
    <w:rsid w:val="00D24E73"/>
    <w:rsid w:val="00D264B3"/>
    <w:rsid w:val="00D27358"/>
    <w:rsid w:val="00D27879"/>
    <w:rsid w:val="00D324D6"/>
    <w:rsid w:val="00D3262D"/>
    <w:rsid w:val="00D3264F"/>
    <w:rsid w:val="00D33A87"/>
    <w:rsid w:val="00D34CA9"/>
    <w:rsid w:val="00D37B2E"/>
    <w:rsid w:val="00D403F2"/>
    <w:rsid w:val="00D42D3C"/>
    <w:rsid w:val="00D4353E"/>
    <w:rsid w:val="00D437B7"/>
    <w:rsid w:val="00D46F9C"/>
    <w:rsid w:val="00D51EA4"/>
    <w:rsid w:val="00D54CA0"/>
    <w:rsid w:val="00D56B01"/>
    <w:rsid w:val="00D57306"/>
    <w:rsid w:val="00D57CAF"/>
    <w:rsid w:val="00D60CBE"/>
    <w:rsid w:val="00D6140A"/>
    <w:rsid w:val="00D64AA5"/>
    <w:rsid w:val="00D652CB"/>
    <w:rsid w:val="00D67204"/>
    <w:rsid w:val="00D70E86"/>
    <w:rsid w:val="00D717FF"/>
    <w:rsid w:val="00D71E05"/>
    <w:rsid w:val="00D7471B"/>
    <w:rsid w:val="00D749DB"/>
    <w:rsid w:val="00D74BF8"/>
    <w:rsid w:val="00D7546A"/>
    <w:rsid w:val="00D75F58"/>
    <w:rsid w:val="00D80C2D"/>
    <w:rsid w:val="00D840D1"/>
    <w:rsid w:val="00D8790D"/>
    <w:rsid w:val="00D87CA9"/>
    <w:rsid w:val="00D91EB4"/>
    <w:rsid w:val="00D93749"/>
    <w:rsid w:val="00D9498D"/>
    <w:rsid w:val="00D957C4"/>
    <w:rsid w:val="00D95E21"/>
    <w:rsid w:val="00D960FD"/>
    <w:rsid w:val="00D96114"/>
    <w:rsid w:val="00DA06FB"/>
    <w:rsid w:val="00DA0CEB"/>
    <w:rsid w:val="00DA3541"/>
    <w:rsid w:val="00DA4103"/>
    <w:rsid w:val="00DA529B"/>
    <w:rsid w:val="00DA6566"/>
    <w:rsid w:val="00DB1183"/>
    <w:rsid w:val="00DB280E"/>
    <w:rsid w:val="00DB389F"/>
    <w:rsid w:val="00DB4FCC"/>
    <w:rsid w:val="00DB52F1"/>
    <w:rsid w:val="00DB53F9"/>
    <w:rsid w:val="00DB5D35"/>
    <w:rsid w:val="00DB5EB2"/>
    <w:rsid w:val="00DB6E17"/>
    <w:rsid w:val="00DB726A"/>
    <w:rsid w:val="00DC46CB"/>
    <w:rsid w:val="00DC4CC0"/>
    <w:rsid w:val="00DC662B"/>
    <w:rsid w:val="00DC6FBC"/>
    <w:rsid w:val="00DC75E8"/>
    <w:rsid w:val="00DD1042"/>
    <w:rsid w:val="00DD16D2"/>
    <w:rsid w:val="00DD30C0"/>
    <w:rsid w:val="00DD5A56"/>
    <w:rsid w:val="00DD5F3E"/>
    <w:rsid w:val="00DD6940"/>
    <w:rsid w:val="00DD6BCE"/>
    <w:rsid w:val="00DD7B0B"/>
    <w:rsid w:val="00DE02F0"/>
    <w:rsid w:val="00DE2C48"/>
    <w:rsid w:val="00DE3278"/>
    <w:rsid w:val="00DE3E05"/>
    <w:rsid w:val="00DE4253"/>
    <w:rsid w:val="00DE4F89"/>
    <w:rsid w:val="00DE6470"/>
    <w:rsid w:val="00DE75FC"/>
    <w:rsid w:val="00DE7F6C"/>
    <w:rsid w:val="00DF062C"/>
    <w:rsid w:val="00DF0DE8"/>
    <w:rsid w:val="00DF1B88"/>
    <w:rsid w:val="00DF1CF1"/>
    <w:rsid w:val="00DF39E9"/>
    <w:rsid w:val="00E00AFB"/>
    <w:rsid w:val="00E018C1"/>
    <w:rsid w:val="00E02DC5"/>
    <w:rsid w:val="00E0356C"/>
    <w:rsid w:val="00E03EAD"/>
    <w:rsid w:val="00E053F9"/>
    <w:rsid w:val="00E06172"/>
    <w:rsid w:val="00E071AB"/>
    <w:rsid w:val="00E10757"/>
    <w:rsid w:val="00E10BBC"/>
    <w:rsid w:val="00E10DA3"/>
    <w:rsid w:val="00E1109A"/>
    <w:rsid w:val="00E12511"/>
    <w:rsid w:val="00E1337F"/>
    <w:rsid w:val="00E13505"/>
    <w:rsid w:val="00E15029"/>
    <w:rsid w:val="00E159AE"/>
    <w:rsid w:val="00E15C32"/>
    <w:rsid w:val="00E16B48"/>
    <w:rsid w:val="00E237D5"/>
    <w:rsid w:val="00E24C50"/>
    <w:rsid w:val="00E26243"/>
    <w:rsid w:val="00E26BB9"/>
    <w:rsid w:val="00E305CB"/>
    <w:rsid w:val="00E318AC"/>
    <w:rsid w:val="00E32076"/>
    <w:rsid w:val="00E329B6"/>
    <w:rsid w:val="00E3355A"/>
    <w:rsid w:val="00E345A3"/>
    <w:rsid w:val="00E3543A"/>
    <w:rsid w:val="00E36BA2"/>
    <w:rsid w:val="00E4025B"/>
    <w:rsid w:val="00E41128"/>
    <w:rsid w:val="00E4140F"/>
    <w:rsid w:val="00E42D5D"/>
    <w:rsid w:val="00E445E5"/>
    <w:rsid w:val="00E47BF3"/>
    <w:rsid w:val="00E47C4D"/>
    <w:rsid w:val="00E47DB2"/>
    <w:rsid w:val="00E54E0A"/>
    <w:rsid w:val="00E56839"/>
    <w:rsid w:val="00E57F81"/>
    <w:rsid w:val="00E60119"/>
    <w:rsid w:val="00E61ABE"/>
    <w:rsid w:val="00E6221C"/>
    <w:rsid w:val="00E640A0"/>
    <w:rsid w:val="00E73608"/>
    <w:rsid w:val="00E73EAB"/>
    <w:rsid w:val="00E758D9"/>
    <w:rsid w:val="00E7613A"/>
    <w:rsid w:val="00E76C5F"/>
    <w:rsid w:val="00E81A28"/>
    <w:rsid w:val="00E82A4D"/>
    <w:rsid w:val="00E82AD5"/>
    <w:rsid w:val="00E82C60"/>
    <w:rsid w:val="00E83362"/>
    <w:rsid w:val="00E84ED2"/>
    <w:rsid w:val="00E85517"/>
    <w:rsid w:val="00E87417"/>
    <w:rsid w:val="00E901EA"/>
    <w:rsid w:val="00E927EC"/>
    <w:rsid w:val="00E933A3"/>
    <w:rsid w:val="00E94DA7"/>
    <w:rsid w:val="00E95344"/>
    <w:rsid w:val="00E96FB4"/>
    <w:rsid w:val="00E97E94"/>
    <w:rsid w:val="00EA1216"/>
    <w:rsid w:val="00EA1251"/>
    <w:rsid w:val="00EA4695"/>
    <w:rsid w:val="00EA53E7"/>
    <w:rsid w:val="00EA5EE5"/>
    <w:rsid w:val="00EA781B"/>
    <w:rsid w:val="00EA7BF4"/>
    <w:rsid w:val="00EB011A"/>
    <w:rsid w:val="00EB08FF"/>
    <w:rsid w:val="00EB18BA"/>
    <w:rsid w:val="00EB1BBA"/>
    <w:rsid w:val="00EB20B4"/>
    <w:rsid w:val="00EB4C51"/>
    <w:rsid w:val="00EB4DED"/>
    <w:rsid w:val="00EC0D6A"/>
    <w:rsid w:val="00EC421B"/>
    <w:rsid w:val="00EC61DA"/>
    <w:rsid w:val="00EC6649"/>
    <w:rsid w:val="00ED198A"/>
    <w:rsid w:val="00ED2971"/>
    <w:rsid w:val="00ED4C41"/>
    <w:rsid w:val="00EE0CBA"/>
    <w:rsid w:val="00EE0CF3"/>
    <w:rsid w:val="00EE5901"/>
    <w:rsid w:val="00EE71E9"/>
    <w:rsid w:val="00EF200A"/>
    <w:rsid w:val="00EF4446"/>
    <w:rsid w:val="00EF5276"/>
    <w:rsid w:val="00F00F1B"/>
    <w:rsid w:val="00F018A2"/>
    <w:rsid w:val="00F01B27"/>
    <w:rsid w:val="00F054B1"/>
    <w:rsid w:val="00F10345"/>
    <w:rsid w:val="00F114D7"/>
    <w:rsid w:val="00F128A6"/>
    <w:rsid w:val="00F135EE"/>
    <w:rsid w:val="00F13DE1"/>
    <w:rsid w:val="00F13FE4"/>
    <w:rsid w:val="00F2025E"/>
    <w:rsid w:val="00F21251"/>
    <w:rsid w:val="00F23CB6"/>
    <w:rsid w:val="00F25ABE"/>
    <w:rsid w:val="00F27521"/>
    <w:rsid w:val="00F27726"/>
    <w:rsid w:val="00F30641"/>
    <w:rsid w:val="00F309E2"/>
    <w:rsid w:val="00F310B9"/>
    <w:rsid w:val="00F3110A"/>
    <w:rsid w:val="00F327ED"/>
    <w:rsid w:val="00F336EC"/>
    <w:rsid w:val="00F337F1"/>
    <w:rsid w:val="00F35AC7"/>
    <w:rsid w:val="00F36B5C"/>
    <w:rsid w:val="00F40633"/>
    <w:rsid w:val="00F41B5C"/>
    <w:rsid w:val="00F44556"/>
    <w:rsid w:val="00F45A35"/>
    <w:rsid w:val="00F466BC"/>
    <w:rsid w:val="00F47F4E"/>
    <w:rsid w:val="00F51094"/>
    <w:rsid w:val="00F514E1"/>
    <w:rsid w:val="00F51E9B"/>
    <w:rsid w:val="00F52A0B"/>
    <w:rsid w:val="00F537A6"/>
    <w:rsid w:val="00F545A2"/>
    <w:rsid w:val="00F57146"/>
    <w:rsid w:val="00F60787"/>
    <w:rsid w:val="00F61829"/>
    <w:rsid w:val="00F61BE7"/>
    <w:rsid w:val="00F6224F"/>
    <w:rsid w:val="00F6777A"/>
    <w:rsid w:val="00F74016"/>
    <w:rsid w:val="00F77346"/>
    <w:rsid w:val="00F77E23"/>
    <w:rsid w:val="00F81672"/>
    <w:rsid w:val="00F828C2"/>
    <w:rsid w:val="00F83155"/>
    <w:rsid w:val="00F8369C"/>
    <w:rsid w:val="00F85F16"/>
    <w:rsid w:val="00F8606D"/>
    <w:rsid w:val="00F87247"/>
    <w:rsid w:val="00F87DCD"/>
    <w:rsid w:val="00F87E61"/>
    <w:rsid w:val="00F909AA"/>
    <w:rsid w:val="00F92FBB"/>
    <w:rsid w:val="00F949C4"/>
    <w:rsid w:val="00F94AFA"/>
    <w:rsid w:val="00F96B8D"/>
    <w:rsid w:val="00FA165E"/>
    <w:rsid w:val="00FA2D3A"/>
    <w:rsid w:val="00FA3E2C"/>
    <w:rsid w:val="00FA665C"/>
    <w:rsid w:val="00FA6757"/>
    <w:rsid w:val="00FA6810"/>
    <w:rsid w:val="00FA69AF"/>
    <w:rsid w:val="00FA6EDA"/>
    <w:rsid w:val="00FB111A"/>
    <w:rsid w:val="00FB2D61"/>
    <w:rsid w:val="00FB320C"/>
    <w:rsid w:val="00FB33AD"/>
    <w:rsid w:val="00FB39D1"/>
    <w:rsid w:val="00FB410B"/>
    <w:rsid w:val="00FB7A1E"/>
    <w:rsid w:val="00FC1882"/>
    <w:rsid w:val="00FC1D3F"/>
    <w:rsid w:val="00FC25E9"/>
    <w:rsid w:val="00FC2955"/>
    <w:rsid w:val="00FC2D34"/>
    <w:rsid w:val="00FC3060"/>
    <w:rsid w:val="00FC339F"/>
    <w:rsid w:val="00FC590C"/>
    <w:rsid w:val="00FC787C"/>
    <w:rsid w:val="00FD2AFD"/>
    <w:rsid w:val="00FD3515"/>
    <w:rsid w:val="00FD6F7E"/>
    <w:rsid w:val="00FD7763"/>
    <w:rsid w:val="00FE0A95"/>
    <w:rsid w:val="00FE1A1D"/>
    <w:rsid w:val="00FE2407"/>
    <w:rsid w:val="00FE30F8"/>
    <w:rsid w:val="00FE52AF"/>
    <w:rsid w:val="00FE5973"/>
    <w:rsid w:val="00FE68A8"/>
    <w:rsid w:val="00FE7561"/>
    <w:rsid w:val="00FF2F01"/>
    <w:rsid w:val="00FF4F7A"/>
    <w:rsid w:val="00FF51E8"/>
    <w:rsid w:val="00FF534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052F54"/>
  <w15:docId w15:val="{C980A8C4-A224-44F0-9D4D-AD9D418B4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407"/>
    <w:rPr>
      <w:rFonts w:ascii="Comic Sans MS" w:hAnsi="Comic Sans MS"/>
      <w:sz w:val="22"/>
      <w:lang w:eastAsia="en-US"/>
    </w:rPr>
  </w:style>
  <w:style w:type="paragraph" w:styleId="Heading1">
    <w:name w:val="heading 1"/>
    <w:basedOn w:val="Normal"/>
    <w:next w:val="Normal"/>
    <w:link w:val="Heading1Char"/>
    <w:qFormat/>
    <w:rsid w:val="00A55108"/>
    <w:pPr>
      <w:keepNext/>
      <w:spacing w:before="120" w:after="120"/>
      <w:outlineLvl w:val="0"/>
    </w:pPr>
    <w:rPr>
      <w:b/>
    </w:rPr>
  </w:style>
  <w:style w:type="paragraph" w:styleId="Heading2">
    <w:name w:val="heading 2"/>
    <w:basedOn w:val="Normal"/>
    <w:next w:val="Normal"/>
    <w:link w:val="Heading2Char"/>
    <w:autoRedefine/>
    <w:qFormat/>
    <w:rsid w:val="00324634"/>
    <w:pPr>
      <w:keepNext/>
      <w:numPr>
        <w:ilvl w:val="12"/>
      </w:numPr>
      <w:tabs>
        <w:tab w:val="left" w:pos="720"/>
      </w:tabs>
      <w:spacing w:after="60"/>
      <w:jc w:val="both"/>
      <w:outlineLvl w:val="1"/>
    </w:pPr>
    <w:rPr>
      <w:rFonts w:asciiTheme="minorHAnsi" w:hAnsiTheme="minorHAnsi" w:cstheme="minorHAnsi"/>
      <w:bCs/>
      <w:i/>
      <w:color w:val="365F91" w:themeColor="accent1" w:themeShade="BF"/>
      <w:sz w:val="24"/>
      <w:lang w:val="en" w:eastAsia="zh-TW"/>
    </w:rPr>
  </w:style>
  <w:style w:type="paragraph" w:styleId="Heading3">
    <w:name w:val="heading 3"/>
    <w:basedOn w:val="Normal"/>
    <w:next w:val="Normal"/>
    <w:link w:val="Heading3Char"/>
    <w:qFormat/>
    <w:pPr>
      <w:keepNext/>
      <w:outlineLvl w:val="2"/>
    </w:pPr>
    <w:rPr>
      <w:b/>
    </w:rPr>
  </w:style>
  <w:style w:type="paragraph" w:styleId="Heading4">
    <w:name w:val="heading 4"/>
    <w:basedOn w:val="Normal"/>
    <w:next w:val="Normal"/>
    <w:link w:val="Heading4Char"/>
    <w:unhideWhenUsed/>
    <w:qFormat/>
    <w:rsid w:val="006367C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18AC"/>
    <w:rPr>
      <w:rFonts w:ascii="Comic Sans MS" w:hAnsi="Comic Sans MS"/>
      <w:b/>
      <w:sz w:val="22"/>
      <w:lang w:eastAsia="en-US"/>
    </w:rPr>
  </w:style>
  <w:style w:type="character" w:customStyle="1" w:styleId="Heading3Char">
    <w:name w:val="Heading 3 Char"/>
    <w:basedOn w:val="DefaultParagraphFont"/>
    <w:link w:val="Heading3"/>
    <w:uiPriority w:val="9"/>
    <w:rsid w:val="0043788E"/>
    <w:rPr>
      <w:rFonts w:ascii="Comic Sans MS" w:hAnsi="Comic Sans MS"/>
      <w:b/>
      <w:sz w:val="22"/>
      <w:lang w:eastAsia="en-US"/>
    </w:rPr>
  </w:style>
  <w:style w:type="character" w:styleId="FootnoteReference">
    <w:name w:val="footnote reference"/>
    <w:semiHidden/>
    <w:rPr>
      <w:vertAlign w:val="superscript"/>
    </w:rPr>
  </w:style>
  <w:style w:type="paragraph" w:styleId="FootnoteText">
    <w:name w:val="footnote text"/>
    <w:basedOn w:val="Normal"/>
    <w:semiHidden/>
    <w:rPr>
      <w:sz w:val="20"/>
    </w:rPr>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link w:val="BodyTextChar"/>
    <w:rPr>
      <w:b/>
    </w:rPr>
  </w:style>
  <w:style w:type="paragraph" w:styleId="BodyText2">
    <w:name w:val="Body Text 2"/>
    <w:basedOn w:val="Normal"/>
    <w:link w:val="BodyText2Char"/>
    <w:pPr>
      <w:numPr>
        <w:ilvl w:val="12"/>
      </w:numPr>
      <w:jc w:val="both"/>
    </w:pPr>
  </w:style>
  <w:style w:type="character" w:customStyle="1" w:styleId="BodyText2Char">
    <w:name w:val="Body Text 2 Char"/>
    <w:basedOn w:val="DefaultParagraphFont"/>
    <w:link w:val="BodyText2"/>
    <w:rsid w:val="00E318AC"/>
    <w:rPr>
      <w:rFonts w:ascii="Comic Sans MS" w:hAnsi="Comic Sans MS"/>
      <w:sz w:val="22"/>
      <w:lang w:eastAsia="en-US"/>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Title">
    <w:name w:val="Title"/>
    <w:basedOn w:val="Normal"/>
    <w:qFormat/>
    <w:pPr>
      <w:jc w:val="center"/>
    </w:pPr>
    <w:rPr>
      <w:b/>
    </w:rPr>
  </w:style>
  <w:style w:type="character" w:styleId="Hyperlink">
    <w:name w:val="Hyperlink"/>
    <w:uiPriority w:val="99"/>
    <w:rPr>
      <w:color w:val="0000FF"/>
      <w:u w:val="single"/>
    </w:rPr>
  </w:style>
  <w:style w:type="paragraph" w:styleId="BodyText3">
    <w:name w:val="Body Text 3"/>
    <w:basedOn w:val="Normal"/>
  </w:style>
  <w:style w:type="character" w:styleId="FollowedHyperlink">
    <w:name w:val="FollowedHyperlink"/>
    <w:rsid w:val="00FE2407"/>
    <w:rPr>
      <w:color w:val="0000FF"/>
      <w:u w:val="single"/>
    </w:rPr>
  </w:style>
  <w:style w:type="paragraph" w:styleId="BodyTextIndent">
    <w:name w:val="Body Text Indent"/>
    <w:basedOn w:val="Normal"/>
    <w:link w:val="BodyTextIndentChar"/>
    <w:pPr>
      <w:ind w:left="283"/>
    </w:pPr>
    <w:rPr>
      <w:szCs w:val="24"/>
      <w:lang w:val="en-US"/>
    </w:rPr>
  </w:style>
  <w:style w:type="table" w:styleId="TableGrid">
    <w:name w:val="Table Grid"/>
    <w:basedOn w:val="TableNormal"/>
    <w:rsid w:val="00784A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15630"/>
    <w:rPr>
      <w:rFonts w:ascii="Tahoma" w:hAnsi="Tahoma" w:cs="Tahoma"/>
      <w:sz w:val="16"/>
      <w:szCs w:val="16"/>
    </w:rPr>
  </w:style>
  <w:style w:type="character" w:styleId="CommentReference">
    <w:name w:val="annotation reference"/>
    <w:uiPriority w:val="99"/>
    <w:semiHidden/>
    <w:rsid w:val="00BA3E3B"/>
    <w:rPr>
      <w:sz w:val="16"/>
      <w:szCs w:val="16"/>
    </w:rPr>
  </w:style>
  <w:style w:type="paragraph" w:styleId="CommentText">
    <w:name w:val="annotation text"/>
    <w:basedOn w:val="Normal"/>
    <w:link w:val="CommentTextChar"/>
    <w:uiPriority w:val="99"/>
    <w:semiHidden/>
    <w:rsid w:val="00BA3E3B"/>
    <w:rPr>
      <w:sz w:val="20"/>
    </w:rPr>
  </w:style>
  <w:style w:type="paragraph" w:styleId="CommentSubject">
    <w:name w:val="annotation subject"/>
    <w:basedOn w:val="CommentText"/>
    <w:next w:val="CommentText"/>
    <w:semiHidden/>
    <w:rsid w:val="00BA3E3B"/>
    <w:rPr>
      <w:b/>
      <w:bCs/>
    </w:rPr>
  </w:style>
  <w:style w:type="character" w:customStyle="1" w:styleId="spelle">
    <w:name w:val="spelle"/>
    <w:basedOn w:val="DefaultParagraphFont"/>
    <w:rsid w:val="00D93749"/>
  </w:style>
  <w:style w:type="paragraph" w:styleId="PlainText">
    <w:name w:val="Plain Text"/>
    <w:basedOn w:val="Normal"/>
    <w:link w:val="PlainTextChar"/>
    <w:uiPriority w:val="99"/>
    <w:unhideWhenUsed/>
    <w:rsid w:val="008B72B0"/>
    <w:rPr>
      <w:rFonts w:ascii="Consolas" w:eastAsia="SimSun" w:hAnsi="Consolas"/>
      <w:sz w:val="21"/>
      <w:szCs w:val="21"/>
      <w:lang w:eastAsia="zh-CN"/>
    </w:rPr>
  </w:style>
  <w:style w:type="character" w:customStyle="1" w:styleId="PlainTextChar">
    <w:name w:val="Plain Text Char"/>
    <w:link w:val="PlainText"/>
    <w:uiPriority w:val="99"/>
    <w:rsid w:val="008B72B0"/>
    <w:rPr>
      <w:rFonts w:ascii="Consolas" w:eastAsia="SimSun" w:hAnsi="Consolas"/>
      <w:sz w:val="21"/>
      <w:szCs w:val="21"/>
    </w:rPr>
  </w:style>
  <w:style w:type="paragraph" w:styleId="TOCHeading">
    <w:name w:val="TOC Heading"/>
    <w:basedOn w:val="Heading1"/>
    <w:next w:val="Normal"/>
    <w:uiPriority w:val="39"/>
    <w:semiHidden/>
    <w:unhideWhenUsed/>
    <w:qFormat/>
    <w:rsid w:val="00A55108"/>
    <w:pPr>
      <w:keepLines/>
      <w:spacing w:before="480" w:after="0" w:line="276" w:lineRule="auto"/>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qFormat/>
    <w:rsid w:val="00DE4253"/>
    <w:pPr>
      <w:tabs>
        <w:tab w:val="right" w:leader="dot" w:pos="9072"/>
      </w:tabs>
      <w:spacing w:after="100"/>
    </w:pPr>
    <w:rPr>
      <w:rFonts w:asciiTheme="minorHAnsi" w:hAnsiTheme="minorHAnsi"/>
      <w:b/>
      <w:bCs/>
      <w:iCs/>
      <w:noProof/>
      <w:szCs w:val="22"/>
      <w:lang w:eastAsia="zh-TW"/>
    </w:rPr>
  </w:style>
  <w:style w:type="paragraph" w:styleId="TOC3">
    <w:name w:val="toc 3"/>
    <w:basedOn w:val="Normal"/>
    <w:next w:val="Normal"/>
    <w:autoRedefine/>
    <w:uiPriority w:val="39"/>
    <w:qFormat/>
    <w:rsid w:val="00A55108"/>
    <w:pPr>
      <w:spacing w:after="100"/>
      <w:ind w:left="480"/>
    </w:pPr>
  </w:style>
  <w:style w:type="paragraph" w:styleId="TOC2">
    <w:name w:val="toc 2"/>
    <w:basedOn w:val="Normal"/>
    <w:next w:val="Normal"/>
    <w:autoRedefine/>
    <w:uiPriority w:val="39"/>
    <w:qFormat/>
    <w:rsid w:val="009746C7"/>
    <w:pPr>
      <w:tabs>
        <w:tab w:val="right" w:leader="dot" w:pos="9072"/>
      </w:tabs>
      <w:spacing w:after="100"/>
      <w:ind w:left="240"/>
    </w:pPr>
    <w:rPr>
      <w:rFonts w:asciiTheme="minorHAnsi" w:hAnsiTheme="minorHAnsi"/>
      <w:noProof/>
    </w:rPr>
  </w:style>
  <w:style w:type="paragraph" w:styleId="NormalWeb">
    <w:name w:val="Normal (Web)"/>
    <w:basedOn w:val="Normal"/>
    <w:uiPriority w:val="99"/>
    <w:unhideWhenUsed/>
    <w:rsid w:val="00B62E83"/>
    <w:pPr>
      <w:spacing w:before="100" w:beforeAutospacing="1" w:after="100" w:afterAutospacing="1"/>
    </w:pPr>
    <w:rPr>
      <w:rFonts w:ascii="Times New Roman" w:eastAsia="Times New Roman" w:hAnsi="Times New Roman"/>
      <w:sz w:val="24"/>
      <w:szCs w:val="24"/>
      <w:lang w:eastAsia="zh-CN"/>
    </w:rPr>
  </w:style>
  <w:style w:type="paragraph" w:styleId="ListParagraph">
    <w:name w:val="List Paragraph"/>
    <w:basedOn w:val="Normal"/>
    <w:uiPriority w:val="34"/>
    <w:qFormat/>
    <w:rsid w:val="00213A99"/>
    <w:pPr>
      <w:ind w:left="720"/>
      <w:contextualSpacing/>
    </w:pPr>
  </w:style>
  <w:style w:type="paragraph" w:styleId="Footer">
    <w:name w:val="footer"/>
    <w:basedOn w:val="Normal"/>
    <w:link w:val="FooterChar"/>
    <w:uiPriority w:val="99"/>
    <w:rsid w:val="00C40507"/>
    <w:pPr>
      <w:tabs>
        <w:tab w:val="center" w:pos="4513"/>
        <w:tab w:val="right" w:pos="9026"/>
      </w:tabs>
    </w:pPr>
  </w:style>
  <w:style w:type="character" w:customStyle="1" w:styleId="FooterChar">
    <w:name w:val="Footer Char"/>
    <w:basedOn w:val="DefaultParagraphFont"/>
    <w:link w:val="Footer"/>
    <w:uiPriority w:val="99"/>
    <w:rsid w:val="00C40507"/>
    <w:rPr>
      <w:rFonts w:ascii="Comic Sans MS" w:hAnsi="Comic Sans MS"/>
      <w:sz w:val="22"/>
      <w:lang w:eastAsia="en-US"/>
    </w:rPr>
  </w:style>
  <w:style w:type="paragraph" w:styleId="NoSpacing">
    <w:name w:val="No Spacing"/>
    <w:link w:val="NoSpacingChar"/>
    <w:uiPriority w:val="1"/>
    <w:qFormat/>
    <w:rsid w:val="00EA7BF4"/>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EA7BF4"/>
    <w:rPr>
      <w:rFonts w:asciiTheme="minorHAnsi" w:eastAsiaTheme="minorEastAsia" w:hAnsiTheme="minorHAnsi" w:cstheme="minorBidi"/>
      <w:sz w:val="22"/>
      <w:szCs w:val="22"/>
      <w:lang w:val="en-US" w:eastAsia="ja-JP"/>
    </w:rPr>
  </w:style>
  <w:style w:type="character" w:styleId="IntenseEmphasis">
    <w:name w:val="Intense Emphasis"/>
    <w:basedOn w:val="DefaultParagraphFont"/>
    <w:uiPriority w:val="21"/>
    <w:qFormat/>
    <w:rsid w:val="0099567B"/>
    <w:rPr>
      <w:b/>
      <w:bCs/>
      <w:i/>
      <w:iCs/>
      <w:color w:val="4F81BD" w:themeColor="accent1"/>
    </w:rPr>
  </w:style>
  <w:style w:type="paragraph" w:styleId="IntenseQuote">
    <w:name w:val="Intense Quote"/>
    <w:basedOn w:val="Normal"/>
    <w:next w:val="Normal"/>
    <w:link w:val="IntenseQuoteChar"/>
    <w:uiPriority w:val="30"/>
    <w:qFormat/>
    <w:rsid w:val="006A1DC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A1DCB"/>
    <w:rPr>
      <w:rFonts w:ascii="Comic Sans MS" w:hAnsi="Comic Sans MS"/>
      <w:b/>
      <w:bCs/>
      <w:i/>
      <w:iCs/>
      <w:color w:val="4F81BD" w:themeColor="accent1"/>
      <w:sz w:val="22"/>
      <w:lang w:eastAsia="en-US"/>
    </w:rPr>
  </w:style>
  <w:style w:type="character" w:styleId="Strong">
    <w:name w:val="Strong"/>
    <w:basedOn w:val="DefaultParagraphFont"/>
    <w:uiPriority w:val="22"/>
    <w:qFormat/>
    <w:rsid w:val="008E7F30"/>
    <w:rPr>
      <w:b/>
      <w:bCs/>
    </w:rPr>
  </w:style>
  <w:style w:type="paragraph" w:customStyle="1" w:styleId="Default">
    <w:name w:val="Default"/>
    <w:rsid w:val="00EB4C51"/>
    <w:pPr>
      <w:autoSpaceDE w:val="0"/>
      <w:autoSpaceDN w:val="0"/>
      <w:adjustRightInd w:val="0"/>
    </w:pPr>
    <w:rPr>
      <w:rFonts w:ascii="Arial" w:eastAsiaTheme="minorEastAsia" w:hAnsi="Arial" w:cs="Arial"/>
      <w:color w:val="000000"/>
      <w:sz w:val="24"/>
      <w:szCs w:val="24"/>
    </w:rPr>
  </w:style>
  <w:style w:type="paragraph" w:styleId="TOC4">
    <w:name w:val="toc 4"/>
    <w:basedOn w:val="Normal"/>
    <w:next w:val="Normal"/>
    <w:autoRedefine/>
    <w:uiPriority w:val="39"/>
    <w:unhideWhenUsed/>
    <w:rsid w:val="00465156"/>
    <w:pPr>
      <w:spacing w:after="100" w:line="276" w:lineRule="auto"/>
      <w:ind w:left="660"/>
    </w:pPr>
    <w:rPr>
      <w:rFonts w:asciiTheme="minorHAnsi" w:eastAsiaTheme="minorEastAsia" w:hAnsiTheme="minorHAnsi" w:cstheme="minorBidi"/>
      <w:szCs w:val="22"/>
      <w:lang w:eastAsia="zh-CN"/>
    </w:rPr>
  </w:style>
  <w:style w:type="paragraph" w:styleId="TOC5">
    <w:name w:val="toc 5"/>
    <w:basedOn w:val="Normal"/>
    <w:next w:val="Normal"/>
    <w:autoRedefine/>
    <w:uiPriority w:val="39"/>
    <w:unhideWhenUsed/>
    <w:rsid w:val="00465156"/>
    <w:pPr>
      <w:spacing w:after="100" w:line="276" w:lineRule="auto"/>
      <w:ind w:left="880"/>
    </w:pPr>
    <w:rPr>
      <w:rFonts w:asciiTheme="minorHAnsi" w:eastAsiaTheme="minorEastAsia" w:hAnsiTheme="minorHAnsi" w:cstheme="minorBidi"/>
      <w:szCs w:val="22"/>
      <w:lang w:eastAsia="zh-CN"/>
    </w:rPr>
  </w:style>
  <w:style w:type="paragraph" w:styleId="TOC6">
    <w:name w:val="toc 6"/>
    <w:basedOn w:val="Normal"/>
    <w:next w:val="Normal"/>
    <w:autoRedefine/>
    <w:uiPriority w:val="39"/>
    <w:unhideWhenUsed/>
    <w:rsid w:val="00465156"/>
    <w:pPr>
      <w:spacing w:after="100" w:line="276" w:lineRule="auto"/>
      <w:ind w:left="1100"/>
    </w:pPr>
    <w:rPr>
      <w:rFonts w:asciiTheme="minorHAnsi" w:eastAsiaTheme="minorEastAsia" w:hAnsiTheme="minorHAnsi" w:cstheme="minorBidi"/>
      <w:szCs w:val="22"/>
      <w:lang w:eastAsia="zh-CN"/>
    </w:rPr>
  </w:style>
  <w:style w:type="paragraph" w:styleId="TOC7">
    <w:name w:val="toc 7"/>
    <w:basedOn w:val="Normal"/>
    <w:next w:val="Normal"/>
    <w:autoRedefine/>
    <w:uiPriority w:val="39"/>
    <w:unhideWhenUsed/>
    <w:rsid w:val="00465156"/>
    <w:pPr>
      <w:spacing w:after="100" w:line="276" w:lineRule="auto"/>
      <w:ind w:left="1320"/>
    </w:pPr>
    <w:rPr>
      <w:rFonts w:asciiTheme="minorHAnsi" w:eastAsiaTheme="minorEastAsia" w:hAnsiTheme="minorHAnsi" w:cstheme="minorBidi"/>
      <w:szCs w:val="22"/>
      <w:lang w:eastAsia="zh-CN"/>
    </w:rPr>
  </w:style>
  <w:style w:type="paragraph" w:styleId="TOC8">
    <w:name w:val="toc 8"/>
    <w:basedOn w:val="Normal"/>
    <w:next w:val="Normal"/>
    <w:autoRedefine/>
    <w:uiPriority w:val="39"/>
    <w:unhideWhenUsed/>
    <w:rsid w:val="00465156"/>
    <w:pPr>
      <w:spacing w:after="100" w:line="276" w:lineRule="auto"/>
      <w:ind w:left="1540"/>
    </w:pPr>
    <w:rPr>
      <w:rFonts w:asciiTheme="minorHAnsi" w:eastAsiaTheme="minorEastAsia" w:hAnsiTheme="minorHAnsi" w:cstheme="minorBidi"/>
      <w:szCs w:val="22"/>
      <w:lang w:eastAsia="zh-CN"/>
    </w:rPr>
  </w:style>
  <w:style w:type="paragraph" w:styleId="TOC9">
    <w:name w:val="toc 9"/>
    <w:basedOn w:val="Normal"/>
    <w:next w:val="Normal"/>
    <w:autoRedefine/>
    <w:uiPriority w:val="39"/>
    <w:unhideWhenUsed/>
    <w:rsid w:val="00465156"/>
    <w:pPr>
      <w:spacing w:after="100" w:line="276" w:lineRule="auto"/>
      <w:ind w:left="1760"/>
    </w:pPr>
    <w:rPr>
      <w:rFonts w:asciiTheme="minorHAnsi" w:eastAsiaTheme="minorEastAsia" w:hAnsiTheme="minorHAnsi" w:cstheme="minorBidi"/>
      <w:szCs w:val="22"/>
      <w:lang w:eastAsia="zh-CN"/>
    </w:rPr>
  </w:style>
  <w:style w:type="character" w:customStyle="1" w:styleId="CommentTextChar">
    <w:name w:val="Comment Text Char"/>
    <w:basedOn w:val="DefaultParagraphFont"/>
    <w:link w:val="CommentText"/>
    <w:uiPriority w:val="99"/>
    <w:semiHidden/>
    <w:rsid w:val="009C303F"/>
    <w:rPr>
      <w:rFonts w:ascii="Comic Sans MS" w:hAnsi="Comic Sans MS"/>
      <w:lang w:eastAsia="en-US"/>
    </w:rPr>
  </w:style>
  <w:style w:type="character" w:styleId="Emphasis">
    <w:name w:val="Emphasis"/>
    <w:basedOn w:val="DefaultParagraphFont"/>
    <w:uiPriority w:val="20"/>
    <w:qFormat/>
    <w:rsid w:val="007F27C5"/>
    <w:rPr>
      <w:i/>
      <w:iCs/>
    </w:rPr>
  </w:style>
  <w:style w:type="character" w:customStyle="1" w:styleId="Heading2Char">
    <w:name w:val="Heading 2 Char"/>
    <w:basedOn w:val="DefaultParagraphFont"/>
    <w:link w:val="Heading2"/>
    <w:rsid w:val="00324634"/>
    <w:rPr>
      <w:rFonts w:asciiTheme="minorHAnsi" w:hAnsiTheme="minorHAnsi" w:cstheme="minorHAnsi"/>
      <w:bCs/>
      <w:i/>
      <w:color w:val="365F91" w:themeColor="accent1" w:themeShade="BF"/>
      <w:sz w:val="24"/>
      <w:lang w:val="en" w:eastAsia="zh-TW"/>
    </w:rPr>
  </w:style>
  <w:style w:type="character" w:customStyle="1" w:styleId="BodyTextChar">
    <w:name w:val="Body Text Char"/>
    <w:basedOn w:val="DefaultParagraphFont"/>
    <w:link w:val="BodyText"/>
    <w:rsid w:val="00FE2407"/>
    <w:rPr>
      <w:rFonts w:ascii="Comic Sans MS" w:hAnsi="Comic Sans MS"/>
      <w:b/>
      <w:sz w:val="22"/>
      <w:lang w:eastAsia="en-US"/>
    </w:rPr>
  </w:style>
  <w:style w:type="character" w:customStyle="1" w:styleId="BodyTextIndentChar">
    <w:name w:val="Body Text Indent Char"/>
    <w:basedOn w:val="DefaultParagraphFont"/>
    <w:link w:val="BodyTextIndent"/>
    <w:rsid w:val="00FE2407"/>
    <w:rPr>
      <w:rFonts w:ascii="Comic Sans MS" w:hAnsi="Comic Sans MS"/>
      <w:sz w:val="22"/>
      <w:szCs w:val="24"/>
      <w:lang w:val="en-US" w:eastAsia="en-US"/>
    </w:rPr>
  </w:style>
  <w:style w:type="paragraph" w:customStyle="1" w:styleId="ColorfulList-Accent11">
    <w:name w:val="Colorful List - Accent 11"/>
    <w:basedOn w:val="Normal"/>
    <w:uiPriority w:val="34"/>
    <w:qFormat/>
    <w:rsid w:val="00522EC7"/>
    <w:pPr>
      <w:ind w:left="720"/>
      <w:contextualSpacing/>
    </w:pPr>
    <w:rPr>
      <w:rFonts w:ascii="Times New Roman" w:eastAsia="Times New Roman" w:hAnsi="Times New Roman"/>
      <w:sz w:val="24"/>
      <w:szCs w:val="24"/>
      <w:lang w:val="en-US"/>
    </w:rPr>
  </w:style>
  <w:style w:type="character" w:customStyle="1" w:styleId="Heading4Char">
    <w:name w:val="Heading 4 Char"/>
    <w:basedOn w:val="DefaultParagraphFont"/>
    <w:link w:val="Heading4"/>
    <w:rsid w:val="006367CB"/>
    <w:rPr>
      <w:rFonts w:asciiTheme="majorHAnsi" w:eastAsiaTheme="majorEastAsia" w:hAnsiTheme="majorHAnsi" w:cstheme="majorBidi"/>
      <w:i/>
      <w:iCs/>
      <w:color w:val="365F91" w:themeColor="accent1" w:themeShade="BF"/>
      <w:sz w:val="22"/>
      <w:lang w:eastAsia="en-US"/>
    </w:rPr>
  </w:style>
  <w:style w:type="paragraph" w:customStyle="1" w:styleId="xmsonormal">
    <w:name w:val="x_msonormal"/>
    <w:basedOn w:val="Normal"/>
    <w:rsid w:val="00794A13"/>
    <w:rPr>
      <w:rFonts w:ascii="Times New Roman" w:eastAsiaTheme="minorHAnsi" w:hAnsi="Times New Roman"/>
      <w:sz w:val="24"/>
      <w:szCs w:val="24"/>
      <w:lang w:eastAsia="en-GB"/>
    </w:rPr>
  </w:style>
  <w:style w:type="character" w:customStyle="1" w:styleId="UnresolvedMention1">
    <w:name w:val="Unresolved Mention1"/>
    <w:basedOn w:val="DefaultParagraphFont"/>
    <w:uiPriority w:val="99"/>
    <w:semiHidden/>
    <w:unhideWhenUsed/>
    <w:rsid w:val="00592866"/>
    <w:rPr>
      <w:color w:val="605E5C"/>
      <w:shd w:val="clear" w:color="auto" w:fill="E1DFDD"/>
    </w:rPr>
  </w:style>
  <w:style w:type="character" w:customStyle="1" w:styleId="UnresolvedMention">
    <w:name w:val="Unresolved Mention"/>
    <w:basedOn w:val="DefaultParagraphFont"/>
    <w:uiPriority w:val="99"/>
    <w:semiHidden/>
    <w:unhideWhenUsed/>
    <w:rsid w:val="00E83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2262">
      <w:bodyDiv w:val="1"/>
      <w:marLeft w:val="0"/>
      <w:marRight w:val="0"/>
      <w:marTop w:val="0"/>
      <w:marBottom w:val="0"/>
      <w:divBdr>
        <w:top w:val="none" w:sz="0" w:space="0" w:color="auto"/>
        <w:left w:val="none" w:sz="0" w:space="0" w:color="auto"/>
        <w:bottom w:val="none" w:sz="0" w:space="0" w:color="auto"/>
        <w:right w:val="none" w:sz="0" w:space="0" w:color="auto"/>
      </w:divBdr>
    </w:div>
    <w:div w:id="39943161">
      <w:bodyDiv w:val="1"/>
      <w:marLeft w:val="0"/>
      <w:marRight w:val="0"/>
      <w:marTop w:val="0"/>
      <w:marBottom w:val="0"/>
      <w:divBdr>
        <w:top w:val="none" w:sz="0" w:space="0" w:color="auto"/>
        <w:left w:val="none" w:sz="0" w:space="0" w:color="auto"/>
        <w:bottom w:val="none" w:sz="0" w:space="0" w:color="auto"/>
        <w:right w:val="none" w:sz="0" w:space="0" w:color="auto"/>
      </w:divBdr>
    </w:div>
    <w:div w:id="44843524">
      <w:bodyDiv w:val="1"/>
      <w:marLeft w:val="0"/>
      <w:marRight w:val="0"/>
      <w:marTop w:val="0"/>
      <w:marBottom w:val="0"/>
      <w:divBdr>
        <w:top w:val="none" w:sz="0" w:space="0" w:color="auto"/>
        <w:left w:val="none" w:sz="0" w:space="0" w:color="auto"/>
        <w:bottom w:val="none" w:sz="0" w:space="0" w:color="auto"/>
        <w:right w:val="none" w:sz="0" w:space="0" w:color="auto"/>
      </w:divBdr>
    </w:div>
    <w:div w:id="49308018">
      <w:bodyDiv w:val="1"/>
      <w:marLeft w:val="0"/>
      <w:marRight w:val="0"/>
      <w:marTop w:val="0"/>
      <w:marBottom w:val="0"/>
      <w:divBdr>
        <w:top w:val="none" w:sz="0" w:space="0" w:color="auto"/>
        <w:left w:val="none" w:sz="0" w:space="0" w:color="auto"/>
        <w:bottom w:val="none" w:sz="0" w:space="0" w:color="auto"/>
        <w:right w:val="none" w:sz="0" w:space="0" w:color="auto"/>
      </w:divBdr>
    </w:div>
    <w:div w:id="64842430">
      <w:bodyDiv w:val="1"/>
      <w:marLeft w:val="0"/>
      <w:marRight w:val="0"/>
      <w:marTop w:val="0"/>
      <w:marBottom w:val="0"/>
      <w:divBdr>
        <w:top w:val="none" w:sz="0" w:space="0" w:color="auto"/>
        <w:left w:val="none" w:sz="0" w:space="0" w:color="auto"/>
        <w:bottom w:val="none" w:sz="0" w:space="0" w:color="auto"/>
        <w:right w:val="none" w:sz="0" w:space="0" w:color="auto"/>
      </w:divBdr>
      <w:divsChild>
        <w:div w:id="1001199294">
          <w:marLeft w:val="0"/>
          <w:marRight w:val="0"/>
          <w:marTop w:val="0"/>
          <w:marBottom w:val="0"/>
          <w:divBdr>
            <w:top w:val="none" w:sz="0" w:space="0" w:color="auto"/>
            <w:left w:val="none" w:sz="0" w:space="0" w:color="auto"/>
            <w:bottom w:val="none" w:sz="0" w:space="0" w:color="auto"/>
            <w:right w:val="none" w:sz="0" w:space="0" w:color="auto"/>
          </w:divBdr>
          <w:divsChild>
            <w:div w:id="539515024">
              <w:marLeft w:val="0"/>
              <w:marRight w:val="0"/>
              <w:marTop w:val="0"/>
              <w:marBottom w:val="0"/>
              <w:divBdr>
                <w:top w:val="none" w:sz="0" w:space="0" w:color="auto"/>
                <w:left w:val="none" w:sz="0" w:space="0" w:color="auto"/>
                <w:bottom w:val="none" w:sz="0" w:space="0" w:color="auto"/>
                <w:right w:val="none" w:sz="0" w:space="0" w:color="auto"/>
              </w:divBdr>
              <w:divsChild>
                <w:div w:id="1088963109">
                  <w:marLeft w:val="0"/>
                  <w:marRight w:val="0"/>
                  <w:marTop w:val="0"/>
                  <w:marBottom w:val="0"/>
                  <w:divBdr>
                    <w:top w:val="none" w:sz="0" w:space="0" w:color="auto"/>
                    <w:left w:val="none" w:sz="0" w:space="0" w:color="auto"/>
                    <w:bottom w:val="none" w:sz="0" w:space="0" w:color="auto"/>
                    <w:right w:val="none" w:sz="0" w:space="0" w:color="auto"/>
                  </w:divBdr>
                  <w:divsChild>
                    <w:div w:id="165559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99173">
      <w:bodyDiv w:val="1"/>
      <w:marLeft w:val="0"/>
      <w:marRight w:val="0"/>
      <w:marTop w:val="0"/>
      <w:marBottom w:val="0"/>
      <w:divBdr>
        <w:top w:val="none" w:sz="0" w:space="0" w:color="auto"/>
        <w:left w:val="none" w:sz="0" w:space="0" w:color="auto"/>
        <w:bottom w:val="none" w:sz="0" w:space="0" w:color="auto"/>
        <w:right w:val="none" w:sz="0" w:space="0" w:color="auto"/>
      </w:divBdr>
      <w:divsChild>
        <w:div w:id="288903994">
          <w:marLeft w:val="0"/>
          <w:marRight w:val="0"/>
          <w:marTop w:val="0"/>
          <w:marBottom w:val="0"/>
          <w:divBdr>
            <w:top w:val="none" w:sz="0" w:space="0" w:color="auto"/>
            <w:left w:val="none" w:sz="0" w:space="0" w:color="auto"/>
            <w:bottom w:val="none" w:sz="0" w:space="0" w:color="auto"/>
            <w:right w:val="none" w:sz="0" w:space="0" w:color="auto"/>
          </w:divBdr>
          <w:divsChild>
            <w:div w:id="198188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3088">
      <w:bodyDiv w:val="1"/>
      <w:marLeft w:val="0"/>
      <w:marRight w:val="0"/>
      <w:marTop w:val="0"/>
      <w:marBottom w:val="0"/>
      <w:divBdr>
        <w:top w:val="none" w:sz="0" w:space="0" w:color="auto"/>
        <w:left w:val="none" w:sz="0" w:space="0" w:color="auto"/>
        <w:bottom w:val="none" w:sz="0" w:space="0" w:color="auto"/>
        <w:right w:val="none" w:sz="0" w:space="0" w:color="auto"/>
      </w:divBdr>
    </w:div>
    <w:div w:id="117574529">
      <w:bodyDiv w:val="1"/>
      <w:marLeft w:val="0"/>
      <w:marRight w:val="0"/>
      <w:marTop w:val="0"/>
      <w:marBottom w:val="0"/>
      <w:divBdr>
        <w:top w:val="none" w:sz="0" w:space="0" w:color="auto"/>
        <w:left w:val="none" w:sz="0" w:space="0" w:color="auto"/>
        <w:bottom w:val="none" w:sz="0" w:space="0" w:color="auto"/>
        <w:right w:val="none" w:sz="0" w:space="0" w:color="auto"/>
      </w:divBdr>
    </w:div>
    <w:div w:id="135150514">
      <w:bodyDiv w:val="1"/>
      <w:marLeft w:val="0"/>
      <w:marRight w:val="0"/>
      <w:marTop w:val="0"/>
      <w:marBottom w:val="0"/>
      <w:divBdr>
        <w:top w:val="none" w:sz="0" w:space="0" w:color="auto"/>
        <w:left w:val="none" w:sz="0" w:space="0" w:color="auto"/>
        <w:bottom w:val="none" w:sz="0" w:space="0" w:color="auto"/>
        <w:right w:val="none" w:sz="0" w:space="0" w:color="auto"/>
      </w:divBdr>
    </w:div>
    <w:div w:id="154613973">
      <w:bodyDiv w:val="1"/>
      <w:marLeft w:val="0"/>
      <w:marRight w:val="0"/>
      <w:marTop w:val="0"/>
      <w:marBottom w:val="0"/>
      <w:divBdr>
        <w:top w:val="none" w:sz="0" w:space="0" w:color="auto"/>
        <w:left w:val="none" w:sz="0" w:space="0" w:color="auto"/>
        <w:bottom w:val="none" w:sz="0" w:space="0" w:color="auto"/>
        <w:right w:val="none" w:sz="0" w:space="0" w:color="auto"/>
      </w:divBdr>
      <w:divsChild>
        <w:div w:id="1256522102">
          <w:marLeft w:val="0"/>
          <w:marRight w:val="0"/>
          <w:marTop w:val="0"/>
          <w:marBottom w:val="0"/>
          <w:divBdr>
            <w:top w:val="none" w:sz="0" w:space="0" w:color="auto"/>
            <w:left w:val="none" w:sz="0" w:space="0" w:color="auto"/>
            <w:bottom w:val="none" w:sz="0" w:space="0" w:color="auto"/>
            <w:right w:val="none" w:sz="0" w:space="0" w:color="auto"/>
          </w:divBdr>
          <w:divsChild>
            <w:div w:id="116065215">
              <w:marLeft w:val="0"/>
              <w:marRight w:val="0"/>
              <w:marTop w:val="0"/>
              <w:marBottom w:val="0"/>
              <w:divBdr>
                <w:top w:val="none" w:sz="0" w:space="0" w:color="auto"/>
                <w:left w:val="none" w:sz="0" w:space="0" w:color="auto"/>
                <w:bottom w:val="none" w:sz="0" w:space="0" w:color="auto"/>
                <w:right w:val="none" w:sz="0" w:space="0" w:color="auto"/>
              </w:divBdr>
              <w:divsChild>
                <w:div w:id="504789554">
                  <w:marLeft w:val="0"/>
                  <w:marRight w:val="0"/>
                  <w:marTop w:val="0"/>
                  <w:marBottom w:val="0"/>
                  <w:divBdr>
                    <w:top w:val="none" w:sz="0" w:space="0" w:color="auto"/>
                    <w:left w:val="none" w:sz="0" w:space="0" w:color="auto"/>
                    <w:bottom w:val="none" w:sz="0" w:space="0" w:color="auto"/>
                    <w:right w:val="none" w:sz="0" w:space="0" w:color="auto"/>
                  </w:divBdr>
                  <w:divsChild>
                    <w:div w:id="150847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81902">
      <w:bodyDiv w:val="1"/>
      <w:marLeft w:val="0"/>
      <w:marRight w:val="0"/>
      <w:marTop w:val="0"/>
      <w:marBottom w:val="0"/>
      <w:divBdr>
        <w:top w:val="none" w:sz="0" w:space="0" w:color="auto"/>
        <w:left w:val="none" w:sz="0" w:space="0" w:color="auto"/>
        <w:bottom w:val="none" w:sz="0" w:space="0" w:color="auto"/>
        <w:right w:val="none" w:sz="0" w:space="0" w:color="auto"/>
      </w:divBdr>
    </w:div>
    <w:div w:id="225652667">
      <w:bodyDiv w:val="1"/>
      <w:marLeft w:val="0"/>
      <w:marRight w:val="0"/>
      <w:marTop w:val="0"/>
      <w:marBottom w:val="0"/>
      <w:divBdr>
        <w:top w:val="none" w:sz="0" w:space="0" w:color="auto"/>
        <w:left w:val="none" w:sz="0" w:space="0" w:color="auto"/>
        <w:bottom w:val="none" w:sz="0" w:space="0" w:color="auto"/>
        <w:right w:val="none" w:sz="0" w:space="0" w:color="auto"/>
      </w:divBdr>
    </w:div>
    <w:div w:id="233318006">
      <w:bodyDiv w:val="1"/>
      <w:marLeft w:val="0"/>
      <w:marRight w:val="0"/>
      <w:marTop w:val="0"/>
      <w:marBottom w:val="0"/>
      <w:divBdr>
        <w:top w:val="none" w:sz="0" w:space="0" w:color="auto"/>
        <w:left w:val="none" w:sz="0" w:space="0" w:color="auto"/>
        <w:bottom w:val="none" w:sz="0" w:space="0" w:color="auto"/>
        <w:right w:val="none" w:sz="0" w:space="0" w:color="auto"/>
      </w:divBdr>
    </w:div>
    <w:div w:id="290286393">
      <w:bodyDiv w:val="1"/>
      <w:marLeft w:val="0"/>
      <w:marRight w:val="0"/>
      <w:marTop w:val="0"/>
      <w:marBottom w:val="0"/>
      <w:divBdr>
        <w:top w:val="none" w:sz="0" w:space="0" w:color="auto"/>
        <w:left w:val="none" w:sz="0" w:space="0" w:color="auto"/>
        <w:bottom w:val="none" w:sz="0" w:space="0" w:color="auto"/>
        <w:right w:val="none" w:sz="0" w:space="0" w:color="auto"/>
      </w:divBdr>
    </w:div>
    <w:div w:id="295767775">
      <w:bodyDiv w:val="1"/>
      <w:marLeft w:val="0"/>
      <w:marRight w:val="0"/>
      <w:marTop w:val="0"/>
      <w:marBottom w:val="0"/>
      <w:divBdr>
        <w:top w:val="none" w:sz="0" w:space="0" w:color="auto"/>
        <w:left w:val="none" w:sz="0" w:space="0" w:color="auto"/>
        <w:bottom w:val="none" w:sz="0" w:space="0" w:color="auto"/>
        <w:right w:val="none" w:sz="0" w:space="0" w:color="auto"/>
      </w:divBdr>
    </w:div>
    <w:div w:id="324206607">
      <w:bodyDiv w:val="1"/>
      <w:marLeft w:val="0"/>
      <w:marRight w:val="0"/>
      <w:marTop w:val="0"/>
      <w:marBottom w:val="0"/>
      <w:divBdr>
        <w:top w:val="none" w:sz="0" w:space="0" w:color="auto"/>
        <w:left w:val="none" w:sz="0" w:space="0" w:color="auto"/>
        <w:bottom w:val="none" w:sz="0" w:space="0" w:color="auto"/>
        <w:right w:val="none" w:sz="0" w:space="0" w:color="auto"/>
      </w:divBdr>
    </w:div>
    <w:div w:id="345595599">
      <w:bodyDiv w:val="1"/>
      <w:marLeft w:val="0"/>
      <w:marRight w:val="0"/>
      <w:marTop w:val="0"/>
      <w:marBottom w:val="0"/>
      <w:divBdr>
        <w:top w:val="none" w:sz="0" w:space="0" w:color="auto"/>
        <w:left w:val="none" w:sz="0" w:space="0" w:color="auto"/>
        <w:bottom w:val="none" w:sz="0" w:space="0" w:color="auto"/>
        <w:right w:val="none" w:sz="0" w:space="0" w:color="auto"/>
      </w:divBdr>
      <w:divsChild>
        <w:div w:id="61687273">
          <w:marLeft w:val="547"/>
          <w:marRight w:val="0"/>
          <w:marTop w:val="134"/>
          <w:marBottom w:val="0"/>
          <w:divBdr>
            <w:top w:val="none" w:sz="0" w:space="0" w:color="auto"/>
            <w:left w:val="none" w:sz="0" w:space="0" w:color="auto"/>
            <w:bottom w:val="none" w:sz="0" w:space="0" w:color="auto"/>
            <w:right w:val="none" w:sz="0" w:space="0" w:color="auto"/>
          </w:divBdr>
        </w:div>
        <w:div w:id="395201262">
          <w:marLeft w:val="547"/>
          <w:marRight w:val="0"/>
          <w:marTop w:val="134"/>
          <w:marBottom w:val="0"/>
          <w:divBdr>
            <w:top w:val="none" w:sz="0" w:space="0" w:color="auto"/>
            <w:left w:val="none" w:sz="0" w:space="0" w:color="auto"/>
            <w:bottom w:val="none" w:sz="0" w:space="0" w:color="auto"/>
            <w:right w:val="none" w:sz="0" w:space="0" w:color="auto"/>
          </w:divBdr>
        </w:div>
        <w:div w:id="429014633">
          <w:marLeft w:val="547"/>
          <w:marRight w:val="0"/>
          <w:marTop w:val="134"/>
          <w:marBottom w:val="0"/>
          <w:divBdr>
            <w:top w:val="none" w:sz="0" w:space="0" w:color="auto"/>
            <w:left w:val="none" w:sz="0" w:space="0" w:color="auto"/>
            <w:bottom w:val="none" w:sz="0" w:space="0" w:color="auto"/>
            <w:right w:val="none" w:sz="0" w:space="0" w:color="auto"/>
          </w:divBdr>
        </w:div>
        <w:div w:id="719668166">
          <w:marLeft w:val="547"/>
          <w:marRight w:val="0"/>
          <w:marTop w:val="134"/>
          <w:marBottom w:val="0"/>
          <w:divBdr>
            <w:top w:val="none" w:sz="0" w:space="0" w:color="auto"/>
            <w:left w:val="none" w:sz="0" w:space="0" w:color="auto"/>
            <w:bottom w:val="none" w:sz="0" w:space="0" w:color="auto"/>
            <w:right w:val="none" w:sz="0" w:space="0" w:color="auto"/>
          </w:divBdr>
        </w:div>
      </w:divsChild>
    </w:div>
    <w:div w:id="352347891">
      <w:bodyDiv w:val="1"/>
      <w:marLeft w:val="0"/>
      <w:marRight w:val="0"/>
      <w:marTop w:val="0"/>
      <w:marBottom w:val="0"/>
      <w:divBdr>
        <w:top w:val="none" w:sz="0" w:space="0" w:color="auto"/>
        <w:left w:val="none" w:sz="0" w:space="0" w:color="auto"/>
        <w:bottom w:val="none" w:sz="0" w:space="0" w:color="auto"/>
        <w:right w:val="none" w:sz="0" w:space="0" w:color="auto"/>
      </w:divBdr>
    </w:div>
    <w:div w:id="410087003">
      <w:bodyDiv w:val="1"/>
      <w:marLeft w:val="0"/>
      <w:marRight w:val="0"/>
      <w:marTop w:val="0"/>
      <w:marBottom w:val="0"/>
      <w:divBdr>
        <w:top w:val="none" w:sz="0" w:space="0" w:color="auto"/>
        <w:left w:val="none" w:sz="0" w:space="0" w:color="auto"/>
        <w:bottom w:val="none" w:sz="0" w:space="0" w:color="auto"/>
        <w:right w:val="none" w:sz="0" w:space="0" w:color="auto"/>
      </w:divBdr>
      <w:divsChild>
        <w:div w:id="495997655">
          <w:marLeft w:val="0"/>
          <w:marRight w:val="0"/>
          <w:marTop w:val="0"/>
          <w:marBottom w:val="0"/>
          <w:divBdr>
            <w:top w:val="none" w:sz="0" w:space="0" w:color="auto"/>
            <w:left w:val="none" w:sz="0" w:space="0" w:color="auto"/>
            <w:bottom w:val="none" w:sz="0" w:space="0" w:color="auto"/>
            <w:right w:val="none" w:sz="0" w:space="0" w:color="auto"/>
          </w:divBdr>
          <w:divsChild>
            <w:div w:id="1550265898">
              <w:marLeft w:val="0"/>
              <w:marRight w:val="0"/>
              <w:marTop w:val="0"/>
              <w:marBottom w:val="0"/>
              <w:divBdr>
                <w:top w:val="none" w:sz="0" w:space="0" w:color="auto"/>
                <w:left w:val="none" w:sz="0" w:space="0" w:color="auto"/>
                <w:bottom w:val="none" w:sz="0" w:space="0" w:color="auto"/>
                <w:right w:val="none" w:sz="0" w:space="0" w:color="auto"/>
              </w:divBdr>
              <w:divsChild>
                <w:div w:id="1571378164">
                  <w:marLeft w:val="0"/>
                  <w:marRight w:val="0"/>
                  <w:marTop w:val="0"/>
                  <w:marBottom w:val="0"/>
                  <w:divBdr>
                    <w:top w:val="none" w:sz="0" w:space="0" w:color="auto"/>
                    <w:left w:val="none" w:sz="0" w:space="0" w:color="auto"/>
                    <w:bottom w:val="none" w:sz="0" w:space="0" w:color="auto"/>
                    <w:right w:val="none" w:sz="0" w:space="0" w:color="auto"/>
                  </w:divBdr>
                  <w:divsChild>
                    <w:div w:id="73420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396932">
      <w:bodyDiv w:val="1"/>
      <w:marLeft w:val="0"/>
      <w:marRight w:val="0"/>
      <w:marTop w:val="0"/>
      <w:marBottom w:val="0"/>
      <w:divBdr>
        <w:top w:val="none" w:sz="0" w:space="0" w:color="auto"/>
        <w:left w:val="none" w:sz="0" w:space="0" w:color="auto"/>
        <w:bottom w:val="none" w:sz="0" w:space="0" w:color="auto"/>
        <w:right w:val="none" w:sz="0" w:space="0" w:color="auto"/>
      </w:divBdr>
    </w:div>
    <w:div w:id="484316963">
      <w:bodyDiv w:val="1"/>
      <w:marLeft w:val="0"/>
      <w:marRight w:val="0"/>
      <w:marTop w:val="0"/>
      <w:marBottom w:val="0"/>
      <w:divBdr>
        <w:top w:val="none" w:sz="0" w:space="0" w:color="auto"/>
        <w:left w:val="none" w:sz="0" w:space="0" w:color="auto"/>
        <w:bottom w:val="none" w:sz="0" w:space="0" w:color="auto"/>
        <w:right w:val="none" w:sz="0" w:space="0" w:color="auto"/>
      </w:divBdr>
    </w:div>
    <w:div w:id="489714319">
      <w:bodyDiv w:val="1"/>
      <w:marLeft w:val="0"/>
      <w:marRight w:val="0"/>
      <w:marTop w:val="0"/>
      <w:marBottom w:val="0"/>
      <w:divBdr>
        <w:top w:val="none" w:sz="0" w:space="0" w:color="auto"/>
        <w:left w:val="none" w:sz="0" w:space="0" w:color="auto"/>
        <w:bottom w:val="none" w:sz="0" w:space="0" w:color="auto"/>
        <w:right w:val="none" w:sz="0" w:space="0" w:color="auto"/>
      </w:divBdr>
    </w:div>
    <w:div w:id="495849145">
      <w:bodyDiv w:val="1"/>
      <w:marLeft w:val="0"/>
      <w:marRight w:val="0"/>
      <w:marTop w:val="0"/>
      <w:marBottom w:val="0"/>
      <w:divBdr>
        <w:top w:val="none" w:sz="0" w:space="0" w:color="auto"/>
        <w:left w:val="none" w:sz="0" w:space="0" w:color="auto"/>
        <w:bottom w:val="none" w:sz="0" w:space="0" w:color="auto"/>
        <w:right w:val="none" w:sz="0" w:space="0" w:color="auto"/>
      </w:divBdr>
    </w:div>
    <w:div w:id="535772142">
      <w:bodyDiv w:val="1"/>
      <w:marLeft w:val="0"/>
      <w:marRight w:val="0"/>
      <w:marTop w:val="0"/>
      <w:marBottom w:val="0"/>
      <w:divBdr>
        <w:top w:val="none" w:sz="0" w:space="0" w:color="auto"/>
        <w:left w:val="none" w:sz="0" w:space="0" w:color="auto"/>
        <w:bottom w:val="none" w:sz="0" w:space="0" w:color="auto"/>
        <w:right w:val="none" w:sz="0" w:space="0" w:color="auto"/>
      </w:divBdr>
    </w:div>
    <w:div w:id="541672595">
      <w:bodyDiv w:val="1"/>
      <w:marLeft w:val="0"/>
      <w:marRight w:val="0"/>
      <w:marTop w:val="0"/>
      <w:marBottom w:val="0"/>
      <w:divBdr>
        <w:top w:val="none" w:sz="0" w:space="0" w:color="auto"/>
        <w:left w:val="none" w:sz="0" w:space="0" w:color="auto"/>
        <w:bottom w:val="none" w:sz="0" w:space="0" w:color="auto"/>
        <w:right w:val="none" w:sz="0" w:space="0" w:color="auto"/>
      </w:divBdr>
    </w:div>
    <w:div w:id="551578257">
      <w:bodyDiv w:val="1"/>
      <w:marLeft w:val="0"/>
      <w:marRight w:val="0"/>
      <w:marTop w:val="0"/>
      <w:marBottom w:val="0"/>
      <w:divBdr>
        <w:top w:val="none" w:sz="0" w:space="0" w:color="auto"/>
        <w:left w:val="none" w:sz="0" w:space="0" w:color="auto"/>
        <w:bottom w:val="none" w:sz="0" w:space="0" w:color="auto"/>
        <w:right w:val="none" w:sz="0" w:space="0" w:color="auto"/>
      </w:divBdr>
    </w:div>
    <w:div w:id="589580321">
      <w:bodyDiv w:val="1"/>
      <w:marLeft w:val="0"/>
      <w:marRight w:val="0"/>
      <w:marTop w:val="0"/>
      <w:marBottom w:val="0"/>
      <w:divBdr>
        <w:top w:val="none" w:sz="0" w:space="0" w:color="auto"/>
        <w:left w:val="none" w:sz="0" w:space="0" w:color="auto"/>
        <w:bottom w:val="none" w:sz="0" w:space="0" w:color="auto"/>
        <w:right w:val="none" w:sz="0" w:space="0" w:color="auto"/>
      </w:divBdr>
    </w:div>
    <w:div w:id="597176536">
      <w:bodyDiv w:val="1"/>
      <w:marLeft w:val="0"/>
      <w:marRight w:val="0"/>
      <w:marTop w:val="0"/>
      <w:marBottom w:val="0"/>
      <w:divBdr>
        <w:top w:val="none" w:sz="0" w:space="0" w:color="auto"/>
        <w:left w:val="none" w:sz="0" w:space="0" w:color="auto"/>
        <w:bottom w:val="none" w:sz="0" w:space="0" w:color="auto"/>
        <w:right w:val="none" w:sz="0" w:space="0" w:color="auto"/>
      </w:divBdr>
      <w:divsChild>
        <w:div w:id="2045447990">
          <w:marLeft w:val="0"/>
          <w:marRight w:val="0"/>
          <w:marTop w:val="0"/>
          <w:marBottom w:val="0"/>
          <w:divBdr>
            <w:top w:val="none" w:sz="0" w:space="0" w:color="auto"/>
            <w:left w:val="none" w:sz="0" w:space="0" w:color="auto"/>
            <w:bottom w:val="none" w:sz="0" w:space="0" w:color="auto"/>
            <w:right w:val="none" w:sz="0" w:space="0" w:color="auto"/>
          </w:divBdr>
          <w:divsChild>
            <w:div w:id="381826535">
              <w:marLeft w:val="0"/>
              <w:marRight w:val="0"/>
              <w:marTop w:val="0"/>
              <w:marBottom w:val="0"/>
              <w:divBdr>
                <w:top w:val="none" w:sz="0" w:space="0" w:color="auto"/>
                <w:left w:val="none" w:sz="0" w:space="0" w:color="auto"/>
                <w:bottom w:val="none" w:sz="0" w:space="0" w:color="auto"/>
                <w:right w:val="none" w:sz="0" w:space="0" w:color="auto"/>
              </w:divBdr>
              <w:divsChild>
                <w:div w:id="800418924">
                  <w:marLeft w:val="0"/>
                  <w:marRight w:val="0"/>
                  <w:marTop w:val="0"/>
                  <w:marBottom w:val="600"/>
                  <w:divBdr>
                    <w:top w:val="none" w:sz="0" w:space="0" w:color="auto"/>
                    <w:left w:val="none" w:sz="0" w:space="0" w:color="auto"/>
                    <w:bottom w:val="none" w:sz="0" w:space="0" w:color="auto"/>
                    <w:right w:val="none" w:sz="0" w:space="0" w:color="auto"/>
                  </w:divBdr>
                  <w:divsChild>
                    <w:div w:id="1445034554">
                      <w:marLeft w:val="0"/>
                      <w:marRight w:val="0"/>
                      <w:marTop w:val="0"/>
                      <w:marBottom w:val="0"/>
                      <w:divBdr>
                        <w:top w:val="none" w:sz="0" w:space="0" w:color="auto"/>
                        <w:left w:val="none" w:sz="0" w:space="0" w:color="auto"/>
                        <w:bottom w:val="none" w:sz="0" w:space="0" w:color="auto"/>
                        <w:right w:val="none" w:sz="0" w:space="0" w:color="auto"/>
                      </w:divBdr>
                      <w:divsChild>
                        <w:div w:id="962272157">
                          <w:marLeft w:val="0"/>
                          <w:marRight w:val="0"/>
                          <w:marTop w:val="0"/>
                          <w:marBottom w:val="0"/>
                          <w:divBdr>
                            <w:top w:val="none" w:sz="0" w:space="0" w:color="auto"/>
                            <w:left w:val="none" w:sz="0" w:space="0" w:color="auto"/>
                            <w:bottom w:val="none" w:sz="0" w:space="0" w:color="auto"/>
                            <w:right w:val="none" w:sz="0" w:space="0" w:color="auto"/>
                          </w:divBdr>
                          <w:divsChild>
                            <w:div w:id="2195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0936260">
      <w:bodyDiv w:val="1"/>
      <w:marLeft w:val="0"/>
      <w:marRight w:val="0"/>
      <w:marTop w:val="0"/>
      <w:marBottom w:val="0"/>
      <w:divBdr>
        <w:top w:val="none" w:sz="0" w:space="0" w:color="auto"/>
        <w:left w:val="none" w:sz="0" w:space="0" w:color="auto"/>
        <w:bottom w:val="none" w:sz="0" w:space="0" w:color="auto"/>
        <w:right w:val="none" w:sz="0" w:space="0" w:color="auto"/>
      </w:divBdr>
    </w:div>
    <w:div w:id="661810390">
      <w:bodyDiv w:val="1"/>
      <w:marLeft w:val="0"/>
      <w:marRight w:val="0"/>
      <w:marTop w:val="0"/>
      <w:marBottom w:val="0"/>
      <w:divBdr>
        <w:top w:val="none" w:sz="0" w:space="0" w:color="auto"/>
        <w:left w:val="none" w:sz="0" w:space="0" w:color="auto"/>
        <w:bottom w:val="none" w:sz="0" w:space="0" w:color="auto"/>
        <w:right w:val="none" w:sz="0" w:space="0" w:color="auto"/>
      </w:divBdr>
    </w:div>
    <w:div w:id="676466827">
      <w:bodyDiv w:val="1"/>
      <w:marLeft w:val="0"/>
      <w:marRight w:val="0"/>
      <w:marTop w:val="0"/>
      <w:marBottom w:val="0"/>
      <w:divBdr>
        <w:top w:val="none" w:sz="0" w:space="0" w:color="auto"/>
        <w:left w:val="none" w:sz="0" w:space="0" w:color="auto"/>
        <w:bottom w:val="none" w:sz="0" w:space="0" w:color="auto"/>
        <w:right w:val="none" w:sz="0" w:space="0" w:color="auto"/>
      </w:divBdr>
    </w:div>
    <w:div w:id="697319459">
      <w:bodyDiv w:val="1"/>
      <w:marLeft w:val="0"/>
      <w:marRight w:val="0"/>
      <w:marTop w:val="0"/>
      <w:marBottom w:val="0"/>
      <w:divBdr>
        <w:top w:val="none" w:sz="0" w:space="0" w:color="auto"/>
        <w:left w:val="none" w:sz="0" w:space="0" w:color="auto"/>
        <w:bottom w:val="none" w:sz="0" w:space="0" w:color="auto"/>
        <w:right w:val="none" w:sz="0" w:space="0" w:color="auto"/>
      </w:divBdr>
    </w:div>
    <w:div w:id="702561380">
      <w:bodyDiv w:val="1"/>
      <w:marLeft w:val="0"/>
      <w:marRight w:val="0"/>
      <w:marTop w:val="0"/>
      <w:marBottom w:val="0"/>
      <w:divBdr>
        <w:top w:val="none" w:sz="0" w:space="0" w:color="auto"/>
        <w:left w:val="none" w:sz="0" w:space="0" w:color="auto"/>
        <w:bottom w:val="none" w:sz="0" w:space="0" w:color="auto"/>
        <w:right w:val="none" w:sz="0" w:space="0" w:color="auto"/>
      </w:divBdr>
    </w:div>
    <w:div w:id="763648526">
      <w:bodyDiv w:val="1"/>
      <w:marLeft w:val="0"/>
      <w:marRight w:val="0"/>
      <w:marTop w:val="0"/>
      <w:marBottom w:val="0"/>
      <w:divBdr>
        <w:top w:val="none" w:sz="0" w:space="0" w:color="auto"/>
        <w:left w:val="none" w:sz="0" w:space="0" w:color="auto"/>
        <w:bottom w:val="none" w:sz="0" w:space="0" w:color="auto"/>
        <w:right w:val="none" w:sz="0" w:space="0" w:color="auto"/>
      </w:divBdr>
      <w:divsChild>
        <w:div w:id="1571690335">
          <w:marLeft w:val="0"/>
          <w:marRight w:val="0"/>
          <w:marTop w:val="0"/>
          <w:marBottom w:val="0"/>
          <w:divBdr>
            <w:top w:val="none" w:sz="0" w:space="0" w:color="auto"/>
            <w:left w:val="none" w:sz="0" w:space="0" w:color="auto"/>
            <w:bottom w:val="none" w:sz="0" w:space="0" w:color="auto"/>
            <w:right w:val="none" w:sz="0" w:space="0" w:color="auto"/>
          </w:divBdr>
          <w:divsChild>
            <w:div w:id="527253574">
              <w:marLeft w:val="0"/>
              <w:marRight w:val="0"/>
              <w:marTop w:val="0"/>
              <w:marBottom w:val="0"/>
              <w:divBdr>
                <w:top w:val="none" w:sz="0" w:space="0" w:color="auto"/>
                <w:left w:val="none" w:sz="0" w:space="0" w:color="auto"/>
                <w:bottom w:val="none" w:sz="0" w:space="0" w:color="auto"/>
                <w:right w:val="none" w:sz="0" w:space="0" w:color="auto"/>
              </w:divBdr>
              <w:divsChild>
                <w:div w:id="1239169773">
                  <w:marLeft w:val="0"/>
                  <w:marRight w:val="0"/>
                  <w:marTop w:val="0"/>
                  <w:marBottom w:val="0"/>
                  <w:divBdr>
                    <w:top w:val="none" w:sz="0" w:space="0" w:color="auto"/>
                    <w:left w:val="none" w:sz="0" w:space="0" w:color="auto"/>
                    <w:bottom w:val="none" w:sz="0" w:space="0" w:color="auto"/>
                    <w:right w:val="none" w:sz="0" w:space="0" w:color="auto"/>
                  </w:divBdr>
                  <w:divsChild>
                    <w:div w:id="165702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116728">
      <w:bodyDiv w:val="1"/>
      <w:marLeft w:val="0"/>
      <w:marRight w:val="0"/>
      <w:marTop w:val="0"/>
      <w:marBottom w:val="0"/>
      <w:divBdr>
        <w:top w:val="none" w:sz="0" w:space="0" w:color="auto"/>
        <w:left w:val="none" w:sz="0" w:space="0" w:color="auto"/>
        <w:bottom w:val="none" w:sz="0" w:space="0" w:color="auto"/>
        <w:right w:val="none" w:sz="0" w:space="0" w:color="auto"/>
      </w:divBdr>
    </w:div>
    <w:div w:id="770585906">
      <w:bodyDiv w:val="1"/>
      <w:marLeft w:val="0"/>
      <w:marRight w:val="0"/>
      <w:marTop w:val="0"/>
      <w:marBottom w:val="0"/>
      <w:divBdr>
        <w:top w:val="none" w:sz="0" w:space="0" w:color="auto"/>
        <w:left w:val="none" w:sz="0" w:space="0" w:color="auto"/>
        <w:bottom w:val="none" w:sz="0" w:space="0" w:color="auto"/>
        <w:right w:val="none" w:sz="0" w:space="0" w:color="auto"/>
      </w:divBdr>
    </w:div>
    <w:div w:id="781650165">
      <w:bodyDiv w:val="1"/>
      <w:marLeft w:val="0"/>
      <w:marRight w:val="0"/>
      <w:marTop w:val="0"/>
      <w:marBottom w:val="0"/>
      <w:divBdr>
        <w:top w:val="none" w:sz="0" w:space="0" w:color="auto"/>
        <w:left w:val="none" w:sz="0" w:space="0" w:color="auto"/>
        <w:bottom w:val="none" w:sz="0" w:space="0" w:color="auto"/>
        <w:right w:val="none" w:sz="0" w:space="0" w:color="auto"/>
      </w:divBdr>
    </w:div>
    <w:div w:id="895310990">
      <w:bodyDiv w:val="1"/>
      <w:marLeft w:val="0"/>
      <w:marRight w:val="0"/>
      <w:marTop w:val="0"/>
      <w:marBottom w:val="0"/>
      <w:divBdr>
        <w:top w:val="none" w:sz="0" w:space="0" w:color="auto"/>
        <w:left w:val="none" w:sz="0" w:space="0" w:color="auto"/>
        <w:bottom w:val="none" w:sz="0" w:space="0" w:color="auto"/>
        <w:right w:val="none" w:sz="0" w:space="0" w:color="auto"/>
      </w:divBdr>
    </w:div>
    <w:div w:id="908928510">
      <w:bodyDiv w:val="1"/>
      <w:marLeft w:val="0"/>
      <w:marRight w:val="0"/>
      <w:marTop w:val="0"/>
      <w:marBottom w:val="0"/>
      <w:divBdr>
        <w:top w:val="none" w:sz="0" w:space="0" w:color="auto"/>
        <w:left w:val="none" w:sz="0" w:space="0" w:color="auto"/>
        <w:bottom w:val="none" w:sz="0" w:space="0" w:color="auto"/>
        <w:right w:val="none" w:sz="0" w:space="0" w:color="auto"/>
      </w:divBdr>
    </w:div>
    <w:div w:id="931822076">
      <w:bodyDiv w:val="1"/>
      <w:marLeft w:val="0"/>
      <w:marRight w:val="0"/>
      <w:marTop w:val="0"/>
      <w:marBottom w:val="0"/>
      <w:divBdr>
        <w:top w:val="none" w:sz="0" w:space="0" w:color="auto"/>
        <w:left w:val="none" w:sz="0" w:space="0" w:color="auto"/>
        <w:bottom w:val="none" w:sz="0" w:space="0" w:color="auto"/>
        <w:right w:val="none" w:sz="0" w:space="0" w:color="auto"/>
      </w:divBdr>
    </w:div>
    <w:div w:id="985235141">
      <w:bodyDiv w:val="1"/>
      <w:marLeft w:val="0"/>
      <w:marRight w:val="0"/>
      <w:marTop w:val="0"/>
      <w:marBottom w:val="0"/>
      <w:divBdr>
        <w:top w:val="none" w:sz="0" w:space="0" w:color="auto"/>
        <w:left w:val="none" w:sz="0" w:space="0" w:color="auto"/>
        <w:bottom w:val="none" w:sz="0" w:space="0" w:color="auto"/>
        <w:right w:val="none" w:sz="0" w:space="0" w:color="auto"/>
      </w:divBdr>
    </w:div>
    <w:div w:id="1043752779">
      <w:bodyDiv w:val="1"/>
      <w:marLeft w:val="0"/>
      <w:marRight w:val="0"/>
      <w:marTop w:val="0"/>
      <w:marBottom w:val="0"/>
      <w:divBdr>
        <w:top w:val="none" w:sz="0" w:space="0" w:color="auto"/>
        <w:left w:val="none" w:sz="0" w:space="0" w:color="auto"/>
        <w:bottom w:val="none" w:sz="0" w:space="0" w:color="auto"/>
        <w:right w:val="none" w:sz="0" w:space="0" w:color="auto"/>
      </w:divBdr>
    </w:div>
    <w:div w:id="1091045311">
      <w:bodyDiv w:val="1"/>
      <w:marLeft w:val="0"/>
      <w:marRight w:val="0"/>
      <w:marTop w:val="0"/>
      <w:marBottom w:val="0"/>
      <w:divBdr>
        <w:top w:val="none" w:sz="0" w:space="0" w:color="auto"/>
        <w:left w:val="none" w:sz="0" w:space="0" w:color="auto"/>
        <w:bottom w:val="none" w:sz="0" w:space="0" w:color="auto"/>
        <w:right w:val="none" w:sz="0" w:space="0" w:color="auto"/>
      </w:divBdr>
    </w:div>
    <w:div w:id="1098528314">
      <w:bodyDiv w:val="1"/>
      <w:marLeft w:val="0"/>
      <w:marRight w:val="0"/>
      <w:marTop w:val="0"/>
      <w:marBottom w:val="0"/>
      <w:divBdr>
        <w:top w:val="none" w:sz="0" w:space="0" w:color="auto"/>
        <w:left w:val="none" w:sz="0" w:space="0" w:color="auto"/>
        <w:bottom w:val="none" w:sz="0" w:space="0" w:color="auto"/>
        <w:right w:val="none" w:sz="0" w:space="0" w:color="auto"/>
      </w:divBdr>
    </w:div>
    <w:div w:id="1101224167">
      <w:bodyDiv w:val="1"/>
      <w:marLeft w:val="0"/>
      <w:marRight w:val="0"/>
      <w:marTop w:val="0"/>
      <w:marBottom w:val="0"/>
      <w:divBdr>
        <w:top w:val="none" w:sz="0" w:space="0" w:color="auto"/>
        <w:left w:val="none" w:sz="0" w:space="0" w:color="auto"/>
        <w:bottom w:val="none" w:sz="0" w:space="0" w:color="auto"/>
        <w:right w:val="none" w:sz="0" w:space="0" w:color="auto"/>
      </w:divBdr>
    </w:div>
    <w:div w:id="1107694529">
      <w:bodyDiv w:val="1"/>
      <w:marLeft w:val="0"/>
      <w:marRight w:val="0"/>
      <w:marTop w:val="0"/>
      <w:marBottom w:val="0"/>
      <w:divBdr>
        <w:top w:val="none" w:sz="0" w:space="0" w:color="auto"/>
        <w:left w:val="none" w:sz="0" w:space="0" w:color="auto"/>
        <w:bottom w:val="none" w:sz="0" w:space="0" w:color="auto"/>
        <w:right w:val="none" w:sz="0" w:space="0" w:color="auto"/>
      </w:divBdr>
      <w:divsChild>
        <w:div w:id="488862766">
          <w:marLeft w:val="547"/>
          <w:marRight w:val="0"/>
          <w:marTop w:val="0"/>
          <w:marBottom w:val="0"/>
          <w:divBdr>
            <w:top w:val="none" w:sz="0" w:space="0" w:color="auto"/>
            <w:left w:val="none" w:sz="0" w:space="0" w:color="auto"/>
            <w:bottom w:val="none" w:sz="0" w:space="0" w:color="auto"/>
            <w:right w:val="none" w:sz="0" w:space="0" w:color="auto"/>
          </w:divBdr>
        </w:div>
        <w:div w:id="1794789953">
          <w:marLeft w:val="547"/>
          <w:marRight w:val="0"/>
          <w:marTop w:val="0"/>
          <w:marBottom w:val="0"/>
          <w:divBdr>
            <w:top w:val="none" w:sz="0" w:space="0" w:color="auto"/>
            <w:left w:val="none" w:sz="0" w:space="0" w:color="auto"/>
            <w:bottom w:val="none" w:sz="0" w:space="0" w:color="auto"/>
            <w:right w:val="none" w:sz="0" w:space="0" w:color="auto"/>
          </w:divBdr>
        </w:div>
      </w:divsChild>
    </w:div>
    <w:div w:id="1179664220">
      <w:bodyDiv w:val="1"/>
      <w:marLeft w:val="0"/>
      <w:marRight w:val="0"/>
      <w:marTop w:val="0"/>
      <w:marBottom w:val="0"/>
      <w:divBdr>
        <w:top w:val="none" w:sz="0" w:space="0" w:color="auto"/>
        <w:left w:val="none" w:sz="0" w:space="0" w:color="auto"/>
        <w:bottom w:val="none" w:sz="0" w:space="0" w:color="auto"/>
        <w:right w:val="none" w:sz="0" w:space="0" w:color="auto"/>
      </w:divBdr>
    </w:div>
    <w:div w:id="1184435243">
      <w:bodyDiv w:val="1"/>
      <w:marLeft w:val="0"/>
      <w:marRight w:val="0"/>
      <w:marTop w:val="0"/>
      <w:marBottom w:val="0"/>
      <w:divBdr>
        <w:top w:val="none" w:sz="0" w:space="0" w:color="auto"/>
        <w:left w:val="none" w:sz="0" w:space="0" w:color="auto"/>
        <w:bottom w:val="none" w:sz="0" w:space="0" w:color="auto"/>
        <w:right w:val="none" w:sz="0" w:space="0" w:color="auto"/>
      </w:divBdr>
    </w:div>
    <w:div w:id="1213690199">
      <w:bodyDiv w:val="1"/>
      <w:marLeft w:val="0"/>
      <w:marRight w:val="0"/>
      <w:marTop w:val="0"/>
      <w:marBottom w:val="0"/>
      <w:divBdr>
        <w:top w:val="none" w:sz="0" w:space="0" w:color="auto"/>
        <w:left w:val="none" w:sz="0" w:space="0" w:color="auto"/>
        <w:bottom w:val="none" w:sz="0" w:space="0" w:color="auto"/>
        <w:right w:val="none" w:sz="0" w:space="0" w:color="auto"/>
      </w:divBdr>
    </w:div>
    <w:div w:id="1237860702">
      <w:bodyDiv w:val="1"/>
      <w:marLeft w:val="0"/>
      <w:marRight w:val="0"/>
      <w:marTop w:val="0"/>
      <w:marBottom w:val="0"/>
      <w:divBdr>
        <w:top w:val="none" w:sz="0" w:space="0" w:color="auto"/>
        <w:left w:val="none" w:sz="0" w:space="0" w:color="auto"/>
        <w:bottom w:val="none" w:sz="0" w:space="0" w:color="auto"/>
        <w:right w:val="none" w:sz="0" w:space="0" w:color="auto"/>
      </w:divBdr>
    </w:div>
    <w:div w:id="1244608907">
      <w:bodyDiv w:val="1"/>
      <w:marLeft w:val="0"/>
      <w:marRight w:val="0"/>
      <w:marTop w:val="0"/>
      <w:marBottom w:val="0"/>
      <w:divBdr>
        <w:top w:val="none" w:sz="0" w:space="0" w:color="auto"/>
        <w:left w:val="none" w:sz="0" w:space="0" w:color="auto"/>
        <w:bottom w:val="none" w:sz="0" w:space="0" w:color="auto"/>
        <w:right w:val="none" w:sz="0" w:space="0" w:color="auto"/>
      </w:divBdr>
    </w:div>
    <w:div w:id="1262028081">
      <w:bodyDiv w:val="1"/>
      <w:marLeft w:val="0"/>
      <w:marRight w:val="0"/>
      <w:marTop w:val="0"/>
      <w:marBottom w:val="0"/>
      <w:divBdr>
        <w:top w:val="none" w:sz="0" w:space="0" w:color="auto"/>
        <w:left w:val="none" w:sz="0" w:space="0" w:color="auto"/>
        <w:bottom w:val="none" w:sz="0" w:space="0" w:color="auto"/>
        <w:right w:val="none" w:sz="0" w:space="0" w:color="auto"/>
      </w:divBdr>
    </w:div>
    <w:div w:id="1263492377">
      <w:bodyDiv w:val="1"/>
      <w:marLeft w:val="0"/>
      <w:marRight w:val="0"/>
      <w:marTop w:val="0"/>
      <w:marBottom w:val="0"/>
      <w:divBdr>
        <w:top w:val="none" w:sz="0" w:space="0" w:color="auto"/>
        <w:left w:val="none" w:sz="0" w:space="0" w:color="auto"/>
        <w:bottom w:val="none" w:sz="0" w:space="0" w:color="auto"/>
        <w:right w:val="none" w:sz="0" w:space="0" w:color="auto"/>
      </w:divBdr>
    </w:div>
    <w:div w:id="1318342730">
      <w:bodyDiv w:val="1"/>
      <w:marLeft w:val="0"/>
      <w:marRight w:val="0"/>
      <w:marTop w:val="0"/>
      <w:marBottom w:val="0"/>
      <w:divBdr>
        <w:top w:val="none" w:sz="0" w:space="0" w:color="auto"/>
        <w:left w:val="none" w:sz="0" w:space="0" w:color="auto"/>
        <w:bottom w:val="none" w:sz="0" w:space="0" w:color="auto"/>
        <w:right w:val="none" w:sz="0" w:space="0" w:color="auto"/>
      </w:divBdr>
    </w:div>
    <w:div w:id="1328248555">
      <w:bodyDiv w:val="1"/>
      <w:marLeft w:val="0"/>
      <w:marRight w:val="0"/>
      <w:marTop w:val="0"/>
      <w:marBottom w:val="0"/>
      <w:divBdr>
        <w:top w:val="none" w:sz="0" w:space="0" w:color="auto"/>
        <w:left w:val="none" w:sz="0" w:space="0" w:color="auto"/>
        <w:bottom w:val="none" w:sz="0" w:space="0" w:color="auto"/>
        <w:right w:val="none" w:sz="0" w:space="0" w:color="auto"/>
      </w:divBdr>
    </w:div>
    <w:div w:id="1328366177">
      <w:bodyDiv w:val="1"/>
      <w:marLeft w:val="0"/>
      <w:marRight w:val="0"/>
      <w:marTop w:val="0"/>
      <w:marBottom w:val="0"/>
      <w:divBdr>
        <w:top w:val="none" w:sz="0" w:space="0" w:color="auto"/>
        <w:left w:val="none" w:sz="0" w:space="0" w:color="auto"/>
        <w:bottom w:val="none" w:sz="0" w:space="0" w:color="auto"/>
        <w:right w:val="none" w:sz="0" w:space="0" w:color="auto"/>
      </w:divBdr>
      <w:divsChild>
        <w:div w:id="323163063">
          <w:marLeft w:val="0"/>
          <w:marRight w:val="0"/>
          <w:marTop w:val="0"/>
          <w:marBottom w:val="0"/>
          <w:divBdr>
            <w:top w:val="none" w:sz="0" w:space="0" w:color="auto"/>
            <w:left w:val="none" w:sz="0" w:space="0" w:color="auto"/>
            <w:bottom w:val="none" w:sz="0" w:space="0" w:color="auto"/>
            <w:right w:val="none" w:sz="0" w:space="0" w:color="auto"/>
          </w:divBdr>
          <w:divsChild>
            <w:div w:id="1039353838">
              <w:marLeft w:val="0"/>
              <w:marRight w:val="0"/>
              <w:marTop w:val="0"/>
              <w:marBottom w:val="0"/>
              <w:divBdr>
                <w:top w:val="none" w:sz="0" w:space="0" w:color="auto"/>
                <w:left w:val="none" w:sz="0" w:space="0" w:color="auto"/>
                <w:bottom w:val="none" w:sz="0" w:space="0" w:color="auto"/>
                <w:right w:val="none" w:sz="0" w:space="0" w:color="auto"/>
              </w:divBdr>
              <w:divsChild>
                <w:div w:id="1870020264">
                  <w:marLeft w:val="0"/>
                  <w:marRight w:val="0"/>
                  <w:marTop w:val="0"/>
                  <w:marBottom w:val="600"/>
                  <w:divBdr>
                    <w:top w:val="none" w:sz="0" w:space="0" w:color="auto"/>
                    <w:left w:val="none" w:sz="0" w:space="0" w:color="auto"/>
                    <w:bottom w:val="none" w:sz="0" w:space="0" w:color="auto"/>
                    <w:right w:val="none" w:sz="0" w:space="0" w:color="auto"/>
                  </w:divBdr>
                  <w:divsChild>
                    <w:div w:id="1227380708">
                      <w:marLeft w:val="0"/>
                      <w:marRight w:val="0"/>
                      <w:marTop w:val="0"/>
                      <w:marBottom w:val="0"/>
                      <w:divBdr>
                        <w:top w:val="none" w:sz="0" w:space="0" w:color="auto"/>
                        <w:left w:val="none" w:sz="0" w:space="0" w:color="auto"/>
                        <w:bottom w:val="none" w:sz="0" w:space="0" w:color="auto"/>
                        <w:right w:val="none" w:sz="0" w:space="0" w:color="auto"/>
                      </w:divBdr>
                      <w:divsChild>
                        <w:div w:id="1768385052">
                          <w:marLeft w:val="0"/>
                          <w:marRight w:val="0"/>
                          <w:marTop w:val="0"/>
                          <w:marBottom w:val="0"/>
                          <w:divBdr>
                            <w:top w:val="none" w:sz="0" w:space="0" w:color="auto"/>
                            <w:left w:val="none" w:sz="0" w:space="0" w:color="auto"/>
                            <w:bottom w:val="none" w:sz="0" w:space="0" w:color="auto"/>
                            <w:right w:val="none" w:sz="0" w:space="0" w:color="auto"/>
                          </w:divBdr>
                          <w:divsChild>
                            <w:div w:id="123812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8405692">
      <w:bodyDiv w:val="1"/>
      <w:marLeft w:val="0"/>
      <w:marRight w:val="0"/>
      <w:marTop w:val="0"/>
      <w:marBottom w:val="0"/>
      <w:divBdr>
        <w:top w:val="none" w:sz="0" w:space="0" w:color="auto"/>
        <w:left w:val="none" w:sz="0" w:space="0" w:color="auto"/>
        <w:bottom w:val="none" w:sz="0" w:space="0" w:color="auto"/>
        <w:right w:val="none" w:sz="0" w:space="0" w:color="auto"/>
      </w:divBdr>
    </w:div>
    <w:div w:id="1363675192">
      <w:bodyDiv w:val="1"/>
      <w:marLeft w:val="0"/>
      <w:marRight w:val="0"/>
      <w:marTop w:val="0"/>
      <w:marBottom w:val="0"/>
      <w:divBdr>
        <w:top w:val="none" w:sz="0" w:space="0" w:color="auto"/>
        <w:left w:val="none" w:sz="0" w:space="0" w:color="auto"/>
        <w:bottom w:val="none" w:sz="0" w:space="0" w:color="auto"/>
        <w:right w:val="none" w:sz="0" w:space="0" w:color="auto"/>
      </w:divBdr>
    </w:div>
    <w:div w:id="1370450632">
      <w:bodyDiv w:val="1"/>
      <w:marLeft w:val="0"/>
      <w:marRight w:val="0"/>
      <w:marTop w:val="0"/>
      <w:marBottom w:val="0"/>
      <w:divBdr>
        <w:top w:val="none" w:sz="0" w:space="0" w:color="auto"/>
        <w:left w:val="none" w:sz="0" w:space="0" w:color="auto"/>
        <w:bottom w:val="none" w:sz="0" w:space="0" w:color="auto"/>
        <w:right w:val="none" w:sz="0" w:space="0" w:color="auto"/>
      </w:divBdr>
      <w:divsChild>
        <w:div w:id="1463813946">
          <w:marLeft w:val="0"/>
          <w:marRight w:val="0"/>
          <w:marTop w:val="0"/>
          <w:marBottom w:val="0"/>
          <w:divBdr>
            <w:top w:val="none" w:sz="0" w:space="0" w:color="auto"/>
            <w:left w:val="none" w:sz="0" w:space="0" w:color="auto"/>
            <w:bottom w:val="none" w:sz="0" w:space="0" w:color="auto"/>
            <w:right w:val="none" w:sz="0" w:space="0" w:color="auto"/>
          </w:divBdr>
          <w:divsChild>
            <w:div w:id="702904424">
              <w:marLeft w:val="0"/>
              <w:marRight w:val="0"/>
              <w:marTop w:val="0"/>
              <w:marBottom w:val="0"/>
              <w:divBdr>
                <w:top w:val="none" w:sz="0" w:space="0" w:color="auto"/>
                <w:left w:val="none" w:sz="0" w:space="0" w:color="auto"/>
                <w:bottom w:val="none" w:sz="0" w:space="0" w:color="auto"/>
                <w:right w:val="none" w:sz="0" w:space="0" w:color="auto"/>
              </w:divBdr>
              <w:divsChild>
                <w:div w:id="1281186667">
                  <w:marLeft w:val="0"/>
                  <w:marRight w:val="0"/>
                  <w:marTop w:val="0"/>
                  <w:marBottom w:val="0"/>
                  <w:divBdr>
                    <w:top w:val="none" w:sz="0" w:space="0" w:color="auto"/>
                    <w:left w:val="none" w:sz="0" w:space="0" w:color="auto"/>
                    <w:bottom w:val="none" w:sz="0" w:space="0" w:color="auto"/>
                    <w:right w:val="none" w:sz="0" w:space="0" w:color="auto"/>
                  </w:divBdr>
                  <w:divsChild>
                    <w:div w:id="20719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242123">
      <w:bodyDiv w:val="1"/>
      <w:marLeft w:val="0"/>
      <w:marRight w:val="0"/>
      <w:marTop w:val="0"/>
      <w:marBottom w:val="0"/>
      <w:divBdr>
        <w:top w:val="none" w:sz="0" w:space="0" w:color="auto"/>
        <w:left w:val="none" w:sz="0" w:space="0" w:color="auto"/>
        <w:bottom w:val="none" w:sz="0" w:space="0" w:color="auto"/>
        <w:right w:val="none" w:sz="0" w:space="0" w:color="auto"/>
      </w:divBdr>
    </w:div>
    <w:div w:id="1391493012">
      <w:bodyDiv w:val="1"/>
      <w:marLeft w:val="0"/>
      <w:marRight w:val="0"/>
      <w:marTop w:val="0"/>
      <w:marBottom w:val="0"/>
      <w:divBdr>
        <w:top w:val="none" w:sz="0" w:space="0" w:color="auto"/>
        <w:left w:val="none" w:sz="0" w:space="0" w:color="auto"/>
        <w:bottom w:val="none" w:sz="0" w:space="0" w:color="auto"/>
        <w:right w:val="none" w:sz="0" w:space="0" w:color="auto"/>
      </w:divBdr>
    </w:div>
    <w:div w:id="1395471321">
      <w:bodyDiv w:val="1"/>
      <w:marLeft w:val="0"/>
      <w:marRight w:val="0"/>
      <w:marTop w:val="0"/>
      <w:marBottom w:val="0"/>
      <w:divBdr>
        <w:top w:val="none" w:sz="0" w:space="0" w:color="auto"/>
        <w:left w:val="none" w:sz="0" w:space="0" w:color="auto"/>
        <w:bottom w:val="none" w:sz="0" w:space="0" w:color="auto"/>
        <w:right w:val="none" w:sz="0" w:space="0" w:color="auto"/>
      </w:divBdr>
    </w:div>
    <w:div w:id="1476526298">
      <w:bodyDiv w:val="1"/>
      <w:marLeft w:val="0"/>
      <w:marRight w:val="0"/>
      <w:marTop w:val="0"/>
      <w:marBottom w:val="0"/>
      <w:divBdr>
        <w:top w:val="none" w:sz="0" w:space="0" w:color="auto"/>
        <w:left w:val="none" w:sz="0" w:space="0" w:color="auto"/>
        <w:bottom w:val="none" w:sz="0" w:space="0" w:color="auto"/>
        <w:right w:val="none" w:sz="0" w:space="0" w:color="auto"/>
      </w:divBdr>
    </w:div>
    <w:div w:id="1483162177">
      <w:bodyDiv w:val="1"/>
      <w:marLeft w:val="0"/>
      <w:marRight w:val="0"/>
      <w:marTop w:val="0"/>
      <w:marBottom w:val="0"/>
      <w:divBdr>
        <w:top w:val="none" w:sz="0" w:space="0" w:color="auto"/>
        <w:left w:val="none" w:sz="0" w:space="0" w:color="auto"/>
        <w:bottom w:val="none" w:sz="0" w:space="0" w:color="auto"/>
        <w:right w:val="none" w:sz="0" w:space="0" w:color="auto"/>
      </w:divBdr>
    </w:div>
    <w:div w:id="1495141328">
      <w:bodyDiv w:val="1"/>
      <w:marLeft w:val="0"/>
      <w:marRight w:val="0"/>
      <w:marTop w:val="0"/>
      <w:marBottom w:val="0"/>
      <w:divBdr>
        <w:top w:val="none" w:sz="0" w:space="0" w:color="auto"/>
        <w:left w:val="none" w:sz="0" w:space="0" w:color="auto"/>
        <w:bottom w:val="none" w:sz="0" w:space="0" w:color="auto"/>
        <w:right w:val="none" w:sz="0" w:space="0" w:color="auto"/>
      </w:divBdr>
    </w:div>
    <w:div w:id="1545097851">
      <w:bodyDiv w:val="1"/>
      <w:marLeft w:val="0"/>
      <w:marRight w:val="0"/>
      <w:marTop w:val="0"/>
      <w:marBottom w:val="0"/>
      <w:divBdr>
        <w:top w:val="none" w:sz="0" w:space="0" w:color="auto"/>
        <w:left w:val="none" w:sz="0" w:space="0" w:color="auto"/>
        <w:bottom w:val="none" w:sz="0" w:space="0" w:color="auto"/>
        <w:right w:val="none" w:sz="0" w:space="0" w:color="auto"/>
      </w:divBdr>
    </w:div>
    <w:div w:id="1550071988">
      <w:bodyDiv w:val="1"/>
      <w:marLeft w:val="0"/>
      <w:marRight w:val="0"/>
      <w:marTop w:val="0"/>
      <w:marBottom w:val="0"/>
      <w:divBdr>
        <w:top w:val="none" w:sz="0" w:space="0" w:color="auto"/>
        <w:left w:val="none" w:sz="0" w:space="0" w:color="auto"/>
        <w:bottom w:val="none" w:sz="0" w:space="0" w:color="auto"/>
        <w:right w:val="none" w:sz="0" w:space="0" w:color="auto"/>
      </w:divBdr>
    </w:div>
    <w:div w:id="1558082775">
      <w:bodyDiv w:val="1"/>
      <w:marLeft w:val="0"/>
      <w:marRight w:val="0"/>
      <w:marTop w:val="0"/>
      <w:marBottom w:val="0"/>
      <w:divBdr>
        <w:top w:val="none" w:sz="0" w:space="0" w:color="auto"/>
        <w:left w:val="none" w:sz="0" w:space="0" w:color="auto"/>
        <w:bottom w:val="none" w:sz="0" w:space="0" w:color="auto"/>
        <w:right w:val="none" w:sz="0" w:space="0" w:color="auto"/>
      </w:divBdr>
    </w:div>
    <w:div w:id="1568107321">
      <w:bodyDiv w:val="1"/>
      <w:marLeft w:val="0"/>
      <w:marRight w:val="0"/>
      <w:marTop w:val="0"/>
      <w:marBottom w:val="0"/>
      <w:divBdr>
        <w:top w:val="none" w:sz="0" w:space="0" w:color="auto"/>
        <w:left w:val="none" w:sz="0" w:space="0" w:color="auto"/>
        <w:bottom w:val="none" w:sz="0" w:space="0" w:color="auto"/>
        <w:right w:val="none" w:sz="0" w:space="0" w:color="auto"/>
      </w:divBdr>
    </w:div>
    <w:div w:id="1626350955">
      <w:bodyDiv w:val="1"/>
      <w:marLeft w:val="0"/>
      <w:marRight w:val="0"/>
      <w:marTop w:val="0"/>
      <w:marBottom w:val="0"/>
      <w:divBdr>
        <w:top w:val="none" w:sz="0" w:space="0" w:color="auto"/>
        <w:left w:val="none" w:sz="0" w:space="0" w:color="auto"/>
        <w:bottom w:val="none" w:sz="0" w:space="0" w:color="auto"/>
        <w:right w:val="none" w:sz="0" w:space="0" w:color="auto"/>
      </w:divBdr>
    </w:div>
    <w:div w:id="1647321310">
      <w:bodyDiv w:val="1"/>
      <w:marLeft w:val="0"/>
      <w:marRight w:val="0"/>
      <w:marTop w:val="0"/>
      <w:marBottom w:val="0"/>
      <w:divBdr>
        <w:top w:val="none" w:sz="0" w:space="0" w:color="auto"/>
        <w:left w:val="none" w:sz="0" w:space="0" w:color="auto"/>
        <w:bottom w:val="none" w:sz="0" w:space="0" w:color="auto"/>
        <w:right w:val="none" w:sz="0" w:space="0" w:color="auto"/>
      </w:divBdr>
    </w:div>
    <w:div w:id="1651323461">
      <w:bodyDiv w:val="1"/>
      <w:marLeft w:val="0"/>
      <w:marRight w:val="0"/>
      <w:marTop w:val="0"/>
      <w:marBottom w:val="0"/>
      <w:divBdr>
        <w:top w:val="none" w:sz="0" w:space="0" w:color="auto"/>
        <w:left w:val="none" w:sz="0" w:space="0" w:color="auto"/>
        <w:bottom w:val="none" w:sz="0" w:space="0" w:color="auto"/>
        <w:right w:val="none" w:sz="0" w:space="0" w:color="auto"/>
      </w:divBdr>
    </w:div>
    <w:div w:id="1664695104">
      <w:bodyDiv w:val="1"/>
      <w:marLeft w:val="0"/>
      <w:marRight w:val="0"/>
      <w:marTop w:val="0"/>
      <w:marBottom w:val="0"/>
      <w:divBdr>
        <w:top w:val="none" w:sz="0" w:space="0" w:color="auto"/>
        <w:left w:val="none" w:sz="0" w:space="0" w:color="auto"/>
        <w:bottom w:val="none" w:sz="0" w:space="0" w:color="auto"/>
        <w:right w:val="none" w:sz="0" w:space="0" w:color="auto"/>
      </w:divBdr>
    </w:div>
    <w:div w:id="1684044361">
      <w:bodyDiv w:val="1"/>
      <w:marLeft w:val="0"/>
      <w:marRight w:val="0"/>
      <w:marTop w:val="0"/>
      <w:marBottom w:val="0"/>
      <w:divBdr>
        <w:top w:val="none" w:sz="0" w:space="0" w:color="auto"/>
        <w:left w:val="none" w:sz="0" w:space="0" w:color="auto"/>
        <w:bottom w:val="none" w:sz="0" w:space="0" w:color="auto"/>
        <w:right w:val="none" w:sz="0" w:space="0" w:color="auto"/>
      </w:divBdr>
    </w:div>
    <w:div w:id="1748457857">
      <w:bodyDiv w:val="1"/>
      <w:marLeft w:val="0"/>
      <w:marRight w:val="0"/>
      <w:marTop w:val="0"/>
      <w:marBottom w:val="0"/>
      <w:divBdr>
        <w:top w:val="none" w:sz="0" w:space="0" w:color="auto"/>
        <w:left w:val="none" w:sz="0" w:space="0" w:color="auto"/>
        <w:bottom w:val="none" w:sz="0" w:space="0" w:color="auto"/>
        <w:right w:val="none" w:sz="0" w:space="0" w:color="auto"/>
      </w:divBdr>
    </w:div>
    <w:div w:id="1760254077">
      <w:bodyDiv w:val="1"/>
      <w:marLeft w:val="0"/>
      <w:marRight w:val="0"/>
      <w:marTop w:val="0"/>
      <w:marBottom w:val="0"/>
      <w:divBdr>
        <w:top w:val="none" w:sz="0" w:space="0" w:color="auto"/>
        <w:left w:val="none" w:sz="0" w:space="0" w:color="auto"/>
        <w:bottom w:val="none" w:sz="0" w:space="0" w:color="auto"/>
        <w:right w:val="none" w:sz="0" w:space="0" w:color="auto"/>
      </w:divBdr>
    </w:div>
    <w:div w:id="1765883586">
      <w:bodyDiv w:val="1"/>
      <w:marLeft w:val="0"/>
      <w:marRight w:val="0"/>
      <w:marTop w:val="0"/>
      <w:marBottom w:val="0"/>
      <w:divBdr>
        <w:top w:val="none" w:sz="0" w:space="0" w:color="auto"/>
        <w:left w:val="none" w:sz="0" w:space="0" w:color="auto"/>
        <w:bottom w:val="none" w:sz="0" w:space="0" w:color="auto"/>
        <w:right w:val="none" w:sz="0" w:space="0" w:color="auto"/>
      </w:divBdr>
    </w:div>
    <w:div w:id="1795632091">
      <w:bodyDiv w:val="1"/>
      <w:marLeft w:val="0"/>
      <w:marRight w:val="0"/>
      <w:marTop w:val="0"/>
      <w:marBottom w:val="0"/>
      <w:divBdr>
        <w:top w:val="none" w:sz="0" w:space="0" w:color="auto"/>
        <w:left w:val="none" w:sz="0" w:space="0" w:color="auto"/>
        <w:bottom w:val="none" w:sz="0" w:space="0" w:color="auto"/>
        <w:right w:val="none" w:sz="0" w:space="0" w:color="auto"/>
      </w:divBdr>
    </w:div>
    <w:div w:id="1801148766">
      <w:bodyDiv w:val="1"/>
      <w:marLeft w:val="0"/>
      <w:marRight w:val="0"/>
      <w:marTop w:val="0"/>
      <w:marBottom w:val="0"/>
      <w:divBdr>
        <w:top w:val="none" w:sz="0" w:space="0" w:color="auto"/>
        <w:left w:val="none" w:sz="0" w:space="0" w:color="auto"/>
        <w:bottom w:val="none" w:sz="0" w:space="0" w:color="auto"/>
        <w:right w:val="none" w:sz="0" w:space="0" w:color="auto"/>
      </w:divBdr>
    </w:div>
    <w:div w:id="1824665703">
      <w:bodyDiv w:val="1"/>
      <w:marLeft w:val="0"/>
      <w:marRight w:val="0"/>
      <w:marTop w:val="0"/>
      <w:marBottom w:val="0"/>
      <w:divBdr>
        <w:top w:val="none" w:sz="0" w:space="0" w:color="auto"/>
        <w:left w:val="none" w:sz="0" w:space="0" w:color="auto"/>
        <w:bottom w:val="none" w:sz="0" w:space="0" w:color="auto"/>
        <w:right w:val="none" w:sz="0" w:space="0" w:color="auto"/>
      </w:divBdr>
    </w:div>
    <w:div w:id="1869371652">
      <w:bodyDiv w:val="1"/>
      <w:marLeft w:val="0"/>
      <w:marRight w:val="0"/>
      <w:marTop w:val="0"/>
      <w:marBottom w:val="0"/>
      <w:divBdr>
        <w:top w:val="none" w:sz="0" w:space="0" w:color="auto"/>
        <w:left w:val="none" w:sz="0" w:space="0" w:color="auto"/>
        <w:bottom w:val="none" w:sz="0" w:space="0" w:color="auto"/>
        <w:right w:val="none" w:sz="0" w:space="0" w:color="auto"/>
      </w:divBdr>
    </w:div>
    <w:div w:id="1869443728">
      <w:bodyDiv w:val="1"/>
      <w:marLeft w:val="0"/>
      <w:marRight w:val="0"/>
      <w:marTop w:val="0"/>
      <w:marBottom w:val="0"/>
      <w:divBdr>
        <w:top w:val="none" w:sz="0" w:space="0" w:color="auto"/>
        <w:left w:val="none" w:sz="0" w:space="0" w:color="auto"/>
        <w:bottom w:val="none" w:sz="0" w:space="0" w:color="auto"/>
        <w:right w:val="none" w:sz="0" w:space="0" w:color="auto"/>
      </w:divBdr>
      <w:divsChild>
        <w:div w:id="613172749">
          <w:marLeft w:val="547"/>
          <w:marRight w:val="0"/>
          <w:marTop w:val="96"/>
          <w:marBottom w:val="0"/>
          <w:divBdr>
            <w:top w:val="none" w:sz="0" w:space="0" w:color="auto"/>
            <w:left w:val="none" w:sz="0" w:space="0" w:color="auto"/>
            <w:bottom w:val="none" w:sz="0" w:space="0" w:color="auto"/>
            <w:right w:val="none" w:sz="0" w:space="0" w:color="auto"/>
          </w:divBdr>
        </w:div>
        <w:div w:id="1052269363">
          <w:marLeft w:val="547"/>
          <w:marRight w:val="0"/>
          <w:marTop w:val="96"/>
          <w:marBottom w:val="0"/>
          <w:divBdr>
            <w:top w:val="none" w:sz="0" w:space="0" w:color="auto"/>
            <w:left w:val="none" w:sz="0" w:space="0" w:color="auto"/>
            <w:bottom w:val="none" w:sz="0" w:space="0" w:color="auto"/>
            <w:right w:val="none" w:sz="0" w:space="0" w:color="auto"/>
          </w:divBdr>
        </w:div>
        <w:div w:id="1358044519">
          <w:marLeft w:val="547"/>
          <w:marRight w:val="0"/>
          <w:marTop w:val="96"/>
          <w:marBottom w:val="0"/>
          <w:divBdr>
            <w:top w:val="none" w:sz="0" w:space="0" w:color="auto"/>
            <w:left w:val="none" w:sz="0" w:space="0" w:color="auto"/>
            <w:bottom w:val="none" w:sz="0" w:space="0" w:color="auto"/>
            <w:right w:val="none" w:sz="0" w:space="0" w:color="auto"/>
          </w:divBdr>
        </w:div>
      </w:divsChild>
    </w:div>
    <w:div w:id="1889032004">
      <w:bodyDiv w:val="1"/>
      <w:marLeft w:val="0"/>
      <w:marRight w:val="0"/>
      <w:marTop w:val="0"/>
      <w:marBottom w:val="0"/>
      <w:divBdr>
        <w:top w:val="none" w:sz="0" w:space="0" w:color="auto"/>
        <w:left w:val="none" w:sz="0" w:space="0" w:color="auto"/>
        <w:bottom w:val="none" w:sz="0" w:space="0" w:color="auto"/>
        <w:right w:val="none" w:sz="0" w:space="0" w:color="auto"/>
      </w:divBdr>
    </w:div>
    <w:div w:id="1933660807">
      <w:bodyDiv w:val="1"/>
      <w:marLeft w:val="0"/>
      <w:marRight w:val="0"/>
      <w:marTop w:val="0"/>
      <w:marBottom w:val="0"/>
      <w:divBdr>
        <w:top w:val="none" w:sz="0" w:space="0" w:color="auto"/>
        <w:left w:val="none" w:sz="0" w:space="0" w:color="auto"/>
        <w:bottom w:val="none" w:sz="0" w:space="0" w:color="auto"/>
        <w:right w:val="none" w:sz="0" w:space="0" w:color="auto"/>
      </w:divBdr>
    </w:div>
    <w:div w:id="1939217195">
      <w:bodyDiv w:val="1"/>
      <w:marLeft w:val="0"/>
      <w:marRight w:val="0"/>
      <w:marTop w:val="0"/>
      <w:marBottom w:val="0"/>
      <w:divBdr>
        <w:top w:val="none" w:sz="0" w:space="0" w:color="auto"/>
        <w:left w:val="none" w:sz="0" w:space="0" w:color="auto"/>
        <w:bottom w:val="none" w:sz="0" w:space="0" w:color="auto"/>
        <w:right w:val="none" w:sz="0" w:space="0" w:color="auto"/>
      </w:divBdr>
    </w:div>
    <w:div w:id="1961372030">
      <w:bodyDiv w:val="1"/>
      <w:marLeft w:val="0"/>
      <w:marRight w:val="0"/>
      <w:marTop w:val="0"/>
      <w:marBottom w:val="0"/>
      <w:divBdr>
        <w:top w:val="none" w:sz="0" w:space="0" w:color="auto"/>
        <w:left w:val="none" w:sz="0" w:space="0" w:color="auto"/>
        <w:bottom w:val="none" w:sz="0" w:space="0" w:color="auto"/>
        <w:right w:val="none" w:sz="0" w:space="0" w:color="auto"/>
      </w:divBdr>
    </w:div>
    <w:div w:id="1966696878">
      <w:bodyDiv w:val="1"/>
      <w:marLeft w:val="0"/>
      <w:marRight w:val="0"/>
      <w:marTop w:val="0"/>
      <w:marBottom w:val="0"/>
      <w:divBdr>
        <w:top w:val="none" w:sz="0" w:space="0" w:color="auto"/>
        <w:left w:val="none" w:sz="0" w:space="0" w:color="auto"/>
        <w:bottom w:val="none" w:sz="0" w:space="0" w:color="auto"/>
        <w:right w:val="none" w:sz="0" w:space="0" w:color="auto"/>
      </w:divBdr>
    </w:div>
    <w:div w:id="2018993754">
      <w:bodyDiv w:val="1"/>
      <w:marLeft w:val="0"/>
      <w:marRight w:val="0"/>
      <w:marTop w:val="0"/>
      <w:marBottom w:val="0"/>
      <w:divBdr>
        <w:top w:val="none" w:sz="0" w:space="0" w:color="auto"/>
        <w:left w:val="none" w:sz="0" w:space="0" w:color="auto"/>
        <w:bottom w:val="none" w:sz="0" w:space="0" w:color="auto"/>
        <w:right w:val="none" w:sz="0" w:space="0" w:color="auto"/>
      </w:divBdr>
    </w:div>
    <w:div w:id="2077630899">
      <w:bodyDiv w:val="1"/>
      <w:marLeft w:val="0"/>
      <w:marRight w:val="0"/>
      <w:marTop w:val="0"/>
      <w:marBottom w:val="0"/>
      <w:divBdr>
        <w:top w:val="none" w:sz="0" w:space="0" w:color="auto"/>
        <w:left w:val="none" w:sz="0" w:space="0" w:color="auto"/>
        <w:bottom w:val="none" w:sz="0" w:space="0" w:color="auto"/>
        <w:right w:val="none" w:sz="0" w:space="0" w:color="auto"/>
      </w:divBdr>
    </w:div>
    <w:div w:id="2116704927">
      <w:bodyDiv w:val="1"/>
      <w:marLeft w:val="0"/>
      <w:marRight w:val="0"/>
      <w:marTop w:val="0"/>
      <w:marBottom w:val="0"/>
      <w:divBdr>
        <w:top w:val="none" w:sz="0" w:space="0" w:color="auto"/>
        <w:left w:val="none" w:sz="0" w:space="0" w:color="auto"/>
        <w:bottom w:val="none" w:sz="0" w:space="0" w:color="auto"/>
        <w:right w:val="none" w:sz="0" w:space="0" w:color="auto"/>
      </w:divBdr>
    </w:div>
    <w:div w:id="2141680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michelle.kelly@manchester.ac.uk" TargetMode="External"/><Relationship Id="rId21" Type="http://schemas.openxmlformats.org/officeDocument/2006/relationships/hyperlink" Target="https://www.staffnet.manchester.ac.uk/human-resources/new-staff/" TargetMode="External"/><Relationship Id="rId42" Type="http://schemas.openxmlformats.org/officeDocument/2006/relationships/hyperlink" Target="https://app.manchester.ac.uk/training/profile.aspx?unitid=9241&amp;parentId=4" TargetMode="External"/><Relationship Id="rId63" Type="http://schemas.openxmlformats.org/officeDocument/2006/relationships/hyperlink" Target="http://www.staffnet.manchester.ac.uk/human-resources/current-staff/parents-carers/" TargetMode="External"/><Relationship Id="rId84" Type="http://schemas.openxmlformats.org/officeDocument/2006/relationships/hyperlink" Target="https://documents.manchester.ac.uk/protected/display.aspx?DocID=18581" TargetMode="External"/><Relationship Id="rId138" Type="http://schemas.openxmlformats.org/officeDocument/2006/relationships/hyperlink" Target="https://sites.manchester.ac.uk/sossteachlearn/" TargetMode="External"/><Relationship Id="rId159" Type="http://schemas.openxmlformats.org/officeDocument/2006/relationships/hyperlink" Target="http://www.staffnet.manchester.ac.uk/social-sciences/policies-guidance/top-forms/" TargetMode="External"/><Relationship Id="rId170" Type="http://schemas.openxmlformats.org/officeDocument/2006/relationships/hyperlink" Target="http://www.dso.manchester.ac.uk/who-do-we-support/current-students/" TargetMode="External"/><Relationship Id="rId191" Type="http://schemas.openxmlformats.org/officeDocument/2006/relationships/hyperlink" Target="http://www.estates.manchester.ac.uk/services/centralteachingspaces/ourservices/roombooking/" TargetMode="External"/><Relationship Id="rId205" Type="http://schemas.openxmlformats.org/officeDocument/2006/relationships/diagramData" Target="diagrams/data2.xml"/><Relationship Id="rId226" Type="http://schemas.openxmlformats.org/officeDocument/2006/relationships/hyperlink" Target="https://sites.manchester.ac.uk/humteachlearn/" TargetMode="External"/><Relationship Id="rId107" Type="http://schemas.openxmlformats.org/officeDocument/2006/relationships/image" Target="media/image3.emf"/><Relationship Id="rId11" Type="http://schemas.openxmlformats.org/officeDocument/2006/relationships/image" Target="media/image2.jpg"/><Relationship Id="rId32" Type="http://schemas.openxmlformats.org/officeDocument/2006/relationships/hyperlink" Target="http://documents.manchester.ac.uk/DocuInfo.aspx?DocID=491" TargetMode="External"/><Relationship Id="rId53" Type="http://schemas.openxmlformats.org/officeDocument/2006/relationships/hyperlink" Target="http://www.staffnet.manchester.ac.uk/human-resources/current-staff/pensions/" TargetMode="External"/><Relationship Id="rId74" Type="http://schemas.openxmlformats.org/officeDocument/2006/relationships/hyperlink" Target="mailto:HUM-SA-TEACHINGSTAFF@LISTSERV.MANCHESTER.AC.UK" TargetMode="External"/><Relationship Id="rId128" Type="http://schemas.openxmlformats.org/officeDocument/2006/relationships/hyperlink" Target="mailto:humcomms-webteam@manchester.ac.uk" TargetMode="External"/><Relationship Id="rId149" Type="http://schemas.openxmlformats.org/officeDocument/2006/relationships/hyperlink" Target="https://www.library.manchester.ac.uk/using-the-library/staff/research/open-access-plus/" TargetMode="External"/><Relationship Id="rId5" Type="http://schemas.openxmlformats.org/officeDocument/2006/relationships/settings" Target="settings.xml"/><Relationship Id="rId95" Type="http://schemas.openxmlformats.org/officeDocument/2006/relationships/hyperlink" Target="https://www.qualtrics.manchester.ac.uk/jfe/form/SV_3TQUcQka3AiNj3U" TargetMode="External"/><Relationship Id="rId160" Type="http://schemas.openxmlformats.org/officeDocument/2006/relationships/hyperlink" Target="http://documents.manchester.ac.uk/DocuInfo.aspx?DocID=29448" TargetMode="External"/><Relationship Id="rId181" Type="http://schemas.openxmlformats.org/officeDocument/2006/relationships/hyperlink" Target="https://www.staffnet.manchester.ac.uk/people-and-od/current-staff/employee-self-service/" TargetMode="External"/><Relationship Id="rId216" Type="http://schemas.openxmlformats.org/officeDocument/2006/relationships/hyperlink" Target="https://www.staffnet.manchester.ac.uk/social-sciences/about/our-people/school-pss-team/research-office/" TargetMode="External"/><Relationship Id="rId237" Type="http://schemas.openxmlformats.org/officeDocument/2006/relationships/diagramQuickStyle" Target="diagrams/quickStyle3.xml"/><Relationship Id="rId22" Type="http://schemas.openxmlformats.org/officeDocument/2006/relationships/hyperlink" Target="https://my.manchester.ac.uk/uPortal/p/man-proxy-myviewservice.ctf1/max/render.uP" TargetMode="External"/><Relationship Id="rId43" Type="http://schemas.openxmlformats.org/officeDocument/2006/relationships/hyperlink" Target="https://www.staffnet.manchester.ac.uk/staff-learning-and-development/learning-pathways/" TargetMode="External"/><Relationship Id="rId64" Type="http://schemas.openxmlformats.org/officeDocument/2006/relationships/hyperlink" Target="http://www.manchester.ac.uk/itservices" TargetMode="External"/><Relationship Id="rId118" Type="http://schemas.openxmlformats.org/officeDocument/2006/relationships/hyperlink" Target="mailto:heather.richards@manchester.ac.uk" TargetMode="External"/><Relationship Id="rId139" Type="http://schemas.openxmlformats.org/officeDocument/2006/relationships/hyperlink" Target="https://www.staffnet.manchester.ac.uk/humanities/teaching-support/ta-hub/" TargetMode="External"/><Relationship Id="rId85" Type="http://schemas.openxmlformats.org/officeDocument/2006/relationships/hyperlink" Target="https://apps.mhs.manchester.ac.uk/surveys/TakeSurvey.aspx?PageNumber=1&amp;SurveyID=78309761&amp;Preview=true" TargetMode="External"/><Relationship Id="rId150" Type="http://schemas.openxmlformats.org/officeDocument/2006/relationships/hyperlink" Target="https://pure.manchester.ac.uk/" TargetMode="External"/><Relationship Id="rId171" Type="http://schemas.openxmlformats.org/officeDocument/2006/relationships/hyperlink" Target="https://www.staffnet.manchester.ac.uk/supporting-students/working-with-disabled-students/policies-and-procedures/referring-students-to-the-dso/" TargetMode="External"/><Relationship Id="rId192" Type="http://schemas.openxmlformats.org/officeDocument/2006/relationships/hyperlink" Target="mailto:sossresources@manchester.ac.uk" TargetMode="External"/><Relationship Id="rId206" Type="http://schemas.openxmlformats.org/officeDocument/2006/relationships/diagramLayout" Target="diagrams/layout2.xml"/><Relationship Id="rId227" Type="http://schemas.openxmlformats.org/officeDocument/2006/relationships/hyperlink" Target="mailto:elsa.lee@manchester.ac.uk" TargetMode="External"/><Relationship Id="rId201" Type="http://schemas.openxmlformats.org/officeDocument/2006/relationships/hyperlink" Target="http://documents.manchester.ac.uk/display.aspx?DocID=33012" TargetMode="External"/><Relationship Id="rId222" Type="http://schemas.openxmlformats.org/officeDocument/2006/relationships/hyperlink" Target="https://www.staffnet.manchester.ac.uk/social-sciences/about/our-people/school-research-centres/micra/" TargetMode="External"/><Relationship Id="rId12" Type="http://schemas.openxmlformats.org/officeDocument/2006/relationships/hyperlink" Target="mailto:alison.wilson@manchester.ac.uk" TargetMode="External"/><Relationship Id="rId17" Type="http://schemas.openxmlformats.org/officeDocument/2006/relationships/diagramQuickStyle" Target="diagrams/quickStyle1.xml"/><Relationship Id="rId33" Type="http://schemas.openxmlformats.org/officeDocument/2006/relationships/hyperlink" Target="http://documents.manchester.ac.uk/DocuInfo.aspx?DocID=11174" TargetMode="External"/><Relationship Id="rId38" Type="http://schemas.openxmlformats.org/officeDocument/2006/relationships/hyperlink" Target="https://www.staffnet.manchester.ac.uk/humanities/teaching-support/staff-development-and-recognition/hnap/about/" TargetMode="External"/><Relationship Id="rId59" Type="http://schemas.openxmlformats.org/officeDocument/2006/relationships/hyperlink" Target="http://www.accommodation.manchester.ac.uk/" TargetMode="External"/><Relationship Id="rId103" Type="http://schemas.openxmlformats.org/officeDocument/2006/relationships/hyperlink" Target="mailto:sossresources@manchester.ac.uk" TargetMode="External"/><Relationship Id="rId108" Type="http://schemas.openxmlformats.org/officeDocument/2006/relationships/image" Target="media/image4.png"/><Relationship Id="rId124" Type="http://schemas.openxmlformats.org/officeDocument/2006/relationships/hyperlink" Target="mailto:online@keytravel.com" TargetMode="External"/><Relationship Id="rId129" Type="http://schemas.openxmlformats.org/officeDocument/2006/relationships/hyperlink" Target="https://www.itservices.manchester.ac.uk/wireless/" TargetMode="External"/><Relationship Id="rId54" Type="http://schemas.openxmlformats.org/officeDocument/2006/relationships/hyperlink" Target="http://www.staffnet.manchester.ac.uk/human-resources/benefits/" TargetMode="External"/><Relationship Id="rId70" Type="http://schemas.openxmlformats.org/officeDocument/2006/relationships/hyperlink" Target="mailto:econ-wide@listserv.manchester.ac.uk" TargetMode="External"/><Relationship Id="rId75" Type="http://schemas.openxmlformats.org/officeDocument/2006/relationships/hyperlink" Target="mailto:SOCIOLOGY-STAFF@listserv.manchester.ac.uk" TargetMode="External"/><Relationship Id="rId91" Type="http://schemas.openxmlformats.org/officeDocument/2006/relationships/hyperlink" Target="http://documents.manchester.ac.uk/display.aspx?DocID=18794" TargetMode="External"/><Relationship Id="rId96" Type="http://schemas.openxmlformats.org/officeDocument/2006/relationships/hyperlink" Target="http://www.staffnet.manchester.ac.uk/" TargetMode="External"/><Relationship Id="rId140" Type="http://schemas.openxmlformats.org/officeDocument/2006/relationships/hyperlink" Target="https://www.staffnet.manchester.ac.uk/people-and-od/current-staff/gtas/" TargetMode="External"/><Relationship Id="rId145" Type="http://schemas.openxmlformats.org/officeDocument/2006/relationships/hyperlink" Target="https://www.reportandsupport.manchester.ac.uk/" TargetMode="External"/><Relationship Id="rId161" Type="http://schemas.openxmlformats.org/officeDocument/2006/relationships/hyperlink" Target="https://www.staffnet.manchester.ac.uk/coronavirus/faqs/pgr/" TargetMode="External"/><Relationship Id="rId166" Type="http://schemas.openxmlformats.org/officeDocument/2006/relationships/hyperlink" Target="https://www.staffnet.manchester.ac.uk/humanities/teaching-support/staff-development-and-recognition/hnap/" TargetMode="External"/><Relationship Id="rId182" Type="http://schemas.openxmlformats.org/officeDocument/2006/relationships/hyperlink" Target="https://www.qualtrics.manchester.ac.uk/jfe/form/SV_3TQUcQka3AiNj3U" TargetMode="External"/><Relationship Id="rId187" Type="http://schemas.openxmlformats.org/officeDocument/2006/relationships/hyperlink" Target="http://www.itservices.manchester.ac.uk/help/" TargetMode="External"/><Relationship Id="rId217" Type="http://schemas.openxmlformats.org/officeDocument/2006/relationships/hyperlink" Target="mailto:Al.researchhub@manchester.ac.uk"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s://www.socialsciences.manchester.ac.uk/connect/engagement-and-external-relations/" TargetMode="External"/><Relationship Id="rId233" Type="http://schemas.openxmlformats.org/officeDocument/2006/relationships/footer" Target="footer1.xml"/><Relationship Id="rId238" Type="http://schemas.openxmlformats.org/officeDocument/2006/relationships/diagramColors" Target="diagrams/colors3.xml"/><Relationship Id="rId23" Type="http://schemas.openxmlformats.org/officeDocument/2006/relationships/hyperlink" Target="http://documents.manchester.ac.uk/DocuInfo.aspx?DocID=34" TargetMode="External"/><Relationship Id="rId28" Type="http://schemas.openxmlformats.org/officeDocument/2006/relationships/hyperlink" Target="http://www.staffnet.manchester.ac.uk/human-resources/current-staff/health-wellbeing/sickness-absence/" TargetMode="External"/><Relationship Id="rId49" Type="http://schemas.openxmlformats.org/officeDocument/2006/relationships/hyperlink" Target="https://www.counsellingservice.manchester.ac.uk/" TargetMode="External"/><Relationship Id="rId114" Type="http://schemas.openxmlformats.org/officeDocument/2006/relationships/hyperlink" Target="https://directory.manchester.ac.uk/advanced.php?action=invisible&amp;form_input=Submit" TargetMode="External"/><Relationship Id="rId119" Type="http://schemas.openxmlformats.org/officeDocument/2006/relationships/hyperlink" Target="https://www.staffnet.manchester.ac.uk/news/display/?id=21231&amp;gator_td=14yC7zQzGog6tW1wtPqlG3VW9lNyJxzzarEWATrkKRYlo3wbcQEL0OLERcPCXFbCOVK%2fZN2cSk9Ckk5M%2f%2fDxb%2behuDKPcdS5GxzLog14taFApU6Pq1RLQvzYjHEasAbu0KfV0QCRFCdYTAzoxuzdnieoRz3UJXO%2fzm3iMAHMi94%3d" TargetMode="External"/><Relationship Id="rId44" Type="http://schemas.openxmlformats.org/officeDocument/2006/relationships/hyperlink" Target="http://www.staffnet.manchester.ac.uk/staff-learning-and-development/academicandresearch/" TargetMode="External"/><Relationship Id="rId60" Type="http://schemas.openxmlformats.org/officeDocument/2006/relationships/hyperlink" Target="http://www.staffnet.manchester.ac.uk/human-resources/new-staff/relocating-to-manchester/" TargetMode="External"/><Relationship Id="rId65" Type="http://schemas.openxmlformats.org/officeDocument/2006/relationships/hyperlink" Target="http://subjects.library.manchester.ac.uk/copyright/" TargetMode="External"/><Relationship Id="rId81" Type="http://schemas.openxmlformats.org/officeDocument/2006/relationships/hyperlink" Target="http://www.manchester.ac.uk/healthandsafety" TargetMode="External"/><Relationship Id="rId86" Type="http://schemas.openxmlformats.org/officeDocument/2006/relationships/hyperlink" Target="https://app.manchester.ac.uk/training/profile.aspx?unitid=4721&amp;parentId=4&amp;returnId=4&amp;returntxt=Return%20To%20Search&amp;returnQs=%3fterm%3dTHS1E%26org%3d0%26dmode%3d0%26sdate%3d" TargetMode="External"/><Relationship Id="rId130" Type="http://schemas.openxmlformats.org/officeDocument/2006/relationships/hyperlink" Target="https://www.staffnet.manchester.ac.uk/social-sciences/policies-guidance/academic-advisors/" TargetMode="External"/><Relationship Id="rId135" Type="http://schemas.openxmlformats.org/officeDocument/2006/relationships/hyperlink" Target="http://www.humanities.manchester.ac.uk/tandl/qa/" TargetMode="External"/><Relationship Id="rId151" Type="http://schemas.openxmlformats.org/officeDocument/2006/relationships/hyperlink" Target="http://www.staffnet.manchester.ac.uk/pure/researchers/" TargetMode="External"/><Relationship Id="rId156" Type="http://schemas.openxmlformats.org/officeDocument/2006/relationships/hyperlink" Target="https://www.staffnet.manchester.ac.uk/humanities/research/contacts/" TargetMode="External"/><Relationship Id="rId177" Type="http://schemas.openxmlformats.org/officeDocument/2006/relationships/hyperlink" Target="http://www.socialsciences.manchester.ac.uk/pgr-handbook/" TargetMode="External"/><Relationship Id="rId198" Type="http://schemas.openxmlformats.org/officeDocument/2006/relationships/hyperlink" Target="https://www.staffnet.manchester.ac.uk/finance/travel-expenses/expenses/" TargetMode="External"/><Relationship Id="rId172" Type="http://schemas.openxmlformats.org/officeDocument/2006/relationships/hyperlink" Target="https://app.manchester.ac.uk/eprog/" TargetMode="External"/><Relationship Id="rId193" Type="http://schemas.openxmlformats.org/officeDocument/2006/relationships/hyperlink" Target="mailto:carparking@manchester.ac.uk" TargetMode="External"/><Relationship Id="rId202" Type="http://schemas.openxmlformats.org/officeDocument/2006/relationships/hyperlink" Target="https://www.eprog.manchester.ac.uk/" TargetMode="External"/><Relationship Id="rId207" Type="http://schemas.openxmlformats.org/officeDocument/2006/relationships/diagramQuickStyle" Target="diagrams/quickStyle2.xml"/><Relationship Id="rId223" Type="http://schemas.openxmlformats.org/officeDocument/2006/relationships/hyperlink" Target="https://www.staffnet.manchester.ac.uk/social-sciences/about/our-people/school-pss-team/finance-office/" TargetMode="External"/><Relationship Id="rId228" Type="http://schemas.openxmlformats.org/officeDocument/2006/relationships/hyperlink" Target="mailto:mark.lobjoit@manchester.ac.uk" TargetMode="External"/><Relationship Id="rId13" Type="http://schemas.openxmlformats.org/officeDocument/2006/relationships/hyperlink" Target="http://www.staffnet.manchester.ac.uk/employment/" TargetMode="External"/><Relationship Id="rId18" Type="http://schemas.openxmlformats.org/officeDocument/2006/relationships/diagramColors" Target="diagrams/colors1.xml"/><Relationship Id="rId39" Type="http://schemas.openxmlformats.org/officeDocument/2006/relationships/hyperlink" Target="mailto:HNAP@manchester.ac.uk" TargetMode="External"/><Relationship Id="rId109" Type="http://schemas.openxmlformats.org/officeDocument/2006/relationships/image" Target="media/image5.png"/><Relationship Id="rId34" Type="http://schemas.openxmlformats.org/officeDocument/2006/relationships/hyperlink" Target="https://www.staffnet.manchester.ac.uk/social-sciences/policies-guidance/policies-and-procedures/" TargetMode="External"/><Relationship Id="rId50" Type="http://schemas.openxmlformats.org/officeDocument/2006/relationships/hyperlink" Target="http://www.staffnet.manchester.ac.uk/wellbeing/six-ways-to-wellbeing/" TargetMode="External"/><Relationship Id="rId55" Type="http://schemas.openxmlformats.org/officeDocument/2006/relationships/hyperlink" Target="http://www.staffnet.manchester.ac.uk/human-resources/benefits/travel-to-work/travel-loans/" TargetMode="External"/><Relationship Id="rId76" Type="http://schemas.openxmlformats.org/officeDocument/2006/relationships/hyperlink" Target="mailto:SOCSTATS-STAFF@LISTSERV.MANCHESTER.AC.UK" TargetMode="External"/><Relationship Id="rId97" Type="http://schemas.openxmlformats.org/officeDocument/2006/relationships/hyperlink" Target="http://www.manchester.ac.uk/discover/structure/faculties-schools/" TargetMode="External"/><Relationship Id="rId104" Type="http://schemas.openxmlformats.org/officeDocument/2006/relationships/hyperlink" Target="mailto:sossresources@manchester.ac.uk" TargetMode="External"/><Relationship Id="rId120" Type="http://schemas.openxmlformats.org/officeDocument/2006/relationships/hyperlink" Target="https://www.keytravel.com/uk/log-in?RedirectTo=https://www.keytravel.com/uk/my-travel/" TargetMode="External"/><Relationship Id="rId125" Type="http://schemas.openxmlformats.org/officeDocument/2006/relationships/hyperlink" Target="mailto:UoM@Keytravel.com" TargetMode="External"/><Relationship Id="rId141" Type="http://schemas.openxmlformats.org/officeDocument/2006/relationships/hyperlink" Target="https://www.staffnet.manchester.ac.uk/umitl/resources/" TargetMode="External"/><Relationship Id="rId146" Type="http://schemas.openxmlformats.org/officeDocument/2006/relationships/hyperlink" Target="https://www.staffnet.manchester.ac.uk/supporting-students/" TargetMode="External"/><Relationship Id="rId167" Type="http://schemas.openxmlformats.org/officeDocument/2006/relationships/hyperlink" Target="https://www.humanities.manchester.ac.uk/pgr-handbook-soss/welcome/" TargetMode="External"/><Relationship Id="rId188" Type="http://schemas.openxmlformats.org/officeDocument/2006/relationships/hyperlink" Target="http://www.itservices.manchester.ac.uk/our-services/communication/telecoms//" TargetMode="External"/><Relationship Id="rId7" Type="http://schemas.openxmlformats.org/officeDocument/2006/relationships/footnotes" Target="footnotes.xml"/><Relationship Id="rId71" Type="http://schemas.openxmlformats.org/officeDocument/2006/relationships/hyperlink" Target="mailto:law-staff-academics@listserv.manchester.ac.uk" TargetMode="External"/><Relationship Id="rId92" Type="http://schemas.openxmlformats.org/officeDocument/2006/relationships/hyperlink" Target="http://documents.manchester.ac.uk/display.aspx?DocID=18586" TargetMode="External"/><Relationship Id="rId162" Type="http://schemas.openxmlformats.org/officeDocument/2006/relationships/hyperlink" Target="http://documents.manchester.ac.uk/display.aspx?DocID=615" TargetMode="External"/><Relationship Id="rId183" Type="http://schemas.openxmlformats.org/officeDocument/2006/relationships/hyperlink" Target="https://www.keytravel.com/uk/log-in?RedirectTo=https://www.keytravel.com/uk/my-travel/" TargetMode="External"/><Relationship Id="rId213" Type="http://schemas.openxmlformats.org/officeDocument/2006/relationships/hyperlink" Target="https://www.socialsciences.manchester.ac.uk/connect/schools-and-colleges/pathways/" TargetMode="External"/><Relationship Id="rId218" Type="http://schemas.openxmlformats.org/officeDocument/2006/relationships/hyperlink" Target="https://www.staffnet.manchester.ac.uk/social-sciences/about/our-people/school-pss-team/gmat/" TargetMode="External"/><Relationship Id="rId234" Type="http://schemas.openxmlformats.org/officeDocument/2006/relationships/footer" Target="footer2.xml"/><Relationship Id="rId239" Type="http://schemas.microsoft.com/office/2007/relationships/diagramDrawing" Target="diagrams/drawing3.xml"/><Relationship Id="rId2" Type="http://schemas.openxmlformats.org/officeDocument/2006/relationships/customXml" Target="../customXml/item2.xml"/><Relationship Id="rId29" Type="http://schemas.openxmlformats.org/officeDocument/2006/relationships/hyperlink" Target="http://documents.manchester.ac.uk/DocuInfo.aspx?DocID=10" TargetMode="External"/><Relationship Id="rId24" Type="http://schemas.openxmlformats.org/officeDocument/2006/relationships/hyperlink" Target="https://app.manchester.ac.uk/public/Login.aspx?PageRequest=/training/profile.aspx&amp;Query=unitid%3d2357%26parentId%3d83%26returnId%3d83%26returntxt%3dReturn&amp;action=timeout" TargetMode="External"/><Relationship Id="rId40" Type="http://schemas.openxmlformats.org/officeDocument/2006/relationships/hyperlink" Target="http://app.manchester.ac.uk/TLDO001" TargetMode="External"/><Relationship Id="rId45" Type="http://schemas.openxmlformats.org/officeDocument/2006/relationships/hyperlink" Target="http://www.itservices.manchester.ac.uk/our-services/business/roi/" TargetMode="External"/><Relationship Id="rId66" Type="http://schemas.openxmlformats.org/officeDocument/2006/relationships/hyperlink" Target="https://www.staffnet.manchester.ac.uk/igo/training-and-support/" TargetMode="External"/><Relationship Id="rId87" Type="http://schemas.openxmlformats.org/officeDocument/2006/relationships/hyperlink" Target="https://www.staffnet.manchester.ac.uk/" TargetMode="External"/><Relationship Id="rId110" Type="http://schemas.openxmlformats.org/officeDocument/2006/relationships/image" Target="media/image6.png"/><Relationship Id="rId115" Type="http://schemas.openxmlformats.org/officeDocument/2006/relationships/hyperlink" Target="mailto:telecoms-services@manchester.ac.uk" TargetMode="External"/><Relationship Id="rId131" Type="http://schemas.openxmlformats.org/officeDocument/2006/relationships/hyperlink" Target="https://online.manchester.ac.uk/webapps/portal/execute/tabs/tabAction?tab_tab_group_id=_92_1" TargetMode="External"/><Relationship Id="rId136" Type="http://schemas.openxmlformats.org/officeDocument/2006/relationships/hyperlink" Target="http://www.tlso.manchester.ac.uk/" TargetMode="External"/><Relationship Id="rId157" Type="http://schemas.openxmlformats.org/officeDocument/2006/relationships/hyperlink" Target="http://documents.manchester.ac.uk/DocuInfo.aspx?DocID=31293" TargetMode="External"/><Relationship Id="rId178" Type="http://schemas.openxmlformats.org/officeDocument/2006/relationships/hyperlink" Target="http://www.staffnet.manchester.ac.uk/services/rbess/graduate/code/" TargetMode="External"/><Relationship Id="rId61" Type="http://schemas.openxmlformats.org/officeDocument/2006/relationships/hyperlink" Target="http://staffnet.manchester.ac.uk/social-sciences/policies-guidance/health-safety/" TargetMode="External"/><Relationship Id="rId82" Type="http://schemas.openxmlformats.org/officeDocument/2006/relationships/hyperlink" Target="mailto:Clare.Hunt@manchester.ac.uk" TargetMode="External"/><Relationship Id="rId152" Type="http://schemas.openxmlformats.org/officeDocument/2006/relationships/hyperlink" Target="https://www.staffnet.manchester.ac.uk/pure/" TargetMode="External"/><Relationship Id="rId173" Type="http://schemas.openxmlformats.org/officeDocument/2006/relationships/hyperlink" Target="https://www.staffnet.manchester.ac.uk/coronavirus/faqs/pgr/" TargetMode="External"/><Relationship Id="rId194" Type="http://schemas.openxmlformats.org/officeDocument/2006/relationships/hyperlink" Target="mailto:heather.richards@manchester.ac.uk" TargetMode="External"/><Relationship Id="rId199" Type="http://schemas.openxmlformats.org/officeDocument/2006/relationships/hyperlink" Target="https://www.staffnet.manchester.ac.uk/human-resources/current-staff/pay-conditions/expenses/" TargetMode="External"/><Relationship Id="rId203" Type="http://schemas.openxmlformats.org/officeDocument/2006/relationships/hyperlink" Target="http://www.socialsciences.manchester.ac.uk/" TargetMode="External"/><Relationship Id="rId208" Type="http://schemas.openxmlformats.org/officeDocument/2006/relationships/diagramColors" Target="diagrams/colors2.xml"/><Relationship Id="rId229" Type="http://schemas.openxmlformats.org/officeDocument/2006/relationships/hyperlink" Target="mailto:rachel.willder@manchester.ac.uk" TargetMode="External"/><Relationship Id="rId19" Type="http://schemas.microsoft.com/office/2007/relationships/diagramDrawing" Target="diagrams/drawing1.xml"/><Relationship Id="rId224" Type="http://schemas.openxmlformats.org/officeDocument/2006/relationships/hyperlink" Target="mailto:jenny.knights@manchester.ac.uk" TargetMode="External"/><Relationship Id="rId240" Type="http://schemas.openxmlformats.org/officeDocument/2006/relationships/fontTable" Target="fontTable.xml"/><Relationship Id="rId14" Type="http://schemas.openxmlformats.org/officeDocument/2006/relationships/hyperlink" Target="http://www.campus.manchester.ac.uk/tlso/map/" TargetMode="External"/><Relationship Id="rId30" Type="http://schemas.openxmlformats.org/officeDocument/2006/relationships/hyperlink" Target="http://documents.manchester.ac.uk/DocuInfo.aspx?DocID=796" TargetMode="External"/><Relationship Id="rId35" Type="http://schemas.openxmlformats.org/officeDocument/2006/relationships/hyperlink" Target="http://documents.manchester.ac.uk/DocuInfo.aspx?DocID=42" TargetMode="External"/><Relationship Id="rId56" Type="http://schemas.openxmlformats.org/officeDocument/2006/relationships/hyperlink" Target="http://www.staffnet.manchester.ac.uk/human-resources/atoz/" TargetMode="External"/><Relationship Id="rId77" Type="http://schemas.openxmlformats.org/officeDocument/2006/relationships/hyperlink" Target="mailto:pgr-sociology@listserv.manchester.ac.uk" TargetMode="External"/><Relationship Id="rId100" Type="http://schemas.openxmlformats.org/officeDocument/2006/relationships/hyperlink" Target="mailto:Janette.watson@manchester.ac.uk" TargetMode="External"/><Relationship Id="rId105" Type="http://schemas.openxmlformats.org/officeDocument/2006/relationships/hyperlink" Target="https://my.manchester.ac.uk" TargetMode="External"/><Relationship Id="rId126" Type="http://schemas.openxmlformats.org/officeDocument/2006/relationships/hyperlink" Target="http://documents.manchester.ac.uk/display.aspx?DocID=24781" TargetMode="External"/><Relationship Id="rId147" Type="http://schemas.openxmlformats.org/officeDocument/2006/relationships/hyperlink" Target="https://www.staffnet.manchester.ac.uk/people-and-od/current-staff/career-development/" TargetMode="External"/><Relationship Id="rId168" Type="http://schemas.openxmlformats.org/officeDocument/2006/relationships/hyperlink" Target="http://documents.manchester.ac.uk/DocuInfo.aspx?DocID=20982" TargetMode="External"/><Relationship Id="rId8" Type="http://schemas.openxmlformats.org/officeDocument/2006/relationships/endnotes" Target="endnotes.xml"/><Relationship Id="rId51" Type="http://schemas.openxmlformats.org/officeDocument/2006/relationships/hyperlink" Target="http://www.staffnet.manchester.ac.uk/equality-and-diversity/policies-and-guidance/dignity-at-work-and-study/" TargetMode="External"/><Relationship Id="rId72" Type="http://schemas.openxmlformats.org/officeDocument/2006/relationships/hyperlink" Target="mailto:SOSS-PHILOSOPHY-STAFF@listserv.manchester.ac.uk" TargetMode="External"/><Relationship Id="rId93" Type="http://schemas.openxmlformats.org/officeDocument/2006/relationships/hyperlink" Target="http://documents.manchester.ac.uk/display.aspx?DocID=44338" TargetMode="External"/><Relationship Id="rId98" Type="http://schemas.openxmlformats.org/officeDocument/2006/relationships/hyperlink" Target="https://www.itservices.manchester.ac.uk/" TargetMode="External"/><Relationship Id="rId121" Type="http://schemas.openxmlformats.org/officeDocument/2006/relationships/hyperlink" Target="mailto:travel.helpdesk@manchester.ac.uk" TargetMode="External"/><Relationship Id="rId142" Type="http://schemas.openxmlformats.org/officeDocument/2006/relationships/hyperlink" Target="https://sites.manchester.ac.uk/humteachlearn/good-practice-library/" TargetMode="External"/><Relationship Id="rId163" Type="http://schemas.openxmlformats.org/officeDocument/2006/relationships/hyperlink" Target="http://www.humanities.manchester.ac.uk/humnet/our-services/postgraduate-research/eprog/" TargetMode="External"/><Relationship Id="rId184" Type="http://schemas.openxmlformats.org/officeDocument/2006/relationships/hyperlink" Target="https://www.qualtrics.manchester.ac.uk/jfe/form/SV_3TQUcQka3AiNj3U" TargetMode="External"/><Relationship Id="rId189" Type="http://schemas.openxmlformats.org/officeDocument/2006/relationships/hyperlink" Target="http://www.itservices.manchester.ac.uk/telecoms/voicemail" TargetMode="External"/><Relationship Id="rId219" Type="http://schemas.openxmlformats.org/officeDocument/2006/relationships/hyperlink" Target="https://www.staffnet.manchester.ac.uk/social-sciences/about/our-people/school-research-centres/sci/" TargetMode="External"/><Relationship Id="rId3" Type="http://schemas.openxmlformats.org/officeDocument/2006/relationships/numbering" Target="numbering.xml"/><Relationship Id="rId214" Type="http://schemas.openxmlformats.org/officeDocument/2006/relationships/hyperlink" Target="https://www.staffnet.manchester.ac.uk/social-sciences/about/our-people/school-pss-team/widening-participation/" TargetMode="External"/><Relationship Id="rId230" Type="http://schemas.openxmlformats.org/officeDocument/2006/relationships/hyperlink" Target="mailto:janean.lancaster@manchester.ac.uk" TargetMode="External"/><Relationship Id="rId235" Type="http://schemas.openxmlformats.org/officeDocument/2006/relationships/diagramData" Target="diagrams/data3.xml"/><Relationship Id="rId25" Type="http://schemas.openxmlformats.org/officeDocument/2006/relationships/hyperlink" Target="https://www.staffnet.manchester.ac.uk/staff-learning-and-development/learning-pathways/new-starters/" TargetMode="External"/><Relationship Id="rId46" Type="http://schemas.openxmlformats.org/officeDocument/2006/relationships/hyperlink" Target="https://www.staffnet.manchester.ac.uk/humanities/support-services/human-resources/current-staff/" TargetMode="External"/><Relationship Id="rId67" Type="http://schemas.openxmlformats.org/officeDocument/2006/relationships/hyperlink" Target="mailto:socialsciences-staff@listserv.manchester.ac.uk" TargetMode="External"/><Relationship Id="rId116" Type="http://schemas.openxmlformats.org/officeDocument/2006/relationships/hyperlink" Target="http://www.itservices.manchester.ac.uk/our-services/communication/telecoms/" TargetMode="External"/><Relationship Id="rId137" Type="http://schemas.openxmlformats.org/officeDocument/2006/relationships/hyperlink" Target="http://www.humanities.manchester.ac.uk/tandl/resources/funding/" TargetMode="External"/><Relationship Id="rId158" Type="http://schemas.openxmlformats.org/officeDocument/2006/relationships/hyperlink" Target="http://www.socialsciences.manchester.ac.uk/staff-intranet/policies-and-procedures/" TargetMode="External"/><Relationship Id="rId20" Type="http://schemas.openxmlformats.org/officeDocument/2006/relationships/hyperlink" Target="http://staffnet.cmsstage.manchester.ac.uk/social-sciences/meetings-committees/" TargetMode="External"/><Relationship Id="rId41" Type="http://schemas.openxmlformats.org/officeDocument/2006/relationships/hyperlink" Target="https://app.manchester.ac.uk/training/profile.aspx?unitid=8553&amp;parentId=4" TargetMode="External"/><Relationship Id="rId62" Type="http://schemas.openxmlformats.org/officeDocument/2006/relationships/hyperlink" Target="http://www.estates.manchester.ac.uk/services/security/" TargetMode="External"/><Relationship Id="rId83" Type="http://schemas.openxmlformats.org/officeDocument/2006/relationships/hyperlink" Target="mailto:heather.richards@manchester.ac.uk" TargetMode="External"/><Relationship Id="rId88" Type="http://schemas.openxmlformats.org/officeDocument/2006/relationships/hyperlink" Target="https://apps.mhs.manchester.ac.uk/surveys/TakeSurvey.aspx?SurveyID=923Hn59K" TargetMode="External"/><Relationship Id="rId111" Type="http://schemas.openxmlformats.org/officeDocument/2006/relationships/image" Target="media/image7.png"/><Relationship Id="rId132" Type="http://schemas.openxmlformats.org/officeDocument/2006/relationships/hyperlink" Target="http://www.humanities.manchester.ac.uk/tandl/elearning/blackboard_9/index.html" TargetMode="External"/><Relationship Id="rId153" Type="http://schemas.openxmlformats.org/officeDocument/2006/relationships/hyperlink" Target="mailto:pure@manchester.ac.uk" TargetMode="External"/><Relationship Id="rId174" Type="http://schemas.openxmlformats.org/officeDocument/2006/relationships/hyperlink" Target="https://www.humanities.manchester.ac.uk/pgr-handbook-soss/programme/thesis-submission/" TargetMode="External"/><Relationship Id="rId179" Type="http://schemas.openxmlformats.org/officeDocument/2006/relationships/hyperlink" Target="http://www.staffnet.manchester.ac.uk/human-resources/current-staff/" TargetMode="External"/><Relationship Id="rId195" Type="http://schemas.openxmlformats.org/officeDocument/2006/relationships/hyperlink" Target="mailto:michelle.kelly@manchester.ac.uk" TargetMode="External"/><Relationship Id="rId209" Type="http://schemas.microsoft.com/office/2007/relationships/diagramDrawing" Target="diagrams/drawing2.xml"/><Relationship Id="rId190" Type="http://schemas.openxmlformats.org/officeDocument/2006/relationships/hyperlink" Target="http://listserv.manchester.ac.uk/" TargetMode="External"/><Relationship Id="rId204" Type="http://schemas.openxmlformats.org/officeDocument/2006/relationships/hyperlink" Target="http://staffnet.manchester.ac.uk/social-sciences/" TargetMode="External"/><Relationship Id="rId220" Type="http://schemas.openxmlformats.org/officeDocument/2006/relationships/hyperlink" Target="https://www.staffnet.manchester.ac.uk/social-sciences/about/our-people/school-research-centres/mci/" TargetMode="External"/><Relationship Id="rId225" Type="http://schemas.openxmlformats.org/officeDocument/2006/relationships/hyperlink" Target="https://www.staffnet.manchester.ac.uk/humanities/support-services/communications-and-marketing/advice-and-guidance/" TargetMode="External"/><Relationship Id="rId241" Type="http://schemas.openxmlformats.org/officeDocument/2006/relationships/theme" Target="theme/theme1.xml"/><Relationship Id="rId15" Type="http://schemas.openxmlformats.org/officeDocument/2006/relationships/diagramData" Target="diagrams/data1.xml"/><Relationship Id="rId36" Type="http://schemas.openxmlformats.org/officeDocument/2006/relationships/hyperlink" Target="http://staffnet.cmsstage.manchester.ac.uk/social-sciences/policies-guidance/policies-and-procedures/" TargetMode="External"/><Relationship Id="rId57" Type="http://schemas.openxmlformats.org/officeDocument/2006/relationships/hyperlink" Target="https://www.staffnet.manchester.ac.uk/staff-learning-and-development/learning-pathways/new-starters/" TargetMode="External"/><Relationship Id="rId106" Type="http://schemas.openxmlformats.org/officeDocument/2006/relationships/hyperlink" Target="http://www.estates.manchester.ac.uk/services/timetabling/timetables/" TargetMode="External"/><Relationship Id="rId127" Type="http://schemas.openxmlformats.org/officeDocument/2006/relationships/hyperlink" Target="mailto:dominic.claeys-jackson@manchester.ac.uk" TargetMode="External"/><Relationship Id="rId10" Type="http://schemas.openxmlformats.org/officeDocument/2006/relationships/image" Target="media/image1.wmf"/><Relationship Id="rId31" Type="http://schemas.openxmlformats.org/officeDocument/2006/relationships/hyperlink" Target="http://documents.manchester.ac.uk/DocuInfo.aspx?DocID=474" TargetMode="External"/><Relationship Id="rId52" Type="http://schemas.openxmlformats.org/officeDocument/2006/relationships/hyperlink" Target="https://www.reportandsupport.manchester.ac.uk/" TargetMode="External"/><Relationship Id="rId73" Type="http://schemas.openxmlformats.org/officeDocument/2006/relationships/hyperlink" Target="mailto:POLITICS@LISTSERV.MANCHESTER.AC.UK" TargetMode="External"/><Relationship Id="rId78" Type="http://schemas.openxmlformats.org/officeDocument/2006/relationships/hyperlink" Target="mailto:sossresources@manchester.ac.uk" TargetMode="External"/><Relationship Id="rId94" Type="http://schemas.openxmlformats.org/officeDocument/2006/relationships/hyperlink" Target="https://documents.manchester.ac.uk/display.aspx?DocID=62203" TargetMode="External"/><Relationship Id="rId99" Type="http://schemas.openxmlformats.org/officeDocument/2006/relationships/hyperlink" Target="http://www.manchester.ac.uk/library" TargetMode="External"/><Relationship Id="rId101" Type="http://schemas.openxmlformats.org/officeDocument/2006/relationships/hyperlink" Target="mailto:Paul.Tate@manchester.ac.uk" TargetMode="External"/><Relationship Id="rId122" Type="http://schemas.openxmlformats.org/officeDocument/2006/relationships/hyperlink" Target="mailto:keytravel-soss@manchester.ac.uk" TargetMode="External"/><Relationship Id="rId143" Type="http://schemas.openxmlformats.org/officeDocument/2006/relationships/hyperlink" Target="https://www.manchester.ac.uk/discover/key-dates/" TargetMode="External"/><Relationship Id="rId148" Type="http://schemas.openxmlformats.org/officeDocument/2006/relationships/hyperlink" Target="https://pure.manchester.ac.uk/favicon.ico" TargetMode="External"/><Relationship Id="rId164" Type="http://schemas.openxmlformats.org/officeDocument/2006/relationships/hyperlink" Target="https://www.socialsciences.manchester.ac.uk/student-intranet/postgraduate/postgraduate-taught/contact-us/" TargetMode="External"/><Relationship Id="rId169" Type="http://schemas.openxmlformats.org/officeDocument/2006/relationships/hyperlink" Target="http://www.staffnet.manchester.ac.uk/services/rbess/graduate/code/progressandreview/" TargetMode="External"/><Relationship Id="rId185" Type="http://schemas.openxmlformats.org/officeDocument/2006/relationships/hyperlink" Target="mailto:it-servicedesk@manchester.ac.uk" TargetMode="External"/><Relationship Id="rId4" Type="http://schemas.openxmlformats.org/officeDocument/2006/relationships/styles" Target="styles.xml"/><Relationship Id="rId9" Type="http://schemas.openxmlformats.org/officeDocument/2006/relationships/image" Target="media/image1.gif"/><Relationship Id="rId180" Type="http://schemas.openxmlformats.org/officeDocument/2006/relationships/hyperlink" Target="https://my.manchester.ac.uk/uPortal/p/man-proxy-myviewservice.ctf1/max/render.uP" TargetMode="External"/><Relationship Id="rId210" Type="http://schemas.openxmlformats.org/officeDocument/2006/relationships/hyperlink" Target="https://www.socialsciences.manchester.ac.uk/student-intranet/undergraduate/contact-us/" TargetMode="External"/><Relationship Id="rId215" Type="http://schemas.openxmlformats.org/officeDocument/2006/relationships/hyperlink" Target="https://www.staffnet.manchester.ac.uk/social-sciences/about/our-people/school-pss-team/justice-hub/" TargetMode="External"/><Relationship Id="rId236" Type="http://schemas.openxmlformats.org/officeDocument/2006/relationships/diagramLayout" Target="diagrams/layout3.xml"/><Relationship Id="rId26" Type="http://schemas.openxmlformats.org/officeDocument/2006/relationships/hyperlink" Target="http://www.staffnet.manchester.ac.uk/human-resources/current-staff/leave-working-arrangements/" TargetMode="External"/><Relationship Id="rId231" Type="http://schemas.openxmlformats.org/officeDocument/2006/relationships/header" Target="header1.xml"/><Relationship Id="rId47" Type="http://schemas.openxmlformats.org/officeDocument/2006/relationships/hyperlink" Target="http://documents.manchester.ac.uk/DocuInfo.aspx?DocID=948" TargetMode="External"/><Relationship Id="rId68" Type="http://schemas.openxmlformats.org/officeDocument/2006/relationships/hyperlink" Target="mailto:SOSS-PSS-STAFF@listserv.manchester.ac.uk" TargetMode="External"/><Relationship Id="rId89" Type="http://schemas.openxmlformats.org/officeDocument/2006/relationships/hyperlink" Target="https://documents.manchester.ac.uk/display.aspx?DocID=57070" TargetMode="External"/><Relationship Id="rId112" Type="http://schemas.openxmlformats.org/officeDocument/2006/relationships/image" Target="media/image8.jpeg"/><Relationship Id="rId133" Type="http://schemas.openxmlformats.org/officeDocument/2006/relationships/hyperlink" Target="http://www.humanities.manchester.ac.uk/tandl/elearning/blackboard_9/index.html" TargetMode="External"/><Relationship Id="rId154" Type="http://schemas.openxmlformats.org/officeDocument/2006/relationships/hyperlink" Target="http://staffnet.manchester.ac.uk/social-sciences/policies-guidance/policies-and-procedures/research-policies/" TargetMode="External"/><Relationship Id="rId175" Type="http://schemas.openxmlformats.org/officeDocument/2006/relationships/hyperlink" Target="https://www.humanities.manchester.ac.uk/pgr-handbook-soss/programme/thesis-submission/" TargetMode="External"/><Relationship Id="rId196" Type="http://schemas.openxmlformats.org/officeDocument/2006/relationships/hyperlink" Target="mailto:estates@manchester.ac.uk" TargetMode="External"/><Relationship Id="rId200" Type="http://schemas.openxmlformats.org/officeDocument/2006/relationships/hyperlink" Target="http://www.tlso.manchester.ac.uk/appeals-complaints/conductanddisciplineofstudents/" TargetMode="External"/><Relationship Id="rId16" Type="http://schemas.openxmlformats.org/officeDocument/2006/relationships/diagramLayout" Target="diagrams/layout1.xml"/><Relationship Id="rId221" Type="http://schemas.openxmlformats.org/officeDocument/2006/relationships/hyperlink" Target="https://www.staffnet.manchester.ac.uk/social-sciences/about/our-people/school-research-centres/cathie-marsh-institute/" TargetMode="External"/><Relationship Id="rId37" Type="http://schemas.openxmlformats.org/officeDocument/2006/relationships/hyperlink" Target="http://documents.manchester.ac.uk/DocuInfo.aspx?DocID=40" TargetMode="External"/><Relationship Id="rId58" Type="http://schemas.openxmlformats.org/officeDocument/2006/relationships/hyperlink" Target="https://www.staffnet.manchester.ac.uk/staff-learning-and-development/learning-pathways/" TargetMode="External"/><Relationship Id="rId79" Type="http://schemas.openxmlformats.org/officeDocument/2006/relationships/hyperlink" Target="https://www.staffnet.manchester.ac.uk/people-and-od/current-staff/employee-self-service/my-expenses/expenses-in-myview/" TargetMode="External"/><Relationship Id="rId102" Type="http://schemas.openxmlformats.org/officeDocument/2006/relationships/hyperlink" Target="https://www.staffnet.manchester.ac.uk/social-sciences/resources/" TargetMode="External"/><Relationship Id="rId123" Type="http://schemas.openxmlformats.org/officeDocument/2006/relationships/hyperlink" Target="mailto:keytravel-soss@manchester.ac.uk" TargetMode="External"/><Relationship Id="rId144" Type="http://schemas.openxmlformats.org/officeDocument/2006/relationships/hyperlink" Target="mailto:sosswelfare@manchester.ac.uk" TargetMode="External"/><Relationship Id="rId90" Type="http://schemas.openxmlformats.org/officeDocument/2006/relationships/hyperlink" Target="https://documents.manchester.ac.uk/display.aspx?DocID=57627" TargetMode="External"/><Relationship Id="rId165" Type="http://schemas.openxmlformats.org/officeDocument/2006/relationships/hyperlink" Target="https://www.researcherdevelopment.manchester.ac.uk/" TargetMode="External"/><Relationship Id="rId186" Type="http://schemas.openxmlformats.org/officeDocument/2006/relationships/hyperlink" Target="http://www.itservices.manchester.ac.uk" TargetMode="External"/><Relationship Id="rId211" Type="http://schemas.openxmlformats.org/officeDocument/2006/relationships/hyperlink" Target="https://www.staffnet.manchester.ac.uk/social-sciences/about/our-people/school-pss-team/school-resource-office/" TargetMode="External"/><Relationship Id="rId232" Type="http://schemas.openxmlformats.org/officeDocument/2006/relationships/header" Target="header2.xml"/><Relationship Id="rId27" Type="http://schemas.openxmlformats.org/officeDocument/2006/relationships/hyperlink" Target="https://www.staffnet.manchester.ac.uk/humanities/support-services/human-resources/current-staff/" TargetMode="External"/><Relationship Id="rId48" Type="http://schemas.openxmlformats.org/officeDocument/2006/relationships/hyperlink" Target="http://www.staffnet.manchester.ac.uk/personalsupport/working-with-disabled-staff/occupational-health-and-safety-services/" TargetMode="External"/><Relationship Id="rId69" Type="http://schemas.openxmlformats.org/officeDocument/2006/relationships/hyperlink" Target="mailto:soss-crim-staff@listserv.manchester.ac.uk" TargetMode="External"/><Relationship Id="rId113" Type="http://schemas.openxmlformats.org/officeDocument/2006/relationships/hyperlink" Target="http://www.socialsciences.manchester.ac.uk/connect/making-a-difference/environmental-sustainability/" TargetMode="External"/><Relationship Id="rId134" Type="http://schemas.openxmlformats.org/officeDocument/2006/relationships/hyperlink" Target="http://documents.manchester.ac.uk/protected/display.aspx?DocID=11213" TargetMode="External"/><Relationship Id="rId80" Type="http://schemas.openxmlformats.org/officeDocument/2006/relationships/hyperlink" Target="https://manchester.saasiteu.com/Modules/SelfService/" TargetMode="External"/><Relationship Id="rId155" Type="http://schemas.openxmlformats.org/officeDocument/2006/relationships/hyperlink" Target="http://staffnet.manchester.ac.uk/social-sciences/policies-guidance/policies-and-procedures/research-policies/" TargetMode="External"/><Relationship Id="rId176" Type="http://schemas.openxmlformats.org/officeDocument/2006/relationships/hyperlink" Target="http://documents.manchester.ac.uk/display.aspx?DocID=7444" TargetMode="External"/><Relationship Id="rId197" Type="http://schemas.openxmlformats.org/officeDocument/2006/relationships/hyperlink" Target="https://www.staffnet.manchester.ac.uk/people-and-od/current-staff/pay-conditions/expense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9F72F5-9703-44EA-B0DE-2EDB20AC232E}" type="doc">
      <dgm:prSet loTypeId="urn:microsoft.com/office/officeart/2005/8/layout/hProcess9" loCatId="process" qsTypeId="urn:microsoft.com/office/officeart/2005/8/quickstyle/simple1" qsCatId="simple" csTypeId="urn:microsoft.com/office/officeart/2005/8/colors/accent1_2" csCatId="accent1" phldr="1"/>
      <dgm:spPr/>
      <dgm:t>
        <a:bodyPr/>
        <a:lstStyle/>
        <a:p>
          <a:endParaRPr lang="en-GB"/>
        </a:p>
      </dgm:t>
    </dgm:pt>
    <dgm:pt modelId="{BD3CF834-865F-4831-A53D-6BC8EBA26D35}">
      <dgm:prSet phldrT="[Text]"/>
      <dgm:spPr/>
      <dgm:t>
        <a:bodyPr/>
        <a:lstStyle/>
        <a:p>
          <a:r>
            <a:rPr lang="en-GB"/>
            <a:t>Module Director</a:t>
          </a:r>
        </a:p>
      </dgm:t>
    </dgm:pt>
    <dgm:pt modelId="{A2A1DE09-EBDF-4BCB-84B1-3282C9FD280B}" type="parTrans" cxnId="{777FF8F4-F30D-42F2-A9DF-1FE107AEC8C6}">
      <dgm:prSet/>
      <dgm:spPr/>
      <dgm:t>
        <a:bodyPr/>
        <a:lstStyle/>
        <a:p>
          <a:endParaRPr lang="en-GB"/>
        </a:p>
      </dgm:t>
    </dgm:pt>
    <dgm:pt modelId="{60968442-37C5-4BB9-91E0-B2E497C1534D}" type="sibTrans" cxnId="{777FF8F4-F30D-42F2-A9DF-1FE107AEC8C6}">
      <dgm:prSet/>
      <dgm:spPr/>
      <dgm:t>
        <a:bodyPr/>
        <a:lstStyle/>
        <a:p>
          <a:endParaRPr lang="en-GB"/>
        </a:p>
      </dgm:t>
    </dgm:pt>
    <dgm:pt modelId="{5A20E280-1E65-4261-8EF8-378CD3E44614}">
      <dgm:prSet phldrT="[Text]"/>
      <dgm:spPr/>
      <dgm:t>
        <a:bodyPr/>
        <a:lstStyle/>
        <a:p>
          <a:r>
            <a:rPr lang="en-GB"/>
            <a:t>Programme Director</a:t>
          </a:r>
        </a:p>
      </dgm:t>
    </dgm:pt>
    <dgm:pt modelId="{08BA148B-9F48-43DE-A757-642C081D9B36}" type="parTrans" cxnId="{9D72DDCD-E943-4EE0-85C4-FE27AABF2375}">
      <dgm:prSet/>
      <dgm:spPr/>
      <dgm:t>
        <a:bodyPr/>
        <a:lstStyle/>
        <a:p>
          <a:endParaRPr lang="en-GB"/>
        </a:p>
      </dgm:t>
    </dgm:pt>
    <dgm:pt modelId="{F6B30020-A7DA-4236-A57C-30E8ECA4B8D7}" type="sibTrans" cxnId="{9D72DDCD-E943-4EE0-85C4-FE27AABF2375}">
      <dgm:prSet/>
      <dgm:spPr/>
      <dgm:t>
        <a:bodyPr/>
        <a:lstStyle/>
        <a:p>
          <a:endParaRPr lang="en-GB"/>
        </a:p>
      </dgm:t>
    </dgm:pt>
    <dgm:pt modelId="{34673C90-E818-48C4-B955-270E83A7F7BC}">
      <dgm:prSet phldrT="[Text]"/>
      <dgm:spPr/>
      <dgm:t>
        <a:bodyPr/>
        <a:lstStyle/>
        <a:p>
          <a:r>
            <a:rPr lang="en-GB"/>
            <a:t>HoD</a:t>
          </a:r>
        </a:p>
      </dgm:t>
    </dgm:pt>
    <dgm:pt modelId="{DB6C122F-C8EE-41F8-B436-CD3A16870FD2}" type="parTrans" cxnId="{E26F44E5-2D1A-4C9F-AAD1-C89EFC957D77}">
      <dgm:prSet/>
      <dgm:spPr/>
      <dgm:t>
        <a:bodyPr/>
        <a:lstStyle/>
        <a:p>
          <a:endParaRPr lang="en-GB"/>
        </a:p>
      </dgm:t>
    </dgm:pt>
    <dgm:pt modelId="{D351FD0B-4B6B-471E-B9DB-0DC033EF870C}" type="sibTrans" cxnId="{E26F44E5-2D1A-4C9F-AAD1-C89EFC957D77}">
      <dgm:prSet/>
      <dgm:spPr/>
      <dgm:t>
        <a:bodyPr/>
        <a:lstStyle/>
        <a:p>
          <a:endParaRPr lang="en-GB"/>
        </a:p>
      </dgm:t>
    </dgm:pt>
    <dgm:pt modelId="{C12BC120-C83B-4CBE-AC5B-9084D431CF26}">
      <dgm:prSet phldrT="[Text]"/>
      <dgm:spPr/>
      <dgm:t>
        <a:bodyPr/>
        <a:lstStyle/>
        <a:p>
          <a:r>
            <a:rPr lang="en-GB"/>
            <a:t>Director T&amp;L</a:t>
          </a:r>
        </a:p>
      </dgm:t>
    </dgm:pt>
    <dgm:pt modelId="{2DFA4BB8-95C2-47CB-B255-C144D2ECF863}" type="parTrans" cxnId="{7A943986-8173-41A0-807C-4A3258AB826A}">
      <dgm:prSet/>
      <dgm:spPr/>
      <dgm:t>
        <a:bodyPr/>
        <a:lstStyle/>
        <a:p>
          <a:endParaRPr lang="en-GB"/>
        </a:p>
      </dgm:t>
    </dgm:pt>
    <dgm:pt modelId="{3F7C55F4-B9AB-43F4-8329-AF5673BD8AE4}" type="sibTrans" cxnId="{7A943986-8173-41A0-807C-4A3258AB826A}">
      <dgm:prSet/>
      <dgm:spPr/>
      <dgm:t>
        <a:bodyPr/>
        <a:lstStyle/>
        <a:p>
          <a:endParaRPr lang="en-GB"/>
        </a:p>
      </dgm:t>
    </dgm:pt>
    <dgm:pt modelId="{16FB9136-9538-4C19-A0EF-A31D696DBF31}" type="pres">
      <dgm:prSet presAssocID="{CF9F72F5-9703-44EA-B0DE-2EDB20AC232E}" presName="CompostProcess" presStyleCnt="0">
        <dgm:presLayoutVars>
          <dgm:dir/>
          <dgm:resizeHandles val="exact"/>
        </dgm:presLayoutVars>
      </dgm:prSet>
      <dgm:spPr/>
      <dgm:t>
        <a:bodyPr/>
        <a:lstStyle/>
        <a:p>
          <a:endParaRPr lang="en-US"/>
        </a:p>
      </dgm:t>
    </dgm:pt>
    <dgm:pt modelId="{2CED3DDC-33A2-4BC4-9D7C-7533F2325291}" type="pres">
      <dgm:prSet presAssocID="{CF9F72F5-9703-44EA-B0DE-2EDB20AC232E}" presName="arrow" presStyleLbl="bgShp" presStyleIdx="0" presStyleCnt="1"/>
      <dgm:spPr/>
    </dgm:pt>
    <dgm:pt modelId="{5CE72B11-F60E-4C45-ADC9-58966AD28015}" type="pres">
      <dgm:prSet presAssocID="{CF9F72F5-9703-44EA-B0DE-2EDB20AC232E}" presName="linearProcess" presStyleCnt="0"/>
      <dgm:spPr/>
    </dgm:pt>
    <dgm:pt modelId="{DA9C1AEB-50A6-4CCA-B7B3-5C858C212452}" type="pres">
      <dgm:prSet presAssocID="{BD3CF834-865F-4831-A53D-6BC8EBA26D35}" presName="textNode" presStyleLbl="node1" presStyleIdx="0" presStyleCnt="4">
        <dgm:presLayoutVars>
          <dgm:bulletEnabled val="1"/>
        </dgm:presLayoutVars>
      </dgm:prSet>
      <dgm:spPr/>
      <dgm:t>
        <a:bodyPr/>
        <a:lstStyle/>
        <a:p>
          <a:endParaRPr lang="en-US"/>
        </a:p>
      </dgm:t>
    </dgm:pt>
    <dgm:pt modelId="{12902EC4-F783-4904-97AA-4DD71AF6D615}" type="pres">
      <dgm:prSet presAssocID="{60968442-37C5-4BB9-91E0-B2E497C1534D}" presName="sibTrans" presStyleCnt="0"/>
      <dgm:spPr/>
    </dgm:pt>
    <dgm:pt modelId="{BF939A57-7A32-48F0-A374-92C73BC7C1EF}" type="pres">
      <dgm:prSet presAssocID="{5A20E280-1E65-4261-8EF8-378CD3E44614}" presName="textNode" presStyleLbl="node1" presStyleIdx="1" presStyleCnt="4">
        <dgm:presLayoutVars>
          <dgm:bulletEnabled val="1"/>
        </dgm:presLayoutVars>
      </dgm:prSet>
      <dgm:spPr/>
      <dgm:t>
        <a:bodyPr/>
        <a:lstStyle/>
        <a:p>
          <a:endParaRPr lang="en-US"/>
        </a:p>
      </dgm:t>
    </dgm:pt>
    <dgm:pt modelId="{519EAB07-C579-4D4C-94C7-C0F924F73EEE}" type="pres">
      <dgm:prSet presAssocID="{F6B30020-A7DA-4236-A57C-30E8ECA4B8D7}" presName="sibTrans" presStyleCnt="0"/>
      <dgm:spPr/>
    </dgm:pt>
    <dgm:pt modelId="{9348449A-7805-4E44-8B5D-64390A3C927B}" type="pres">
      <dgm:prSet presAssocID="{34673C90-E818-48C4-B955-270E83A7F7BC}" presName="textNode" presStyleLbl="node1" presStyleIdx="2" presStyleCnt="4">
        <dgm:presLayoutVars>
          <dgm:bulletEnabled val="1"/>
        </dgm:presLayoutVars>
      </dgm:prSet>
      <dgm:spPr/>
      <dgm:t>
        <a:bodyPr/>
        <a:lstStyle/>
        <a:p>
          <a:endParaRPr lang="en-US"/>
        </a:p>
      </dgm:t>
    </dgm:pt>
    <dgm:pt modelId="{2B80A703-7710-4213-9410-0E3292E2052B}" type="pres">
      <dgm:prSet presAssocID="{D351FD0B-4B6B-471E-B9DB-0DC033EF870C}" presName="sibTrans" presStyleCnt="0"/>
      <dgm:spPr/>
    </dgm:pt>
    <dgm:pt modelId="{7EADC9FD-D5DF-4D68-9BE4-8ABD605977DF}" type="pres">
      <dgm:prSet presAssocID="{C12BC120-C83B-4CBE-AC5B-9084D431CF26}" presName="textNode" presStyleLbl="node1" presStyleIdx="3" presStyleCnt="4" custScaleX="100585">
        <dgm:presLayoutVars>
          <dgm:bulletEnabled val="1"/>
        </dgm:presLayoutVars>
      </dgm:prSet>
      <dgm:spPr/>
      <dgm:t>
        <a:bodyPr/>
        <a:lstStyle/>
        <a:p>
          <a:endParaRPr lang="en-US"/>
        </a:p>
      </dgm:t>
    </dgm:pt>
  </dgm:ptLst>
  <dgm:cxnLst>
    <dgm:cxn modelId="{9B006670-C4A6-40A5-AEB7-3DC9E54D4194}" type="presOf" srcId="{C12BC120-C83B-4CBE-AC5B-9084D431CF26}" destId="{7EADC9FD-D5DF-4D68-9BE4-8ABD605977DF}" srcOrd="0" destOrd="0" presId="urn:microsoft.com/office/officeart/2005/8/layout/hProcess9"/>
    <dgm:cxn modelId="{1BE0428F-1F74-441B-943E-79084A90B558}" type="presOf" srcId="{34673C90-E818-48C4-B955-270E83A7F7BC}" destId="{9348449A-7805-4E44-8B5D-64390A3C927B}" srcOrd="0" destOrd="0" presId="urn:microsoft.com/office/officeart/2005/8/layout/hProcess9"/>
    <dgm:cxn modelId="{6BEECD12-FEB3-4CB9-8D07-9A0BD0766DEE}" type="presOf" srcId="{5A20E280-1E65-4261-8EF8-378CD3E44614}" destId="{BF939A57-7A32-48F0-A374-92C73BC7C1EF}" srcOrd="0" destOrd="0" presId="urn:microsoft.com/office/officeart/2005/8/layout/hProcess9"/>
    <dgm:cxn modelId="{E26F44E5-2D1A-4C9F-AAD1-C89EFC957D77}" srcId="{CF9F72F5-9703-44EA-B0DE-2EDB20AC232E}" destId="{34673C90-E818-48C4-B955-270E83A7F7BC}" srcOrd="2" destOrd="0" parTransId="{DB6C122F-C8EE-41F8-B436-CD3A16870FD2}" sibTransId="{D351FD0B-4B6B-471E-B9DB-0DC033EF870C}"/>
    <dgm:cxn modelId="{D4A95B6A-7619-4A95-8604-AAC5E8ADDFEB}" type="presOf" srcId="{CF9F72F5-9703-44EA-B0DE-2EDB20AC232E}" destId="{16FB9136-9538-4C19-A0EF-A31D696DBF31}" srcOrd="0" destOrd="0" presId="urn:microsoft.com/office/officeart/2005/8/layout/hProcess9"/>
    <dgm:cxn modelId="{7A943986-8173-41A0-807C-4A3258AB826A}" srcId="{CF9F72F5-9703-44EA-B0DE-2EDB20AC232E}" destId="{C12BC120-C83B-4CBE-AC5B-9084D431CF26}" srcOrd="3" destOrd="0" parTransId="{2DFA4BB8-95C2-47CB-B255-C144D2ECF863}" sibTransId="{3F7C55F4-B9AB-43F4-8329-AF5673BD8AE4}"/>
    <dgm:cxn modelId="{FE032207-2331-49EC-BA38-17EA7367048A}" type="presOf" srcId="{BD3CF834-865F-4831-A53D-6BC8EBA26D35}" destId="{DA9C1AEB-50A6-4CCA-B7B3-5C858C212452}" srcOrd="0" destOrd="0" presId="urn:microsoft.com/office/officeart/2005/8/layout/hProcess9"/>
    <dgm:cxn modelId="{777FF8F4-F30D-42F2-A9DF-1FE107AEC8C6}" srcId="{CF9F72F5-9703-44EA-B0DE-2EDB20AC232E}" destId="{BD3CF834-865F-4831-A53D-6BC8EBA26D35}" srcOrd="0" destOrd="0" parTransId="{A2A1DE09-EBDF-4BCB-84B1-3282C9FD280B}" sibTransId="{60968442-37C5-4BB9-91E0-B2E497C1534D}"/>
    <dgm:cxn modelId="{9D72DDCD-E943-4EE0-85C4-FE27AABF2375}" srcId="{CF9F72F5-9703-44EA-B0DE-2EDB20AC232E}" destId="{5A20E280-1E65-4261-8EF8-378CD3E44614}" srcOrd="1" destOrd="0" parTransId="{08BA148B-9F48-43DE-A757-642C081D9B36}" sibTransId="{F6B30020-A7DA-4236-A57C-30E8ECA4B8D7}"/>
    <dgm:cxn modelId="{E6D0ECF3-E283-4D36-84F2-9DB886354DB7}" type="presParOf" srcId="{16FB9136-9538-4C19-A0EF-A31D696DBF31}" destId="{2CED3DDC-33A2-4BC4-9D7C-7533F2325291}" srcOrd="0" destOrd="0" presId="urn:microsoft.com/office/officeart/2005/8/layout/hProcess9"/>
    <dgm:cxn modelId="{5DEAAB5E-CB6A-46C7-B9AE-E6BE0D2061DF}" type="presParOf" srcId="{16FB9136-9538-4C19-A0EF-A31D696DBF31}" destId="{5CE72B11-F60E-4C45-ADC9-58966AD28015}" srcOrd="1" destOrd="0" presId="urn:microsoft.com/office/officeart/2005/8/layout/hProcess9"/>
    <dgm:cxn modelId="{026B78D3-B2C6-49ED-BD4E-C4858EA9F04E}" type="presParOf" srcId="{5CE72B11-F60E-4C45-ADC9-58966AD28015}" destId="{DA9C1AEB-50A6-4CCA-B7B3-5C858C212452}" srcOrd="0" destOrd="0" presId="urn:microsoft.com/office/officeart/2005/8/layout/hProcess9"/>
    <dgm:cxn modelId="{38675C2D-365B-4520-AE74-66A91AECAAF0}" type="presParOf" srcId="{5CE72B11-F60E-4C45-ADC9-58966AD28015}" destId="{12902EC4-F783-4904-97AA-4DD71AF6D615}" srcOrd="1" destOrd="0" presId="urn:microsoft.com/office/officeart/2005/8/layout/hProcess9"/>
    <dgm:cxn modelId="{191A4279-0C82-44A0-A791-24AEEE6634B7}" type="presParOf" srcId="{5CE72B11-F60E-4C45-ADC9-58966AD28015}" destId="{BF939A57-7A32-48F0-A374-92C73BC7C1EF}" srcOrd="2" destOrd="0" presId="urn:microsoft.com/office/officeart/2005/8/layout/hProcess9"/>
    <dgm:cxn modelId="{ABD1BA0C-F723-412F-809A-445BD56DA448}" type="presParOf" srcId="{5CE72B11-F60E-4C45-ADC9-58966AD28015}" destId="{519EAB07-C579-4D4C-94C7-C0F924F73EEE}" srcOrd="3" destOrd="0" presId="urn:microsoft.com/office/officeart/2005/8/layout/hProcess9"/>
    <dgm:cxn modelId="{08E5519D-30B9-4E16-BB7A-34DFDF22B34D}" type="presParOf" srcId="{5CE72B11-F60E-4C45-ADC9-58966AD28015}" destId="{9348449A-7805-4E44-8B5D-64390A3C927B}" srcOrd="4" destOrd="0" presId="urn:microsoft.com/office/officeart/2005/8/layout/hProcess9"/>
    <dgm:cxn modelId="{FB92B5B3-9C59-4B8E-936A-DB68980826F8}" type="presParOf" srcId="{5CE72B11-F60E-4C45-ADC9-58966AD28015}" destId="{2B80A703-7710-4213-9410-0E3292E2052B}" srcOrd="5" destOrd="0" presId="urn:microsoft.com/office/officeart/2005/8/layout/hProcess9"/>
    <dgm:cxn modelId="{42DB687B-961D-4D80-95F3-9E533E3524A1}" type="presParOf" srcId="{5CE72B11-F60E-4C45-ADC9-58966AD28015}" destId="{7EADC9FD-D5DF-4D68-9BE4-8ABD605977DF}" srcOrd="6" destOrd="0" presId="urn:microsoft.com/office/officeart/2005/8/layout/hProcess9"/>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77F2D47-296B-48C2-98C2-E563A21505E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19F872F1-8997-402C-907B-CBAE29A73E7E}">
      <dgm:prSet phldrT="[Text]"/>
      <dgm:spPr/>
      <dgm:t>
        <a:bodyPr/>
        <a:lstStyle/>
        <a:p>
          <a:r>
            <a:rPr lang="en-US"/>
            <a:t>Head of School TLSE</a:t>
          </a:r>
        </a:p>
        <a:p>
          <a:r>
            <a:rPr lang="en-US"/>
            <a:t>TBC</a:t>
          </a:r>
        </a:p>
      </dgm:t>
    </dgm:pt>
    <dgm:pt modelId="{76CDB9CE-E2B4-4C92-BE6B-17301742950B}" type="parTrans" cxnId="{2984E5ED-6A0B-43BC-B738-B5627A80FA7D}">
      <dgm:prSet/>
      <dgm:spPr/>
      <dgm:t>
        <a:bodyPr/>
        <a:lstStyle/>
        <a:p>
          <a:endParaRPr lang="en-US"/>
        </a:p>
      </dgm:t>
    </dgm:pt>
    <dgm:pt modelId="{2334765A-C8BF-4F72-8DF8-DA1B052AA0D1}" type="sibTrans" cxnId="{2984E5ED-6A0B-43BC-B738-B5627A80FA7D}">
      <dgm:prSet/>
      <dgm:spPr/>
      <dgm:t>
        <a:bodyPr/>
        <a:lstStyle/>
        <a:p>
          <a:endParaRPr lang="en-US"/>
        </a:p>
      </dgm:t>
    </dgm:pt>
    <dgm:pt modelId="{CF8C64A2-71E1-4EB4-AAF3-6BA9A661CA0B}" type="asst">
      <dgm:prSet phldrT="[Text]"/>
      <dgm:spPr/>
      <dgm:t>
        <a:bodyPr/>
        <a:lstStyle/>
        <a:p>
          <a:r>
            <a:rPr lang="en-US"/>
            <a:t>Student  Service, Development and Support Manager</a:t>
          </a:r>
        </a:p>
        <a:p>
          <a:r>
            <a:rPr lang="en-GB"/>
            <a:t>Sofia Micklewright </a:t>
          </a:r>
          <a:endParaRPr lang="en-US"/>
        </a:p>
      </dgm:t>
    </dgm:pt>
    <dgm:pt modelId="{478B2651-F6CA-4D59-B291-D8FC8A374A7D}" type="parTrans" cxnId="{7FD54D6C-42B7-43E5-A7CB-75C7C60D9F12}">
      <dgm:prSet/>
      <dgm:spPr/>
      <dgm:t>
        <a:bodyPr/>
        <a:lstStyle/>
        <a:p>
          <a:endParaRPr lang="en-US"/>
        </a:p>
      </dgm:t>
    </dgm:pt>
    <dgm:pt modelId="{CAE3F5C3-A5E7-4CF4-BB22-D8AB91A8394C}" type="sibTrans" cxnId="{7FD54D6C-42B7-43E5-A7CB-75C7C60D9F12}">
      <dgm:prSet/>
      <dgm:spPr/>
      <dgm:t>
        <a:bodyPr/>
        <a:lstStyle/>
        <a:p>
          <a:endParaRPr lang="en-US"/>
        </a:p>
      </dgm:t>
    </dgm:pt>
    <dgm:pt modelId="{711B9765-83CC-44D9-BCF9-C8B12CA5DB46}" type="asst">
      <dgm:prSet/>
      <dgm:spPr/>
      <dgm:t>
        <a:bodyPr/>
        <a:lstStyle/>
        <a:p>
          <a:r>
            <a:rPr lang="en-US"/>
            <a:t>T&amp;L Manager</a:t>
          </a:r>
        </a:p>
        <a:p>
          <a:r>
            <a:rPr lang="en-US"/>
            <a:t>Amanda Brereton</a:t>
          </a:r>
        </a:p>
      </dgm:t>
    </dgm:pt>
    <dgm:pt modelId="{B067179C-EF33-4338-96BE-E34E7FB7BA0A}" type="parTrans" cxnId="{07A5424F-7B6D-4770-85BC-C3624B6EB3DD}">
      <dgm:prSet/>
      <dgm:spPr/>
      <dgm:t>
        <a:bodyPr/>
        <a:lstStyle/>
        <a:p>
          <a:endParaRPr lang="en-US"/>
        </a:p>
      </dgm:t>
    </dgm:pt>
    <dgm:pt modelId="{2B95AA5B-7584-44E7-B07C-1E7BC4E1B01D}" type="sibTrans" cxnId="{07A5424F-7B6D-4770-85BC-C3624B6EB3DD}">
      <dgm:prSet/>
      <dgm:spPr/>
      <dgm:t>
        <a:bodyPr/>
        <a:lstStyle/>
        <a:p>
          <a:endParaRPr lang="en-US"/>
        </a:p>
      </dgm:t>
    </dgm:pt>
    <dgm:pt modelId="{C01AC661-B427-4F37-85CD-7BE76CB0CAE6}">
      <dgm:prSet/>
      <dgm:spPr/>
      <dgm:t>
        <a:bodyPr/>
        <a:lstStyle/>
        <a:p>
          <a:r>
            <a:rPr lang="en-US"/>
            <a:t>Student Support and Wellbeing Officer</a:t>
          </a:r>
        </a:p>
        <a:p>
          <a:r>
            <a:rPr lang="en-US"/>
            <a:t>Ian Fairweather</a:t>
          </a:r>
        </a:p>
      </dgm:t>
    </dgm:pt>
    <dgm:pt modelId="{F8CB1D3E-FEEF-4DA8-9105-6988ACA31D4D}" type="parTrans" cxnId="{0090F19D-DF10-4465-88C5-2F5F9FD653E1}">
      <dgm:prSet/>
      <dgm:spPr/>
      <dgm:t>
        <a:bodyPr/>
        <a:lstStyle/>
        <a:p>
          <a:endParaRPr lang="en-US"/>
        </a:p>
      </dgm:t>
    </dgm:pt>
    <dgm:pt modelId="{D3C80435-6126-4E87-97F2-B342CE338026}" type="sibTrans" cxnId="{0090F19D-DF10-4465-88C5-2F5F9FD653E1}">
      <dgm:prSet/>
      <dgm:spPr/>
      <dgm:t>
        <a:bodyPr/>
        <a:lstStyle/>
        <a:p>
          <a:endParaRPr lang="en-US"/>
        </a:p>
      </dgm:t>
    </dgm:pt>
    <dgm:pt modelId="{23F49529-A1ED-449D-83DB-742E8F2159D6}">
      <dgm:prSet/>
      <dgm:spPr/>
      <dgm:t>
        <a:bodyPr/>
        <a:lstStyle/>
        <a:p>
          <a:r>
            <a:rPr lang="en-US"/>
            <a:t>Student Information ,Advice, Guidance &amp; Development </a:t>
          </a:r>
          <a:r>
            <a:rPr lang="en-US">
              <a:solidFill>
                <a:schemeClr val="bg1"/>
              </a:solidFill>
            </a:rPr>
            <a:t>Officer</a:t>
          </a:r>
        </a:p>
        <a:p>
          <a:r>
            <a:rPr lang="en-US">
              <a:solidFill>
                <a:schemeClr val="bg1"/>
              </a:solidFill>
            </a:rPr>
            <a:t>Suzi Edwards</a:t>
          </a:r>
        </a:p>
      </dgm:t>
    </dgm:pt>
    <dgm:pt modelId="{395F0DF7-7C22-4189-8555-0025F112329B}" type="parTrans" cxnId="{64AAE7F5-B837-4C4A-9BF8-2376E55144FC}">
      <dgm:prSet/>
      <dgm:spPr/>
      <dgm:t>
        <a:bodyPr/>
        <a:lstStyle/>
        <a:p>
          <a:endParaRPr lang="en-US"/>
        </a:p>
      </dgm:t>
    </dgm:pt>
    <dgm:pt modelId="{7E93F072-E754-4227-A2DB-EBCD745422A3}" type="sibTrans" cxnId="{64AAE7F5-B837-4C4A-9BF8-2376E55144FC}">
      <dgm:prSet/>
      <dgm:spPr/>
      <dgm:t>
        <a:bodyPr/>
        <a:lstStyle/>
        <a:p>
          <a:endParaRPr lang="en-US"/>
        </a:p>
      </dgm:t>
    </dgm:pt>
    <dgm:pt modelId="{D800955F-015B-4032-8586-DF19309E5BE1}">
      <dgm:prSet/>
      <dgm:spPr/>
      <dgm:t>
        <a:bodyPr/>
        <a:lstStyle/>
        <a:p>
          <a:r>
            <a:rPr lang="en-US"/>
            <a:t>Assessment &amp; Progression </a:t>
          </a:r>
          <a:r>
            <a:rPr lang="en-US">
              <a:solidFill>
                <a:schemeClr val="bg1"/>
              </a:solidFill>
            </a:rPr>
            <a:t>Officer  </a:t>
          </a:r>
        </a:p>
        <a:p>
          <a:r>
            <a:rPr lang="en-US">
              <a:solidFill>
                <a:schemeClr val="bg1"/>
              </a:solidFill>
            </a:rPr>
            <a:t>Katrina Clark</a:t>
          </a:r>
        </a:p>
      </dgm:t>
    </dgm:pt>
    <dgm:pt modelId="{A4058264-1686-4B8D-AD7F-712D168B33F8}" type="parTrans" cxnId="{E71BEBFD-E0A3-483A-9778-4441AD697767}">
      <dgm:prSet/>
      <dgm:spPr/>
      <dgm:t>
        <a:bodyPr/>
        <a:lstStyle/>
        <a:p>
          <a:endParaRPr lang="en-US"/>
        </a:p>
      </dgm:t>
    </dgm:pt>
    <dgm:pt modelId="{CD8BF74F-1B13-490C-B5B5-E4644E7EE713}" type="sibTrans" cxnId="{E71BEBFD-E0A3-483A-9778-4441AD697767}">
      <dgm:prSet/>
      <dgm:spPr/>
      <dgm:t>
        <a:bodyPr/>
        <a:lstStyle/>
        <a:p>
          <a:endParaRPr lang="en-US"/>
        </a:p>
      </dgm:t>
    </dgm:pt>
    <dgm:pt modelId="{16C17E48-0581-4AD2-8771-66233ABAD95F}">
      <dgm:prSet/>
      <dgm:spPr/>
      <dgm:t>
        <a:bodyPr/>
        <a:lstStyle/>
        <a:p>
          <a:r>
            <a:rPr lang="en-US"/>
            <a:t>Programme Management &amp; Curriculum Development Officer</a:t>
          </a:r>
        </a:p>
        <a:p>
          <a:r>
            <a:rPr lang="en-US"/>
            <a:t> Abi Robinson</a:t>
          </a:r>
        </a:p>
      </dgm:t>
    </dgm:pt>
    <dgm:pt modelId="{EB41D029-8221-4FDB-835C-71DA2F8CE223}" type="parTrans" cxnId="{F8D5A7C3-CD59-4170-A52C-36D062C12602}">
      <dgm:prSet/>
      <dgm:spPr/>
      <dgm:t>
        <a:bodyPr/>
        <a:lstStyle/>
        <a:p>
          <a:endParaRPr lang="en-US"/>
        </a:p>
      </dgm:t>
    </dgm:pt>
    <dgm:pt modelId="{18818732-6ADA-4198-B203-A4928ADAC57A}" type="sibTrans" cxnId="{F8D5A7C3-CD59-4170-A52C-36D062C12602}">
      <dgm:prSet/>
      <dgm:spPr/>
      <dgm:t>
        <a:bodyPr/>
        <a:lstStyle/>
        <a:p>
          <a:endParaRPr lang="en-US"/>
        </a:p>
      </dgm:t>
    </dgm:pt>
    <dgm:pt modelId="{A830EEB1-D4F7-4246-B7FE-89086F4E046B}" type="pres">
      <dgm:prSet presAssocID="{E77F2D47-296B-48C2-98C2-E563A21505E2}" presName="hierChild1" presStyleCnt="0">
        <dgm:presLayoutVars>
          <dgm:orgChart val="1"/>
          <dgm:chPref val="1"/>
          <dgm:dir/>
          <dgm:animOne val="branch"/>
          <dgm:animLvl val="lvl"/>
          <dgm:resizeHandles/>
        </dgm:presLayoutVars>
      </dgm:prSet>
      <dgm:spPr/>
      <dgm:t>
        <a:bodyPr/>
        <a:lstStyle/>
        <a:p>
          <a:endParaRPr lang="en-US"/>
        </a:p>
      </dgm:t>
    </dgm:pt>
    <dgm:pt modelId="{2AD449D8-382A-4F43-B49E-AA2549278F46}" type="pres">
      <dgm:prSet presAssocID="{19F872F1-8997-402C-907B-CBAE29A73E7E}" presName="hierRoot1" presStyleCnt="0">
        <dgm:presLayoutVars>
          <dgm:hierBranch val="init"/>
        </dgm:presLayoutVars>
      </dgm:prSet>
      <dgm:spPr/>
    </dgm:pt>
    <dgm:pt modelId="{2EE906EF-C72A-448C-8AF7-EEEE8251CF56}" type="pres">
      <dgm:prSet presAssocID="{19F872F1-8997-402C-907B-CBAE29A73E7E}" presName="rootComposite1" presStyleCnt="0"/>
      <dgm:spPr/>
    </dgm:pt>
    <dgm:pt modelId="{43535631-BE8F-477B-AE91-934DE3346331}" type="pres">
      <dgm:prSet presAssocID="{19F872F1-8997-402C-907B-CBAE29A73E7E}" presName="rootText1" presStyleLbl="node0" presStyleIdx="0" presStyleCnt="1">
        <dgm:presLayoutVars>
          <dgm:chPref val="3"/>
        </dgm:presLayoutVars>
      </dgm:prSet>
      <dgm:spPr/>
      <dgm:t>
        <a:bodyPr/>
        <a:lstStyle/>
        <a:p>
          <a:endParaRPr lang="en-US"/>
        </a:p>
      </dgm:t>
    </dgm:pt>
    <dgm:pt modelId="{5FD0801A-960C-4FA8-9428-03E7F7AB3DEA}" type="pres">
      <dgm:prSet presAssocID="{19F872F1-8997-402C-907B-CBAE29A73E7E}" presName="rootConnector1" presStyleLbl="node1" presStyleIdx="0" presStyleCnt="0"/>
      <dgm:spPr/>
      <dgm:t>
        <a:bodyPr/>
        <a:lstStyle/>
        <a:p>
          <a:endParaRPr lang="en-US"/>
        </a:p>
      </dgm:t>
    </dgm:pt>
    <dgm:pt modelId="{142BBC2D-82D8-4FD6-9CA3-5B880389E8A6}" type="pres">
      <dgm:prSet presAssocID="{19F872F1-8997-402C-907B-CBAE29A73E7E}" presName="hierChild2" presStyleCnt="0"/>
      <dgm:spPr/>
    </dgm:pt>
    <dgm:pt modelId="{C28EA43A-08AA-463C-9733-8F13EF4ED81D}" type="pres">
      <dgm:prSet presAssocID="{19F872F1-8997-402C-907B-CBAE29A73E7E}" presName="hierChild3" presStyleCnt="0"/>
      <dgm:spPr/>
    </dgm:pt>
    <dgm:pt modelId="{85EEF003-FFC9-42E6-9AE4-A7C2593C851D}" type="pres">
      <dgm:prSet presAssocID="{478B2651-F6CA-4D59-B291-D8FC8A374A7D}" presName="Name111" presStyleLbl="parChTrans1D2" presStyleIdx="0" presStyleCnt="2"/>
      <dgm:spPr/>
      <dgm:t>
        <a:bodyPr/>
        <a:lstStyle/>
        <a:p>
          <a:endParaRPr lang="en-US"/>
        </a:p>
      </dgm:t>
    </dgm:pt>
    <dgm:pt modelId="{0931E8E7-1007-45A1-ADE0-EF7123956A17}" type="pres">
      <dgm:prSet presAssocID="{CF8C64A2-71E1-4EB4-AAF3-6BA9A661CA0B}" presName="hierRoot3" presStyleCnt="0">
        <dgm:presLayoutVars>
          <dgm:hierBranch val="init"/>
        </dgm:presLayoutVars>
      </dgm:prSet>
      <dgm:spPr/>
    </dgm:pt>
    <dgm:pt modelId="{741BB15A-2F2D-4759-A221-151471941B77}" type="pres">
      <dgm:prSet presAssocID="{CF8C64A2-71E1-4EB4-AAF3-6BA9A661CA0B}" presName="rootComposite3" presStyleCnt="0"/>
      <dgm:spPr/>
    </dgm:pt>
    <dgm:pt modelId="{58D08EE3-3A42-477C-B001-17CD759A8879}" type="pres">
      <dgm:prSet presAssocID="{CF8C64A2-71E1-4EB4-AAF3-6BA9A661CA0B}" presName="rootText3" presStyleLbl="asst1" presStyleIdx="0" presStyleCnt="2">
        <dgm:presLayoutVars>
          <dgm:chPref val="3"/>
        </dgm:presLayoutVars>
      </dgm:prSet>
      <dgm:spPr/>
      <dgm:t>
        <a:bodyPr/>
        <a:lstStyle/>
        <a:p>
          <a:endParaRPr lang="en-US"/>
        </a:p>
      </dgm:t>
    </dgm:pt>
    <dgm:pt modelId="{1D174B7A-21CD-4EA9-A4C0-14C2CF53D111}" type="pres">
      <dgm:prSet presAssocID="{CF8C64A2-71E1-4EB4-AAF3-6BA9A661CA0B}" presName="rootConnector3" presStyleLbl="asst1" presStyleIdx="0" presStyleCnt="2"/>
      <dgm:spPr/>
      <dgm:t>
        <a:bodyPr/>
        <a:lstStyle/>
        <a:p>
          <a:endParaRPr lang="en-US"/>
        </a:p>
      </dgm:t>
    </dgm:pt>
    <dgm:pt modelId="{E106A511-D83C-4A63-AD09-57F0BCF21EC8}" type="pres">
      <dgm:prSet presAssocID="{CF8C64A2-71E1-4EB4-AAF3-6BA9A661CA0B}" presName="hierChild6" presStyleCnt="0"/>
      <dgm:spPr/>
    </dgm:pt>
    <dgm:pt modelId="{736D3760-6AA2-4C4C-9E5A-AC3D6E054C95}" type="pres">
      <dgm:prSet presAssocID="{395F0DF7-7C22-4189-8555-0025F112329B}" presName="Name37" presStyleLbl="parChTrans1D3" presStyleIdx="0" presStyleCnt="4"/>
      <dgm:spPr/>
      <dgm:t>
        <a:bodyPr/>
        <a:lstStyle/>
        <a:p>
          <a:endParaRPr lang="en-US"/>
        </a:p>
      </dgm:t>
    </dgm:pt>
    <dgm:pt modelId="{48BD23FC-F257-466D-BA87-1DBD8B3DDF9E}" type="pres">
      <dgm:prSet presAssocID="{23F49529-A1ED-449D-83DB-742E8F2159D6}" presName="hierRoot2" presStyleCnt="0">
        <dgm:presLayoutVars>
          <dgm:hierBranch val="init"/>
        </dgm:presLayoutVars>
      </dgm:prSet>
      <dgm:spPr/>
    </dgm:pt>
    <dgm:pt modelId="{7EC1D036-F82D-4B3D-A603-2028F3D56AAB}" type="pres">
      <dgm:prSet presAssocID="{23F49529-A1ED-449D-83DB-742E8F2159D6}" presName="rootComposite" presStyleCnt="0"/>
      <dgm:spPr/>
    </dgm:pt>
    <dgm:pt modelId="{0BE0E1B9-D1B4-4B8E-94A4-F7AA07389A17}" type="pres">
      <dgm:prSet presAssocID="{23F49529-A1ED-449D-83DB-742E8F2159D6}" presName="rootText" presStyleLbl="node3" presStyleIdx="0" presStyleCnt="4">
        <dgm:presLayoutVars>
          <dgm:chPref val="3"/>
        </dgm:presLayoutVars>
      </dgm:prSet>
      <dgm:spPr/>
      <dgm:t>
        <a:bodyPr/>
        <a:lstStyle/>
        <a:p>
          <a:endParaRPr lang="en-US"/>
        </a:p>
      </dgm:t>
    </dgm:pt>
    <dgm:pt modelId="{97617BC7-C7FD-4129-87EB-B9FD5A7FDDDC}" type="pres">
      <dgm:prSet presAssocID="{23F49529-A1ED-449D-83DB-742E8F2159D6}" presName="rootConnector" presStyleLbl="node3" presStyleIdx="0" presStyleCnt="4"/>
      <dgm:spPr/>
      <dgm:t>
        <a:bodyPr/>
        <a:lstStyle/>
        <a:p>
          <a:endParaRPr lang="en-US"/>
        </a:p>
      </dgm:t>
    </dgm:pt>
    <dgm:pt modelId="{6E8D6053-5169-4128-9BA2-DB62BBA3169E}" type="pres">
      <dgm:prSet presAssocID="{23F49529-A1ED-449D-83DB-742E8F2159D6}" presName="hierChild4" presStyleCnt="0"/>
      <dgm:spPr/>
    </dgm:pt>
    <dgm:pt modelId="{28E9F2CA-245F-433D-98E0-17D3C48091D4}" type="pres">
      <dgm:prSet presAssocID="{23F49529-A1ED-449D-83DB-742E8F2159D6}" presName="hierChild5" presStyleCnt="0"/>
      <dgm:spPr/>
    </dgm:pt>
    <dgm:pt modelId="{7E085790-C8D0-48C2-8DB9-064F2E5684E9}" type="pres">
      <dgm:prSet presAssocID="{F8CB1D3E-FEEF-4DA8-9105-6988ACA31D4D}" presName="Name37" presStyleLbl="parChTrans1D3" presStyleIdx="1" presStyleCnt="4"/>
      <dgm:spPr/>
      <dgm:t>
        <a:bodyPr/>
        <a:lstStyle/>
        <a:p>
          <a:endParaRPr lang="en-US"/>
        </a:p>
      </dgm:t>
    </dgm:pt>
    <dgm:pt modelId="{A11FA02C-7962-4C97-8B68-6BE1AB3DC62B}" type="pres">
      <dgm:prSet presAssocID="{C01AC661-B427-4F37-85CD-7BE76CB0CAE6}" presName="hierRoot2" presStyleCnt="0">
        <dgm:presLayoutVars>
          <dgm:hierBranch val="init"/>
        </dgm:presLayoutVars>
      </dgm:prSet>
      <dgm:spPr/>
    </dgm:pt>
    <dgm:pt modelId="{80A3544D-87A3-4EEB-A53D-71E7260DDFF2}" type="pres">
      <dgm:prSet presAssocID="{C01AC661-B427-4F37-85CD-7BE76CB0CAE6}" presName="rootComposite" presStyleCnt="0"/>
      <dgm:spPr/>
    </dgm:pt>
    <dgm:pt modelId="{203A1C3A-C6D3-44C6-B2BD-F33947CD9252}" type="pres">
      <dgm:prSet presAssocID="{C01AC661-B427-4F37-85CD-7BE76CB0CAE6}" presName="rootText" presStyleLbl="node3" presStyleIdx="1" presStyleCnt="4">
        <dgm:presLayoutVars>
          <dgm:chPref val="3"/>
        </dgm:presLayoutVars>
      </dgm:prSet>
      <dgm:spPr/>
      <dgm:t>
        <a:bodyPr/>
        <a:lstStyle/>
        <a:p>
          <a:endParaRPr lang="en-US"/>
        </a:p>
      </dgm:t>
    </dgm:pt>
    <dgm:pt modelId="{871E63BD-3F16-4E05-B67C-95B78D1EDB38}" type="pres">
      <dgm:prSet presAssocID="{C01AC661-B427-4F37-85CD-7BE76CB0CAE6}" presName="rootConnector" presStyleLbl="node3" presStyleIdx="1" presStyleCnt="4"/>
      <dgm:spPr/>
      <dgm:t>
        <a:bodyPr/>
        <a:lstStyle/>
        <a:p>
          <a:endParaRPr lang="en-US"/>
        </a:p>
      </dgm:t>
    </dgm:pt>
    <dgm:pt modelId="{AE9C7840-FC62-48FB-9549-7A59B81CAFEB}" type="pres">
      <dgm:prSet presAssocID="{C01AC661-B427-4F37-85CD-7BE76CB0CAE6}" presName="hierChild4" presStyleCnt="0"/>
      <dgm:spPr/>
    </dgm:pt>
    <dgm:pt modelId="{C117862C-9587-43EF-996D-D2F52ADECAFE}" type="pres">
      <dgm:prSet presAssocID="{C01AC661-B427-4F37-85CD-7BE76CB0CAE6}" presName="hierChild5" presStyleCnt="0"/>
      <dgm:spPr/>
    </dgm:pt>
    <dgm:pt modelId="{14884800-38ED-4C16-A040-13D711795418}" type="pres">
      <dgm:prSet presAssocID="{CF8C64A2-71E1-4EB4-AAF3-6BA9A661CA0B}" presName="hierChild7" presStyleCnt="0"/>
      <dgm:spPr/>
    </dgm:pt>
    <dgm:pt modelId="{97FFF554-C5C5-4DCE-920F-9855B5414B00}" type="pres">
      <dgm:prSet presAssocID="{B067179C-EF33-4338-96BE-E34E7FB7BA0A}" presName="Name111" presStyleLbl="parChTrans1D2" presStyleIdx="1" presStyleCnt="2"/>
      <dgm:spPr/>
      <dgm:t>
        <a:bodyPr/>
        <a:lstStyle/>
        <a:p>
          <a:endParaRPr lang="en-US"/>
        </a:p>
      </dgm:t>
    </dgm:pt>
    <dgm:pt modelId="{2AA3639C-BBC6-46ED-A399-2E2B3FF2CAB1}" type="pres">
      <dgm:prSet presAssocID="{711B9765-83CC-44D9-BCF9-C8B12CA5DB46}" presName="hierRoot3" presStyleCnt="0">
        <dgm:presLayoutVars>
          <dgm:hierBranch val="init"/>
        </dgm:presLayoutVars>
      </dgm:prSet>
      <dgm:spPr/>
    </dgm:pt>
    <dgm:pt modelId="{0E6191B0-4A07-49A7-AE32-DD0D0F060136}" type="pres">
      <dgm:prSet presAssocID="{711B9765-83CC-44D9-BCF9-C8B12CA5DB46}" presName="rootComposite3" presStyleCnt="0"/>
      <dgm:spPr/>
    </dgm:pt>
    <dgm:pt modelId="{3423DA73-4238-46C2-BD5D-390976A2FA1C}" type="pres">
      <dgm:prSet presAssocID="{711B9765-83CC-44D9-BCF9-C8B12CA5DB46}" presName="rootText3" presStyleLbl="asst1" presStyleIdx="1" presStyleCnt="2">
        <dgm:presLayoutVars>
          <dgm:chPref val="3"/>
        </dgm:presLayoutVars>
      </dgm:prSet>
      <dgm:spPr/>
      <dgm:t>
        <a:bodyPr/>
        <a:lstStyle/>
        <a:p>
          <a:endParaRPr lang="en-US"/>
        </a:p>
      </dgm:t>
    </dgm:pt>
    <dgm:pt modelId="{4C0BD60F-2BA5-4E0B-BAB8-F770E81111AE}" type="pres">
      <dgm:prSet presAssocID="{711B9765-83CC-44D9-BCF9-C8B12CA5DB46}" presName="rootConnector3" presStyleLbl="asst1" presStyleIdx="1" presStyleCnt="2"/>
      <dgm:spPr/>
      <dgm:t>
        <a:bodyPr/>
        <a:lstStyle/>
        <a:p>
          <a:endParaRPr lang="en-US"/>
        </a:p>
      </dgm:t>
    </dgm:pt>
    <dgm:pt modelId="{7280AFF8-8E57-4515-8665-E52C9004C21A}" type="pres">
      <dgm:prSet presAssocID="{711B9765-83CC-44D9-BCF9-C8B12CA5DB46}" presName="hierChild6" presStyleCnt="0"/>
      <dgm:spPr/>
    </dgm:pt>
    <dgm:pt modelId="{C64311A8-3187-4A12-ADA8-4637384A9548}" type="pres">
      <dgm:prSet presAssocID="{A4058264-1686-4B8D-AD7F-712D168B33F8}" presName="Name37" presStyleLbl="parChTrans1D3" presStyleIdx="2" presStyleCnt="4"/>
      <dgm:spPr/>
      <dgm:t>
        <a:bodyPr/>
        <a:lstStyle/>
        <a:p>
          <a:endParaRPr lang="en-US"/>
        </a:p>
      </dgm:t>
    </dgm:pt>
    <dgm:pt modelId="{4863B927-C83F-4D9C-AF26-068A4C2EEC42}" type="pres">
      <dgm:prSet presAssocID="{D800955F-015B-4032-8586-DF19309E5BE1}" presName="hierRoot2" presStyleCnt="0">
        <dgm:presLayoutVars>
          <dgm:hierBranch val="init"/>
        </dgm:presLayoutVars>
      </dgm:prSet>
      <dgm:spPr/>
    </dgm:pt>
    <dgm:pt modelId="{C5623814-FA07-4AE1-8AED-86F17325F1A5}" type="pres">
      <dgm:prSet presAssocID="{D800955F-015B-4032-8586-DF19309E5BE1}" presName="rootComposite" presStyleCnt="0"/>
      <dgm:spPr/>
    </dgm:pt>
    <dgm:pt modelId="{31A33ECC-6CBF-4B1A-8CB3-2D82A204588D}" type="pres">
      <dgm:prSet presAssocID="{D800955F-015B-4032-8586-DF19309E5BE1}" presName="rootText" presStyleLbl="node3" presStyleIdx="2" presStyleCnt="4">
        <dgm:presLayoutVars>
          <dgm:chPref val="3"/>
        </dgm:presLayoutVars>
      </dgm:prSet>
      <dgm:spPr/>
      <dgm:t>
        <a:bodyPr/>
        <a:lstStyle/>
        <a:p>
          <a:endParaRPr lang="en-US"/>
        </a:p>
      </dgm:t>
    </dgm:pt>
    <dgm:pt modelId="{7D375F35-AEB0-421D-93E6-FAAF8F7ADF90}" type="pres">
      <dgm:prSet presAssocID="{D800955F-015B-4032-8586-DF19309E5BE1}" presName="rootConnector" presStyleLbl="node3" presStyleIdx="2" presStyleCnt="4"/>
      <dgm:spPr/>
      <dgm:t>
        <a:bodyPr/>
        <a:lstStyle/>
        <a:p>
          <a:endParaRPr lang="en-US"/>
        </a:p>
      </dgm:t>
    </dgm:pt>
    <dgm:pt modelId="{5037E9E1-8B5C-426D-9104-90158B3F9DE1}" type="pres">
      <dgm:prSet presAssocID="{D800955F-015B-4032-8586-DF19309E5BE1}" presName="hierChild4" presStyleCnt="0"/>
      <dgm:spPr/>
    </dgm:pt>
    <dgm:pt modelId="{A46904DC-C206-4E07-BCDC-3096188DC302}" type="pres">
      <dgm:prSet presAssocID="{D800955F-015B-4032-8586-DF19309E5BE1}" presName="hierChild5" presStyleCnt="0"/>
      <dgm:spPr/>
    </dgm:pt>
    <dgm:pt modelId="{E636D26F-42E8-4BBF-9709-A8CB394C09E4}" type="pres">
      <dgm:prSet presAssocID="{EB41D029-8221-4FDB-835C-71DA2F8CE223}" presName="Name37" presStyleLbl="parChTrans1D3" presStyleIdx="3" presStyleCnt="4"/>
      <dgm:spPr/>
      <dgm:t>
        <a:bodyPr/>
        <a:lstStyle/>
        <a:p>
          <a:endParaRPr lang="en-US"/>
        </a:p>
      </dgm:t>
    </dgm:pt>
    <dgm:pt modelId="{DAEDC8D1-D1B0-4A12-AD84-E9FA5A964E34}" type="pres">
      <dgm:prSet presAssocID="{16C17E48-0581-4AD2-8771-66233ABAD95F}" presName="hierRoot2" presStyleCnt="0">
        <dgm:presLayoutVars>
          <dgm:hierBranch val="init"/>
        </dgm:presLayoutVars>
      </dgm:prSet>
      <dgm:spPr/>
    </dgm:pt>
    <dgm:pt modelId="{F01E7AF8-F05D-46D7-BF8B-5B573680165C}" type="pres">
      <dgm:prSet presAssocID="{16C17E48-0581-4AD2-8771-66233ABAD95F}" presName="rootComposite" presStyleCnt="0"/>
      <dgm:spPr/>
    </dgm:pt>
    <dgm:pt modelId="{AA703D08-78D2-4BAF-BAD2-8077C1F960E7}" type="pres">
      <dgm:prSet presAssocID="{16C17E48-0581-4AD2-8771-66233ABAD95F}" presName="rootText" presStyleLbl="node3" presStyleIdx="3" presStyleCnt="4">
        <dgm:presLayoutVars>
          <dgm:chPref val="3"/>
        </dgm:presLayoutVars>
      </dgm:prSet>
      <dgm:spPr/>
      <dgm:t>
        <a:bodyPr/>
        <a:lstStyle/>
        <a:p>
          <a:endParaRPr lang="en-US"/>
        </a:p>
      </dgm:t>
    </dgm:pt>
    <dgm:pt modelId="{6A1E05D8-08A8-447F-A5FE-4E95EB19B728}" type="pres">
      <dgm:prSet presAssocID="{16C17E48-0581-4AD2-8771-66233ABAD95F}" presName="rootConnector" presStyleLbl="node3" presStyleIdx="3" presStyleCnt="4"/>
      <dgm:spPr/>
      <dgm:t>
        <a:bodyPr/>
        <a:lstStyle/>
        <a:p>
          <a:endParaRPr lang="en-US"/>
        </a:p>
      </dgm:t>
    </dgm:pt>
    <dgm:pt modelId="{AF203CA4-BD08-4E00-8C01-A2B7AD92CCC8}" type="pres">
      <dgm:prSet presAssocID="{16C17E48-0581-4AD2-8771-66233ABAD95F}" presName="hierChild4" presStyleCnt="0"/>
      <dgm:spPr/>
    </dgm:pt>
    <dgm:pt modelId="{ABDA2AC3-3145-46F2-9B76-610BE44AFC02}" type="pres">
      <dgm:prSet presAssocID="{16C17E48-0581-4AD2-8771-66233ABAD95F}" presName="hierChild5" presStyleCnt="0"/>
      <dgm:spPr/>
    </dgm:pt>
    <dgm:pt modelId="{86DFEF70-21AD-42E9-AB24-BF4E11B86AF9}" type="pres">
      <dgm:prSet presAssocID="{711B9765-83CC-44D9-BCF9-C8B12CA5DB46}" presName="hierChild7" presStyleCnt="0"/>
      <dgm:spPr/>
    </dgm:pt>
  </dgm:ptLst>
  <dgm:cxnLst>
    <dgm:cxn modelId="{A543DE51-D391-41C1-8C0D-238D3BF4E7E8}" type="presOf" srcId="{16C17E48-0581-4AD2-8771-66233ABAD95F}" destId="{6A1E05D8-08A8-447F-A5FE-4E95EB19B728}" srcOrd="1" destOrd="0" presId="urn:microsoft.com/office/officeart/2005/8/layout/orgChart1"/>
    <dgm:cxn modelId="{099EF518-99C2-4740-A35B-960ADB2F9C90}" type="presOf" srcId="{478B2651-F6CA-4D59-B291-D8FC8A374A7D}" destId="{85EEF003-FFC9-42E6-9AE4-A7C2593C851D}" srcOrd="0" destOrd="0" presId="urn:microsoft.com/office/officeart/2005/8/layout/orgChart1"/>
    <dgm:cxn modelId="{781DB7E1-33E5-4393-9A23-8B4761DD52AD}" type="presOf" srcId="{E77F2D47-296B-48C2-98C2-E563A21505E2}" destId="{A830EEB1-D4F7-4246-B7FE-89086F4E046B}" srcOrd="0" destOrd="0" presId="urn:microsoft.com/office/officeart/2005/8/layout/orgChart1"/>
    <dgm:cxn modelId="{F8D5A7C3-CD59-4170-A52C-36D062C12602}" srcId="{711B9765-83CC-44D9-BCF9-C8B12CA5DB46}" destId="{16C17E48-0581-4AD2-8771-66233ABAD95F}" srcOrd="1" destOrd="0" parTransId="{EB41D029-8221-4FDB-835C-71DA2F8CE223}" sibTransId="{18818732-6ADA-4198-B203-A4928ADAC57A}"/>
    <dgm:cxn modelId="{180AFC11-97E4-44FE-B988-1E83B5EBD845}" type="presOf" srcId="{CF8C64A2-71E1-4EB4-AAF3-6BA9A661CA0B}" destId="{58D08EE3-3A42-477C-B001-17CD759A8879}" srcOrd="0" destOrd="0" presId="urn:microsoft.com/office/officeart/2005/8/layout/orgChart1"/>
    <dgm:cxn modelId="{F07486BA-9C93-49B6-B7EA-F6C687DF6A1F}" type="presOf" srcId="{19F872F1-8997-402C-907B-CBAE29A73E7E}" destId="{43535631-BE8F-477B-AE91-934DE3346331}" srcOrd="0" destOrd="0" presId="urn:microsoft.com/office/officeart/2005/8/layout/orgChart1"/>
    <dgm:cxn modelId="{0090F19D-DF10-4465-88C5-2F5F9FD653E1}" srcId="{CF8C64A2-71E1-4EB4-AAF3-6BA9A661CA0B}" destId="{C01AC661-B427-4F37-85CD-7BE76CB0CAE6}" srcOrd="1" destOrd="0" parTransId="{F8CB1D3E-FEEF-4DA8-9105-6988ACA31D4D}" sibTransId="{D3C80435-6126-4E87-97F2-B342CE338026}"/>
    <dgm:cxn modelId="{39611BEB-9645-4B69-8900-9A5AB14B36EE}" type="presOf" srcId="{C01AC661-B427-4F37-85CD-7BE76CB0CAE6}" destId="{871E63BD-3F16-4E05-B67C-95B78D1EDB38}" srcOrd="1" destOrd="0" presId="urn:microsoft.com/office/officeart/2005/8/layout/orgChart1"/>
    <dgm:cxn modelId="{64AAE7F5-B837-4C4A-9BF8-2376E55144FC}" srcId="{CF8C64A2-71E1-4EB4-AAF3-6BA9A661CA0B}" destId="{23F49529-A1ED-449D-83DB-742E8F2159D6}" srcOrd="0" destOrd="0" parTransId="{395F0DF7-7C22-4189-8555-0025F112329B}" sibTransId="{7E93F072-E754-4227-A2DB-EBCD745422A3}"/>
    <dgm:cxn modelId="{E71BEBFD-E0A3-483A-9778-4441AD697767}" srcId="{711B9765-83CC-44D9-BCF9-C8B12CA5DB46}" destId="{D800955F-015B-4032-8586-DF19309E5BE1}" srcOrd="0" destOrd="0" parTransId="{A4058264-1686-4B8D-AD7F-712D168B33F8}" sibTransId="{CD8BF74F-1B13-490C-B5B5-E4644E7EE713}"/>
    <dgm:cxn modelId="{0AD96807-C282-4820-BD75-41C701A764E7}" type="presOf" srcId="{C01AC661-B427-4F37-85CD-7BE76CB0CAE6}" destId="{203A1C3A-C6D3-44C6-B2BD-F33947CD9252}" srcOrd="0" destOrd="0" presId="urn:microsoft.com/office/officeart/2005/8/layout/orgChart1"/>
    <dgm:cxn modelId="{47E7CE27-44AF-412D-8F15-6445579932B4}" type="presOf" srcId="{711B9765-83CC-44D9-BCF9-C8B12CA5DB46}" destId="{4C0BD60F-2BA5-4E0B-BAB8-F770E81111AE}" srcOrd="1" destOrd="0" presId="urn:microsoft.com/office/officeart/2005/8/layout/orgChart1"/>
    <dgm:cxn modelId="{9BFE1702-9D05-4A32-8DE7-1EC6142BF60C}" type="presOf" srcId="{EB41D029-8221-4FDB-835C-71DA2F8CE223}" destId="{E636D26F-42E8-4BBF-9709-A8CB394C09E4}" srcOrd="0" destOrd="0" presId="urn:microsoft.com/office/officeart/2005/8/layout/orgChart1"/>
    <dgm:cxn modelId="{A5BADB88-8196-4531-905B-BDBB9DE74125}" type="presOf" srcId="{23F49529-A1ED-449D-83DB-742E8F2159D6}" destId="{0BE0E1B9-D1B4-4B8E-94A4-F7AA07389A17}" srcOrd="0" destOrd="0" presId="urn:microsoft.com/office/officeart/2005/8/layout/orgChart1"/>
    <dgm:cxn modelId="{AF879463-A11D-42E6-AC75-D88E7CDC5997}" type="presOf" srcId="{19F872F1-8997-402C-907B-CBAE29A73E7E}" destId="{5FD0801A-960C-4FA8-9428-03E7F7AB3DEA}" srcOrd="1" destOrd="0" presId="urn:microsoft.com/office/officeart/2005/8/layout/orgChart1"/>
    <dgm:cxn modelId="{581FD53F-1DB5-4182-B3B0-3C6F13E212B6}" type="presOf" srcId="{23F49529-A1ED-449D-83DB-742E8F2159D6}" destId="{97617BC7-C7FD-4129-87EB-B9FD5A7FDDDC}" srcOrd="1" destOrd="0" presId="urn:microsoft.com/office/officeart/2005/8/layout/orgChart1"/>
    <dgm:cxn modelId="{CB612E2F-A36F-460F-BC22-5ECAEF6704B1}" type="presOf" srcId="{D800955F-015B-4032-8586-DF19309E5BE1}" destId="{7D375F35-AEB0-421D-93E6-FAAF8F7ADF90}" srcOrd="1" destOrd="0" presId="urn:microsoft.com/office/officeart/2005/8/layout/orgChart1"/>
    <dgm:cxn modelId="{DB38D547-B748-48E6-82BE-9310A6D09185}" type="presOf" srcId="{711B9765-83CC-44D9-BCF9-C8B12CA5DB46}" destId="{3423DA73-4238-46C2-BD5D-390976A2FA1C}" srcOrd="0" destOrd="0" presId="urn:microsoft.com/office/officeart/2005/8/layout/orgChart1"/>
    <dgm:cxn modelId="{740B98D5-2EAA-4A4E-839F-1B40EA03E26B}" type="presOf" srcId="{F8CB1D3E-FEEF-4DA8-9105-6988ACA31D4D}" destId="{7E085790-C8D0-48C2-8DB9-064F2E5684E9}" srcOrd="0" destOrd="0" presId="urn:microsoft.com/office/officeart/2005/8/layout/orgChart1"/>
    <dgm:cxn modelId="{2984E5ED-6A0B-43BC-B738-B5627A80FA7D}" srcId="{E77F2D47-296B-48C2-98C2-E563A21505E2}" destId="{19F872F1-8997-402C-907B-CBAE29A73E7E}" srcOrd="0" destOrd="0" parTransId="{76CDB9CE-E2B4-4C92-BE6B-17301742950B}" sibTransId="{2334765A-C8BF-4F72-8DF8-DA1B052AA0D1}"/>
    <dgm:cxn modelId="{8BA258C4-9171-4F05-B4A7-84C45A5FFA61}" type="presOf" srcId="{D800955F-015B-4032-8586-DF19309E5BE1}" destId="{31A33ECC-6CBF-4B1A-8CB3-2D82A204588D}" srcOrd="0" destOrd="0" presId="urn:microsoft.com/office/officeart/2005/8/layout/orgChart1"/>
    <dgm:cxn modelId="{4041F41D-D995-4544-A852-C51D37110C4C}" type="presOf" srcId="{CF8C64A2-71E1-4EB4-AAF3-6BA9A661CA0B}" destId="{1D174B7A-21CD-4EA9-A4C0-14C2CF53D111}" srcOrd="1" destOrd="0" presId="urn:microsoft.com/office/officeart/2005/8/layout/orgChart1"/>
    <dgm:cxn modelId="{D21B9AD8-3287-4531-B800-CA38EF29E6AF}" type="presOf" srcId="{16C17E48-0581-4AD2-8771-66233ABAD95F}" destId="{AA703D08-78D2-4BAF-BAD2-8077C1F960E7}" srcOrd="0" destOrd="0" presId="urn:microsoft.com/office/officeart/2005/8/layout/orgChart1"/>
    <dgm:cxn modelId="{6B65E6E5-C488-44AE-9A5D-6E083653B4DD}" type="presOf" srcId="{B067179C-EF33-4338-96BE-E34E7FB7BA0A}" destId="{97FFF554-C5C5-4DCE-920F-9855B5414B00}" srcOrd="0" destOrd="0" presId="urn:microsoft.com/office/officeart/2005/8/layout/orgChart1"/>
    <dgm:cxn modelId="{07A5424F-7B6D-4770-85BC-C3624B6EB3DD}" srcId="{19F872F1-8997-402C-907B-CBAE29A73E7E}" destId="{711B9765-83CC-44D9-BCF9-C8B12CA5DB46}" srcOrd="1" destOrd="0" parTransId="{B067179C-EF33-4338-96BE-E34E7FB7BA0A}" sibTransId="{2B95AA5B-7584-44E7-B07C-1E7BC4E1B01D}"/>
    <dgm:cxn modelId="{95EDB062-D263-477C-9F17-B5A8B0F584E9}" type="presOf" srcId="{A4058264-1686-4B8D-AD7F-712D168B33F8}" destId="{C64311A8-3187-4A12-ADA8-4637384A9548}" srcOrd="0" destOrd="0" presId="urn:microsoft.com/office/officeart/2005/8/layout/orgChart1"/>
    <dgm:cxn modelId="{B9A89B1B-5005-4EEC-BF87-A63B69EAC843}" type="presOf" srcId="{395F0DF7-7C22-4189-8555-0025F112329B}" destId="{736D3760-6AA2-4C4C-9E5A-AC3D6E054C95}" srcOrd="0" destOrd="0" presId="urn:microsoft.com/office/officeart/2005/8/layout/orgChart1"/>
    <dgm:cxn modelId="{7FD54D6C-42B7-43E5-A7CB-75C7C60D9F12}" srcId="{19F872F1-8997-402C-907B-CBAE29A73E7E}" destId="{CF8C64A2-71E1-4EB4-AAF3-6BA9A661CA0B}" srcOrd="0" destOrd="0" parTransId="{478B2651-F6CA-4D59-B291-D8FC8A374A7D}" sibTransId="{CAE3F5C3-A5E7-4CF4-BB22-D8AB91A8394C}"/>
    <dgm:cxn modelId="{90BB19FF-EC7F-4BCF-9C9A-289FBB1598CA}" type="presParOf" srcId="{A830EEB1-D4F7-4246-B7FE-89086F4E046B}" destId="{2AD449D8-382A-4F43-B49E-AA2549278F46}" srcOrd="0" destOrd="0" presId="urn:microsoft.com/office/officeart/2005/8/layout/orgChart1"/>
    <dgm:cxn modelId="{C870FA88-EC0F-446C-9A26-5D8B04EF3D7F}" type="presParOf" srcId="{2AD449D8-382A-4F43-B49E-AA2549278F46}" destId="{2EE906EF-C72A-448C-8AF7-EEEE8251CF56}" srcOrd="0" destOrd="0" presId="urn:microsoft.com/office/officeart/2005/8/layout/orgChart1"/>
    <dgm:cxn modelId="{11C33CF0-5789-478F-AA3E-C529A2F4C62D}" type="presParOf" srcId="{2EE906EF-C72A-448C-8AF7-EEEE8251CF56}" destId="{43535631-BE8F-477B-AE91-934DE3346331}" srcOrd="0" destOrd="0" presId="urn:microsoft.com/office/officeart/2005/8/layout/orgChart1"/>
    <dgm:cxn modelId="{58F334B3-61D9-4588-8C4A-0C42FA192ACC}" type="presParOf" srcId="{2EE906EF-C72A-448C-8AF7-EEEE8251CF56}" destId="{5FD0801A-960C-4FA8-9428-03E7F7AB3DEA}" srcOrd="1" destOrd="0" presId="urn:microsoft.com/office/officeart/2005/8/layout/orgChart1"/>
    <dgm:cxn modelId="{7763A1F2-6A59-4701-A76E-32E09287F141}" type="presParOf" srcId="{2AD449D8-382A-4F43-B49E-AA2549278F46}" destId="{142BBC2D-82D8-4FD6-9CA3-5B880389E8A6}" srcOrd="1" destOrd="0" presId="urn:microsoft.com/office/officeart/2005/8/layout/orgChart1"/>
    <dgm:cxn modelId="{C15157F7-55D1-42C3-A10B-325688843384}" type="presParOf" srcId="{2AD449D8-382A-4F43-B49E-AA2549278F46}" destId="{C28EA43A-08AA-463C-9733-8F13EF4ED81D}" srcOrd="2" destOrd="0" presId="urn:microsoft.com/office/officeart/2005/8/layout/orgChart1"/>
    <dgm:cxn modelId="{DAC10EAA-DC94-41CA-AD97-1096A61FBF25}" type="presParOf" srcId="{C28EA43A-08AA-463C-9733-8F13EF4ED81D}" destId="{85EEF003-FFC9-42E6-9AE4-A7C2593C851D}" srcOrd="0" destOrd="0" presId="urn:microsoft.com/office/officeart/2005/8/layout/orgChart1"/>
    <dgm:cxn modelId="{13E7325C-F07E-4146-B966-7A5B745B2C67}" type="presParOf" srcId="{C28EA43A-08AA-463C-9733-8F13EF4ED81D}" destId="{0931E8E7-1007-45A1-ADE0-EF7123956A17}" srcOrd="1" destOrd="0" presId="urn:microsoft.com/office/officeart/2005/8/layout/orgChart1"/>
    <dgm:cxn modelId="{D590F46E-32FB-48B9-8E3E-2693A2A3B70E}" type="presParOf" srcId="{0931E8E7-1007-45A1-ADE0-EF7123956A17}" destId="{741BB15A-2F2D-4759-A221-151471941B77}" srcOrd="0" destOrd="0" presId="urn:microsoft.com/office/officeart/2005/8/layout/orgChart1"/>
    <dgm:cxn modelId="{5EF0A86B-EC5E-4186-B993-E73E014D8B2F}" type="presParOf" srcId="{741BB15A-2F2D-4759-A221-151471941B77}" destId="{58D08EE3-3A42-477C-B001-17CD759A8879}" srcOrd="0" destOrd="0" presId="urn:microsoft.com/office/officeart/2005/8/layout/orgChart1"/>
    <dgm:cxn modelId="{7F3C9D34-1DE8-4294-822C-E64EB2AB05CD}" type="presParOf" srcId="{741BB15A-2F2D-4759-A221-151471941B77}" destId="{1D174B7A-21CD-4EA9-A4C0-14C2CF53D111}" srcOrd="1" destOrd="0" presId="urn:microsoft.com/office/officeart/2005/8/layout/orgChart1"/>
    <dgm:cxn modelId="{38A5F6BA-A27E-4F56-93D0-E8A0FC15E4D9}" type="presParOf" srcId="{0931E8E7-1007-45A1-ADE0-EF7123956A17}" destId="{E106A511-D83C-4A63-AD09-57F0BCF21EC8}" srcOrd="1" destOrd="0" presId="urn:microsoft.com/office/officeart/2005/8/layout/orgChart1"/>
    <dgm:cxn modelId="{B1DC5C52-45F2-4BA4-BA73-1F266FDCDD5E}" type="presParOf" srcId="{E106A511-D83C-4A63-AD09-57F0BCF21EC8}" destId="{736D3760-6AA2-4C4C-9E5A-AC3D6E054C95}" srcOrd="0" destOrd="0" presId="urn:microsoft.com/office/officeart/2005/8/layout/orgChart1"/>
    <dgm:cxn modelId="{5DE5A38E-9AA7-489A-9FFF-06B927E598A5}" type="presParOf" srcId="{E106A511-D83C-4A63-AD09-57F0BCF21EC8}" destId="{48BD23FC-F257-466D-BA87-1DBD8B3DDF9E}" srcOrd="1" destOrd="0" presId="urn:microsoft.com/office/officeart/2005/8/layout/orgChart1"/>
    <dgm:cxn modelId="{DD5640D2-321C-4E05-80CA-BC54C6468F88}" type="presParOf" srcId="{48BD23FC-F257-466D-BA87-1DBD8B3DDF9E}" destId="{7EC1D036-F82D-4B3D-A603-2028F3D56AAB}" srcOrd="0" destOrd="0" presId="urn:microsoft.com/office/officeart/2005/8/layout/orgChart1"/>
    <dgm:cxn modelId="{394D9B8C-DACB-4904-9C81-3039A4DEA01E}" type="presParOf" srcId="{7EC1D036-F82D-4B3D-A603-2028F3D56AAB}" destId="{0BE0E1B9-D1B4-4B8E-94A4-F7AA07389A17}" srcOrd="0" destOrd="0" presId="urn:microsoft.com/office/officeart/2005/8/layout/orgChart1"/>
    <dgm:cxn modelId="{8C43C077-EA2C-4D89-87A0-83445C0AAF5D}" type="presParOf" srcId="{7EC1D036-F82D-4B3D-A603-2028F3D56AAB}" destId="{97617BC7-C7FD-4129-87EB-B9FD5A7FDDDC}" srcOrd="1" destOrd="0" presId="urn:microsoft.com/office/officeart/2005/8/layout/orgChart1"/>
    <dgm:cxn modelId="{93619957-4D2B-4524-9EAB-5ACD279B470C}" type="presParOf" srcId="{48BD23FC-F257-466D-BA87-1DBD8B3DDF9E}" destId="{6E8D6053-5169-4128-9BA2-DB62BBA3169E}" srcOrd="1" destOrd="0" presId="urn:microsoft.com/office/officeart/2005/8/layout/orgChart1"/>
    <dgm:cxn modelId="{CBB1B751-78B3-4205-ACE0-165E0572BFD4}" type="presParOf" srcId="{48BD23FC-F257-466D-BA87-1DBD8B3DDF9E}" destId="{28E9F2CA-245F-433D-98E0-17D3C48091D4}" srcOrd="2" destOrd="0" presId="urn:microsoft.com/office/officeart/2005/8/layout/orgChart1"/>
    <dgm:cxn modelId="{F74E69C0-E0C5-4B4A-8D85-D027C0BBA52C}" type="presParOf" srcId="{E106A511-D83C-4A63-AD09-57F0BCF21EC8}" destId="{7E085790-C8D0-48C2-8DB9-064F2E5684E9}" srcOrd="2" destOrd="0" presId="urn:microsoft.com/office/officeart/2005/8/layout/orgChart1"/>
    <dgm:cxn modelId="{11C20B83-1A2C-4ED6-B083-F13F5BCEAB87}" type="presParOf" srcId="{E106A511-D83C-4A63-AD09-57F0BCF21EC8}" destId="{A11FA02C-7962-4C97-8B68-6BE1AB3DC62B}" srcOrd="3" destOrd="0" presId="urn:microsoft.com/office/officeart/2005/8/layout/orgChart1"/>
    <dgm:cxn modelId="{BF8A25EC-A1D6-4AA7-A882-34B13648D08F}" type="presParOf" srcId="{A11FA02C-7962-4C97-8B68-6BE1AB3DC62B}" destId="{80A3544D-87A3-4EEB-A53D-71E7260DDFF2}" srcOrd="0" destOrd="0" presId="urn:microsoft.com/office/officeart/2005/8/layout/orgChart1"/>
    <dgm:cxn modelId="{51B8F252-4F99-4171-9CE8-31D674FF249E}" type="presParOf" srcId="{80A3544D-87A3-4EEB-A53D-71E7260DDFF2}" destId="{203A1C3A-C6D3-44C6-B2BD-F33947CD9252}" srcOrd="0" destOrd="0" presId="urn:microsoft.com/office/officeart/2005/8/layout/orgChart1"/>
    <dgm:cxn modelId="{8ED2FF02-74DD-46CB-9019-18B4788DF108}" type="presParOf" srcId="{80A3544D-87A3-4EEB-A53D-71E7260DDFF2}" destId="{871E63BD-3F16-4E05-B67C-95B78D1EDB38}" srcOrd="1" destOrd="0" presId="urn:microsoft.com/office/officeart/2005/8/layout/orgChart1"/>
    <dgm:cxn modelId="{68174D73-DDCC-4F08-A788-BA1224939965}" type="presParOf" srcId="{A11FA02C-7962-4C97-8B68-6BE1AB3DC62B}" destId="{AE9C7840-FC62-48FB-9549-7A59B81CAFEB}" srcOrd="1" destOrd="0" presId="urn:microsoft.com/office/officeart/2005/8/layout/orgChart1"/>
    <dgm:cxn modelId="{B042D7A2-5F7B-4600-A260-8AA75B77E82A}" type="presParOf" srcId="{A11FA02C-7962-4C97-8B68-6BE1AB3DC62B}" destId="{C117862C-9587-43EF-996D-D2F52ADECAFE}" srcOrd="2" destOrd="0" presId="urn:microsoft.com/office/officeart/2005/8/layout/orgChart1"/>
    <dgm:cxn modelId="{2AFD39D1-0D0A-407E-9CED-4933E2E8CAE4}" type="presParOf" srcId="{0931E8E7-1007-45A1-ADE0-EF7123956A17}" destId="{14884800-38ED-4C16-A040-13D711795418}" srcOrd="2" destOrd="0" presId="urn:microsoft.com/office/officeart/2005/8/layout/orgChart1"/>
    <dgm:cxn modelId="{9513B066-6A7F-4FB8-B0D7-36B6577E87A9}" type="presParOf" srcId="{C28EA43A-08AA-463C-9733-8F13EF4ED81D}" destId="{97FFF554-C5C5-4DCE-920F-9855B5414B00}" srcOrd="2" destOrd="0" presId="urn:microsoft.com/office/officeart/2005/8/layout/orgChart1"/>
    <dgm:cxn modelId="{228D8FAB-E43A-420D-8A9A-E4A768FC0652}" type="presParOf" srcId="{C28EA43A-08AA-463C-9733-8F13EF4ED81D}" destId="{2AA3639C-BBC6-46ED-A399-2E2B3FF2CAB1}" srcOrd="3" destOrd="0" presId="urn:microsoft.com/office/officeart/2005/8/layout/orgChart1"/>
    <dgm:cxn modelId="{AD4F93FE-6B3F-46C4-902B-EDD2F36AF07B}" type="presParOf" srcId="{2AA3639C-BBC6-46ED-A399-2E2B3FF2CAB1}" destId="{0E6191B0-4A07-49A7-AE32-DD0D0F060136}" srcOrd="0" destOrd="0" presId="urn:microsoft.com/office/officeart/2005/8/layout/orgChart1"/>
    <dgm:cxn modelId="{3E847242-661F-4F44-9D61-C1D6B55ABD07}" type="presParOf" srcId="{0E6191B0-4A07-49A7-AE32-DD0D0F060136}" destId="{3423DA73-4238-46C2-BD5D-390976A2FA1C}" srcOrd="0" destOrd="0" presId="urn:microsoft.com/office/officeart/2005/8/layout/orgChart1"/>
    <dgm:cxn modelId="{775E2037-9D19-4606-82F8-7C8141040178}" type="presParOf" srcId="{0E6191B0-4A07-49A7-AE32-DD0D0F060136}" destId="{4C0BD60F-2BA5-4E0B-BAB8-F770E81111AE}" srcOrd="1" destOrd="0" presId="urn:microsoft.com/office/officeart/2005/8/layout/orgChart1"/>
    <dgm:cxn modelId="{167B61A4-B1DA-4F60-98D4-8D8B40A89022}" type="presParOf" srcId="{2AA3639C-BBC6-46ED-A399-2E2B3FF2CAB1}" destId="{7280AFF8-8E57-4515-8665-E52C9004C21A}" srcOrd="1" destOrd="0" presId="urn:microsoft.com/office/officeart/2005/8/layout/orgChart1"/>
    <dgm:cxn modelId="{965842FC-93EF-48DB-8484-5B5597FDA1B5}" type="presParOf" srcId="{7280AFF8-8E57-4515-8665-E52C9004C21A}" destId="{C64311A8-3187-4A12-ADA8-4637384A9548}" srcOrd="0" destOrd="0" presId="urn:microsoft.com/office/officeart/2005/8/layout/orgChart1"/>
    <dgm:cxn modelId="{7448CFD8-7D6B-4670-94FB-71F284B06125}" type="presParOf" srcId="{7280AFF8-8E57-4515-8665-E52C9004C21A}" destId="{4863B927-C83F-4D9C-AF26-068A4C2EEC42}" srcOrd="1" destOrd="0" presId="urn:microsoft.com/office/officeart/2005/8/layout/orgChart1"/>
    <dgm:cxn modelId="{DB6B1BF2-A6D9-4C77-B4B4-1E1ED281A524}" type="presParOf" srcId="{4863B927-C83F-4D9C-AF26-068A4C2EEC42}" destId="{C5623814-FA07-4AE1-8AED-86F17325F1A5}" srcOrd="0" destOrd="0" presId="urn:microsoft.com/office/officeart/2005/8/layout/orgChart1"/>
    <dgm:cxn modelId="{4D7518D0-45F2-4DB2-8E64-52FDF9743B97}" type="presParOf" srcId="{C5623814-FA07-4AE1-8AED-86F17325F1A5}" destId="{31A33ECC-6CBF-4B1A-8CB3-2D82A204588D}" srcOrd="0" destOrd="0" presId="urn:microsoft.com/office/officeart/2005/8/layout/orgChart1"/>
    <dgm:cxn modelId="{8966F1A6-2238-41F4-A41F-EF41FD40F1E0}" type="presParOf" srcId="{C5623814-FA07-4AE1-8AED-86F17325F1A5}" destId="{7D375F35-AEB0-421D-93E6-FAAF8F7ADF90}" srcOrd="1" destOrd="0" presId="urn:microsoft.com/office/officeart/2005/8/layout/orgChart1"/>
    <dgm:cxn modelId="{A74FBF67-088D-4C0B-AEBE-03419EA50B98}" type="presParOf" srcId="{4863B927-C83F-4D9C-AF26-068A4C2EEC42}" destId="{5037E9E1-8B5C-426D-9104-90158B3F9DE1}" srcOrd="1" destOrd="0" presId="urn:microsoft.com/office/officeart/2005/8/layout/orgChart1"/>
    <dgm:cxn modelId="{778A5B82-E079-44C6-AE6F-E21BB19EBBBF}" type="presParOf" srcId="{4863B927-C83F-4D9C-AF26-068A4C2EEC42}" destId="{A46904DC-C206-4E07-BCDC-3096188DC302}" srcOrd="2" destOrd="0" presId="urn:microsoft.com/office/officeart/2005/8/layout/orgChart1"/>
    <dgm:cxn modelId="{CBBB3569-73C5-426A-B24C-40D0345F9FA8}" type="presParOf" srcId="{7280AFF8-8E57-4515-8665-E52C9004C21A}" destId="{E636D26F-42E8-4BBF-9709-A8CB394C09E4}" srcOrd="2" destOrd="0" presId="urn:microsoft.com/office/officeart/2005/8/layout/orgChart1"/>
    <dgm:cxn modelId="{43501F05-779C-499E-AB2F-DDD9A088C012}" type="presParOf" srcId="{7280AFF8-8E57-4515-8665-E52C9004C21A}" destId="{DAEDC8D1-D1B0-4A12-AD84-E9FA5A964E34}" srcOrd="3" destOrd="0" presId="urn:microsoft.com/office/officeart/2005/8/layout/orgChart1"/>
    <dgm:cxn modelId="{AD605E08-8FB9-415A-8D8B-AB636D2527D3}" type="presParOf" srcId="{DAEDC8D1-D1B0-4A12-AD84-E9FA5A964E34}" destId="{F01E7AF8-F05D-46D7-BF8B-5B573680165C}" srcOrd="0" destOrd="0" presId="urn:microsoft.com/office/officeart/2005/8/layout/orgChart1"/>
    <dgm:cxn modelId="{CEBDA538-F7DE-4506-9E34-116AF71E83D6}" type="presParOf" srcId="{F01E7AF8-F05D-46D7-BF8B-5B573680165C}" destId="{AA703D08-78D2-4BAF-BAD2-8077C1F960E7}" srcOrd="0" destOrd="0" presId="urn:microsoft.com/office/officeart/2005/8/layout/orgChart1"/>
    <dgm:cxn modelId="{FDCD63EF-138D-4BF2-99A1-A4353A84A3C9}" type="presParOf" srcId="{F01E7AF8-F05D-46D7-BF8B-5B573680165C}" destId="{6A1E05D8-08A8-447F-A5FE-4E95EB19B728}" srcOrd="1" destOrd="0" presId="urn:microsoft.com/office/officeart/2005/8/layout/orgChart1"/>
    <dgm:cxn modelId="{BAC85F60-2411-4CDA-82FC-D598392F1227}" type="presParOf" srcId="{DAEDC8D1-D1B0-4A12-AD84-E9FA5A964E34}" destId="{AF203CA4-BD08-4E00-8C01-A2B7AD92CCC8}" srcOrd="1" destOrd="0" presId="urn:microsoft.com/office/officeart/2005/8/layout/orgChart1"/>
    <dgm:cxn modelId="{146BB769-E9E3-4C33-AC4F-4EB947C06A37}" type="presParOf" srcId="{DAEDC8D1-D1B0-4A12-AD84-E9FA5A964E34}" destId="{ABDA2AC3-3145-46F2-9B76-610BE44AFC02}" srcOrd="2" destOrd="0" presId="urn:microsoft.com/office/officeart/2005/8/layout/orgChart1"/>
    <dgm:cxn modelId="{07F65675-6592-4C94-A351-C1BBA9607EED}" type="presParOf" srcId="{2AA3639C-BBC6-46ED-A399-2E2B3FF2CAB1}" destId="{86DFEF70-21AD-42E9-AB24-BF4E11B86AF9}" srcOrd="2" destOrd="0" presId="urn:microsoft.com/office/officeart/2005/8/layout/orgChart1"/>
  </dgm:cxnLst>
  <dgm:bg/>
  <dgm:whole/>
  <dgm:extLst>
    <a:ext uri="http://schemas.microsoft.com/office/drawing/2008/diagram">
      <dsp:dataModelExt xmlns:dsp="http://schemas.microsoft.com/office/drawing/2008/diagram" relId="rId20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FBBDBD2-ED82-4795-8F6C-B8A28D996AC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E26DFE6-ACB5-4C07-A824-80EFA8A5266E}">
      <dgm:prSet phldrT="[Text]" custT="1"/>
      <dgm:spPr>
        <a:xfrm>
          <a:off x="3038727" y="439926"/>
          <a:ext cx="911530" cy="44622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900" b="1">
              <a:solidFill>
                <a:sysClr val="window" lastClr="FFFFFF"/>
              </a:solidFill>
              <a:latin typeface="Calibri"/>
              <a:ea typeface="+mn-ea"/>
              <a:cs typeface="+mn-cs"/>
            </a:rPr>
            <a:t>Head of School</a:t>
          </a:r>
        </a:p>
        <a:p>
          <a:r>
            <a:rPr lang="en-GB" sz="900">
              <a:solidFill>
                <a:sysClr val="window" lastClr="FFFFFF"/>
              </a:solidFill>
              <a:latin typeface="Calibri"/>
              <a:ea typeface="+mn-ea"/>
              <a:cs typeface="+mn-cs"/>
            </a:rPr>
            <a:t>Brian Heaphy</a:t>
          </a:r>
        </a:p>
      </dgm:t>
    </dgm:pt>
    <dgm:pt modelId="{780698B9-56F9-4955-8A73-5427DAD4C746}" type="parTrans" cxnId="{A10A2DD4-7E72-4B6C-975A-7B8B4C4F3474}">
      <dgm:prSet/>
      <dgm:spPr/>
      <dgm:t>
        <a:bodyPr/>
        <a:lstStyle/>
        <a:p>
          <a:endParaRPr lang="en-GB"/>
        </a:p>
      </dgm:t>
    </dgm:pt>
    <dgm:pt modelId="{E4E08D2C-FA65-4795-82A9-B062C39BBF6D}" type="sibTrans" cxnId="{A10A2DD4-7E72-4B6C-975A-7B8B4C4F3474}">
      <dgm:prSet/>
      <dgm:spPr/>
      <dgm:t>
        <a:bodyPr/>
        <a:lstStyle/>
        <a:p>
          <a:endParaRPr lang="en-GB"/>
        </a:p>
      </dgm:t>
    </dgm:pt>
    <dgm:pt modelId="{CC75EBBE-9833-4E75-8102-9D013E3BEF35}">
      <dgm:prSet phldrT="[Text]" custT="1"/>
      <dgm:spPr>
        <a:xfrm>
          <a:off x="1470212" y="1125899"/>
          <a:ext cx="1076521" cy="235931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GB" sz="900" b="1">
              <a:solidFill>
                <a:sysClr val="window" lastClr="FFFFFF"/>
              </a:solidFill>
              <a:latin typeface="Calibri"/>
              <a:ea typeface="+mn-ea"/>
              <a:cs typeface="+mn-cs"/>
            </a:rPr>
            <a:t>Heads of Departments</a:t>
          </a:r>
          <a:r>
            <a:rPr lang="en-GB" sz="900">
              <a:solidFill>
                <a:sysClr val="window" lastClr="FFFFFF"/>
              </a:solidFill>
              <a:latin typeface="Calibri"/>
              <a:ea typeface="+mn-ea"/>
              <a:cs typeface="+mn-cs"/>
            </a:rPr>
            <a:t> Criminology -Judith Aldridge</a:t>
          </a:r>
        </a:p>
        <a:p>
          <a:pPr algn="ctr"/>
          <a:r>
            <a:rPr lang="en-GB" sz="900">
              <a:solidFill>
                <a:sysClr val="window" lastClr="FFFFFF"/>
              </a:solidFill>
              <a:latin typeface="Calibri"/>
              <a:ea typeface="+mn-ea"/>
              <a:cs typeface="+mn-cs"/>
            </a:rPr>
            <a:t>Economics - Chris Wallace</a:t>
          </a:r>
        </a:p>
        <a:p>
          <a:pPr algn="ctr"/>
          <a:r>
            <a:rPr lang="en-GB" sz="900">
              <a:solidFill>
                <a:sysClr val="window" lastClr="FFFFFF"/>
              </a:solidFill>
              <a:latin typeface="Calibri"/>
              <a:ea typeface="+mn-ea"/>
              <a:cs typeface="+mn-cs"/>
            </a:rPr>
            <a:t>Law -  Aristea Koukadaki</a:t>
          </a:r>
        </a:p>
        <a:p>
          <a:pPr algn="ctr"/>
          <a:r>
            <a:rPr lang="en-GB" sz="900">
              <a:solidFill>
                <a:sysClr val="window" lastClr="FFFFFF"/>
              </a:solidFill>
              <a:latin typeface="Calibri"/>
              <a:ea typeface="+mn-ea"/>
              <a:cs typeface="+mn-cs"/>
            </a:rPr>
            <a:t>Philosophy - Graham Stevens</a:t>
          </a:r>
        </a:p>
        <a:p>
          <a:pPr algn="ctr"/>
          <a:r>
            <a:rPr lang="en-GB" sz="900">
              <a:solidFill>
                <a:sysClr val="window" lastClr="FFFFFF"/>
              </a:solidFill>
              <a:latin typeface="Calibri"/>
              <a:ea typeface="+mn-ea"/>
              <a:cs typeface="+mn-cs"/>
            </a:rPr>
            <a:t>Politics - Yoram Gorlizki</a:t>
          </a:r>
        </a:p>
        <a:p>
          <a:pPr algn="ctr"/>
          <a:r>
            <a:rPr lang="en-GB" sz="900">
              <a:solidFill>
                <a:sysClr val="window" lastClr="FFFFFF"/>
              </a:solidFill>
              <a:latin typeface="Calibri"/>
              <a:ea typeface="+mn-ea"/>
              <a:cs typeface="+mn-cs"/>
            </a:rPr>
            <a:t>Social Anthropology -Andrew Irving</a:t>
          </a:r>
        </a:p>
        <a:p>
          <a:pPr algn="ctr"/>
          <a:r>
            <a:rPr lang="en-GB" sz="900">
              <a:solidFill>
                <a:sysClr val="window" lastClr="FFFFFF"/>
              </a:solidFill>
              <a:latin typeface="Calibri"/>
              <a:ea typeface="+mn-ea"/>
              <a:cs typeface="+mn-cs"/>
            </a:rPr>
            <a:t>Social Statistics- Arek Wisniowski</a:t>
          </a:r>
        </a:p>
        <a:p>
          <a:pPr algn="ctr"/>
          <a:r>
            <a:rPr lang="en-GB" sz="900">
              <a:solidFill>
                <a:sysClr val="window" lastClr="FFFFFF"/>
              </a:solidFill>
              <a:latin typeface="Calibri"/>
              <a:ea typeface="+mn-ea"/>
              <a:cs typeface="+mn-cs"/>
            </a:rPr>
            <a:t>Sociology - Vanessa May</a:t>
          </a:r>
        </a:p>
      </dgm:t>
    </dgm:pt>
    <dgm:pt modelId="{06E58B65-9C40-4FA9-8607-C84E62202E79}" type="parTrans" cxnId="{E880F258-AF12-4040-AE9A-E3201E476308}">
      <dgm:prSet/>
      <dgm:spPr>
        <a:xfrm>
          <a:off x="2008473" y="886151"/>
          <a:ext cx="1486018" cy="239748"/>
        </a:xfrm>
        <a:custGeom>
          <a:avLst/>
          <a:gdLst/>
          <a:ahLst/>
          <a:cxnLst/>
          <a:rect l="0" t="0" r="0" b="0"/>
          <a:pathLst>
            <a:path>
              <a:moveTo>
                <a:pt x="1486018" y="0"/>
              </a:moveTo>
              <a:lnTo>
                <a:pt x="1486018" y="181974"/>
              </a:lnTo>
              <a:lnTo>
                <a:pt x="0" y="181974"/>
              </a:lnTo>
              <a:lnTo>
                <a:pt x="0" y="23974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B8BD10BB-9B00-4376-A730-F2BC83588F2F}" type="sibTrans" cxnId="{E880F258-AF12-4040-AE9A-E3201E476308}">
      <dgm:prSet/>
      <dgm:spPr/>
      <dgm:t>
        <a:bodyPr/>
        <a:lstStyle/>
        <a:p>
          <a:endParaRPr lang="en-GB"/>
        </a:p>
      </dgm:t>
    </dgm:pt>
    <dgm:pt modelId="{7E64524C-17D1-439F-B8C5-8EE6F66C69C2}">
      <dgm:prSet phldrT="[Text]" custT="1"/>
      <dgm:spPr>
        <a:xfrm>
          <a:off x="4138699" y="1105684"/>
          <a:ext cx="550228" cy="59536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900" b="1">
              <a:solidFill>
                <a:sysClr val="window" lastClr="FFFFFF"/>
              </a:solidFill>
              <a:latin typeface="Calibri"/>
              <a:ea typeface="+mn-ea"/>
              <a:cs typeface="+mn-cs"/>
            </a:rPr>
            <a:t>Director  of Research</a:t>
          </a:r>
        </a:p>
        <a:p>
          <a:r>
            <a:rPr lang="en-GB" sz="900">
              <a:solidFill>
                <a:sysClr val="window" lastClr="FFFFFF"/>
              </a:solidFill>
              <a:latin typeface="Calibri"/>
              <a:ea typeface="+mn-ea"/>
              <a:cs typeface="+mn-cs"/>
            </a:rPr>
            <a:t>Andrew Miles</a:t>
          </a:r>
        </a:p>
      </dgm:t>
    </dgm:pt>
    <dgm:pt modelId="{E5126691-E940-4E7D-A72C-1AB0E0283298}" type="parTrans" cxnId="{AE19D257-82C3-42E4-82BA-8B3A9878E663}">
      <dgm:prSet/>
      <dgm:spPr>
        <a:xfrm>
          <a:off x="3494492" y="886151"/>
          <a:ext cx="919321" cy="219532"/>
        </a:xfrm>
        <a:custGeom>
          <a:avLst/>
          <a:gdLst/>
          <a:ahLst/>
          <a:cxnLst/>
          <a:rect l="0" t="0" r="0" b="0"/>
          <a:pathLst>
            <a:path>
              <a:moveTo>
                <a:pt x="0" y="0"/>
              </a:moveTo>
              <a:lnTo>
                <a:pt x="0" y="161758"/>
              </a:lnTo>
              <a:lnTo>
                <a:pt x="919321" y="161758"/>
              </a:lnTo>
              <a:lnTo>
                <a:pt x="919321" y="219532"/>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4B8B0879-D23B-487D-BC96-1D3FCB991228}" type="sibTrans" cxnId="{AE19D257-82C3-42E4-82BA-8B3A9878E663}">
      <dgm:prSet/>
      <dgm:spPr/>
      <dgm:t>
        <a:bodyPr/>
        <a:lstStyle/>
        <a:p>
          <a:endParaRPr lang="en-GB"/>
        </a:p>
      </dgm:t>
    </dgm:pt>
    <dgm:pt modelId="{12379F28-10B0-446F-BB32-D4E68CE4DBE4}">
      <dgm:prSet phldrT="[Text]" custT="1"/>
      <dgm:spPr>
        <a:xfrm>
          <a:off x="4804476" y="1105684"/>
          <a:ext cx="550228" cy="593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900" b="1">
              <a:solidFill>
                <a:sysClr val="window" lastClr="FFFFFF"/>
              </a:solidFill>
              <a:latin typeface="Calibri"/>
              <a:ea typeface="+mn-ea"/>
              <a:cs typeface="+mn-cs"/>
            </a:rPr>
            <a:t>Director of PGR</a:t>
          </a:r>
        </a:p>
        <a:p>
          <a:r>
            <a:rPr lang="en-GB" sz="900">
              <a:solidFill>
                <a:sysClr val="window" lastClr="FFFFFF"/>
              </a:solidFill>
              <a:latin typeface="Calibri"/>
              <a:ea typeface="+mn-ea"/>
              <a:cs typeface="+mn-cs"/>
            </a:rPr>
            <a:t>Michele Berardi</a:t>
          </a:r>
        </a:p>
      </dgm:t>
    </dgm:pt>
    <dgm:pt modelId="{DCEB8CA5-9928-49A1-BA8B-9740939A3DDF}" type="parTrans" cxnId="{22B4D9DF-FAFA-42C3-8BC7-52B2C04F282E}">
      <dgm:prSet/>
      <dgm:spPr>
        <a:xfrm>
          <a:off x="3494492" y="886151"/>
          <a:ext cx="1585098" cy="219532"/>
        </a:xfrm>
        <a:custGeom>
          <a:avLst/>
          <a:gdLst/>
          <a:ahLst/>
          <a:cxnLst/>
          <a:rect l="0" t="0" r="0" b="0"/>
          <a:pathLst>
            <a:path>
              <a:moveTo>
                <a:pt x="0" y="0"/>
              </a:moveTo>
              <a:lnTo>
                <a:pt x="0" y="161758"/>
              </a:lnTo>
              <a:lnTo>
                <a:pt x="1585098" y="161758"/>
              </a:lnTo>
              <a:lnTo>
                <a:pt x="1585098" y="219532"/>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67AE8191-F07D-4620-9633-25D726705B09}" type="sibTrans" cxnId="{22B4D9DF-FAFA-42C3-8BC7-52B2C04F282E}">
      <dgm:prSet/>
      <dgm:spPr/>
      <dgm:t>
        <a:bodyPr/>
        <a:lstStyle/>
        <a:p>
          <a:endParaRPr lang="en-GB"/>
        </a:p>
      </dgm:t>
    </dgm:pt>
    <dgm:pt modelId="{D0A50554-3B5A-435E-995D-96C36C719481}">
      <dgm:prSet custT="1"/>
      <dgm:spPr>
        <a:xfrm>
          <a:off x="770228" y="1096773"/>
          <a:ext cx="550228" cy="75705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GB" sz="900" b="1">
              <a:solidFill>
                <a:sysClr val="window" lastClr="FFFFFF"/>
              </a:solidFill>
              <a:latin typeface="Calibri"/>
              <a:ea typeface="+mn-ea"/>
              <a:cs typeface="+mn-cs"/>
            </a:rPr>
            <a:t>Director TLSE</a:t>
          </a:r>
        </a:p>
        <a:p>
          <a:pPr algn="ctr"/>
          <a:r>
            <a:rPr lang="en-GB" sz="900" b="1">
              <a:solidFill>
                <a:sysClr val="window" lastClr="FFFFFF"/>
              </a:solidFill>
              <a:latin typeface="Calibri"/>
              <a:ea typeface="+mn-ea"/>
              <a:cs typeface="+mn-cs"/>
            </a:rPr>
            <a:t>Mario Pezzino</a:t>
          </a:r>
        </a:p>
      </dgm:t>
    </dgm:pt>
    <dgm:pt modelId="{B89759F9-0511-4FFE-9A77-8309CA0EA4DC}" type="parTrans" cxnId="{E47C2C84-0C41-40D8-934B-C0AFAC58DF14}">
      <dgm:prSet/>
      <dgm:spPr>
        <a:xfrm>
          <a:off x="1045343" y="886151"/>
          <a:ext cx="2449149" cy="210621"/>
        </a:xfrm>
        <a:custGeom>
          <a:avLst/>
          <a:gdLst/>
          <a:ahLst/>
          <a:cxnLst/>
          <a:rect l="0" t="0" r="0" b="0"/>
          <a:pathLst>
            <a:path>
              <a:moveTo>
                <a:pt x="2449149" y="0"/>
              </a:moveTo>
              <a:lnTo>
                <a:pt x="2449149" y="152847"/>
              </a:lnTo>
              <a:lnTo>
                <a:pt x="0" y="152847"/>
              </a:lnTo>
              <a:lnTo>
                <a:pt x="0" y="21062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734FACBF-F10F-4C6F-8CDB-63701FF4B4EF}" type="sibTrans" cxnId="{E47C2C84-0C41-40D8-934B-C0AFAC58DF14}">
      <dgm:prSet/>
      <dgm:spPr/>
      <dgm:t>
        <a:bodyPr/>
        <a:lstStyle/>
        <a:p>
          <a:endParaRPr lang="en-GB"/>
        </a:p>
      </dgm:t>
    </dgm:pt>
    <dgm:pt modelId="{CCCA1AEA-D962-4802-8F99-F754AC13F1C4}">
      <dgm:prSet custT="1"/>
      <dgm:spPr>
        <a:xfrm>
          <a:off x="5470252" y="1105684"/>
          <a:ext cx="550228" cy="74414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900" b="1">
              <a:solidFill>
                <a:sysClr val="window" lastClr="FFFFFF"/>
              </a:solidFill>
              <a:latin typeface="Calibri"/>
              <a:ea typeface="+mn-ea"/>
              <a:cs typeface="+mn-cs"/>
            </a:rPr>
            <a:t>Head of School Operations</a:t>
          </a:r>
        </a:p>
        <a:p>
          <a:r>
            <a:rPr lang="en-GB" sz="900">
              <a:solidFill>
                <a:sysClr val="window" lastClr="FFFFFF"/>
              </a:solidFill>
              <a:latin typeface="Calibri"/>
              <a:ea typeface="+mn-ea"/>
              <a:cs typeface="+mn-cs"/>
            </a:rPr>
            <a:t>Alison Wilson</a:t>
          </a:r>
        </a:p>
      </dgm:t>
    </dgm:pt>
    <dgm:pt modelId="{51B39AA1-CAA8-4314-81BB-F4D2A87EB038}" type="parTrans" cxnId="{1CDBB280-D697-4DDB-9D3A-91E5DC6C4A53}">
      <dgm:prSet/>
      <dgm:spPr>
        <a:xfrm>
          <a:off x="3494492" y="886151"/>
          <a:ext cx="2250874" cy="219532"/>
        </a:xfrm>
        <a:custGeom>
          <a:avLst/>
          <a:gdLst/>
          <a:ahLst/>
          <a:cxnLst/>
          <a:rect l="0" t="0" r="0" b="0"/>
          <a:pathLst>
            <a:path>
              <a:moveTo>
                <a:pt x="0" y="0"/>
              </a:moveTo>
              <a:lnTo>
                <a:pt x="0" y="161758"/>
              </a:lnTo>
              <a:lnTo>
                <a:pt x="2250874" y="161758"/>
              </a:lnTo>
              <a:lnTo>
                <a:pt x="2250874" y="219532"/>
              </a:lnTo>
            </a:path>
          </a:pathLst>
        </a:custGeom>
        <a:noFill/>
        <a:ln w="25400" cap="flat" cmpd="sng" algn="ctr">
          <a:solidFill>
            <a:scrgbClr r="0" g="0" b="0"/>
          </a:solidFill>
          <a:prstDash val="sysDash"/>
        </a:ln>
        <a:effectLst/>
      </dgm:spPr>
      <dgm:t>
        <a:bodyPr/>
        <a:lstStyle/>
        <a:p>
          <a:endParaRPr lang="en-GB"/>
        </a:p>
      </dgm:t>
    </dgm:pt>
    <dgm:pt modelId="{DDBF72EB-3ED1-4F40-9248-D5E1D2E7DB52}" type="sibTrans" cxnId="{1CDBB280-D697-4DDB-9D3A-91E5DC6C4A53}">
      <dgm:prSet/>
      <dgm:spPr/>
      <dgm:t>
        <a:bodyPr/>
        <a:lstStyle/>
        <a:p>
          <a:endParaRPr lang="en-GB"/>
        </a:p>
      </dgm:t>
    </dgm:pt>
    <dgm:pt modelId="{86059595-D01F-4E16-BB70-682E6E4B5F75}">
      <dgm:prSet custT="1"/>
      <dgm:spPr>
        <a:xfrm>
          <a:off x="3226" y="1105684"/>
          <a:ext cx="692401" cy="77786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900" b="1">
              <a:solidFill>
                <a:sysClr val="window" lastClr="FFFFFF"/>
              </a:solidFill>
              <a:latin typeface="Calibri"/>
              <a:ea typeface="+mn-ea"/>
              <a:cs typeface="+mn-cs"/>
            </a:rPr>
            <a:t>Director SR</a:t>
          </a:r>
        </a:p>
        <a:p>
          <a:r>
            <a:rPr lang="en-GB" sz="900">
              <a:solidFill>
                <a:sysClr val="window" lastClr="FFFFFF"/>
              </a:solidFill>
              <a:latin typeface="Calibri"/>
              <a:ea typeface="+mn-ea"/>
              <a:cs typeface="+mn-cs"/>
            </a:rPr>
            <a:t>Phil Drake</a:t>
          </a:r>
        </a:p>
      </dgm:t>
    </dgm:pt>
    <dgm:pt modelId="{E7A38161-05C8-4758-8698-C91ED8A8F5A6}" type="parTrans" cxnId="{B2D4714B-4CA1-4669-A8F6-85561747908B}">
      <dgm:prSet/>
      <dgm:spPr>
        <a:xfrm>
          <a:off x="349427" y="886151"/>
          <a:ext cx="3145064" cy="219532"/>
        </a:xfrm>
        <a:custGeom>
          <a:avLst/>
          <a:gdLst/>
          <a:ahLst/>
          <a:cxnLst/>
          <a:rect l="0" t="0" r="0" b="0"/>
          <a:pathLst>
            <a:path>
              <a:moveTo>
                <a:pt x="3145064" y="0"/>
              </a:moveTo>
              <a:lnTo>
                <a:pt x="3145064" y="161758"/>
              </a:lnTo>
              <a:lnTo>
                <a:pt x="0" y="161758"/>
              </a:lnTo>
              <a:lnTo>
                <a:pt x="0" y="219532"/>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B8CD71FB-1CF4-4482-9027-7CC5608271B2}" type="sibTrans" cxnId="{B2D4714B-4CA1-4669-A8F6-85561747908B}">
      <dgm:prSet/>
      <dgm:spPr/>
      <dgm:t>
        <a:bodyPr/>
        <a:lstStyle/>
        <a:p>
          <a:endParaRPr lang="en-GB"/>
        </a:p>
      </dgm:t>
    </dgm:pt>
    <dgm:pt modelId="{D4E3AD1C-7BB2-481C-B60A-D5C678748E8C}">
      <dgm:prSet custT="1"/>
      <dgm:spPr>
        <a:xfrm>
          <a:off x="1764191" y="3724732"/>
          <a:ext cx="635436" cy="39737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900">
              <a:solidFill>
                <a:sysClr val="window" lastClr="FFFFFF"/>
              </a:solidFill>
              <a:latin typeface="Calibri"/>
              <a:ea typeface="+mn-ea"/>
              <a:cs typeface="+mn-cs"/>
            </a:rPr>
            <a:t>Academic Staff</a:t>
          </a:r>
        </a:p>
      </dgm:t>
    </dgm:pt>
    <dgm:pt modelId="{4E3C6FAE-2639-4A75-835A-F6E8CE486C5A}" type="parTrans" cxnId="{C750A515-19B5-479D-B8CF-42D5488C98B6}">
      <dgm:prSet/>
      <dgm:spPr>
        <a:xfrm>
          <a:off x="1577865" y="3485218"/>
          <a:ext cx="186326" cy="438200"/>
        </a:xfrm>
        <a:custGeom>
          <a:avLst/>
          <a:gdLst/>
          <a:ahLst/>
          <a:cxnLst/>
          <a:rect l="0" t="0" r="0" b="0"/>
          <a:pathLst>
            <a:path>
              <a:moveTo>
                <a:pt x="0" y="0"/>
              </a:moveTo>
              <a:lnTo>
                <a:pt x="0" y="438200"/>
              </a:lnTo>
              <a:lnTo>
                <a:pt x="186326" y="438200"/>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C71CBC21-4650-4963-958B-1631A9620709}" type="sibTrans" cxnId="{C750A515-19B5-479D-B8CF-42D5488C98B6}">
      <dgm:prSet/>
      <dgm:spPr/>
      <dgm:t>
        <a:bodyPr/>
        <a:lstStyle/>
        <a:p>
          <a:endParaRPr lang="en-GB"/>
        </a:p>
      </dgm:t>
    </dgm:pt>
    <dgm:pt modelId="{85FFBD27-205A-4F05-9F71-3CA2414CE623}">
      <dgm:prSet custT="1"/>
      <dgm:spPr>
        <a:xfrm>
          <a:off x="5352206" y="1965380"/>
          <a:ext cx="786320" cy="65247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900">
              <a:solidFill>
                <a:sysClr val="window" lastClr="FFFFFF"/>
              </a:solidFill>
              <a:latin typeface="Calibri"/>
              <a:ea typeface="+mn-ea"/>
              <a:cs typeface="+mn-cs"/>
            </a:rPr>
            <a:t>Head of Teachining, Learning &amp; Students -TBC</a:t>
          </a:r>
        </a:p>
      </dgm:t>
    </dgm:pt>
    <dgm:pt modelId="{7FF0F695-46F5-4B70-B2EB-DEB775C24385}" type="parTrans" cxnId="{A17719C2-8F24-485D-8500-F75B8C5276A3}">
      <dgm:prSet/>
      <dgm:spPr>
        <a:xfrm>
          <a:off x="5699646" y="1849832"/>
          <a:ext cx="91440" cy="115547"/>
        </a:xfrm>
        <a:custGeom>
          <a:avLst/>
          <a:gdLst/>
          <a:ahLst/>
          <a:cxnLst/>
          <a:rect l="0" t="0" r="0" b="0"/>
          <a:pathLst>
            <a:path>
              <a:moveTo>
                <a:pt x="45720" y="0"/>
              </a:moveTo>
              <a:lnTo>
                <a:pt x="45720" y="115547"/>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638D7F82-4BB3-4CFB-B499-C04D78433DE9}" type="sibTrans" cxnId="{A17719C2-8F24-485D-8500-F75B8C5276A3}">
      <dgm:prSet/>
      <dgm:spPr/>
      <dgm:t>
        <a:bodyPr/>
        <a:lstStyle/>
        <a:p>
          <a:endParaRPr lang="en-GB"/>
        </a:p>
      </dgm:t>
    </dgm:pt>
    <dgm:pt modelId="{78155635-9AC8-4364-9C28-38674AC4820E}">
      <dgm:prSet custT="1"/>
      <dgm:spPr>
        <a:xfrm>
          <a:off x="5056530" y="208773"/>
          <a:ext cx="1318237" cy="8056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GB" sz="800" b="1">
              <a:solidFill>
                <a:sysClr val="window" lastClr="FFFFFF"/>
              </a:solidFill>
              <a:latin typeface="Calibri"/>
              <a:ea typeface="+mn-ea"/>
              <a:cs typeface="+mn-cs"/>
            </a:rPr>
            <a:t>Research Institutes</a:t>
          </a:r>
        </a:p>
        <a:p>
          <a:pPr algn="ctr"/>
          <a:r>
            <a:rPr lang="en-GB" sz="800">
              <a:solidFill>
                <a:sysClr val="window" lastClr="FFFFFF"/>
              </a:solidFill>
              <a:latin typeface="Calibri"/>
              <a:ea typeface="+mn-ea"/>
              <a:cs typeface="+mn-cs"/>
            </a:rPr>
            <a:t>SCI:  Martin Coward</a:t>
          </a:r>
        </a:p>
        <a:p>
          <a:pPr algn="ctr"/>
          <a:r>
            <a:rPr lang="en-GB" sz="800">
              <a:solidFill>
                <a:sysClr val="window" lastClr="FFFFFF"/>
              </a:solidFill>
              <a:latin typeface="Calibri"/>
              <a:ea typeface="+mn-ea"/>
              <a:cs typeface="+mn-cs"/>
            </a:rPr>
            <a:t>MCI - Peter Gries</a:t>
          </a:r>
        </a:p>
        <a:p>
          <a:pPr algn="ctr"/>
          <a:r>
            <a:rPr lang="en-GB" sz="800">
              <a:solidFill>
                <a:sysClr val="window" lastClr="FFFFFF"/>
              </a:solidFill>
              <a:latin typeface="Calibri"/>
              <a:ea typeface="+mn-ea"/>
              <a:cs typeface="+mn-cs"/>
            </a:rPr>
            <a:t>CMI: Ed Fieldhouse</a:t>
          </a:r>
        </a:p>
        <a:p>
          <a:pPr algn="l"/>
          <a:r>
            <a:rPr lang="en-GB" sz="800">
              <a:solidFill>
                <a:sysClr val="window" lastClr="FFFFFF"/>
              </a:solidFill>
              <a:latin typeface="Calibri"/>
              <a:ea typeface="+mn-ea"/>
              <a:cs typeface="+mn-cs"/>
            </a:rPr>
            <a:t>        MICRA: Alistair Burns</a:t>
          </a:r>
        </a:p>
      </dgm:t>
    </dgm:pt>
    <dgm:pt modelId="{CB84BB1B-90D7-46E6-AA39-31B4F17228A4}" type="parTrans" cxnId="{C99B4026-FDE8-4F95-AED5-D85449737B33}">
      <dgm:prSet/>
      <dgm:spPr/>
      <dgm:t>
        <a:bodyPr/>
        <a:lstStyle/>
        <a:p>
          <a:endParaRPr lang="en-GB"/>
        </a:p>
      </dgm:t>
    </dgm:pt>
    <dgm:pt modelId="{9C4B1C79-5BA0-4749-9298-E1E471948698}" type="sibTrans" cxnId="{C99B4026-FDE8-4F95-AED5-D85449737B33}">
      <dgm:prSet/>
      <dgm:spPr/>
      <dgm:t>
        <a:bodyPr/>
        <a:lstStyle/>
        <a:p>
          <a:endParaRPr lang="en-GB"/>
        </a:p>
      </dgm:t>
    </dgm:pt>
    <dgm:pt modelId="{B4BD5235-3AB4-4434-8B1F-F3611909E664}">
      <dgm:prSet/>
      <dgm:spPr>
        <a:xfrm>
          <a:off x="1417143" y="423785"/>
          <a:ext cx="1304096" cy="32832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b="1">
              <a:solidFill>
                <a:sysClr val="window" lastClr="FFFFFF"/>
              </a:solidFill>
              <a:latin typeface="Calibri"/>
              <a:ea typeface="+mn-ea"/>
              <a:cs typeface="+mn-cs"/>
            </a:rPr>
            <a:t>Head of School Finance</a:t>
          </a:r>
          <a:br>
            <a:rPr lang="en-GB" b="1">
              <a:solidFill>
                <a:sysClr val="window" lastClr="FFFFFF"/>
              </a:solidFill>
              <a:latin typeface="Calibri"/>
              <a:ea typeface="+mn-ea"/>
              <a:cs typeface="+mn-cs"/>
            </a:rPr>
          </a:br>
          <a:r>
            <a:rPr lang="en-GB" b="1">
              <a:solidFill>
                <a:sysClr val="window" lastClr="FFFFFF"/>
              </a:solidFill>
              <a:latin typeface="Calibri"/>
              <a:ea typeface="+mn-ea"/>
              <a:cs typeface="+mn-cs"/>
            </a:rPr>
            <a:t>Lizzie Langton</a:t>
          </a:r>
          <a:endParaRPr lang="en-GB">
            <a:solidFill>
              <a:sysClr val="window" lastClr="FFFFFF"/>
            </a:solidFill>
            <a:latin typeface="Calibri"/>
            <a:ea typeface="+mn-ea"/>
            <a:cs typeface="+mn-cs"/>
          </a:endParaRPr>
        </a:p>
      </dgm:t>
    </dgm:pt>
    <dgm:pt modelId="{4077736F-B278-4ED2-844D-7D06BFB28411}" type="parTrans" cxnId="{5C96FAC7-978E-4064-A57F-16B82328E5CD}">
      <dgm:prSet/>
      <dgm:spPr/>
      <dgm:t>
        <a:bodyPr/>
        <a:lstStyle/>
        <a:p>
          <a:endParaRPr lang="en-GB"/>
        </a:p>
      </dgm:t>
    </dgm:pt>
    <dgm:pt modelId="{69ADDCAD-5312-4B58-B39F-29A031ED099C}" type="sibTrans" cxnId="{5C96FAC7-978E-4064-A57F-16B82328E5CD}">
      <dgm:prSet/>
      <dgm:spPr/>
      <dgm:t>
        <a:bodyPr/>
        <a:lstStyle/>
        <a:p>
          <a:endParaRPr lang="en-GB"/>
        </a:p>
      </dgm:t>
    </dgm:pt>
    <dgm:pt modelId="{C4CBC01C-A02A-44A4-9BB0-C078E5293BE7}">
      <dgm:prSet custT="1"/>
      <dgm:spPr>
        <a:xfrm>
          <a:off x="6136029" y="1105684"/>
          <a:ext cx="852138" cy="51805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000" b="1">
              <a:solidFill>
                <a:sysClr val="window" lastClr="FFFFFF"/>
              </a:solidFill>
              <a:latin typeface="Calibri"/>
              <a:ea typeface="+mn-ea"/>
              <a:cs typeface="+mn-cs"/>
            </a:rPr>
            <a:t>POD Partner</a:t>
          </a:r>
          <a:r>
            <a:rPr lang="en-GB" sz="1000">
              <a:solidFill>
                <a:sysClr val="window" lastClr="FFFFFF"/>
              </a:solidFill>
              <a:latin typeface="Calibri"/>
              <a:ea typeface="+mn-ea"/>
              <a:cs typeface="+mn-cs"/>
            </a:rPr>
            <a:t/>
          </a:r>
          <a:br>
            <a:rPr lang="en-GB" sz="1000">
              <a:solidFill>
                <a:sysClr val="window" lastClr="FFFFFF"/>
              </a:solidFill>
              <a:latin typeface="Calibri"/>
              <a:ea typeface="+mn-ea"/>
              <a:cs typeface="+mn-cs"/>
            </a:rPr>
          </a:br>
          <a:r>
            <a:rPr lang="en-GB" sz="1000">
              <a:solidFill>
                <a:sysClr val="window" lastClr="FFFFFF"/>
              </a:solidFill>
              <a:latin typeface="Calibri"/>
              <a:ea typeface="+mn-ea"/>
              <a:cs typeface="+mn-cs"/>
            </a:rPr>
            <a:t>Jenny Knights</a:t>
          </a:r>
        </a:p>
      </dgm:t>
    </dgm:pt>
    <dgm:pt modelId="{1777F90C-AECE-4359-BDAE-4D14B5DE1D7F}" type="parTrans" cxnId="{86817144-9855-465A-967B-29AD85F5885E}">
      <dgm:prSet/>
      <dgm:spPr>
        <a:xfrm>
          <a:off x="3494492" y="886151"/>
          <a:ext cx="3067606" cy="219532"/>
        </a:xfrm>
        <a:custGeom>
          <a:avLst/>
          <a:gdLst/>
          <a:ahLst/>
          <a:cxnLst/>
          <a:rect l="0" t="0" r="0" b="0"/>
          <a:pathLst>
            <a:path>
              <a:moveTo>
                <a:pt x="0" y="0"/>
              </a:moveTo>
              <a:lnTo>
                <a:pt x="0" y="161758"/>
              </a:lnTo>
              <a:lnTo>
                <a:pt x="3067606" y="161758"/>
              </a:lnTo>
              <a:lnTo>
                <a:pt x="3067606" y="219532"/>
              </a:lnTo>
            </a:path>
          </a:pathLst>
        </a:custGeom>
        <a:noFill/>
        <a:ln w="25400" cap="flat" cmpd="sng" algn="ctr">
          <a:solidFill>
            <a:scrgbClr r="0" g="0" b="0"/>
          </a:solidFill>
          <a:prstDash val="sysDash"/>
        </a:ln>
        <a:effectLst/>
      </dgm:spPr>
      <dgm:t>
        <a:bodyPr/>
        <a:lstStyle/>
        <a:p>
          <a:endParaRPr lang="en-GB"/>
        </a:p>
      </dgm:t>
    </dgm:pt>
    <dgm:pt modelId="{1B432134-A4D5-4C6D-BBD4-585E14648712}" type="sibTrans" cxnId="{86817144-9855-465A-967B-29AD85F5885E}">
      <dgm:prSet/>
      <dgm:spPr/>
      <dgm:t>
        <a:bodyPr/>
        <a:lstStyle/>
        <a:p>
          <a:endParaRPr lang="en-GB"/>
        </a:p>
      </dgm:t>
    </dgm:pt>
    <dgm:pt modelId="{D64F1D4F-6BBA-47B1-9BAF-E519D936B746}">
      <dgm:prSet/>
      <dgm:spPr>
        <a:xfrm>
          <a:off x="5548786" y="2733405"/>
          <a:ext cx="550228" cy="27511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PS Staff</a:t>
          </a:r>
        </a:p>
      </dgm:t>
    </dgm:pt>
    <dgm:pt modelId="{A5A6EBAB-7390-4F21-8710-99C0F9DE2771}" type="parTrans" cxnId="{A941E867-7541-44F2-B537-3D0F7F48962A}">
      <dgm:prSet/>
      <dgm:spPr>
        <a:xfrm>
          <a:off x="5430838" y="2617857"/>
          <a:ext cx="117948" cy="253105"/>
        </a:xfrm>
        <a:custGeom>
          <a:avLst/>
          <a:gdLst/>
          <a:ahLst/>
          <a:cxnLst/>
          <a:rect l="0" t="0" r="0" b="0"/>
          <a:pathLst>
            <a:path>
              <a:moveTo>
                <a:pt x="0" y="0"/>
              </a:moveTo>
              <a:lnTo>
                <a:pt x="0" y="253105"/>
              </a:lnTo>
              <a:lnTo>
                <a:pt x="117948" y="25310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F26E90E1-01AD-4BB3-B57F-070399A70E37}" type="sibTrans" cxnId="{A941E867-7541-44F2-B537-3D0F7F48962A}">
      <dgm:prSet/>
      <dgm:spPr/>
      <dgm:t>
        <a:bodyPr/>
        <a:lstStyle/>
        <a:p>
          <a:endParaRPr lang="en-US"/>
        </a:p>
      </dgm:t>
    </dgm:pt>
    <dgm:pt modelId="{EBFA7C8A-65D2-4D18-AB59-30B5883AA031}">
      <dgm:prSet/>
      <dgm:spPr>
        <a:xfrm>
          <a:off x="3472923" y="1105684"/>
          <a:ext cx="550228" cy="6328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b="1">
              <a:solidFill>
                <a:sysClr val="window" lastClr="FFFFFF"/>
              </a:solidFill>
              <a:latin typeface="Calibri"/>
              <a:ea typeface="+mn-ea"/>
              <a:cs typeface="+mn-cs"/>
            </a:rPr>
            <a:t>Director of External Relations</a:t>
          </a:r>
          <a:r>
            <a:rPr lang="en-US">
              <a:solidFill>
                <a:sysClr val="window" lastClr="FFFFFF"/>
              </a:solidFill>
              <a:latin typeface="Calibri"/>
              <a:ea typeface="+mn-ea"/>
              <a:cs typeface="+mn-cs"/>
            </a:rPr>
            <a:t> Claire McGourlay</a:t>
          </a:r>
        </a:p>
      </dgm:t>
    </dgm:pt>
    <dgm:pt modelId="{9EEE21A2-3E34-49ED-B7BA-A3302B917A97}" type="parTrans" cxnId="{73790458-5487-47B1-BEFA-A1862D5D6543}">
      <dgm:prSet/>
      <dgm:spPr>
        <a:xfrm>
          <a:off x="3494492" y="886151"/>
          <a:ext cx="253545" cy="219532"/>
        </a:xfrm>
        <a:custGeom>
          <a:avLst/>
          <a:gdLst/>
          <a:ahLst/>
          <a:cxnLst/>
          <a:rect l="0" t="0" r="0" b="0"/>
          <a:pathLst>
            <a:path>
              <a:moveTo>
                <a:pt x="0" y="0"/>
              </a:moveTo>
              <a:lnTo>
                <a:pt x="0" y="161758"/>
              </a:lnTo>
              <a:lnTo>
                <a:pt x="253545" y="161758"/>
              </a:lnTo>
              <a:lnTo>
                <a:pt x="253545" y="219532"/>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US"/>
        </a:p>
      </dgm:t>
    </dgm:pt>
    <dgm:pt modelId="{666F72A1-F5AB-45FD-B3DA-9F80BAACBFE1}" type="sibTrans" cxnId="{73790458-5487-47B1-BEFA-A1862D5D6543}">
      <dgm:prSet/>
      <dgm:spPr/>
      <dgm:t>
        <a:bodyPr/>
        <a:lstStyle/>
        <a:p>
          <a:endParaRPr lang="en-US"/>
        </a:p>
      </dgm:t>
    </dgm:pt>
    <dgm:pt modelId="{C56CF101-01A9-4EAB-98EB-3418A2F90E13}">
      <dgm:prSet custT="1"/>
      <dgm:spPr>
        <a:xfrm>
          <a:off x="2669023" y="1105684"/>
          <a:ext cx="688352" cy="173646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800" b="1">
              <a:solidFill>
                <a:sysClr val="window" lastClr="FFFFFF"/>
              </a:solidFill>
              <a:latin typeface="Calibri"/>
              <a:ea typeface="+mn-ea"/>
              <a:cs typeface="+mn-cs"/>
            </a:rPr>
            <a:t>LEADS:</a:t>
          </a:r>
        </a:p>
        <a:p>
          <a:r>
            <a:rPr lang="en-US" sz="800">
              <a:solidFill>
                <a:sysClr val="window" lastClr="FFFFFF"/>
              </a:solidFill>
              <a:latin typeface="Calibri"/>
              <a:ea typeface="+mn-ea"/>
              <a:cs typeface="+mn-cs"/>
            </a:rPr>
            <a:t>Internationalisation - TBC</a:t>
          </a:r>
        </a:p>
        <a:p>
          <a:r>
            <a:rPr lang="en-US" sz="800">
              <a:solidFill>
                <a:sysClr val="window" lastClr="FFFFFF"/>
              </a:solidFill>
              <a:latin typeface="Calibri"/>
              <a:ea typeface="+mn-ea"/>
              <a:cs typeface="+mn-cs"/>
            </a:rPr>
            <a:t>Business Engagement - </a:t>
          </a:r>
        </a:p>
        <a:p>
          <a:r>
            <a:rPr lang="en-US" sz="800">
              <a:solidFill>
                <a:sysClr val="window" lastClr="FFFFFF"/>
              </a:solidFill>
              <a:latin typeface="Calibri"/>
              <a:ea typeface="+mn-ea"/>
              <a:cs typeface="+mn-cs"/>
            </a:rPr>
            <a:t>Ruby Hammer</a:t>
          </a:r>
        </a:p>
        <a:p>
          <a:r>
            <a:rPr lang="en-US" sz="800">
              <a:solidFill>
                <a:sysClr val="window" lastClr="FFFFFF"/>
              </a:solidFill>
              <a:latin typeface="Calibri"/>
              <a:ea typeface="+mn-ea"/>
              <a:cs typeface="+mn-cs"/>
            </a:rPr>
            <a:t>e-Learning - Dan Rigby</a:t>
          </a:r>
        </a:p>
        <a:p>
          <a:r>
            <a:rPr lang="en-US" sz="800">
              <a:solidFill>
                <a:sysClr val="window" lastClr="FFFFFF"/>
              </a:solidFill>
              <a:latin typeface="Calibri"/>
              <a:ea typeface="+mn-ea"/>
              <a:cs typeface="+mn-cs"/>
            </a:rPr>
            <a:t>Employability - Jackie Carter</a:t>
          </a:r>
        </a:p>
      </dgm:t>
    </dgm:pt>
    <dgm:pt modelId="{22189FF6-7526-4AAB-953A-A075D19BE93C}" type="parTrans" cxnId="{AB6510EF-3DAB-4E20-ACD1-4C50413A2810}">
      <dgm:prSet/>
      <dgm:spPr>
        <a:xfrm>
          <a:off x="3013199" y="886151"/>
          <a:ext cx="481293" cy="219532"/>
        </a:xfrm>
        <a:custGeom>
          <a:avLst/>
          <a:gdLst/>
          <a:ahLst/>
          <a:cxnLst/>
          <a:rect l="0" t="0" r="0" b="0"/>
          <a:pathLst>
            <a:path>
              <a:moveTo>
                <a:pt x="481293" y="0"/>
              </a:moveTo>
              <a:lnTo>
                <a:pt x="481293" y="161758"/>
              </a:lnTo>
              <a:lnTo>
                <a:pt x="0" y="161758"/>
              </a:lnTo>
              <a:lnTo>
                <a:pt x="0" y="219532"/>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US"/>
        </a:p>
      </dgm:t>
    </dgm:pt>
    <dgm:pt modelId="{5C499B2E-8F4F-421F-9681-FD2CC64CB35B}" type="sibTrans" cxnId="{AB6510EF-3DAB-4E20-ACD1-4C50413A2810}">
      <dgm:prSet/>
      <dgm:spPr/>
      <dgm:t>
        <a:bodyPr/>
        <a:lstStyle/>
        <a:p>
          <a:endParaRPr lang="en-US"/>
        </a:p>
      </dgm:t>
    </dgm:pt>
    <dgm:pt modelId="{0174FFAD-2702-4A6F-B761-B7418D8B0BD7}">
      <dgm:prSet/>
      <dgm:spPr/>
      <dgm:t>
        <a:bodyPr/>
        <a:lstStyle/>
        <a:p>
          <a:r>
            <a:rPr lang="en-US"/>
            <a:t>Director of ED&amp;I</a:t>
          </a:r>
        </a:p>
        <a:p>
          <a:r>
            <a:rPr lang="en-US"/>
            <a:t>Claire Fox</a:t>
          </a:r>
        </a:p>
      </dgm:t>
    </dgm:pt>
    <dgm:pt modelId="{D345AAD7-B894-4B28-96C2-40A595AF2042}" type="parTrans" cxnId="{4834C417-7616-49B0-8ECE-980331BA43C0}">
      <dgm:prSet/>
      <dgm:spPr/>
      <dgm:t>
        <a:bodyPr/>
        <a:lstStyle/>
        <a:p>
          <a:endParaRPr lang="en-US"/>
        </a:p>
      </dgm:t>
    </dgm:pt>
    <dgm:pt modelId="{30142659-371D-4F39-BBCA-F42DFC26E22A}" type="sibTrans" cxnId="{4834C417-7616-49B0-8ECE-980331BA43C0}">
      <dgm:prSet/>
      <dgm:spPr/>
      <dgm:t>
        <a:bodyPr/>
        <a:lstStyle/>
        <a:p>
          <a:endParaRPr lang="en-US"/>
        </a:p>
      </dgm:t>
    </dgm:pt>
    <dgm:pt modelId="{A5671403-AA31-49B5-A035-DCCE7E3F8543}" type="pres">
      <dgm:prSet presAssocID="{5FBBDBD2-ED82-4795-8F6C-B8A28D996ACF}" presName="hierChild1" presStyleCnt="0">
        <dgm:presLayoutVars>
          <dgm:orgChart val="1"/>
          <dgm:chPref val="1"/>
          <dgm:dir/>
          <dgm:animOne val="branch"/>
          <dgm:animLvl val="lvl"/>
          <dgm:resizeHandles/>
        </dgm:presLayoutVars>
      </dgm:prSet>
      <dgm:spPr/>
      <dgm:t>
        <a:bodyPr/>
        <a:lstStyle/>
        <a:p>
          <a:endParaRPr lang="en-US"/>
        </a:p>
      </dgm:t>
    </dgm:pt>
    <dgm:pt modelId="{E78E01C1-36C1-4703-AF68-AB0ABF17C2D9}" type="pres">
      <dgm:prSet presAssocID="{B4BD5235-3AB4-4434-8B1F-F3611909E664}" presName="hierRoot1" presStyleCnt="0">
        <dgm:presLayoutVars>
          <dgm:hierBranch val="init"/>
        </dgm:presLayoutVars>
      </dgm:prSet>
      <dgm:spPr/>
    </dgm:pt>
    <dgm:pt modelId="{55727B7B-F0E5-4596-A2AC-DBCF25648CC5}" type="pres">
      <dgm:prSet presAssocID="{B4BD5235-3AB4-4434-8B1F-F3611909E664}" presName="rootComposite1" presStyleCnt="0"/>
      <dgm:spPr/>
    </dgm:pt>
    <dgm:pt modelId="{95F71762-8E9C-48A9-A3E8-9F378DC6BC4D}" type="pres">
      <dgm:prSet presAssocID="{B4BD5235-3AB4-4434-8B1F-F3611909E664}" presName="rootText1" presStyleLbl="node0" presStyleIdx="0" presStyleCnt="3" custScaleX="237010" custScaleY="119342" custLinFactNeighborX="-36920" custLinFactNeighborY="-43664">
        <dgm:presLayoutVars>
          <dgm:chPref val="3"/>
        </dgm:presLayoutVars>
      </dgm:prSet>
      <dgm:spPr/>
      <dgm:t>
        <a:bodyPr/>
        <a:lstStyle/>
        <a:p>
          <a:endParaRPr lang="en-US"/>
        </a:p>
      </dgm:t>
    </dgm:pt>
    <dgm:pt modelId="{FB4B767E-1B02-491F-8503-1AC3B77AA8FA}" type="pres">
      <dgm:prSet presAssocID="{B4BD5235-3AB4-4434-8B1F-F3611909E664}" presName="rootConnector1" presStyleLbl="node1" presStyleIdx="0" presStyleCnt="0"/>
      <dgm:spPr/>
      <dgm:t>
        <a:bodyPr/>
        <a:lstStyle/>
        <a:p>
          <a:endParaRPr lang="en-US"/>
        </a:p>
      </dgm:t>
    </dgm:pt>
    <dgm:pt modelId="{1CB99DA9-70DC-4F76-8149-DFCFD67EC7B2}" type="pres">
      <dgm:prSet presAssocID="{B4BD5235-3AB4-4434-8B1F-F3611909E664}" presName="hierChild2" presStyleCnt="0"/>
      <dgm:spPr/>
    </dgm:pt>
    <dgm:pt modelId="{2D85C3DC-8954-4D16-96A1-88ECD2A5F45B}" type="pres">
      <dgm:prSet presAssocID="{B4BD5235-3AB4-4434-8B1F-F3611909E664}" presName="hierChild3" presStyleCnt="0"/>
      <dgm:spPr/>
    </dgm:pt>
    <dgm:pt modelId="{3E44921C-A26D-4F63-95F1-FEAF1904345B}" type="pres">
      <dgm:prSet presAssocID="{3E26DFE6-ACB5-4C07-A824-80EFA8A5266E}" presName="hierRoot1" presStyleCnt="0">
        <dgm:presLayoutVars>
          <dgm:hierBranch val="init"/>
        </dgm:presLayoutVars>
      </dgm:prSet>
      <dgm:spPr/>
    </dgm:pt>
    <dgm:pt modelId="{D0812DE8-AEAC-4CAF-8796-8602E195A40A}" type="pres">
      <dgm:prSet presAssocID="{3E26DFE6-ACB5-4C07-A824-80EFA8A5266E}" presName="rootComposite1" presStyleCnt="0"/>
      <dgm:spPr/>
    </dgm:pt>
    <dgm:pt modelId="{7D49B5FB-2629-4322-87A9-116370435E2D}" type="pres">
      <dgm:prSet presAssocID="{3E26DFE6-ACB5-4C07-A824-80EFA8A5266E}" presName="rootText1" presStyleLbl="node0" presStyleIdx="1" presStyleCnt="3" custScaleX="165664" custScaleY="162196" custLinFactNeighborX="-219" custLinFactNeighborY="-37797">
        <dgm:presLayoutVars>
          <dgm:chPref val="3"/>
        </dgm:presLayoutVars>
      </dgm:prSet>
      <dgm:spPr/>
      <dgm:t>
        <a:bodyPr/>
        <a:lstStyle/>
        <a:p>
          <a:endParaRPr lang="en-US"/>
        </a:p>
      </dgm:t>
    </dgm:pt>
    <dgm:pt modelId="{C0821E20-2800-41AF-846B-9A6F77D9787D}" type="pres">
      <dgm:prSet presAssocID="{3E26DFE6-ACB5-4C07-A824-80EFA8A5266E}" presName="rootConnector1" presStyleLbl="node1" presStyleIdx="0" presStyleCnt="0"/>
      <dgm:spPr/>
      <dgm:t>
        <a:bodyPr/>
        <a:lstStyle/>
        <a:p>
          <a:endParaRPr lang="en-US"/>
        </a:p>
      </dgm:t>
    </dgm:pt>
    <dgm:pt modelId="{42EED413-0AD3-4628-A14D-60D0B51C1646}" type="pres">
      <dgm:prSet presAssocID="{3E26DFE6-ACB5-4C07-A824-80EFA8A5266E}" presName="hierChild2" presStyleCnt="0"/>
      <dgm:spPr/>
    </dgm:pt>
    <dgm:pt modelId="{3FF6A4E9-B719-45DD-A24E-B8F13A9C4AE0}" type="pres">
      <dgm:prSet presAssocID="{E7A38161-05C8-4758-8698-C91ED8A8F5A6}" presName="Name37" presStyleLbl="parChTrans1D2" presStyleIdx="0" presStyleCnt="10"/>
      <dgm:spPr/>
      <dgm:t>
        <a:bodyPr/>
        <a:lstStyle/>
        <a:p>
          <a:endParaRPr lang="en-US"/>
        </a:p>
      </dgm:t>
    </dgm:pt>
    <dgm:pt modelId="{D34F3221-E7D7-45EA-9A09-80795F23B48E}" type="pres">
      <dgm:prSet presAssocID="{86059595-D01F-4E16-BB70-682E6E4B5F75}" presName="hierRoot2" presStyleCnt="0">
        <dgm:presLayoutVars>
          <dgm:hierBranch val="init"/>
        </dgm:presLayoutVars>
      </dgm:prSet>
      <dgm:spPr/>
    </dgm:pt>
    <dgm:pt modelId="{86932259-6CE7-49A0-95F3-0FB591BBDCED}" type="pres">
      <dgm:prSet presAssocID="{86059595-D01F-4E16-BB70-682E6E4B5F75}" presName="rootComposite" presStyleCnt="0"/>
      <dgm:spPr/>
    </dgm:pt>
    <dgm:pt modelId="{A287BDF7-7434-4664-9A5E-994733048FB4}" type="pres">
      <dgm:prSet presAssocID="{86059595-D01F-4E16-BB70-682E6E4B5F75}" presName="rootText" presStyleLbl="node2" presStyleIdx="0" presStyleCnt="10" custScaleX="125839" custScaleY="282743">
        <dgm:presLayoutVars>
          <dgm:chPref val="3"/>
        </dgm:presLayoutVars>
      </dgm:prSet>
      <dgm:spPr/>
      <dgm:t>
        <a:bodyPr/>
        <a:lstStyle/>
        <a:p>
          <a:endParaRPr lang="en-US"/>
        </a:p>
      </dgm:t>
    </dgm:pt>
    <dgm:pt modelId="{5B3C17DB-A23D-4723-8B27-DD725B6EB048}" type="pres">
      <dgm:prSet presAssocID="{86059595-D01F-4E16-BB70-682E6E4B5F75}" presName="rootConnector" presStyleLbl="node2" presStyleIdx="0" presStyleCnt="10"/>
      <dgm:spPr/>
      <dgm:t>
        <a:bodyPr/>
        <a:lstStyle/>
        <a:p>
          <a:endParaRPr lang="en-US"/>
        </a:p>
      </dgm:t>
    </dgm:pt>
    <dgm:pt modelId="{D4C980B1-71CC-4FD8-BA37-5877F97F8EAF}" type="pres">
      <dgm:prSet presAssocID="{86059595-D01F-4E16-BB70-682E6E4B5F75}" presName="hierChild4" presStyleCnt="0"/>
      <dgm:spPr/>
    </dgm:pt>
    <dgm:pt modelId="{A8AA4558-5968-4387-8952-92E20C1FF1AF}" type="pres">
      <dgm:prSet presAssocID="{86059595-D01F-4E16-BB70-682E6E4B5F75}" presName="hierChild5" presStyleCnt="0"/>
      <dgm:spPr/>
    </dgm:pt>
    <dgm:pt modelId="{3774D37F-8119-48A2-8E0A-775CB663F191}" type="pres">
      <dgm:prSet presAssocID="{D345AAD7-B894-4B28-96C2-40A595AF2042}" presName="Name37" presStyleLbl="parChTrans1D2" presStyleIdx="1" presStyleCnt="10"/>
      <dgm:spPr/>
      <dgm:t>
        <a:bodyPr/>
        <a:lstStyle/>
        <a:p>
          <a:endParaRPr lang="en-US"/>
        </a:p>
      </dgm:t>
    </dgm:pt>
    <dgm:pt modelId="{55687327-D6BA-4774-83C3-2D0FD1A4C9A2}" type="pres">
      <dgm:prSet presAssocID="{0174FFAD-2702-4A6F-B761-B7418D8B0BD7}" presName="hierRoot2" presStyleCnt="0">
        <dgm:presLayoutVars>
          <dgm:hierBranch val="init"/>
        </dgm:presLayoutVars>
      </dgm:prSet>
      <dgm:spPr/>
    </dgm:pt>
    <dgm:pt modelId="{B98FE67A-5776-4E85-A06D-61E0E9B5C97E}" type="pres">
      <dgm:prSet presAssocID="{0174FFAD-2702-4A6F-B761-B7418D8B0BD7}" presName="rootComposite" presStyleCnt="0"/>
      <dgm:spPr/>
    </dgm:pt>
    <dgm:pt modelId="{BC436FB1-F115-43C8-9518-801273AEA3A0}" type="pres">
      <dgm:prSet presAssocID="{0174FFAD-2702-4A6F-B761-B7418D8B0BD7}" presName="rootText" presStyleLbl="node2" presStyleIdx="1" presStyleCnt="10" custScaleX="117098" custScaleY="287625">
        <dgm:presLayoutVars>
          <dgm:chPref val="3"/>
        </dgm:presLayoutVars>
      </dgm:prSet>
      <dgm:spPr/>
      <dgm:t>
        <a:bodyPr/>
        <a:lstStyle/>
        <a:p>
          <a:endParaRPr lang="en-US"/>
        </a:p>
      </dgm:t>
    </dgm:pt>
    <dgm:pt modelId="{43B79987-D287-4EF7-A931-14EB18E57712}" type="pres">
      <dgm:prSet presAssocID="{0174FFAD-2702-4A6F-B761-B7418D8B0BD7}" presName="rootConnector" presStyleLbl="node2" presStyleIdx="1" presStyleCnt="10"/>
      <dgm:spPr/>
      <dgm:t>
        <a:bodyPr/>
        <a:lstStyle/>
        <a:p>
          <a:endParaRPr lang="en-US"/>
        </a:p>
      </dgm:t>
    </dgm:pt>
    <dgm:pt modelId="{6C3B3153-8E4A-4ABC-A28C-3330533042EC}" type="pres">
      <dgm:prSet presAssocID="{0174FFAD-2702-4A6F-B761-B7418D8B0BD7}" presName="hierChild4" presStyleCnt="0"/>
      <dgm:spPr/>
    </dgm:pt>
    <dgm:pt modelId="{6598582A-0E95-46DF-B94E-D350EB4872A0}" type="pres">
      <dgm:prSet presAssocID="{0174FFAD-2702-4A6F-B761-B7418D8B0BD7}" presName="hierChild5" presStyleCnt="0"/>
      <dgm:spPr/>
    </dgm:pt>
    <dgm:pt modelId="{B4D706FD-4A51-468B-8B1E-B4017F84FF58}" type="pres">
      <dgm:prSet presAssocID="{B89759F9-0511-4FFE-9A77-8309CA0EA4DC}" presName="Name37" presStyleLbl="parChTrans1D2" presStyleIdx="2" presStyleCnt="10"/>
      <dgm:spPr/>
      <dgm:t>
        <a:bodyPr/>
        <a:lstStyle/>
        <a:p>
          <a:endParaRPr lang="en-US"/>
        </a:p>
      </dgm:t>
    </dgm:pt>
    <dgm:pt modelId="{59B66F62-BA99-4A06-811A-7B2A4958C447}" type="pres">
      <dgm:prSet presAssocID="{D0A50554-3B5A-435E-995D-96C36C719481}" presName="hierRoot2" presStyleCnt="0">
        <dgm:presLayoutVars>
          <dgm:hierBranch val="init"/>
        </dgm:presLayoutVars>
      </dgm:prSet>
      <dgm:spPr/>
    </dgm:pt>
    <dgm:pt modelId="{04181F80-C8C0-46D6-B47E-6711A073A53B}" type="pres">
      <dgm:prSet presAssocID="{D0A50554-3B5A-435E-995D-96C36C719481}" presName="rootComposite" presStyleCnt="0"/>
      <dgm:spPr/>
    </dgm:pt>
    <dgm:pt modelId="{E5D27CCA-552A-4A6B-A9C8-3F96ACFA9F28}" type="pres">
      <dgm:prSet presAssocID="{D0A50554-3B5A-435E-995D-96C36C719481}" presName="rootText" presStyleLbl="node2" presStyleIdx="2" presStyleCnt="10" custScaleY="329249" custLinFactNeighborX="-3919" custLinFactNeighborY="-24375">
        <dgm:presLayoutVars>
          <dgm:chPref val="3"/>
        </dgm:presLayoutVars>
      </dgm:prSet>
      <dgm:spPr/>
      <dgm:t>
        <a:bodyPr/>
        <a:lstStyle/>
        <a:p>
          <a:endParaRPr lang="en-US"/>
        </a:p>
      </dgm:t>
    </dgm:pt>
    <dgm:pt modelId="{193BE919-AC0A-48FD-B759-92B3F73C1B58}" type="pres">
      <dgm:prSet presAssocID="{D0A50554-3B5A-435E-995D-96C36C719481}" presName="rootConnector" presStyleLbl="node2" presStyleIdx="2" presStyleCnt="10"/>
      <dgm:spPr/>
      <dgm:t>
        <a:bodyPr/>
        <a:lstStyle/>
        <a:p>
          <a:endParaRPr lang="en-US"/>
        </a:p>
      </dgm:t>
    </dgm:pt>
    <dgm:pt modelId="{291D6098-8DBF-497B-BFCB-06145AC91374}" type="pres">
      <dgm:prSet presAssocID="{D0A50554-3B5A-435E-995D-96C36C719481}" presName="hierChild4" presStyleCnt="0"/>
      <dgm:spPr/>
    </dgm:pt>
    <dgm:pt modelId="{E960F077-4053-424E-9EA6-E699A6C8C367}" type="pres">
      <dgm:prSet presAssocID="{D0A50554-3B5A-435E-995D-96C36C719481}" presName="hierChild5" presStyleCnt="0"/>
      <dgm:spPr/>
    </dgm:pt>
    <dgm:pt modelId="{989368EC-4A79-4586-80DE-C86FF6DB108C}" type="pres">
      <dgm:prSet presAssocID="{06E58B65-9C40-4FA9-8607-C84E62202E79}" presName="Name37" presStyleLbl="parChTrans1D2" presStyleIdx="3" presStyleCnt="10"/>
      <dgm:spPr/>
      <dgm:t>
        <a:bodyPr/>
        <a:lstStyle/>
        <a:p>
          <a:endParaRPr lang="en-US"/>
        </a:p>
      </dgm:t>
    </dgm:pt>
    <dgm:pt modelId="{87C52484-C09A-4A7C-A60E-2518CC02663F}" type="pres">
      <dgm:prSet presAssocID="{CC75EBBE-9833-4E75-8102-9D013E3BEF35}" presName="hierRoot2" presStyleCnt="0">
        <dgm:presLayoutVars>
          <dgm:hierBranch val="init"/>
        </dgm:presLayoutVars>
      </dgm:prSet>
      <dgm:spPr/>
    </dgm:pt>
    <dgm:pt modelId="{AE5EB063-CB25-46EC-8699-554FCD8DEC83}" type="pres">
      <dgm:prSet presAssocID="{CC75EBBE-9833-4E75-8102-9D013E3BEF35}" presName="rootComposite" presStyleCnt="0"/>
      <dgm:spPr/>
    </dgm:pt>
    <dgm:pt modelId="{33CF29DA-0D97-430E-BF4B-36C8A4BC4D4E}" type="pres">
      <dgm:prSet presAssocID="{CC75EBBE-9833-4E75-8102-9D013E3BEF35}" presName="rootText" presStyleLbl="node2" presStyleIdx="3" presStyleCnt="10" custScaleX="195650" custScaleY="1031370" custLinFactNeighborX="-1225" custLinFactNeighborY="7348">
        <dgm:presLayoutVars>
          <dgm:chPref val="3"/>
        </dgm:presLayoutVars>
      </dgm:prSet>
      <dgm:spPr/>
      <dgm:t>
        <a:bodyPr/>
        <a:lstStyle/>
        <a:p>
          <a:endParaRPr lang="en-US"/>
        </a:p>
      </dgm:t>
    </dgm:pt>
    <dgm:pt modelId="{5BA5262D-84F5-4040-9DE6-2742AB163830}" type="pres">
      <dgm:prSet presAssocID="{CC75EBBE-9833-4E75-8102-9D013E3BEF35}" presName="rootConnector" presStyleLbl="node2" presStyleIdx="3" presStyleCnt="10"/>
      <dgm:spPr/>
      <dgm:t>
        <a:bodyPr/>
        <a:lstStyle/>
        <a:p>
          <a:endParaRPr lang="en-US"/>
        </a:p>
      </dgm:t>
    </dgm:pt>
    <dgm:pt modelId="{7313B137-C460-4AD1-AF83-CAD65B10F730}" type="pres">
      <dgm:prSet presAssocID="{CC75EBBE-9833-4E75-8102-9D013E3BEF35}" presName="hierChild4" presStyleCnt="0"/>
      <dgm:spPr/>
    </dgm:pt>
    <dgm:pt modelId="{20F1E7F1-4D12-46EF-A77C-EDCE3928DA73}" type="pres">
      <dgm:prSet presAssocID="{4E3C6FAE-2639-4A75-835A-F6E8CE486C5A}" presName="Name37" presStyleLbl="parChTrans1D3" presStyleIdx="0" presStyleCnt="2"/>
      <dgm:spPr/>
      <dgm:t>
        <a:bodyPr/>
        <a:lstStyle/>
        <a:p>
          <a:endParaRPr lang="en-US"/>
        </a:p>
      </dgm:t>
    </dgm:pt>
    <dgm:pt modelId="{587315A1-932A-40B9-9DCB-98A6585528C9}" type="pres">
      <dgm:prSet presAssocID="{D4E3AD1C-7BB2-481C-B60A-D5C678748E8C}" presName="hierRoot2" presStyleCnt="0">
        <dgm:presLayoutVars>
          <dgm:hierBranch val="init"/>
        </dgm:presLayoutVars>
      </dgm:prSet>
      <dgm:spPr/>
    </dgm:pt>
    <dgm:pt modelId="{AA146401-CAF9-4A33-BA55-07DEC49F5442}" type="pres">
      <dgm:prSet presAssocID="{D4E3AD1C-7BB2-481C-B60A-D5C678748E8C}" presName="rootComposite" presStyleCnt="0"/>
      <dgm:spPr/>
    </dgm:pt>
    <dgm:pt modelId="{C4089A7C-6FE3-4FC3-A504-6D155944A887}" type="pres">
      <dgm:prSet presAssocID="{D4E3AD1C-7BB2-481C-B60A-D5C678748E8C}" presName="rootText" presStyleLbl="node3" presStyleIdx="0" presStyleCnt="2" custAng="0" custScaleX="115486" custScaleY="144439" custLinFactNeighborX="3291" custLinFactNeighborY="52408">
        <dgm:presLayoutVars>
          <dgm:chPref val="3"/>
        </dgm:presLayoutVars>
      </dgm:prSet>
      <dgm:spPr/>
      <dgm:t>
        <a:bodyPr/>
        <a:lstStyle/>
        <a:p>
          <a:endParaRPr lang="en-US"/>
        </a:p>
      </dgm:t>
    </dgm:pt>
    <dgm:pt modelId="{1161D965-E54B-47FB-9DEE-85505F8C8C24}" type="pres">
      <dgm:prSet presAssocID="{D4E3AD1C-7BB2-481C-B60A-D5C678748E8C}" presName="rootConnector" presStyleLbl="node3" presStyleIdx="0" presStyleCnt="2"/>
      <dgm:spPr/>
      <dgm:t>
        <a:bodyPr/>
        <a:lstStyle/>
        <a:p>
          <a:endParaRPr lang="en-US"/>
        </a:p>
      </dgm:t>
    </dgm:pt>
    <dgm:pt modelId="{685F035A-091F-4AFB-8531-4466DA6C69F2}" type="pres">
      <dgm:prSet presAssocID="{D4E3AD1C-7BB2-481C-B60A-D5C678748E8C}" presName="hierChild4" presStyleCnt="0"/>
      <dgm:spPr/>
    </dgm:pt>
    <dgm:pt modelId="{5713DE8F-C0EC-4E5D-9EF7-A6E34FD9042D}" type="pres">
      <dgm:prSet presAssocID="{D4E3AD1C-7BB2-481C-B60A-D5C678748E8C}" presName="hierChild5" presStyleCnt="0"/>
      <dgm:spPr/>
    </dgm:pt>
    <dgm:pt modelId="{82D0C5A5-5087-4DA0-8A7B-69A262139906}" type="pres">
      <dgm:prSet presAssocID="{CC75EBBE-9833-4E75-8102-9D013E3BEF35}" presName="hierChild5" presStyleCnt="0"/>
      <dgm:spPr/>
    </dgm:pt>
    <dgm:pt modelId="{05E864B2-672B-45C0-9067-F3B1D0563C61}" type="pres">
      <dgm:prSet presAssocID="{22189FF6-7526-4AAB-953A-A075D19BE93C}" presName="Name37" presStyleLbl="parChTrans1D2" presStyleIdx="4" presStyleCnt="10"/>
      <dgm:spPr/>
      <dgm:t>
        <a:bodyPr/>
        <a:lstStyle/>
        <a:p>
          <a:endParaRPr lang="en-US"/>
        </a:p>
      </dgm:t>
    </dgm:pt>
    <dgm:pt modelId="{9E7B2CAE-47A3-48B9-BFD7-34C81EC22839}" type="pres">
      <dgm:prSet presAssocID="{C56CF101-01A9-4EAB-98EB-3418A2F90E13}" presName="hierRoot2" presStyleCnt="0">
        <dgm:presLayoutVars>
          <dgm:hierBranch val="init"/>
        </dgm:presLayoutVars>
      </dgm:prSet>
      <dgm:spPr/>
    </dgm:pt>
    <dgm:pt modelId="{0BAD5E3A-B82B-497F-A45D-C9A854372809}" type="pres">
      <dgm:prSet presAssocID="{C56CF101-01A9-4EAB-98EB-3418A2F90E13}" presName="rootComposite" presStyleCnt="0"/>
      <dgm:spPr/>
    </dgm:pt>
    <dgm:pt modelId="{2F2239A9-4A56-4891-B07C-BE7D672481CC}" type="pres">
      <dgm:prSet presAssocID="{C56CF101-01A9-4EAB-98EB-3418A2F90E13}" presName="rootText" presStyleLbl="node2" presStyleIdx="4" presStyleCnt="10" custScaleX="125103" custScaleY="631179">
        <dgm:presLayoutVars>
          <dgm:chPref val="3"/>
        </dgm:presLayoutVars>
      </dgm:prSet>
      <dgm:spPr/>
      <dgm:t>
        <a:bodyPr/>
        <a:lstStyle/>
        <a:p>
          <a:endParaRPr lang="en-US"/>
        </a:p>
      </dgm:t>
    </dgm:pt>
    <dgm:pt modelId="{3852A68A-89AF-4104-B029-83CD16899ECF}" type="pres">
      <dgm:prSet presAssocID="{C56CF101-01A9-4EAB-98EB-3418A2F90E13}" presName="rootConnector" presStyleLbl="node2" presStyleIdx="4" presStyleCnt="10"/>
      <dgm:spPr/>
      <dgm:t>
        <a:bodyPr/>
        <a:lstStyle/>
        <a:p>
          <a:endParaRPr lang="en-US"/>
        </a:p>
      </dgm:t>
    </dgm:pt>
    <dgm:pt modelId="{08E2B3B2-D8DA-42F8-9FF3-DA12B76C9A5C}" type="pres">
      <dgm:prSet presAssocID="{C56CF101-01A9-4EAB-98EB-3418A2F90E13}" presName="hierChild4" presStyleCnt="0"/>
      <dgm:spPr/>
    </dgm:pt>
    <dgm:pt modelId="{DB35DB48-CEAA-4E26-BB59-FE8B17213F32}" type="pres">
      <dgm:prSet presAssocID="{C56CF101-01A9-4EAB-98EB-3418A2F90E13}" presName="hierChild5" presStyleCnt="0"/>
      <dgm:spPr/>
    </dgm:pt>
    <dgm:pt modelId="{86026584-847E-410F-B178-F7E854B2732E}" type="pres">
      <dgm:prSet presAssocID="{9EEE21A2-3E34-49ED-B7BA-A3302B917A97}" presName="Name37" presStyleLbl="parChTrans1D2" presStyleIdx="5" presStyleCnt="10"/>
      <dgm:spPr/>
      <dgm:t>
        <a:bodyPr/>
        <a:lstStyle/>
        <a:p>
          <a:endParaRPr lang="en-US"/>
        </a:p>
      </dgm:t>
    </dgm:pt>
    <dgm:pt modelId="{AB4933B8-C60D-4CCD-B0E4-EE7DDF1C7793}" type="pres">
      <dgm:prSet presAssocID="{EBFA7C8A-65D2-4D18-AB59-30B5883AA031}" presName="hierRoot2" presStyleCnt="0">
        <dgm:presLayoutVars>
          <dgm:hierBranch val="init"/>
        </dgm:presLayoutVars>
      </dgm:prSet>
      <dgm:spPr/>
    </dgm:pt>
    <dgm:pt modelId="{69F91AE1-1E0A-49AD-84B9-7E894F12F6F8}" type="pres">
      <dgm:prSet presAssocID="{EBFA7C8A-65D2-4D18-AB59-30B5883AA031}" presName="rootComposite" presStyleCnt="0"/>
      <dgm:spPr/>
    </dgm:pt>
    <dgm:pt modelId="{0F8B6B16-58B7-42E2-B91F-A8B0D6025076}" type="pres">
      <dgm:prSet presAssocID="{EBFA7C8A-65D2-4D18-AB59-30B5883AA031}" presName="rootText" presStyleLbl="node2" presStyleIdx="5" presStyleCnt="10" custScaleY="230043">
        <dgm:presLayoutVars>
          <dgm:chPref val="3"/>
        </dgm:presLayoutVars>
      </dgm:prSet>
      <dgm:spPr/>
      <dgm:t>
        <a:bodyPr/>
        <a:lstStyle/>
        <a:p>
          <a:endParaRPr lang="en-US"/>
        </a:p>
      </dgm:t>
    </dgm:pt>
    <dgm:pt modelId="{FC01220A-C63A-411D-A8FF-B714FD291474}" type="pres">
      <dgm:prSet presAssocID="{EBFA7C8A-65D2-4D18-AB59-30B5883AA031}" presName="rootConnector" presStyleLbl="node2" presStyleIdx="5" presStyleCnt="10"/>
      <dgm:spPr/>
      <dgm:t>
        <a:bodyPr/>
        <a:lstStyle/>
        <a:p>
          <a:endParaRPr lang="en-US"/>
        </a:p>
      </dgm:t>
    </dgm:pt>
    <dgm:pt modelId="{DC798179-FAF6-47CB-A919-E0A35E45ED7C}" type="pres">
      <dgm:prSet presAssocID="{EBFA7C8A-65D2-4D18-AB59-30B5883AA031}" presName="hierChild4" presStyleCnt="0"/>
      <dgm:spPr/>
    </dgm:pt>
    <dgm:pt modelId="{34825D9D-C511-456F-842B-16B2ED02C5CA}" type="pres">
      <dgm:prSet presAssocID="{EBFA7C8A-65D2-4D18-AB59-30B5883AA031}" presName="hierChild5" presStyleCnt="0"/>
      <dgm:spPr/>
    </dgm:pt>
    <dgm:pt modelId="{F0D4BFE2-ACC8-439A-A723-A9D4DB72B954}" type="pres">
      <dgm:prSet presAssocID="{E5126691-E940-4E7D-A72C-1AB0E0283298}" presName="Name37" presStyleLbl="parChTrans1D2" presStyleIdx="6" presStyleCnt="10"/>
      <dgm:spPr/>
      <dgm:t>
        <a:bodyPr/>
        <a:lstStyle/>
        <a:p>
          <a:endParaRPr lang="en-US"/>
        </a:p>
      </dgm:t>
    </dgm:pt>
    <dgm:pt modelId="{607093AA-9BF5-4DD5-B664-AD0197C11F71}" type="pres">
      <dgm:prSet presAssocID="{7E64524C-17D1-439F-B8C5-8EE6F66C69C2}" presName="hierRoot2" presStyleCnt="0">
        <dgm:presLayoutVars>
          <dgm:hierBranch val="init"/>
        </dgm:presLayoutVars>
      </dgm:prSet>
      <dgm:spPr/>
    </dgm:pt>
    <dgm:pt modelId="{1FB9AF61-A3E1-4FE1-8A16-1E9D935063A9}" type="pres">
      <dgm:prSet presAssocID="{7E64524C-17D1-439F-B8C5-8EE6F66C69C2}" presName="rootComposite" presStyleCnt="0"/>
      <dgm:spPr/>
    </dgm:pt>
    <dgm:pt modelId="{5C874FEB-09F2-4149-B4E0-E0F3F3102BBC}" type="pres">
      <dgm:prSet presAssocID="{7E64524C-17D1-439F-B8C5-8EE6F66C69C2}" presName="rootText" presStyleLbl="node2" presStyleIdx="6" presStyleCnt="10" custScaleY="277342">
        <dgm:presLayoutVars>
          <dgm:chPref val="3"/>
        </dgm:presLayoutVars>
      </dgm:prSet>
      <dgm:spPr/>
      <dgm:t>
        <a:bodyPr/>
        <a:lstStyle/>
        <a:p>
          <a:endParaRPr lang="en-US"/>
        </a:p>
      </dgm:t>
    </dgm:pt>
    <dgm:pt modelId="{741A35E8-EA55-4D00-9A34-E53686F7E519}" type="pres">
      <dgm:prSet presAssocID="{7E64524C-17D1-439F-B8C5-8EE6F66C69C2}" presName="rootConnector" presStyleLbl="node2" presStyleIdx="6" presStyleCnt="10"/>
      <dgm:spPr/>
      <dgm:t>
        <a:bodyPr/>
        <a:lstStyle/>
        <a:p>
          <a:endParaRPr lang="en-US"/>
        </a:p>
      </dgm:t>
    </dgm:pt>
    <dgm:pt modelId="{8BFCACE5-F559-4D2F-8CD9-DA36431CD754}" type="pres">
      <dgm:prSet presAssocID="{7E64524C-17D1-439F-B8C5-8EE6F66C69C2}" presName="hierChild4" presStyleCnt="0"/>
      <dgm:spPr/>
    </dgm:pt>
    <dgm:pt modelId="{BF93D04B-7EE3-4385-9F0A-8ED70D4B5DFF}" type="pres">
      <dgm:prSet presAssocID="{7E64524C-17D1-439F-B8C5-8EE6F66C69C2}" presName="hierChild5" presStyleCnt="0"/>
      <dgm:spPr/>
    </dgm:pt>
    <dgm:pt modelId="{ADD514BC-D72B-4DD7-8CBB-E2A08D21896D}" type="pres">
      <dgm:prSet presAssocID="{DCEB8CA5-9928-49A1-BA8B-9740939A3DDF}" presName="Name37" presStyleLbl="parChTrans1D2" presStyleIdx="7" presStyleCnt="10"/>
      <dgm:spPr/>
      <dgm:t>
        <a:bodyPr/>
        <a:lstStyle/>
        <a:p>
          <a:endParaRPr lang="en-US"/>
        </a:p>
      </dgm:t>
    </dgm:pt>
    <dgm:pt modelId="{9952D95E-F0CE-4C3D-ABCF-FBA82CC7A40F}" type="pres">
      <dgm:prSet presAssocID="{12379F28-10B0-446F-BB32-D4E68CE4DBE4}" presName="hierRoot2" presStyleCnt="0">
        <dgm:presLayoutVars>
          <dgm:hierBranch val="init"/>
        </dgm:presLayoutVars>
      </dgm:prSet>
      <dgm:spPr/>
    </dgm:pt>
    <dgm:pt modelId="{43C1463E-6F5C-4060-A399-5E94B323DC16}" type="pres">
      <dgm:prSet presAssocID="{12379F28-10B0-446F-BB32-D4E68CE4DBE4}" presName="rootComposite" presStyleCnt="0"/>
      <dgm:spPr/>
    </dgm:pt>
    <dgm:pt modelId="{071CD0B1-A21B-45AB-BFA0-BD2BB3A68E93}" type="pres">
      <dgm:prSet presAssocID="{12379F28-10B0-446F-BB32-D4E68CE4DBE4}" presName="rootText" presStyleLbl="node2" presStyleIdx="7" presStyleCnt="10" custAng="0" custScaleY="215886">
        <dgm:presLayoutVars>
          <dgm:chPref val="3"/>
        </dgm:presLayoutVars>
      </dgm:prSet>
      <dgm:spPr/>
      <dgm:t>
        <a:bodyPr/>
        <a:lstStyle/>
        <a:p>
          <a:endParaRPr lang="en-US"/>
        </a:p>
      </dgm:t>
    </dgm:pt>
    <dgm:pt modelId="{D7A885B7-4AEA-419B-B316-34037A78C394}" type="pres">
      <dgm:prSet presAssocID="{12379F28-10B0-446F-BB32-D4E68CE4DBE4}" presName="rootConnector" presStyleLbl="node2" presStyleIdx="7" presStyleCnt="10"/>
      <dgm:spPr/>
      <dgm:t>
        <a:bodyPr/>
        <a:lstStyle/>
        <a:p>
          <a:endParaRPr lang="en-US"/>
        </a:p>
      </dgm:t>
    </dgm:pt>
    <dgm:pt modelId="{ECA7AE5E-D7B1-4FFD-9AC7-A11530CE0DE8}" type="pres">
      <dgm:prSet presAssocID="{12379F28-10B0-446F-BB32-D4E68CE4DBE4}" presName="hierChild4" presStyleCnt="0"/>
      <dgm:spPr/>
    </dgm:pt>
    <dgm:pt modelId="{98180F1C-F16C-43CD-A06A-C3D982919683}" type="pres">
      <dgm:prSet presAssocID="{12379F28-10B0-446F-BB32-D4E68CE4DBE4}" presName="hierChild5" presStyleCnt="0"/>
      <dgm:spPr/>
    </dgm:pt>
    <dgm:pt modelId="{897BC418-8D0D-487C-B538-B0ADDE537060}" type="pres">
      <dgm:prSet presAssocID="{51B39AA1-CAA8-4314-81BB-F4D2A87EB038}" presName="Name37" presStyleLbl="parChTrans1D2" presStyleIdx="8" presStyleCnt="10"/>
      <dgm:spPr/>
      <dgm:t>
        <a:bodyPr/>
        <a:lstStyle/>
        <a:p>
          <a:endParaRPr lang="en-US"/>
        </a:p>
      </dgm:t>
    </dgm:pt>
    <dgm:pt modelId="{1AE1F620-8D88-42BF-8F61-190CDD2F7F49}" type="pres">
      <dgm:prSet presAssocID="{CCCA1AEA-D962-4802-8F99-F754AC13F1C4}" presName="hierRoot2" presStyleCnt="0">
        <dgm:presLayoutVars>
          <dgm:hierBranch val="init"/>
        </dgm:presLayoutVars>
      </dgm:prSet>
      <dgm:spPr/>
    </dgm:pt>
    <dgm:pt modelId="{4D5BAEB6-CCDA-4E63-BAB0-4DEB7DCA5B31}" type="pres">
      <dgm:prSet presAssocID="{CCCA1AEA-D962-4802-8F99-F754AC13F1C4}" presName="rootComposite" presStyleCnt="0"/>
      <dgm:spPr/>
    </dgm:pt>
    <dgm:pt modelId="{F2506EAF-1E8A-4467-9B0B-015E5C9E9DD7}" type="pres">
      <dgm:prSet presAssocID="{CCCA1AEA-D962-4802-8F99-F754AC13F1C4}" presName="rootText" presStyleLbl="node2" presStyleIdx="8" presStyleCnt="10" custScaleY="270487">
        <dgm:presLayoutVars>
          <dgm:chPref val="3"/>
        </dgm:presLayoutVars>
      </dgm:prSet>
      <dgm:spPr/>
      <dgm:t>
        <a:bodyPr/>
        <a:lstStyle/>
        <a:p>
          <a:endParaRPr lang="en-US"/>
        </a:p>
      </dgm:t>
    </dgm:pt>
    <dgm:pt modelId="{59989F7E-AE09-46AA-8664-DFE980C7723B}" type="pres">
      <dgm:prSet presAssocID="{CCCA1AEA-D962-4802-8F99-F754AC13F1C4}" presName="rootConnector" presStyleLbl="node2" presStyleIdx="8" presStyleCnt="10"/>
      <dgm:spPr/>
      <dgm:t>
        <a:bodyPr/>
        <a:lstStyle/>
        <a:p>
          <a:endParaRPr lang="en-US"/>
        </a:p>
      </dgm:t>
    </dgm:pt>
    <dgm:pt modelId="{8641414E-BDBF-45B7-9D8D-0CE746819DAA}" type="pres">
      <dgm:prSet presAssocID="{CCCA1AEA-D962-4802-8F99-F754AC13F1C4}" presName="hierChild4" presStyleCnt="0"/>
      <dgm:spPr/>
    </dgm:pt>
    <dgm:pt modelId="{B01D5BF9-5079-4585-8926-86800362AA62}" type="pres">
      <dgm:prSet presAssocID="{7FF0F695-46F5-4B70-B2EB-DEB775C24385}" presName="Name37" presStyleLbl="parChTrans1D3" presStyleIdx="1" presStyleCnt="2"/>
      <dgm:spPr/>
      <dgm:t>
        <a:bodyPr/>
        <a:lstStyle/>
        <a:p>
          <a:endParaRPr lang="en-US"/>
        </a:p>
      </dgm:t>
    </dgm:pt>
    <dgm:pt modelId="{150D53E6-016E-4400-B2C0-FD35A105023C}" type="pres">
      <dgm:prSet presAssocID="{85FFBD27-205A-4F05-9F71-3CA2414CE623}" presName="hierRoot2" presStyleCnt="0">
        <dgm:presLayoutVars>
          <dgm:hierBranch val="init"/>
        </dgm:presLayoutVars>
      </dgm:prSet>
      <dgm:spPr/>
    </dgm:pt>
    <dgm:pt modelId="{38A3C780-4E30-448A-965B-916AD6981AB2}" type="pres">
      <dgm:prSet presAssocID="{85FFBD27-205A-4F05-9F71-3CA2414CE623}" presName="rootComposite" presStyleCnt="0"/>
      <dgm:spPr/>
    </dgm:pt>
    <dgm:pt modelId="{B3EA91B6-F56A-47B4-B28A-E43B1D1FADDF}" type="pres">
      <dgm:prSet presAssocID="{85FFBD27-205A-4F05-9F71-3CA2414CE623}" presName="rootText" presStyleLbl="node3" presStyleIdx="1" presStyleCnt="2" custScaleX="142908" custScaleY="299423">
        <dgm:presLayoutVars>
          <dgm:chPref val="3"/>
        </dgm:presLayoutVars>
      </dgm:prSet>
      <dgm:spPr/>
      <dgm:t>
        <a:bodyPr/>
        <a:lstStyle/>
        <a:p>
          <a:endParaRPr lang="en-US"/>
        </a:p>
      </dgm:t>
    </dgm:pt>
    <dgm:pt modelId="{F8FCACFA-17AA-4FBA-8F25-EFFDCB655FE6}" type="pres">
      <dgm:prSet presAssocID="{85FFBD27-205A-4F05-9F71-3CA2414CE623}" presName="rootConnector" presStyleLbl="node3" presStyleIdx="1" presStyleCnt="2"/>
      <dgm:spPr/>
      <dgm:t>
        <a:bodyPr/>
        <a:lstStyle/>
        <a:p>
          <a:endParaRPr lang="en-US"/>
        </a:p>
      </dgm:t>
    </dgm:pt>
    <dgm:pt modelId="{3B029A12-83B0-44C8-90CB-45BF80723E35}" type="pres">
      <dgm:prSet presAssocID="{85FFBD27-205A-4F05-9F71-3CA2414CE623}" presName="hierChild4" presStyleCnt="0"/>
      <dgm:spPr/>
    </dgm:pt>
    <dgm:pt modelId="{CE575463-1BD4-4FB7-B067-7F3FD817DC55}" type="pres">
      <dgm:prSet presAssocID="{A5A6EBAB-7390-4F21-8710-99C0F9DE2771}" presName="Name37" presStyleLbl="parChTrans1D4" presStyleIdx="0" presStyleCnt="1"/>
      <dgm:spPr/>
      <dgm:t>
        <a:bodyPr/>
        <a:lstStyle/>
        <a:p>
          <a:endParaRPr lang="en-US"/>
        </a:p>
      </dgm:t>
    </dgm:pt>
    <dgm:pt modelId="{F26BCB39-F3DA-4552-9FF3-618917895C5B}" type="pres">
      <dgm:prSet presAssocID="{D64F1D4F-6BBA-47B1-9BAF-E519D936B746}" presName="hierRoot2" presStyleCnt="0">
        <dgm:presLayoutVars>
          <dgm:hierBranch val="init"/>
        </dgm:presLayoutVars>
      </dgm:prSet>
      <dgm:spPr/>
    </dgm:pt>
    <dgm:pt modelId="{EC20689B-6D06-4474-8C8C-7B431EEE1CB4}" type="pres">
      <dgm:prSet presAssocID="{D64F1D4F-6BBA-47B1-9BAF-E519D936B746}" presName="rootComposite" presStyleCnt="0"/>
      <dgm:spPr/>
    </dgm:pt>
    <dgm:pt modelId="{766812D9-62E9-42E8-88D7-C443AFD227A6}" type="pres">
      <dgm:prSet presAssocID="{D64F1D4F-6BBA-47B1-9BAF-E519D936B746}" presName="rootText" presStyleLbl="node4" presStyleIdx="0" presStyleCnt="1">
        <dgm:presLayoutVars>
          <dgm:chPref val="3"/>
        </dgm:presLayoutVars>
      </dgm:prSet>
      <dgm:spPr/>
      <dgm:t>
        <a:bodyPr/>
        <a:lstStyle/>
        <a:p>
          <a:endParaRPr lang="en-US"/>
        </a:p>
      </dgm:t>
    </dgm:pt>
    <dgm:pt modelId="{2C71D7C9-3B47-4CB0-A2CF-D5E406C352A7}" type="pres">
      <dgm:prSet presAssocID="{D64F1D4F-6BBA-47B1-9BAF-E519D936B746}" presName="rootConnector" presStyleLbl="node4" presStyleIdx="0" presStyleCnt="1"/>
      <dgm:spPr/>
      <dgm:t>
        <a:bodyPr/>
        <a:lstStyle/>
        <a:p>
          <a:endParaRPr lang="en-US"/>
        </a:p>
      </dgm:t>
    </dgm:pt>
    <dgm:pt modelId="{52305064-58E6-4EA5-8B1B-135A9E0ABA4B}" type="pres">
      <dgm:prSet presAssocID="{D64F1D4F-6BBA-47B1-9BAF-E519D936B746}" presName="hierChild4" presStyleCnt="0"/>
      <dgm:spPr/>
    </dgm:pt>
    <dgm:pt modelId="{AA01DD9B-DFD3-4521-B51B-0ECFF7A4CF72}" type="pres">
      <dgm:prSet presAssocID="{D64F1D4F-6BBA-47B1-9BAF-E519D936B746}" presName="hierChild5" presStyleCnt="0"/>
      <dgm:spPr/>
    </dgm:pt>
    <dgm:pt modelId="{0ED22D29-F4F9-4108-BBAF-EE1B2164B182}" type="pres">
      <dgm:prSet presAssocID="{85FFBD27-205A-4F05-9F71-3CA2414CE623}" presName="hierChild5" presStyleCnt="0"/>
      <dgm:spPr/>
    </dgm:pt>
    <dgm:pt modelId="{124948E4-F797-4D8E-86FA-1C1E81A0AE10}" type="pres">
      <dgm:prSet presAssocID="{CCCA1AEA-D962-4802-8F99-F754AC13F1C4}" presName="hierChild5" presStyleCnt="0"/>
      <dgm:spPr/>
    </dgm:pt>
    <dgm:pt modelId="{E1093AFE-F854-4FD9-A4DF-1AB47B73545F}" type="pres">
      <dgm:prSet presAssocID="{1777F90C-AECE-4359-BDAE-4D14B5DE1D7F}" presName="Name37" presStyleLbl="parChTrans1D2" presStyleIdx="9" presStyleCnt="10"/>
      <dgm:spPr/>
      <dgm:t>
        <a:bodyPr/>
        <a:lstStyle/>
        <a:p>
          <a:endParaRPr lang="en-US"/>
        </a:p>
      </dgm:t>
    </dgm:pt>
    <dgm:pt modelId="{A7C2CE65-3868-451E-9C2E-E53FC22B2475}" type="pres">
      <dgm:prSet presAssocID="{C4CBC01C-A02A-44A4-9BB0-C078E5293BE7}" presName="hierRoot2" presStyleCnt="0">
        <dgm:presLayoutVars>
          <dgm:hierBranch val="init"/>
        </dgm:presLayoutVars>
      </dgm:prSet>
      <dgm:spPr/>
    </dgm:pt>
    <dgm:pt modelId="{5485E7B2-045B-4B31-9402-15662EF5F0EA}" type="pres">
      <dgm:prSet presAssocID="{C4CBC01C-A02A-44A4-9BB0-C078E5293BE7}" presName="rootComposite" presStyleCnt="0"/>
      <dgm:spPr/>
    </dgm:pt>
    <dgm:pt modelId="{F2B35144-249B-4161-B7C6-4FA01EFAB503}" type="pres">
      <dgm:prSet presAssocID="{C4CBC01C-A02A-44A4-9BB0-C078E5293BE7}" presName="rootText" presStyleLbl="node2" presStyleIdx="9" presStyleCnt="10" custScaleX="154870" custScaleY="188305">
        <dgm:presLayoutVars>
          <dgm:chPref val="3"/>
        </dgm:presLayoutVars>
      </dgm:prSet>
      <dgm:spPr/>
      <dgm:t>
        <a:bodyPr/>
        <a:lstStyle/>
        <a:p>
          <a:endParaRPr lang="en-US"/>
        </a:p>
      </dgm:t>
    </dgm:pt>
    <dgm:pt modelId="{9C3E2777-A381-4664-B9A2-D4BA1F7617EF}" type="pres">
      <dgm:prSet presAssocID="{C4CBC01C-A02A-44A4-9BB0-C078E5293BE7}" presName="rootConnector" presStyleLbl="node2" presStyleIdx="9" presStyleCnt="10"/>
      <dgm:spPr/>
      <dgm:t>
        <a:bodyPr/>
        <a:lstStyle/>
        <a:p>
          <a:endParaRPr lang="en-US"/>
        </a:p>
      </dgm:t>
    </dgm:pt>
    <dgm:pt modelId="{EACDCA69-6F8C-45A6-8DF5-59493BCA7E43}" type="pres">
      <dgm:prSet presAssocID="{C4CBC01C-A02A-44A4-9BB0-C078E5293BE7}" presName="hierChild4" presStyleCnt="0"/>
      <dgm:spPr/>
    </dgm:pt>
    <dgm:pt modelId="{2BD24C55-BDDC-497B-8C1C-FC797C8BDC62}" type="pres">
      <dgm:prSet presAssocID="{C4CBC01C-A02A-44A4-9BB0-C078E5293BE7}" presName="hierChild5" presStyleCnt="0"/>
      <dgm:spPr/>
    </dgm:pt>
    <dgm:pt modelId="{AC376984-890C-4CF8-95F7-8720563A0715}" type="pres">
      <dgm:prSet presAssocID="{3E26DFE6-ACB5-4C07-A824-80EFA8A5266E}" presName="hierChild3" presStyleCnt="0"/>
      <dgm:spPr/>
    </dgm:pt>
    <dgm:pt modelId="{FB00EF93-AD22-47A9-95F5-13A26DE40C8C}" type="pres">
      <dgm:prSet presAssocID="{78155635-9AC8-4364-9C28-38674AC4820E}" presName="hierRoot1" presStyleCnt="0">
        <dgm:presLayoutVars>
          <dgm:hierBranch val="init"/>
        </dgm:presLayoutVars>
      </dgm:prSet>
      <dgm:spPr/>
    </dgm:pt>
    <dgm:pt modelId="{A854FC4B-4EF2-42A3-8C22-0A4C07786E15}" type="pres">
      <dgm:prSet presAssocID="{78155635-9AC8-4364-9C28-38674AC4820E}" presName="rootComposite1" presStyleCnt="0"/>
      <dgm:spPr/>
    </dgm:pt>
    <dgm:pt modelId="{FD73BB9F-0A9D-4837-BBF6-5E1EDD946491}" type="pres">
      <dgm:prSet presAssocID="{78155635-9AC8-4364-9C28-38674AC4820E}" presName="rootText1" presStyleLbl="node0" presStyleIdx="2" presStyleCnt="3" custScaleX="239580" custScaleY="292853" custLinFactX="-172061" custLinFactY="-21818" custLinFactNeighborX="-200000" custLinFactNeighborY="-100000">
        <dgm:presLayoutVars>
          <dgm:chPref val="3"/>
        </dgm:presLayoutVars>
      </dgm:prSet>
      <dgm:spPr/>
      <dgm:t>
        <a:bodyPr/>
        <a:lstStyle/>
        <a:p>
          <a:endParaRPr lang="en-US"/>
        </a:p>
      </dgm:t>
    </dgm:pt>
    <dgm:pt modelId="{337F4304-4AEE-464D-A682-6FEAF71EAC48}" type="pres">
      <dgm:prSet presAssocID="{78155635-9AC8-4364-9C28-38674AC4820E}" presName="rootConnector1" presStyleLbl="node1" presStyleIdx="0" presStyleCnt="0"/>
      <dgm:spPr/>
      <dgm:t>
        <a:bodyPr/>
        <a:lstStyle/>
        <a:p>
          <a:endParaRPr lang="en-US"/>
        </a:p>
      </dgm:t>
    </dgm:pt>
    <dgm:pt modelId="{B80C442D-4F01-4602-BD52-AFFED6018DFC}" type="pres">
      <dgm:prSet presAssocID="{78155635-9AC8-4364-9C28-38674AC4820E}" presName="hierChild2" presStyleCnt="0"/>
      <dgm:spPr/>
    </dgm:pt>
    <dgm:pt modelId="{28741A2E-42E9-4CDA-A8ED-F41C02933F5E}" type="pres">
      <dgm:prSet presAssocID="{78155635-9AC8-4364-9C28-38674AC4820E}" presName="hierChild3" presStyleCnt="0"/>
      <dgm:spPr/>
    </dgm:pt>
  </dgm:ptLst>
  <dgm:cxnLst>
    <dgm:cxn modelId="{226E912D-7DD4-48B3-B3CD-4D6FDF20A629}" type="presOf" srcId="{CCCA1AEA-D962-4802-8F99-F754AC13F1C4}" destId="{F2506EAF-1E8A-4467-9B0B-015E5C9E9DD7}" srcOrd="0" destOrd="0" presId="urn:microsoft.com/office/officeart/2005/8/layout/orgChart1"/>
    <dgm:cxn modelId="{4834C417-7616-49B0-8ECE-980331BA43C0}" srcId="{3E26DFE6-ACB5-4C07-A824-80EFA8A5266E}" destId="{0174FFAD-2702-4A6F-B761-B7418D8B0BD7}" srcOrd="1" destOrd="0" parTransId="{D345AAD7-B894-4B28-96C2-40A595AF2042}" sibTransId="{30142659-371D-4F39-BBCA-F42DFC26E22A}"/>
    <dgm:cxn modelId="{9F35853F-0D18-4F0C-A250-D30F957CA2B2}" type="presOf" srcId="{86059595-D01F-4E16-BB70-682E6E4B5F75}" destId="{A287BDF7-7434-4664-9A5E-994733048FB4}" srcOrd="0" destOrd="0" presId="urn:microsoft.com/office/officeart/2005/8/layout/orgChart1"/>
    <dgm:cxn modelId="{2C7047C3-DCFF-4030-BE40-183B36380F67}" type="presOf" srcId="{D0A50554-3B5A-435E-995D-96C36C719481}" destId="{193BE919-AC0A-48FD-B759-92B3F73C1B58}" srcOrd="1" destOrd="0" presId="urn:microsoft.com/office/officeart/2005/8/layout/orgChart1"/>
    <dgm:cxn modelId="{5827BFCF-47D7-4F2A-B68A-05EF10A4864D}" type="presOf" srcId="{B89759F9-0511-4FFE-9A77-8309CA0EA4DC}" destId="{B4D706FD-4A51-468B-8B1E-B4017F84FF58}" srcOrd="0" destOrd="0" presId="urn:microsoft.com/office/officeart/2005/8/layout/orgChart1"/>
    <dgm:cxn modelId="{AE19D257-82C3-42E4-82BA-8B3A9878E663}" srcId="{3E26DFE6-ACB5-4C07-A824-80EFA8A5266E}" destId="{7E64524C-17D1-439F-B8C5-8EE6F66C69C2}" srcOrd="6" destOrd="0" parTransId="{E5126691-E940-4E7D-A72C-1AB0E0283298}" sibTransId="{4B8B0879-D23B-487D-BC96-1D3FCB991228}"/>
    <dgm:cxn modelId="{47441A4E-0CEC-4E34-98BF-703746F3CCE4}" type="presOf" srcId="{DCEB8CA5-9928-49A1-BA8B-9740939A3DDF}" destId="{ADD514BC-D72B-4DD7-8CBB-E2A08D21896D}" srcOrd="0" destOrd="0" presId="urn:microsoft.com/office/officeart/2005/8/layout/orgChart1"/>
    <dgm:cxn modelId="{D738A2CC-6BAB-4402-B874-A0662A14DDEE}" type="presOf" srcId="{E7A38161-05C8-4758-8698-C91ED8A8F5A6}" destId="{3FF6A4E9-B719-45DD-A24E-B8F13A9C4AE0}" srcOrd="0" destOrd="0" presId="urn:microsoft.com/office/officeart/2005/8/layout/orgChart1"/>
    <dgm:cxn modelId="{CAFB9B98-A1A2-4EC3-8E63-F9FE0E0310BA}" type="presOf" srcId="{0174FFAD-2702-4A6F-B761-B7418D8B0BD7}" destId="{BC436FB1-F115-43C8-9518-801273AEA3A0}" srcOrd="0" destOrd="0" presId="urn:microsoft.com/office/officeart/2005/8/layout/orgChart1"/>
    <dgm:cxn modelId="{47807A35-350C-475D-AC54-B8E37C2CB96D}" type="presOf" srcId="{B4BD5235-3AB4-4434-8B1F-F3611909E664}" destId="{FB4B767E-1B02-491F-8503-1AC3B77AA8FA}" srcOrd="1" destOrd="0" presId="urn:microsoft.com/office/officeart/2005/8/layout/orgChart1"/>
    <dgm:cxn modelId="{C99B4026-FDE8-4F95-AED5-D85449737B33}" srcId="{5FBBDBD2-ED82-4795-8F6C-B8A28D996ACF}" destId="{78155635-9AC8-4364-9C28-38674AC4820E}" srcOrd="2" destOrd="0" parTransId="{CB84BB1B-90D7-46E6-AA39-31B4F17228A4}" sibTransId="{9C4B1C79-5BA0-4749-9298-E1E471948698}"/>
    <dgm:cxn modelId="{770455D7-6BCC-47B1-8D69-0DA89DF28D54}" type="presOf" srcId="{7E64524C-17D1-439F-B8C5-8EE6F66C69C2}" destId="{5C874FEB-09F2-4149-B4E0-E0F3F3102BBC}" srcOrd="0" destOrd="0" presId="urn:microsoft.com/office/officeart/2005/8/layout/orgChart1"/>
    <dgm:cxn modelId="{419946B0-82B1-4E58-B807-6C870CE1930B}" type="presOf" srcId="{78155635-9AC8-4364-9C28-38674AC4820E}" destId="{337F4304-4AEE-464D-A682-6FEAF71EAC48}" srcOrd="1" destOrd="0" presId="urn:microsoft.com/office/officeart/2005/8/layout/orgChart1"/>
    <dgm:cxn modelId="{A17719C2-8F24-485D-8500-F75B8C5276A3}" srcId="{CCCA1AEA-D962-4802-8F99-F754AC13F1C4}" destId="{85FFBD27-205A-4F05-9F71-3CA2414CE623}" srcOrd="0" destOrd="0" parTransId="{7FF0F695-46F5-4B70-B2EB-DEB775C24385}" sibTransId="{638D7F82-4BB3-4CFB-B499-C04D78433DE9}"/>
    <dgm:cxn modelId="{BA09F9FC-BC2F-4CA1-9441-428FB2938DDF}" type="presOf" srcId="{D64F1D4F-6BBA-47B1-9BAF-E519D936B746}" destId="{766812D9-62E9-42E8-88D7-C443AFD227A6}" srcOrd="0" destOrd="0" presId="urn:microsoft.com/office/officeart/2005/8/layout/orgChart1"/>
    <dgm:cxn modelId="{343C7EA0-1C29-429D-84B0-DBAA8C87A737}" type="presOf" srcId="{4E3C6FAE-2639-4A75-835A-F6E8CE486C5A}" destId="{20F1E7F1-4D12-46EF-A77C-EDCE3928DA73}" srcOrd="0" destOrd="0" presId="urn:microsoft.com/office/officeart/2005/8/layout/orgChart1"/>
    <dgm:cxn modelId="{22B4D9DF-FAFA-42C3-8BC7-52B2C04F282E}" srcId="{3E26DFE6-ACB5-4C07-A824-80EFA8A5266E}" destId="{12379F28-10B0-446F-BB32-D4E68CE4DBE4}" srcOrd="7" destOrd="0" parTransId="{DCEB8CA5-9928-49A1-BA8B-9740939A3DDF}" sibTransId="{67AE8191-F07D-4620-9633-25D726705B09}"/>
    <dgm:cxn modelId="{200D9BE4-4B4E-4182-BC91-E02C938A9BDA}" type="presOf" srcId="{5FBBDBD2-ED82-4795-8F6C-B8A28D996ACF}" destId="{A5671403-AA31-49B5-A035-DCCE7E3F8543}" srcOrd="0" destOrd="0" presId="urn:microsoft.com/office/officeart/2005/8/layout/orgChart1"/>
    <dgm:cxn modelId="{145049B4-DF6E-4BC2-9AEC-D59FD5583B4A}" type="presOf" srcId="{D345AAD7-B894-4B28-96C2-40A595AF2042}" destId="{3774D37F-8119-48A2-8E0A-775CB663F191}" srcOrd="0" destOrd="0" presId="urn:microsoft.com/office/officeart/2005/8/layout/orgChart1"/>
    <dgm:cxn modelId="{71E4A469-41DF-4924-AFE1-9F4DCAD548B9}" type="presOf" srcId="{85FFBD27-205A-4F05-9F71-3CA2414CE623}" destId="{B3EA91B6-F56A-47B4-B28A-E43B1D1FADDF}" srcOrd="0" destOrd="0" presId="urn:microsoft.com/office/officeart/2005/8/layout/orgChart1"/>
    <dgm:cxn modelId="{FFEC44D8-4AB3-4C54-B3E8-522CE07886A0}" type="presOf" srcId="{12379F28-10B0-446F-BB32-D4E68CE4DBE4}" destId="{D7A885B7-4AEA-419B-B316-34037A78C394}" srcOrd="1" destOrd="0" presId="urn:microsoft.com/office/officeart/2005/8/layout/orgChart1"/>
    <dgm:cxn modelId="{E47C2C84-0C41-40D8-934B-C0AFAC58DF14}" srcId="{3E26DFE6-ACB5-4C07-A824-80EFA8A5266E}" destId="{D0A50554-3B5A-435E-995D-96C36C719481}" srcOrd="2" destOrd="0" parTransId="{B89759F9-0511-4FFE-9A77-8309CA0EA4DC}" sibTransId="{734FACBF-F10F-4C6F-8CDB-63701FF4B4EF}"/>
    <dgm:cxn modelId="{D38C8CBD-56E4-4F0D-ADA0-AA9B3D42C49D}" type="presOf" srcId="{C56CF101-01A9-4EAB-98EB-3418A2F90E13}" destId="{2F2239A9-4A56-4891-B07C-BE7D672481CC}" srcOrd="0" destOrd="0" presId="urn:microsoft.com/office/officeart/2005/8/layout/orgChart1"/>
    <dgm:cxn modelId="{73790458-5487-47B1-BEFA-A1862D5D6543}" srcId="{3E26DFE6-ACB5-4C07-A824-80EFA8A5266E}" destId="{EBFA7C8A-65D2-4D18-AB59-30B5883AA031}" srcOrd="5" destOrd="0" parTransId="{9EEE21A2-3E34-49ED-B7BA-A3302B917A97}" sibTransId="{666F72A1-F5AB-45FD-B3DA-9F80BAACBFE1}"/>
    <dgm:cxn modelId="{86817144-9855-465A-967B-29AD85F5885E}" srcId="{3E26DFE6-ACB5-4C07-A824-80EFA8A5266E}" destId="{C4CBC01C-A02A-44A4-9BB0-C078E5293BE7}" srcOrd="9" destOrd="0" parTransId="{1777F90C-AECE-4359-BDAE-4D14B5DE1D7F}" sibTransId="{1B432134-A4D5-4C6D-BBD4-585E14648712}"/>
    <dgm:cxn modelId="{5C96FAC7-978E-4064-A57F-16B82328E5CD}" srcId="{5FBBDBD2-ED82-4795-8F6C-B8A28D996ACF}" destId="{B4BD5235-3AB4-4434-8B1F-F3611909E664}" srcOrd="0" destOrd="0" parTransId="{4077736F-B278-4ED2-844D-7D06BFB28411}" sibTransId="{69ADDCAD-5312-4B58-B39F-29A031ED099C}"/>
    <dgm:cxn modelId="{BC5FFB9E-94B2-4684-A151-A431696E6363}" type="presOf" srcId="{EBFA7C8A-65D2-4D18-AB59-30B5883AA031}" destId="{FC01220A-C63A-411D-A8FF-B714FD291474}" srcOrd="1" destOrd="0" presId="urn:microsoft.com/office/officeart/2005/8/layout/orgChart1"/>
    <dgm:cxn modelId="{3217F0E2-CB62-4BEB-B0A7-058E40FFEAF5}" type="presOf" srcId="{CCCA1AEA-D962-4802-8F99-F754AC13F1C4}" destId="{59989F7E-AE09-46AA-8664-DFE980C7723B}" srcOrd="1" destOrd="0" presId="urn:microsoft.com/office/officeart/2005/8/layout/orgChart1"/>
    <dgm:cxn modelId="{B2D4714B-4CA1-4669-A8F6-85561747908B}" srcId="{3E26DFE6-ACB5-4C07-A824-80EFA8A5266E}" destId="{86059595-D01F-4E16-BB70-682E6E4B5F75}" srcOrd="0" destOrd="0" parTransId="{E7A38161-05C8-4758-8698-C91ED8A8F5A6}" sibTransId="{B8CD71FB-1CF4-4482-9027-7CC5608271B2}"/>
    <dgm:cxn modelId="{3C280DF3-B33F-4344-83A6-C2E8B40C164B}" type="presOf" srcId="{C4CBC01C-A02A-44A4-9BB0-C078E5293BE7}" destId="{9C3E2777-A381-4664-B9A2-D4BA1F7617EF}" srcOrd="1" destOrd="0" presId="urn:microsoft.com/office/officeart/2005/8/layout/orgChart1"/>
    <dgm:cxn modelId="{BFC4F33D-5F71-444E-B71B-CE1C2ECA64C7}" type="presOf" srcId="{D4E3AD1C-7BB2-481C-B60A-D5C678748E8C}" destId="{1161D965-E54B-47FB-9DEE-85505F8C8C24}" srcOrd="1" destOrd="0" presId="urn:microsoft.com/office/officeart/2005/8/layout/orgChart1"/>
    <dgm:cxn modelId="{C750A515-19B5-479D-B8CF-42D5488C98B6}" srcId="{CC75EBBE-9833-4E75-8102-9D013E3BEF35}" destId="{D4E3AD1C-7BB2-481C-B60A-D5C678748E8C}" srcOrd="0" destOrd="0" parTransId="{4E3C6FAE-2639-4A75-835A-F6E8CE486C5A}" sibTransId="{C71CBC21-4650-4963-958B-1631A9620709}"/>
    <dgm:cxn modelId="{E2D20774-EA81-4C45-8B90-5450DE45D5E1}" type="presOf" srcId="{1777F90C-AECE-4359-BDAE-4D14B5DE1D7F}" destId="{E1093AFE-F854-4FD9-A4DF-1AB47B73545F}" srcOrd="0" destOrd="0" presId="urn:microsoft.com/office/officeart/2005/8/layout/orgChart1"/>
    <dgm:cxn modelId="{887DF35F-D38F-41B1-98F8-0EA4E9861711}" type="presOf" srcId="{CC75EBBE-9833-4E75-8102-9D013E3BEF35}" destId="{33CF29DA-0D97-430E-BF4B-36C8A4BC4D4E}" srcOrd="0" destOrd="0" presId="urn:microsoft.com/office/officeart/2005/8/layout/orgChart1"/>
    <dgm:cxn modelId="{F09886C3-4FAE-45AE-A940-70B25DA65EC2}" type="presOf" srcId="{86059595-D01F-4E16-BB70-682E6E4B5F75}" destId="{5B3C17DB-A23D-4723-8B27-DD725B6EB048}" srcOrd="1" destOrd="0" presId="urn:microsoft.com/office/officeart/2005/8/layout/orgChart1"/>
    <dgm:cxn modelId="{1BE32723-55FB-44DA-9FCE-B07641C20B9A}" type="presOf" srcId="{78155635-9AC8-4364-9C28-38674AC4820E}" destId="{FD73BB9F-0A9D-4837-BBF6-5E1EDD946491}" srcOrd="0" destOrd="0" presId="urn:microsoft.com/office/officeart/2005/8/layout/orgChart1"/>
    <dgm:cxn modelId="{3D7F1A37-F043-46FE-865E-59073043741B}" type="presOf" srcId="{0174FFAD-2702-4A6F-B761-B7418D8B0BD7}" destId="{43B79987-D287-4EF7-A931-14EB18E57712}" srcOrd="1" destOrd="0" presId="urn:microsoft.com/office/officeart/2005/8/layout/orgChart1"/>
    <dgm:cxn modelId="{6EF23B44-D65B-4CC1-9AB4-071BFD0AEA93}" type="presOf" srcId="{A5A6EBAB-7390-4F21-8710-99C0F9DE2771}" destId="{CE575463-1BD4-4FB7-B067-7F3FD817DC55}" srcOrd="0" destOrd="0" presId="urn:microsoft.com/office/officeart/2005/8/layout/orgChart1"/>
    <dgm:cxn modelId="{59FCC539-BAC8-4B7B-9F7A-7A09062F2A34}" type="presOf" srcId="{B4BD5235-3AB4-4434-8B1F-F3611909E664}" destId="{95F71762-8E9C-48A9-A3E8-9F378DC6BC4D}" srcOrd="0" destOrd="0" presId="urn:microsoft.com/office/officeart/2005/8/layout/orgChart1"/>
    <dgm:cxn modelId="{3FD74165-931A-4D39-ACF7-12EA301A25E9}" type="presOf" srcId="{E5126691-E940-4E7D-A72C-1AB0E0283298}" destId="{F0D4BFE2-ACC8-439A-A723-A9D4DB72B954}" srcOrd="0" destOrd="0" presId="urn:microsoft.com/office/officeart/2005/8/layout/orgChart1"/>
    <dgm:cxn modelId="{5AA351CC-1119-445A-9AB2-B1B711708A4B}" type="presOf" srcId="{D64F1D4F-6BBA-47B1-9BAF-E519D936B746}" destId="{2C71D7C9-3B47-4CB0-A2CF-D5E406C352A7}" srcOrd="1" destOrd="0" presId="urn:microsoft.com/office/officeart/2005/8/layout/orgChart1"/>
    <dgm:cxn modelId="{32A9A460-3F6A-4F1D-A0F2-5438A249D5A4}" type="presOf" srcId="{85FFBD27-205A-4F05-9F71-3CA2414CE623}" destId="{F8FCACFA-17AA-4FBA-8F25-EFFDCB655FE6}" srcOrd="1" destOrd="0" presId="urn:microsoft.com/office/officeart/2005/8/layout/orgChart1"/>
    <dgm:cxn modelId="{08FD467D-5B63-4F6D-AA05-938EFC4A8A99}" type="presOf" srcId="{D4E3AD1C-7BB2-481C-B60A-D5C678748E8C}" destId="{C4089A7C-6FE3-4FC3-A504-6D155944A887}" srcOrd="0" destOrd="0" presId="urn:microsoft.com/office/officeart/2005/8/layout/orgChart1"/>
    <dgm:cxn modelId="{1CDBB280-D697-4DDB-9D3A-91E5DC6C4A53}" srcId="{3E26DFE6-ACB5-4C07-A824-80EFA8A5266E}" destId="{CCCA1AEA-D962-4802-8F99-F754AC13F1C4}" srcOrd="8" destOrd="0" parTransId="{51B39AA1-CAA8-4314-81BB-F4D2A87EB038}" sibTransId="{DDBF72EB-3ED1-4F40-9248-D5E1D2E7DB52}"/>
    <dgm:cxn modelId="{E880F258-AF12-4040-AE9A-E3201E476308}" srcId="{3E26DFE6-ACB5-4C07-A824-80EFA8A5266E}" destId="{CC75EBBE-9833-4E75-8102-9D013E3BEF35}" srcOrd="3" destOrd="0" parTransId="{06E58B65-9C40-4FA9-8607-C84E62202E79}" sibTransId="{B8BD10BB-9B00-4376-A730-F2BC83588F2F}"/>
    <dgm:cxn modelId="{31748B21-701B-4ED1-B8D2-36E780785572}" type="presOf" srcId="{C56CF101-01A9-4EAB-98EB-3418A2F90E13}" destId="{3852A68A-89AF-4104-B029-83CD16899ECF}" srcOrd="1" destOrd="0" presId="urn:microsoft.com/office/officeart/2005/8/layout/orgChart1"/>
    <dgm:cxn modelId="{93706710-70B2-443E-8BBD-9DD2EB8FEC68}" type="presOf" srcId="{3E26DFE6-ACB5-4C07-A824-80EFA8A5266E}" destId="{C0821E20-2800-41AF-846B-9A6F77D9787D}" srcOrd="1" destOrd="0" presId="urn:microsoft.com/office/officeart/2005/8/layout/orgChart1"/>
    <dgm:cxn modelId="{9A128AC2-7D6D-4FF5-8CA2-E25B3D27E340}" type="presOf" srcId="{22189FF6-7526-4AAB-953A-A075D19BE93C}" destId="{05E864B2-672B-45C0-9067-F3B1D0563C61}" srcOrd="0" destOrd="0" presId="urn:microsoft.com/office/officeart/2005/8/layout/orgChart1"/>
    <dgm:cxn modelId="{B1088F67-BBED-40C8-BBFC-6DDB42819099}" type="presOf" srcId="{7FF0F695-46F5-4B70-B2EB-DEB775C24385}" destId="{B01D5BF9-5079-4585-8926-86800362AA62}" srcOrd="0" destOrd="0" presId="urn:microsoft.com/office/officeart/2005/8/layout/orgChart1"/>
    <dgm:cxn modelId="{7AE5E5D0-B37B-4D56-B3BC-592850C61359}" type="presOf" srcId="{CC75EBBE-9833-4E75-8102-9D013E3BEF35}" destId="{5BA5262D-84F5-4040-9DE6-2742AB163830}" srcOrd="1" destOrd="0" presId="urn:microsoft.com/office/officeart/2005/8/layout/orgChart1"/>
    <dgm:cxn modelId="{627D33B4-F0B2-4A09-8074-9EA9952D03F5}" type="presOf" srcId="{D0A50554-3B5A-435E-995D-96C36C719481}" destId="{E5D27CCA-552A-4A6B-A9C8-3F96ACFA9F28}" srcOrd="0" destOrd="0" presId="urn:microsoft.com/office/officeart/2005/8/layout/orgChart1"/>
    <dgm:cxn modelId="{6BED02A7-CCB4-41CA-95AF-57C3CE9A794D}" type="presOf" srcId="{9EEE21A2-3E34-49ED-B7BA-A3302B917A97}" destId="{86026584-847E-410F-B178-F7E854B2732E}" srcOrd="0" destOrd="0" presId="urn:microsoft.com/office/officeart/2005/8/layout/orgChart1"/>
    <dgm:cxn modelId="{AB6510EF-3DAB-4E20-ACD1-4C50413A2810}" srcId="{3E26DFE6-ACB5-4C07-A824-80EFA8A5266E}" destId="{C56CF101-01A9-4EAB-98EB-3418A2F90E13}" srcOrd="4" destOrd="0" parTransId="{22189FF6-7526-4AAB-953A-A075D19BE93C}" sibTransId="{5C499B2E-8F4F-421F-9681-FD2CC64CB35B}"/>
    <dgm:cxn modelId="{D347DA83-A40D-4D21-89BE-C7C0D73D2FC7}" type="presOf" srcId="{51B39AA1-CAA8-4314-81BB-F4D2A87EB038}" destId="{897BC418-8D0D-487C-B538-B0ADDE537060}" srcOrd="0" destOrd="0" presId="urn:microsoft.com/office/officeart/2005/8/layout/orgChart1"/>
    <dgm:cxn modelId="{A2CBBCC9-EC24-4493-8202-66972F1FC6F7}" type="presOf" srcId="{3E26DFE6-ACB5-4C07-A824-80EFA8A5266E}" destId="{7D49B5FB-2629-4322-87A9-116370435E2D}" srcOrd="0" destOrd="0" presId="urn:microsoft.com/office/officeart/2005/8/layout/orgChart1"/>
    <dgm:cxn modelId="{A25E5B7D-2BD7-46DB-BB8F-CED5999A72DF}" type="presOf" srcId="{C4CBC01C-A02A-44A4-9BB0-C078E5293BE7}" destId="{F2B35144-249B-4161-B7C6-4FA01EFAB503}" srcOrd="0" destOrd="0" presId="urn:microsoft.com/office/officeart/2005/8/layout/orgChart1"/>
    <dgm:cxn modelId="{8C886A86-2AC2-47F1-B264-7F5750743337}" type="presOf" srcId="{06E58B65-9C40-4FA9-8607-C84E62202E79}" destId="{989368EC-4A79-4586-80DE-C86FF6DB108C}" srcOrd="0" destOrd="0" presId="urn:microsoft.com/office/officeart/2005/8/layout/orgChart1"/>
    <dgm:cxn modelId="{4BD76648-85F5-4AE5-9F30-573EADD175D0}" type="presOf" srcId="{EBFA7C8A-65D2-4D18-AB59-30B5883AA031}" destId="{0F8B6B16-58B7-42E2-B91F-A8B0D6025076}" srcOrd="0" destOrd="0" presId="urn:microsoft.com/office/officeart/2005/8/layout/orgChart1"/>
    <dgm:cxn modelId="{418B1957-CFA7-446E-B65C-B661B2343B66}" type="presOf" srcId="{7E64524C-17D1-439F-B8C5-8EE6F66C69C2}" destId="{741A35E8-EA55-4D00-9A34-E53686F7E519}" srcOrd="1" destOrd="0" presId="urn:microsoft.com/office/officeart/2005/8/layout/orgChart1"/>
    <dgm:cxn modelId="{AB2820AC-E36C-4FF5-B79B-3BFE91AFF423}" type="presOf" srcId="{12379F28-10B0-446F-BB32-D4E68CE4DBE4}" destId="{071CD0B1-A21B-45AB-BFA0-BD2BB3A68E93}" srcOrd="0" destOrd="0" presId="urn:microsoft.com/office/officeart/2005/8/layout/orgChart1"/>
    <dgm:cxn modelId="{A941E867-7541-44F2-B537-3D0F7F48962A}" srcId="{85FFBD27-205A-4F05-9F71-3CA2414CE623}" destId="{D64F1D4F-6BBA-47B1-9BAF-E519D936B746}" srcOrd="0" destOrd="0" parTransId="{A5A6EBAB-7390-4F21-8710-99C0F9DE2771}" sibTransId="{F26E90E1-01AD-4BB3-B57F-070399A70E37}"/>
    <dgm:cxn modelId="{A10A2DD4-7E72-4B6C-975A-7B8B4C4F3474}" srcId="{5FBBDBD2-ED82-4795-8F6C-B8A28D996ACF}" destId="{3E26DFE6-ACB5-4C07-A824-80EFA8A5266E}" srcOrd="1" destOrd="0" parTransId="{780698B9-56F9-4955-8A73-5427DAD4C746}" sibTransId="{E4E08D2C-FA65-4795-82A9-B062C39BBF6D}"/>
    <dgm:cxn modelId="{A0A69B73-B73A-42EE-BD4B-6C40509F1E4B}" type="presParOf" srcId="{A5671403-AA31-49B5-A035-DCCE7E3F8543}" destId="{E78E01C1-36C1-4703-AF68-AB0ABF17C2D9}" srcOrd="0" destOrd="0" presId="urn:microsoft.com/office/officeart/2005/8/layout/orgChart1"/>
    <dgm:cxn modelId="{51F79E00-82B6-4282-AA4F-90EEBF0038E3}" type="presParOf" srcId="{E78E01C1-36C1-4703-AF68-AB0ABF17C2D9}" destId="{55727B7B-F0E5-4596-A2AC-DBCF25648CC5}" srcOrd="0" destOrd="0" presId="urn:microsoft.com/office/officeart/2005/8/layout/orgChart1"/>
    <dgm:cxn modelId="{9CF2DD92-C57D-48FD-B263-2923EA26A89E}" type="presParOf" srcId="{55727B7B-F0E5-4596-A2AC-DBCF25648CC5}" destId="{95F71762-8E9C-48A9-A3E8-9F378DC6BC4D}" srcOrd="0" destOrd="0" presId="urn:microsoft.com/office/officeart/2005/8/layout/orgChart1"/>
    <dgm:cxn modelId="{A99F40E3-A704-42E9-A5D6-D3BB010B5A90}" type="presParOf" srcId="{55727B7B-F0E5-4596-A2AC-DBCF25648CC5}" destId="{FB4B767E-1B02-491F-8503-1AC3B77AA8FA}" srcOrd="1" destOrd="0" presId="urn:microsoft.com/office/officeart/2005/8/layout/orgChart1"/>
    <dgm:cxn modelId="{08E12D0C-DD0C-497E-96CE-EE4A2489B2FC}" type="presParOf" srcId="{E78E01C1-36C1-4703-AF68-AB0ABF17C2D9}" destId="{1CB99DA9-70DC-4F76-8149-DFCFD67EC7B2}" srcOrd="1" destOrd="0" presId="urn:microsoft.com/office/officeart/2005/8/layout/orgChart1"/>
    <dgm:cxn modelId="{8DD5A220-3A3E-4D95-BB09-CE1B3AB22569}" type="presParOf" srcId="{E78E01C1-36C1-4703-AF68-AB0ABF17C2D9}" destId="{2D85C3DC-8954-4D16-96A1-88ECD2A5F45B}" srcOrd="2" destOrd="0" presId="urn:microsoft.com/office/officeart/2005/8/layout/orgChart1"/>
    <dgm:cxn modelId="{021DC475-534F-4AD7-B287-6A5FC3792B46}" type="presParOf" srcId="{A5671403-AA31-49B5-A035-DCCE7E3F8543}" destId="{3E44921C-A26D-4F63-95F1-FEAF1904345B}" srcOrd="1" destOrd="0" presId="urn:microsoft.com/office/officeart/2005/8/layout/orgChart1"/>
    <dgm:cxn modelId="{1BBA2C3F-150C-4948-8040-8F03FA5D2D12}" type="presParOf" srcId="{3E44921C-A26D-4F63-95F1-FEAF1904345B}" destId="{D0812DE8-AEAC-4CAF-8796-8602E195A40A}" srcOrd="0" destOrd="0" presId="urn:microsoft.com/office/officeart/2005/8/layout/orgChart1"/>
    <dgm:cxn modelId="{21A90ADC-0A41-4910-9638-FBB27BD80EC4}" type="presParOf" srcId="{D0812DE8-AEAC-4CAF-8796-8602E195A40A}" destId="{7D49B5FB-2629-4322-87A9-116370435E2D}" srcOrd="0" destOrd="0" presId="urn:microsoft.com/office/officeart/2005/8/layout/orgChart1"/>
    <dgm:cxn modelId="{4C988E1F-162C-4988-800A-0F80CCA5C4C5}" type="presParOf" srcId="{D0812DE8-AEAC-4CAF-8796-8602E195A40A}" destId="{C0821E20-2800-41AF-846B-9A6F77D9787D}" srcOrd="1" destOrd="0" presId="urn:microsoft.com/office/officeart/2005/8/layout/orgChart1"/>
    <dgm:cxn modelId="{0A2C1628-1527-473B-8A8D-E8C9654A6AA8}" type="presParOf" srcId="{3E44921C-A26D-4F63-95F1-FEAF1904345B}" destId="{42EED413-0AD3-4628-A14D-60D0B51C1646}" srcOrd="1" destOrd="0" presId="urn:microsoft.com/office/officeart/2005/8/layout/orgChart1"/>
    <dgm:cxn modelId="{078702EB-932F-4312-94F8-52789B1E6815}" type="presParOf" srcId="{42EED413-0AD3-4628-A14D-60D0B51C1646}" destId="{3FF6A4E9-B719-45DD-A24E-B8F13A9C4AE0}" srcOrd="0" destOrd="0" presId="urn:microsoft.com/office/officeart/2005/8/layout/orgChart1"/>
    <dgm:cxn modelId="{32A70134-EAD0-4C93-95B8-E49B43267FFA}" type="presParOf" srcId="{42EED413-0AD3-4628-A14D-60D0B51C1646}" destId="{D34F3221-E7D7-45EA-9A09-80795F23B48E}" srcOrd="1" destOrd="0" presId="urn:microsoft.com/office/officeart/2005/8/layout/orgChart1"/>
    <dgm:cxn modelId="{7632B0FD-B3E4-4594-81AE-363CAEB1386D}" type="presParOf" srcId="{D34F3221-E7D7-45EA-9A09-80795F23B48E}" destId="{86932259-6CE7-49A0-95F3-0FB591BBDCED}" srcOrd="0" destOrd="0" presId="urn:microsoft.com/office/officeart/2005/8/layout/orgChart1"/>
    <dgm:cxn modelId="{D09EFB2E-181A-4A68-8B21-7D8114B21CAF}" type="presParOf" srcId="{86932259-6CE7-49A0-95F3-0FB591BBDCED}" destId="{A287BDF7-7434-4664-9A5E-994733048FB4}" srcOrd="0" destOrd="0" presId="urn:microsoft.com/office/officeart/2005/8/layout/orgChart1"/>
    <dgm:cxn modelId="{BA8D3A1A-D250-4BF9-9079-EA62ECE0DBCD}" type="presParOf" srcId="{86932259-6CE7-49A0-95F3-0FB591BBDCED}" destId="{5B3C17DB-A23D-4723-8B27-DD725B6EB048}" srcOrd="1" destOrd="0" presId="urn:microsoft.com/office/officeart/2005/8/layout/orgChart1"/>
    <dgm:cxn modelId="{F530D65D-60B3-48D6-ABC5-B2E59B02303E}" type="presParOf" srcId="{D34F3221-E7D7-45EA-9A09-80795F23B48E}" destId="{D4C980B1-71CC-4FD8-BA37-5877F97F8EAF}" srcOrd="1" destOrd="0" presId="urn:microsoft.com/office/officeart/2005/8/layout/orgChart1"/>
    <dgm:cxn modelId="{71E1EF01-53DC-4E76-8303-D1CDCDDC7D43}" type="presParOf" srcId="{D34F3221-E7D7-45EA-9A09-80795F23B48E}" destId="{A8AA4558-5968-4387-8952-92E20C1FF1AF}" srcOrd="2" destOrd="0" presId="urn:microsoft.com/office/officeart/2005/8/layout/orgChart1"/>
    <dgm:cxn modelId="{5B448FEA-CE84-48AD-8FC4-5089A0A5358D}" type="presParOf" srcId="{42EED413-0AD3-4628-A14D-60D0B51C1646}" destId="{3774D37F-8119-48A2-8E0A-775CB663F191}" srcOrd="2" destOrd="0" presId="urn:microsoft.com/office/officeart/2005/8/layout/orgChart1"/>
    <dgm:cxn modelId="{3362C80F-9F5C-4E11-8880-CFD8601282FC}" type="presParOf" srcId="{42EED413-0AD3-4628-A14D-60D0B51C1646}" destId="{55687327-D6BA-4774-83C3-2D0FD1A4C9A2}" srcOrd="3" destOrd="0" presId="urn:microsoft.com/office/officeart/2005/8/layout/orgChart1"/>
    <dgm:cxn modelId="{EF9B36F6-145A-4576-8B97-BBB8607B8318}" type="presParOf" srcId="{55687327-D6BA-4774-83C3-2D0FD1A4C9A2}" destId="{B98FE67A-5776-4E85-A06D-61E0E9B5C97E}" srcOrd="0" destOrd="0" presId="urn:microsoft.com/office/officeart/2005/8/layout/orgChart1"/>
    <dgm:cxn modelId="{7CAD2A2D-9E38-493C-A9FA-65721F816FA8}" type="presParOf" srcId="{B98FE67A-5776-4E85-A06D-61E0E9B5C97E}" destId="{BC436FB1-F115-43C8-9518-801273AEA3A0}" srcOrd="0" destOrd="0" presId="urn:microsoft.com/office/officeart/2005/8/layout/orgChart1"/>
    <dgm:cxn modelId="{5A5A40F6-E6C6-4BE4-92CF-E9FCBA7EAA47}" type="presParOf" srcId="{B98FE67A-5776-4E85-A06D-61E0E9B5C97E}" destId="{43B79987-D287-4EF7-A931-14EB18E57712}" srcOrd="1" destOrd="0" presId="urn:microsoft.com/office/officeart/2005/8/layout/orgChart1"/>
    <dgm:cxn modelId="{D4821C43-EA88-4128-B84F-E7AA8DEBE7B1}" type="presParOf" srcId="{55687327-D6BA-4774-83C3-2D0FD1A4C9A2}" destId="{6C3B3153-8E4A-4ABC-A28C-3330533042EC}" srcOrd="1" destOrd="0" presId="urn:microsoft.com/office/officeart/2005/8/layout/orgChart1"/>
    <dgm:cxn modelId="{B73FDD31-4888-45EA-ADB6-12A352600A70}" type="presParOf" srcId="{55687327-D6BA-4774-83C3-2D0FD1A4C9A2}" destId="{6598582A-0E95-46DF-B94E-D350EB4872A0}" srcOrd="2" destOrd="0" presId="urn:microsoft.com/office/officeart/2005/8/layout/orgChart1"/>
    <dgm:cxn modelId="{4A9B79B3-344D-438D-B6F9-305A8343A929}" type="presParOf" srcId="{42EED413-0AD3-4628-A14D-60D0B51C1646}" destId="{B4D706FD-4A51-468B-8B1E-B4017F84FF58}" srcOrd="4" destOrd="0" presId="urn:microsoft.com/office/officeart/2005/8/layout/orgChart1"/>
    <dgm:cxn modelId="{1EFEA71D-FF4D-4BB8-8707-37D44E53AC4F}" type="presParOf" srcId="{42EED413-0AD3-4628-A14D-60D0B51C1646}" destId="{59B66F62-BA99-4A06-811A-7B2A4958C447}" srcOrd="5" destOrd="0" presId="urn:microsoft.com/office/officeart/2005/8/layout/orgChart1"/>
    <dgm:cxn modelId="{A3E88B67-A858-4629-961B-7B5CFAD20CEE}" type="presParOf" srcId="{59B66F62-BA99-4A06-811A-7B2A4958C447}" destId="{04181F80-C8C0-46D6-B47E-6711A073A53B}" srcOrd="0" destOrd="0" presId="urn:microsoft.com/office/officeart/2005/8/layout/orgChart1"/>
    <dgm:cxn modelId="{3F170F01-3E61-47DD-A17A-E3C567EAD12B}" type="presParOf" srcId="{04181F80-C8C0-46D6-B47E-6711A073A53B}" destId="{E5D27CCA-552A-4A6B-A9C8-3F96ACFA9F28}" srcOrd="0" destOrd="0" presId="urn:microsoft.com/office/officeart/2005/8/layout/orgChart1"/>
    <dgm:cxn modelId="{38777D3C-659C-4F3C-9EB5-72D521EAD396}" type="presParOf" srcId="{04181F80-C8C0-46D6-B47E-6711A073A53B}" destId="{193BE919-AC0A-48FD-B759-92B3F73C1B58}" srcOrd="1" destOrd="0" presId="urn:microsoft.com/office/officeart/2005/8/layout/orgChart1"/>
    <dgm:cxn modelId="{C7F80593-B87E-4D50-ABC8-FEC7339A67F3}" type="presParOf" srcId="{59B66F62-BA99-4A06-811A-7B2A4958C447}" destId="{291D6098-8DBF-497B-BFCB-06145AC91374}" srcOrd="1" destOrd="0" presId="urn:microsoft.com/office/officeart/2005/8/layout/orgChart1"/>
    <dgm:cxn modelId="{AAD1EAE9-1F21-4757-B16C-2B25214AEE06}" type="presParOf" srcId="{59B66F62-BA99-4A06-811A-7B2A4958C447}" destId="{E960F077-4053-424E-9EA6-E699A6C8C367}" srcOrd="2" destOrd="0" presId="urn:microsoft.com/office/officeart/2005/8/layout/orgChart1"/>
    <dgm:cxn modelId="{D004E9A0-B532-415E-838C-14B7735AB407}" type="presParOf" srcId="{42EED413-0AD3-4628-A14D-60D0B51C1646}" destId="{989368EC-4A79-4586-80DE-C86FF6DB108C}" srcOrd="6" destOrd="0" presId="urn:microsoft.com/office/officeart/2005/8/layout/orgChart1"/>
    <dgm:cxn modelId="{6C41AFE8-1C36-4B1F-920D-EDD864BD1AB7}" type="presParOf" srcId="{42EED413-0AD3-4628-A14D-60D0B51C1646}" destId="{87C52484-C09A-4A7C-A60E-2518CC02663F}" srcOrd="7" destOrd="0" presId="urn:microsoft.com/office/officeart/2005/8/layout/orgChart1"/>
    <dgm:cxn modelId="{5D4CEE18-A203-499C-8980-21263EC34EC6}" type="presParOf" srcId="{87C52484-C09A-4A7C-A60E-2518CC02663F}" destId="{AE5EB063-CB25-46EC-8699-554FCD8DEC83}" srcOrd="0" destOrd="0" presId="urn:microsoft.com/office/officeart/2005/8/layout/orgChart1"/>
    <dgm:cxn modelId="{11AA7F4F-79AB-4837-A2AB-E3510E6F7AC7}" type="presParOf" srcId="{AE5EB063-CB25-46EC-8699-554FCD8DEC83}" destId="{33CF29DA-0D97-430E-BF4B-36C8A4BC4D4E}" srcOrd="0" destOrd="0" presId="urn:microsoft.com/office/officeart/2005/8/layout/orgChart1"/>
    <dgm:cxn modelId="{BC142E6F-E77F-44DB-B589-1A45A17EACF1}" type="presParOf" srcId="{AE5EB063-CB25-46EC-8699-554FCD8DEC83}" destId="{5BA5262D-84F5-4040-9DE6-2742AB163830}" srcOrd="1" destOrd="0" presId="urn:microsoft.com/office/officeart/2005/8/layout/orgChart1"/>
    <dgm:cxn modelId="{9852A0AE-F37D-428A-8CE2-DA5A0FAD44FF}" type="presParOf" srcId="{87C52484-C09A-4A7C-A60E-2518CC02663F}" destId="{7313B137-C460-4AD1-AF83-CAD65B10F730}" srcOrd="1" destOrd="0" presId="urn:microsoft.com/office/officeart/2005/8/layout/orgChart1"/>
    <dgm:cxn modelId="{1792ABD5-B951-406F-B8B9-53DDFA7C2D89}" type="presParOf" srcId="{7313B137-C460-4AD1-AF83-CAD65B10F730}" destId="{20F1E7F1-4D12-46EF-A77C-EDCE3928DA73}" srcOrd="0" destOrd="0" presId="urn:microsoft.com/office/officeart/2005/8/layout/orgChart1"/>
    <dgm:cxn modelId="{6F4B151F-A0E9-45FD-8683-B01ED3580089}" type="presParOf" srcId="{7313B137-C460-4AD1-AF83-CAD65B10F730}" destId="{587315A1-932A-40B9-9DCB-98A6585528C9}" srcOrd="1" destOrd="0" presId="urn:microsoft.com/office/officeart/2005/8/layout/orgChart1"/>
    <dgm:cxn modelId="{E9797E9A-7C63-416B-9047-201988C1CEA5}" type="presParOf" srcId="{587315A1-932A-40B9-9DCB-98A6585528C9}" destId="{AA146401-CAF9-4A33-BA55-07DEC49F5442}" srcOrd="0" destOrd="0" presId="urn:microsoft.com/office/officeart/2005/8/layout/orgChart1"/>
    <dgm:cxn modelId="{2D42E75B-FF31-474F-97F3-C87A3480C29B}" type="presParOf" srcId="{AA146401-CAF9-4A33-BA55-07DEC49F5442}" destId="{C4089A7C-6FE3-4FC3-A504-6D155944A887}" srcOrd="0" destOrd="0" presId="urn:microsoft.com/office/officeart/2005/8/layout/orgChart1"/>
    <dgm:cxn modelId="{9098D189-30E7-4ACA-B1BD-493192C52AF9}" type="presParOf" srcId="{AA146401-CAF9-4A33-BA55-07DEC49F5442}" destId="{1161D965-E54B-47FB-9DEE-85505F8C8C24}" srcOrd="1" destOrd="0" presId="urn:microsoft.com/office/officeart/2005/8/layout/orgChart1"/>
    <dgm:cxn modelId="{722126AE-222A-4DD4-95A6-CC8BE933B79F}" type="presParOf" srcId="{587315A1-932A-40B9-9DCB-98A6585528C9}" destId="{685F035A-091F-4AFB-8531-4466DA6C69F2}" srcOrd="1" destOrd="0" presId="urn:microsoft.com/office/officeart/2005/8/layout/orgChart1"/>
    <dgm:cxn modelId="{5F7D2C57-0469-484F-90D5-7E5B711EF37F}" type="presParOf" srcId="{587315A1-932A-40B9-9DCB-98A6585528C9}" destId="{5713DE8F-C0EC-4E5D-9EF7-A6E34FD9042D}" srcOrd="2" destOrd="0" presId="urn:microsoft.com/office/officeart/2005/8/layout/orgChart1"/>
    <dgm:cxn modelId="{0EA58253-4ED7-413B-9FF1-D8F9D51E5732}" type="presParOf" srcId="{87C52484-C09A-4A7C-A60E-2518CC02663F}" destId="{82D0C5A5-5087-4DA0-8A7B-69A262139906}" srcOrd="2" destOrd="0" presId="urn:microsoft.com/office/officeart/2005/8/layout/orgChart1"/>
    <dgm:cxn modelId="{5A3867D9-3D6D-4E08-A7AB-0052EDF51BC5}" type="presParOf" srcId="{42EED413-0AD3-4628-A14D-60D0B51C1646}" destId="{05E864B2-672B-45C0-9067-F3B1D0563C61}" srcOrd="8" destOrd="0" presId="urn:microsoft.com/office/officeart/2005/8/layout/orgChart1"/>
    <dgm:cxn modelId="{649EB4F8-F7CC-43CC-9FEE-65FDC5C92E48}" type="presParOf" srcId="{42EED413-0AD3-4628-A14D-60D0B51C1646}" destId="{9E7B2CAE-47A3-48B9-BFD7-34C81EC22839}" srcOrd="9" destOrd="0" presId="urn:microsoft.com/office/officeart/2005/8/layout/orgChart1"/>
    <dgm:cxn modelId="{AC0C6A84-2D62-49A6-B173-9FF3BDC89706}" type="presParOf" srcId="{9E7B2CAE-47A3-48B9-BFD7-34C81EC22839}" destId="{0BAD5E3A-B82B-497F-A45D-C9A854372809}" srcOrd="0" destOrd="0" presId="urn:microsoft.com/office/officeart/2005/8/layout/orgChart1"/>
    <dgm:cxn modelId="{0AA6B29D-7479-4D64-B406-43DEFACE22C0}" type="presParOf" srcId="{0BAD5E3A-B82B-497F-A45D-C9A854372809}" destId="{2F2239A9-4A56-4891-B07C-BE7D672481CC}" srcOrd="0" destOrd="0" presId="urn:microsoft.com/office/officeart/2005/8/layout/orgChart1"/>
    <dgm:cxn modelId="{290B8608-E6A2-4924-8432-D21080884D06}" type="presParOf" srcId="{0BAD5E3A-B82B-497F-A45D-C9A854372809}" destId="{3852A68A-89AF-4104-B029-83CD16899ECF}" srcOrd="1" destOrd="0" presId="urn:microsoft.com/office/officeart/2005/8/layout/orgChart1"/>
    <dgm:cxn modelId="{84057CC6-4D15-45F3-B0A5-0D8F6373C3DE}" type="presParOf" srcId="{9E7B2CAE-47A3-48B9-BFD7-34C81EC22839}" destId="{08E2B3B2-D8DA-42F8-9FF3-DA12B76C9A5C}" srcOrd="1" destOrd="0" presId="urn:microsoft.com/office/officeart/2005/8/layout/orgChart1"/>
    <dgm:cxn modelId="{80CCF4CA-D403-45A6-B161-92824012566A}" type="presParOf" srcId="{9E7B2CAE-47A3-48B9-BFD7-34C81EC22839}" destId="{DB35DB48-CEAA-4E26-BB59-FE8B17213F32}" srcOrd="2" destOrd="0" presId="urn:microsoft.com/office/officeart/2005/8/layout/orgChart1"/>
    <dgm:cxn modelId="{CB62CF04-4F43-42A8-A3DC-1E5959B9E7DE}" type="presParOf" srcId="{42EED413-0AD3-4628-A14D-60D0B51C1646}" destId="{86026584-847E-410F-B178-F7E854B2732E}" srcOrd="10" destOrd="0" presId="urn:microsoft.com/office/officeart/2005/8/layout/orgChart1"/>
    <dgm:cxn modelId="{4D28EE76-BC7A-42E0-8BFA-68B6EE4BB7B7}" type="presParOf" srcId="{42EED413-0AD3-4628-A14D-60D0B51C1646}" destId="{AB4933B8-C60D-4CCD-B0E4-EE7DDF1C7793}" srcOrd="11" destOrd="0" presId="urn:microsoft.com/office/officeart/2005/8/layout/orgChart1"/>
    <dgm:cxn modelId="{2AB938D6-3405-41E7-9EFF-F81F0FDF972D}" type="presParOf" srcId="{AB4933B8-C60D-4CCD-B0E4-EE7DDF1C7793}" destId="{69F91AE1-1E0A-49AD-84B9-7E894F12F6F8}" srcOrd="0" destOrd="0" presId="urn:microsoft.com/office/officeart/2005/8/layout/orgChart1"/>
    <dgm:cxn modelId="{D3583893-586A-46A6-B2DB-00807B77473E}" type="presParOf" srcId="{69F91AE1-1E0A-49AD-84B9-7E894F12F6F8}" destId="{0F8B6B16-58B7-42E2-B91F-A8B0D6025076}" srcOrd="0" destOrd="0" presId="urn:microsoft.com/office/officeart/2005/8/layout/orgChart1"/>
    <dgm:cxn modelId="{CD145430-1993-4861-B569-9A3759E9F122}" type="presParOf" srcId="{69F91AE1-1E0A-49AD-84B9-7E894F12F6F8}" destId="{FC01220A-C63A-411D-A8FF-B714FD291474}" srcOrd="1" destOrd="0" presId="urn:microsoft.com/office/officeart/2005/8/layout/orgChart1"/>
    <dgm:cxn modelId="{85A03675-B309-41A2-B311-C2EDDE306E23}" type="presParOf" srcId="{AB4933B8-C60D-4CCD-B0E4-EE7DDF1C7793}" destId="{DC798179-FAF6-47CB-A919-E0A35E45ED7C}" srcOrd="1" destOrd="0" presId="urn:microsoft.com/office/officeart/2005/8/layout/orgChart1"/>
    <dgm:cxn modelId="{B40E2EFF-7093-4426-9FB9-84A162E9FBDD}" type="presParOf" srcId="{AB4933B8-C60D-4CCD-B0E4-EE7DDF1C7793}" destId="{34825D9D-C511-456F-842B-16B2ED02C5CA}" srcOrd="2" destOrd="0" presId="urn:microsoft.com/office/officeart/2005/8/layout/orgChart1"/>
    <dgm:cxn modelId="{0FA34C1D-28DC-4314-ACCB-C3B6E11563E1}" type="presParOf" srcId="{42EED413-0AD3-4628-A14D-60D0B51C1646}" destId="{F0D4BFE2-ACC8-439A-A723-A9D4DB72B954}" srcOrd="12" destOrd="0" presId="urn:microsoft.com/office/officeart/2005/8/layout/orgChart1"/>
    <dgm:cxn modelId="{9DC9B512-D29A-49B3-964A-7BCD83BF0F8E}" type="presParOf" srcId="{42EED413-0AD3-4628-A14D-60D0B51C1646}" destId="{607093AA-9BF5-4DD5-B664-AD0197C11F71}" srcOrd="13" destOrd="0" presId="urn:microsoft.com/office/officeart/2005/8/layout/orgChart1"/>
    <dgm:cxn modelId="{274329EF-7497-4ED3-A126-A16319421898}" type="presParOf" srcId="{607093AA-9BF5-4DD5-B664-AD0197C11F71}" destId="{1FB9AF61-A3E1-4FE1-8A16-1E9D935063A9}" srcOrd="0" destOrd="0" presId="urn:microsoft.com/office/officeart/2005/8/layout/orgChart1"/>
    <dgm:cxn modelId="{295F5C66-1922-4A34-9939-CB578EFDED3D}" type="presParOf" srcId="{1FB9AF61-A3E1-4FE1-8A16-1E9D935063A9}" destId="{5C874FEB-09F2-4149-B4E0-E0F3F3102BBC}" srcOrd="0" destOrd="0" presId="urn:microsoft.com/office/officeart/2005/8/layout/orgChart1"/>
    <dgm:cxn modelId="{785A5CF8-5D9D-44FD-94C0-8CFB3120BEC6}" type="presParOf" srcId="{1FB9AF61-A3E1-4FE1-8A16-1E9D935063A9}" destId="{741A35E8-EA55-4D00-9A34-E53686F7E519}" srcOrd="1" destOrd="0" presId="urn:microsoft.com/office/officeart/2005/8/layout/orgChart1"/>
    <dgm:cxn modelId="{C6320CE7-7DC6-45BE-BEFA-3B7BEB997A4B}" type="presParOf" srcId="{607093AA-9BF5-4DD5-B664-AD0197C11F71}" destId="{8BFCACE5-F559-4D2F-8CD9-DA36431CD754}" srcOrd="1" destOrd="0" presId="urn:microsoft.com/office/officeart/2005/8/layout/orgChart1"/>
    <dgm:cxn modelId="{AD4DAC7F-5C90-4AE2-BD79-B22F9440E166}" type="presParOf" srcId="{607093AA-9BF5-4DD5-B664-AD0197C11F71}" destId="{BF93D04B-7EE3-4385-9F0A-8ED70D4B5DFF}" srcOrd="2" destOrd="0" presId="urn:microsoft.com/office/officeart/2005/8/layout/orgChart1"/>
    <dgm:cxn modelId="{C6B403BF-BC7A-490C-9935-21C2B9A03270}" type="presParOf" srcId="{42EED413-0AD3-4628-A14D-60D0B51C1646}" destId="{ADD514BC-D72B-4DD7-8CBB-E2A08D21896D}" srcOrd="14" destOrd="0" presId="urn:microsoft.com/office/officeart/2005/8/layout/orgChart1"/>
    <dgm:cxn modelId="{8501886A-AA55-4BA0-9E96-CD2A54DB02E2}" type="presParOf" srcId="{42EED413-0AD3-4628-A14D-60D0B51C1646}" destId="{9952D95E-F0CE-4C3D-ABCF-FBA82CC7A40F}" srcOrd="15" destOrd="0" presId="urn:microsoft.com/office/officeart/2005/8/layout/orgChart1"/>
    <dgm:cxn modelId="{FB7CB271-449B-4828-9CD1-53A83E0D7412}" type="presParOf" srcId="{9952D95E-F0CE-4C3D-ABCF-FBA82CC7A40F}" destId="{43C1463E-6F5C-4060-A399-5E94B323DC16}" srcOrd="0" destOrd="0" presId="urn:microsoft.com/office/officeart/2005/8/layout/orgChart1"/>
    <dgm:cxn modelId="{841974E9-A105-4475-8C03-85CA03ACDB50}" type="presParOf" srcId="{43C1463E-6F5C-4060-A399-5E94B323DC16}" destId="{071CD0B1-A21B-45AB-BFA0-BD2BB3A68E93}" srcOrd="0" destOrd="0" presId="urn:microsoft.com/office/officeart/2005/8/layout/orgChart1"/>
    <dgm:cxn modelId="{A7B4F0FA-32FE-48CE-9EC6-A61988F36F96}" type="presParOf" srcId="{43C1463E-6F5C-4060-A399-5E94B323DC16}" destId="{D7A885B7-4AEA-419B-B316-34037A78C394}" srcOrd="1" destOrd="0" presId="urn:microsoft.com/office/officeart/2005/8/layout/orgChart1"/>
    <dgm:cxn modelId="{ADD125CB-A7A8-4C7E-9C55-6482CCDF550B}" type="presParOf" srcId="{9952D95E-F0CE-4C3D-ABCF-FBA82CC7A40F}" destId="{ECA7AE5E-D7B1-4FFD-9AC7-A11530CE0DE8}" srcOrd="1" destOrd="0" presId="urn:microsoft.com/office/officeart/2005/8/layout/orgChart1"/>
    <dgm:cxn modelId="{E955B74B-3A49-4A99-AC93-1FD522E7AB1E}" type="presParOf" srcId="{9952D95E-F0CE-4C3D-ABCF-FBA82CC7A40F}" destId="{98180F1C-F16C-43CD-A06A-C3D982919683}" srcOrd="2" destOrd="0" presId="urn:microsoft.com/office/officeart/2005/8/layout/orgChart1"/>
    <dgm:cxn modelId="{C701BD81-A731-41DF-9343-94FC0ED362CB}" type="presParOf" srcId="{42EED413-0AD3-4628-A14D-60D0B51C1646}" destId="{897BC418-8D0D-487C-B538-B0ADDE537060}" srcOrd="16" destOrd="0" presId="urn:microsoft.com/office/officeart/2005/8/layout/orgChart1"/>
    <dgm:cxn modelId="{9D64E8AC-7E17-41F9-B716-3F71D1E859A6}" type="presParOf" srcId="{42EED413-0AD3-4628-A14D-60D0B51C1646}" destId="{1AE1F620-8D88-42BF-8F61-190CDD2F7F49}" srcOrd="17" destOrd="0" presId="urn:microsoft.com/office/officeart/2005/8/layout/orgChart1"/>
    <dgm:cxn modelId="{EFC4F59B-B08A-42C9-9575-994289AD11E6}" type="presParOf" srcId="{1AE1F620-8D88-42BF-8F61-190CDD2F7F49}" destId="{4D5BAEB6-CCDA-4E63-BAB0-4DEB7DCA5B31}" srcOrd="0" destOrd="0" presId="urn:microsoft.com/office/officeart/2005/8/layout/orgChart1"/>
    <dgm:cxn modelId="{DF4652B2-96ED-496C-88E7-108110C8B662}" type="presParOf" srcId="{4D5BAEB6-CCDA-4E63-BAB0-4DEB7DCA5B31}" destId="{F2506EAF-1E8A-4467-9B0B-015E5C9E9DD7}" srcOrd="0" destOrd="0" presId="urn:microsoft.com/office/officeart/2005/8/layout/orgChart1"/>
    <dgm:cxn modelId="{E6DB37FE-6263-4899-BB3D-B5E1AE2FCEE6}" type="presParOf" srcId="{4D5BAEB6-CCDA-4E63-BAB0-4DEB7DCA5B31}" destId="{59989F7E-AE09-46AA-8664-DFE980C7723B}" srcOrd="1" destOrd="0" presId="urn:microsoft.com/office/officeart/2005/8/layout/orgChart1"/>
    <dgm:cxn modelId="{8F62FAC9-1782-45E1-A657-ADBE5BD1D76D}" type="presParOf" srcId="{1AE1F620-8D88-42BF-8F61-190CDD2F7F49}" destId="{8641414E-BDBF-45B7-9D8D-0CE746819DAA}" srcOrd="1" destOrd="0" presId="urn:microsoft.com/office/officeart/2005/8/layout/orgChart1"/>
    <dgm:cxn modelId="{B5545F47-5C43-48D5-8331-073B53E32C8F}" type="presParOf" srcId="{8641414E-BDBF-45B7-9D8D-0CE746819DAA}" destId="{B01D5BF9-5079-4585-8926-86800362AA62}" srcOrd="0" destOrd="0" presId="urn:microsoft.com/office/officeart/2005/8/layout/orgChart1"/>
    <dgm:cxn modelId="{81F6AE94-9632-44AC-990A-B30D295110A1}" type="presParOf" srcId="{8641414E-BDBF-45B7-9D8D-0CE746819DAA}" destId="{150D53E6-016E-4400-B2C0-FD35A105023C}" srcOrd="1" destOrd="0" presId="urn:microsoft.com/office/officeart/2005/8/layout/orgChart1"/>
    <dgm:cxn modelId="{21C8D65A-C752-495F-8C01-B59F0850C28B}" type="presParOf" srcId="{150D53E6-016E-4400-B2C0-FD35A105023C}" destId="{38A3C780-4E30-448A-965B-916AD6981AB2}" srcOrd="0" destOrd="0" presId="urn:microsoft.com/office/officeart/2005/8/layout/orgChart1"/>
    <dgm:cxn modelId="{0691F5B2-8CA9-4198-8875-5587159B4410}" type="presParOf" srcId="{38A3C780-4E30-448A-965B-916AD6981AB2}" destId="{B3EA91B6-F56A-47B4-B28A-E43B1D1FADDF}" srcOrd="0" destOrd="0" presId="urn:microsoft.com/office/officeart/2005/8/layout/orgChart1"/>
    <dgm:cxn modelId="{2405F3AB-2488-4DDC-B373-969CD528F372}" type="presParOf" srcId="{38A3C780-4E30-448A-965B-916AD6981AB2}" destId="{F8FCACFA-17AA-4FBA-8F25-EFFDCB655FE6}" srcOrd="1" destOrd="0" presId="urn:microsoft.com/office/officeart/2005/8/layout/orgChart1"/>
    <dgm:cxn modelId="{0C240A4D-6FC4-419C-9C99-56183F3ABBAB}" type="presParOf" srcId="{150D53E6-016E-4400-B2C0-FD35A105023C}" destId="{3B029A12-83B0-44C8-90CB-45BF80723E35}" srcOrd="1" destOrd="0" presId="urn:microsoft.com/office/officeart/2005/8/layout/orgChart1"/>
    <dgm:cxn modelId="{C4303710-3F43-443F-B892-345BC600217E}" type="presParOf" srcId="{3B029A12-83B0-44C8-90CB-45BF80723E35}" destId="{CE575463-1BD4-4FB7-B067-7F3FD817DC55}" srcOrd="0" destOrd="0" presId="urn:microsoft.com/office/officeart/2005/8/layout/orgChart1"/>
    <dgm:cxn modelId="{053778EB-D19A-4DEB-BB6F-DE14BF97B165}" type="presParOf" srcId="{3B029A12-83B0-44C8-90CB-45BF80723E35}" destId="{F26BCB39-F3DA-4552-9FF3-618917895C5B}" srcOrd="1" destOrd="0" presId="urn:microsoft.com/office/officeart/2005/8/layout/orgChart1"/>
    <dgm:cxn modelId="{A58268F8-2299-47C2-AC6D-0A58CDEC65BC}" type="presParOf" srcId="{F26BCB39-F3DA-4552-9FF3-618917895C5B}" destId="{EC20689B-6D06-4474-8C8C-7B431EEE1CB4}" srcOrd="0" destOrd="0" presId="urn:microsoft.com/office/officeart/2005/8/layout/orgChart1"/>
    <dgm:cxn modelId="{B0C2F706-C042-42DD-BFDF-2BC4F3F3CC1A}" type="presParOf" srcId="{EC20689B-6D06-4474-8C8C-7B431EEE1CB4}" destId="{766812D9-62E9-42E8-88D7-C443AFD227A6}" srcOrd="0" destOrd="0" presId="urn:microsoft.com/office/officeart/2005/8/layout/orgChart1"/>
    <dgm:cxn modelId="{0A5D6A3C-EEB0-4E07-A8B8-3B6724723850}" type="presParOf" srcId="{EC20689B-6D06-4474-8C8C-7B431EEE1CB4}" destId="{2C71D7C9-3B47-4CB0-A2CF-D5E406C352A7}" srcOrd="1" destOrd="0" presId="urn:microsoft.com/office/officeart/2005/8/layout/orgChart1"/>
    <dgm:cxn modelId="{0AB0C009-F84B-418E-BFB5-172751296CC4}" type="presParOf" srcId="{F26BCB39-F3DA-4552-9FF3-618917895C5B}" destId="{52305064-58E6-4EA5-8B1B-135A9E0ABA4B}" srcOrd="1" destOrd="0" presId="urn:microsoft.com/office/officeart/2005/8/layout/orgChart1"/>
    <dgm:cxn modelId="{8D72FC3A-1A57-43A8-8442-86A14C524B6F}" type="presParOf" srcId="{F26BCB39-F3DA-4552-9FF3-618917895C5B}" destId="{AA01DD9B-DFD3-4521-B51B-0ECFF7A4CF72}" srcOrd="2" destOrd="0" presId="urn:microsoft.com/office/officeart/2005/8/layout/orgChart1"/>
    <dgm:cxn modelId="{23FCA69B-C1B8-413F-B77E-7D3B090C3283}" type="presParOf" srcId="{150D53E6-016E-4400-B2C0-FD35A105023C}" destId="{0ED22D29-F4F9-4108-BBAF-EE1B2164B182}" srcOrd="2" destOrd="0" presId="urn:microsoft.com/office/officeart/2005/8/layout/orgChart1"/>
    <dgm:cxn modelId="{4C07E724-C71C-4AFA-B811-36B74881D006}" type="presParOf" srcId="{1AE1F620-8D88-42BF-8F61-190CDD2F7F49}" destId="{124948E4-F797-4D8E-86FA-1C1E81A0AE10}" srcOrd="2" destOrd="0" presId="urn:microsoft.com/office/officeart/2005/8/layout/orgChart1"/>
    <dgm:cxn modelId="{3463BA86-428D-4A9D-8F83-4FDCC0BEE92A}" type="presParOf" srcId="{42EED413-0AD3-4628-A14D-60D0B51C1646}" destId="{E1093AFE-F854-4FD9-A4DF-1AB47B73545F}" srcOrd="18" destOrd="0" presId="urn:microsoft.com/office/officeart/2005/8/layout/orgChart1"/>
    <dgm:cxn modelId="{67B7BEDD-F769-45DC-B6A3-27EB67A35FE5}" type="presParOf" srcId="{42EED413-0AD3-4628-A14D-60D0B51C1646}" destId="{A7C2CE65-3868-451E-9C2E-E53FC22B2475}" srcOrd="19" destOrd="0" presId="urn:microsoft.com/office/officeart/2005/8/layout/orgChart1"/>
    <dgm:cxn modelId="{FEBC62C4-A08A-4739-AE61-19851D244ACA}" type="presParOf" srcId="{A7C2CE65-3868-451E-9C2E-E53FC22B2475}" destId="{5485E7B2-045B-4B31-9402-15662EF5F0EA}" srcOrd="0" destOrd="0" presId="urn:microsoft.com/office/officeart/2005/8/layout/orgChart1"/>
    <dgm:cxn modelId="{7663CB02-0F2B-4E84-880C-095809C78783}" type="presParOf" srcId="{5485E7B2-045B-4B31-9402-15662EF5F0EA}" destId="{F2B35144-249B-4161-B7C6-4FA01EFAB503}" srcOrd="0" destOrd="0" presId="urn:microsoft.com/office/officeart/2005/8/layout/orgChart1"/>
    <dgm:cxn modelId="{F64B4A84-68C7-49CA-898B-D152A6072633}" type="presParOf" srcId="{5485E7B2-045B-4B31-9402-15662EF5F0EA}" destId="{9C3E2777-A381-4664-B9A2-D4BA1F7617EF}" srcOrd="1" destOrd="0" presId="urn:microsoft.com/office/officeart/2005/8/layout/orgChart1"/>
    <dgm:cxn modelId="{F93C29A6-9FEF-4A85-946B-E70E6A55B6DA}" type="presParOf" srcId="{A7C2CE65-3868-451E-9C2E-E53FC22B2475}" destId="{EACDCA69-6F8C-45A6-8DF5-59493BCA7E43}" srcOrd="1" destOrd="0" presId="urn:microsoft.com/office/officeart/2005/8/layout/orgChart1"/>
    <dgm:cxn modelId="{5E4DB458-4D23-4AD3-8F45-8380A7361812}" type="presParOf" srcId="{A7C2CE65-3868-451E-9C2E-E53FC22B2475}" destId="{2BD24C55-BDDC-497B-8C1C-FC797C8BDC62}" srcOrd="2" destOrd="0" presId="urn:microsoft.com/office/officeart/2005/8/layout/orgChart1"/>
    <dgm:cxn modelId="{0D4A0B2C-DEDE-411E-987E-A7434DCCAB0E}" type="presParOf" srcId="{3E44921C-A26D-4F63-95F1-FEAF1904345B}" destId="{AC376984-890C-4CF8-95F7-8720563A0715}" srcOrd="2" destOrd="0" presId="urn:microsoft.com/office/officeart/2005/8/layout/orgChart1"/>
    <dgm:cxn modelId="{EE4A2343-12E3-49D3-8F92-AA1352CDB880}" type="presParOf" srcId="{A5671403-AA31-49B5-A035-DCCE7E3F8543}" destId="{FB00EF93-AD22-47A9-95F5-13A26DE40C8C}" srcOrd="2" destOrd="0" presId="urn:microsoft.com/office/officeart/2005/8/layout/orgChart1"/>
    <dgm:cxn modelId="{68598DEB-6F92-4E09-9F6A-5FC4661D8FD9}" type="presParOf" srcId="{FB00EF93-AD22-47A9-95F5-13A26DE40C8C}" destId="{A854FC4B-4EF2-42A3-8C22-0A4C07786E15}" srcOrd="0" destOrd="0" presId="urn:microsoft.com/office/officeart/2005/8/layout/orgChart1"/>
    <dgm:cxn modelId="{12A6BB40-78B7-4562-8AA9-24206AB345E4}" type="presParOf" srcId="{A854FC4B-4EF2-42A3-8C22-0A4C07786E15}" destId="{FD73BB9F-0A9D-4837-BBF6-5E1EDD946491}" srcOrd="0" destOrd="0" presId="urn:microsoft.com/office/officeart/2005/8/layout/orgChart1"/>
    <dgm:cxn modelId="{2AA1F2D4-2179-4A32-B2C6-1B5D93933081}" type="presParOf" srcId="{A854FC4B-4EF2-42A3-8C22-0A4C07786E15}" destId="{337F4304-4AEE-464D-A682-6FEAF71EAC48}" srcOrd="1" destOrd="0" presId="urn:microsoft.com/office/officeart/2005/8/layout/orgChart1"/>
    <dgm:cxn modelId="{19B668D2-924D-4E34-8849-F0C868CABE3E}" type="presParOf" srcId="{FB00EF93-AD22-47A9-95F5-13A26DE40C8C}" destId="{B80C442D-4F01-4602-BD52-AFFED6018DFC}" srcOrd="1" destOrd="0" presId="urn:microsoft.com/office/officeart/2005/8/layout/orgChart1"/>
    <dgm:cxn modelId="{7DB5DE4E-C2A4-4D91-BC78-F191359D286A}" type="presParOf" srcId="{FB00EF93-AD22-47A9-95F5-13A26DE40C8C}" destId="{28741A2E-42E9-4CDA-A8ED-F41C02933F5E}" srcOrd="2" destOrd="0" presId="urn:microsoft.com/office/officeart/2005/8/layout/orgChart1"/>
  </dgm:cxnLst>
  <dgm:bg/>
  <dgm:whole>
    <a:ln>
      <a:prstDash val="dash"/>
    </a:ln>
  </dgm:whole>
  <dgm:extLst>
    <a:ext uri="http://schemas.microsoft.com/office/drawing/2008/diagram">
      <dsp:dataModelExt xmlns:dsp="http://schemas.microsoft.com/office/drawing/2008/diagram" relId="rId2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ED3DDC-33A2-4BC4-9D7C-7533F2325291}">
      <dsp:nvSpPr>
        <dsp:cNvPr id="0" name=""/>
        <dsp:cNvSpPr/>
      </dsp:nvSpPr>
      <dsp:spPr>
        <a:xfrm>
          <a:off x="445865" y="0"/>
          <a:ext cx="5053139" cy="1137599"/>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A9C1AEB-50A6-4CCA-B7B3-5C858C212452}">
      <dsp:nvSpPr>
        <dsp:cNvPr id="0" name=""/>
        <dsp:cNvSpPr/>
      </dsp:nvSpPr>
      <dsp:spPr>
        <a:xfrm>
          <a:off x="1805" y="341279"/>
          <a:ext cx="1429613" cy="45503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t>Module Director</a:t>
          </a:r>
        </a:p>
      </dsp:txBody>
      <dsp:txXfrm>
        <a:off x="24018" y="363492"/>
        <a:ext cx="1385187" cy="410613"/>
      </dsp:txXfrm>
    </dsp:sp>
    <dsp:sp modelId="{BF939A57-7A32-48F0-A374-92C73BC7C1EF}">
      <dsp:nvSpPr>
        <dsp:cNvPr id="0" name=""/>
        <dsp:cNvSpPr/>
      </dsp:nvSpPr>
      <dsp:spPr>
        <a:xfrm>
          <a:off x="1502899" y="341279"/>
          <a:ext cx="1429613" cy="45503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t>Programme Director</a:t>
          </a:r>
        </a:p>
      </dsp:txBody>
      <dsp:txXfrm>
        <a:off x="1525112" y="363492"/>
        <a:ext cx="1385187" cy="410613"/>
      </dsp:txXfrm>
    </dsp:sp>
    <dsp:sp modelId="{9348449A-7805-4E44-8B5D-64390A3C927B}">
      <dsp:nvSpPr>
        <dsp:cNvPr id="0" name=""/>
        <dsp:cNvSpPr/>
      </dsp:nvSpPr>
      <dsp:spPr>
        <a:xfrm>
          <a:off x="3003993" y="341279"/>
          <a:ext cx="1429613" cy="45503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t>HoD</a:t>
          </a:r>
        </a:p>
      </dsp:txBody>
      <dsp:txXfrm>
        <a:off x="3026206" y="363492"/>
        <a:ext cx="1385187" cy="410613"/>
      </dsp:txXfrm>
    </dsp:sp>
    <dsp:sp modelId="{7EADC9FD-D5DF-4D68-9BE4-8ABD605977DF}">
      <dsp:nvSpPr>
        <dsp:cNvPr id="0" name=""/>
        <dsp:cNvSpPr/>
      </dsp:nvSpPr>
      <dsp:spPr>
        <a:xfrm>
          <a:off x="4505087" y="341279"/>
          <a:ext cx="1437976" cy="45503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t>Director T&amp;L</a:t>
          </a:r>
        </a:p>
      </dsp:txBody>
      <dsp:txXfrm>
        <a:off x="4527300" y="363492"/>
        <a:ext cx="1393550" cy="41061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36D26F-42E8-4BBF-9709-A8CB394C09E4}">
      <dsp:nvSpPr>
        <dsp:cNvPr id="0" name=""/>
        <dsp:cNvSpPr/>
      </dsp:nvSpPr>
      <dsp:spPr>
        <a:xfrm>
          <a:off x="3463415" y="1441866"/>
          <a:ext cx="178565" cy="1392813"/>
        </a:xfrm>
        <a:custGeom>
          <a:avLst/>
          <a:gdLst/>
          <a:ahLst/>
          <a:cxnLst/>
          <a:rect l="0" t="0" r="0" b="0"/>
          <a:pathLst>
            <a:path>
              <a:moveTo>
                <a:pt x="0" y="0"/>
              </a:moveTo>
              <a:lnTo>
                <a:pt x="0" y="1392813"/>
              </a:lnTo>
              <a:lnTo>
                <a:pt x="178565" y="13928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4311A8-3187-4A12-ADA8-4637384A9548}">
      <dsp:nvSpPr>
        <dsp:cNvPr id="0" name=""/>
        <dsp:cNvSpPr/>
      </dsp:nvSpPr>
      <dsp:spPr>
        <a:xfrm>
          <a:off x="3463415" y="1441866"/>
          <a:ext cx="178565" cy="547601"/>
        </a:xfrm>
        <a:custGeom>
          <a:avLst/>
          <a:gdLst/>
          <a:ahLst/>
          <a:cxnLst/>
          <a:rect l="0" t="0" r="0" b="0"/>
          <a:pathLst>
            <a:path>
              <a:moveTo>
                <a:pt x="0" y="0"/>
              </a:moveTo>
              <a:lnTo>
                <a:pt x="0" y="547601"/>
              </a:lnTo>
              <a:lnTo>
                <a:pt x="178565" y="547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FFF554-C5C5-4DCE-920F-9855B5414B00}">
      <dsp:nvSpPr>
        <dsp:cNvPr id="0" name=""/>
        <dsp:cNvSpPr/>
      </dsp:nvSpPr>
      <dsp:spPr>
        <a:xfrm>
          <a:off x="2743199" y="596654"/>
          <a:ext cx="124996" cy="547601"/>
        </a:xfrm>
        <a:custGeom>
          <a:avLst/>
          <a:gdLst/>
          <a:ahLst/>
          <a:cxnLst/>
          <a:rect l="0" t="0" r="0" b="0"/>
          <a:pathLst>
            <a:path>
              <a:moveTo>
                <a:pt x="0" y="0"/>
              </a:moveTo>
              <a:lnTo>
                <a:pt x="0" y="547601"/>
              </a:lnTo>
              <a:lnTo>
                <a:pt x="124996" y="5476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085790-C8D0-48C2-8DB9-064F2E5684E9}">
      <dsp:nvSpPr>
        <dsp:cNvPr id="0" name=""/>
        <dsp:cNvSpPr/>
      </dsp:nvSpPr>
      <dsp:spPr>
        <a:xfrm>
          <a:off x="1249199" y="1441866"/>
          <a:ext cx="178565" cy="1392813"/>
        </a:xfrm>
        <a:custGeom>
          <a:avLst/>
          <a:gdLst/>
          <a:ahLst/>
          <a:cxnLst/>
          <a:rect l="0" t="0" r="0" b="0"/>
          <a:pathLst>
            <a:path>
              <a:moveTo>
                <a:pt x="0" y="0"/>
              </a:moveTo>
              <a:lnTo>
                <a:pt x="0" y="1392813"/>
              </a:lnTo>
              <a:lnTo>
                <a:pt x="178565" y="13928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6D3760-6AA2-4C4C-9E5A-AC3D6E054C95}">
      <dsp:nvSpPr>
        <dsp:cNvPr id="0" name=""/>
        <dsp:cNvSpPr/>
      </dsp:nvSpPr>
      <dsp:spPr>
        <a:xfrm>
          <a:off x="1249199" y="1441866"/>
          <a:ext cx="178565" cy="547601"/>
        </a:xfrm>
        <a:custGeom>
          <a:avLst/>
          <a:gdLst/>
          <a:ahLst/>
          <a:cxnLst/>
          <a:rect l="0" t="0" r="0" b="0"/>
          <a:pathLst>
            <a:path>
              <a:moveTo>
                <a:pt x="0" y="0"/>
              </a:moveTo>
              <a:lnTo>
                <a:pt x="0" y="547601"/>
              </a:lnTo>
              <a:lnTo>
                <a:pt x="178565" y="547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EEF003-FFC9-42E6-9AE4-A7C2593C851D}">
      <dsp:nvSpPr>
        <dsp:cNvPr id="0" name=""/>
        <dsp:cNvSpPr/>
      </dsp:nvSpPr>
      <dsp:spPr>
        <a:xfrm>
          <a:off x="1844418" y="596654"/>
          <a:ext cx="898781" cy="547601"/>
        </a:xfrm>
        <a:custGeom>
          <a:avLst/>
          <a:gdLst/>
          <a:ahLst/>
          <a:cxnLst/>
          <a:rect l="0" t="0" r="0" b="0"/>
          <a:pathLst>
            <a:path>
              <a:moveTo>
                <a:pt x="898781" y="0"/>
              </a:moveTo>
              <a:lnTo>
                <a:pt x="898781" y="547601"/>
              </a:lnTo>
              <a:lnTo>
                <a:pt x="0" y="5476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3535631-BE8F-477B-AE91-934DE3346331}">
      <dsp:nvSpPr>
        <dsp:cNvPr id="0" name=""/>
        <dsp:cNvSpPr/>
      </dsp:nvSpPr>
      <dsp:spPr>
        <a:xfrm>
          <a:off x="2147980" y="1435"/>
          <a:ext cx="1190438" cy="5952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Head of School TLSE</a:t>
          </a:r>
        </a:p>
        <a:p>
          <a:pPr lvl="0" algn="ctr" defTabSz="355600">
            <a:lnSpc>
              <a:spcPct val="90000"/>
            </a:lnSpc>
            <a:spcBef>
              <a:spcPct val="0"/>
            </a:spcBef>
            <a:spcAft>
              <a:spcPct val="35000"/>
            </a:spcAft>
          </a:pPr>
          <a:r>
            <a:rPr lang="en-US" sz="800" kern="1200"/>
            <a:t>TBC</a:t>
          </a:r>
        </a:p>
      </dsp:txBody>
      <dsp:txXfrm>
        <a:off x="2147980" y="1435"/>
        <a:ext cx="1190438" cy="595219"/>
      </dsp:txXfrm>
    </dsp:sp>
    <dsp:sp modelId="{58D08EE3-3A42-477C-B001-17CD759A8879}">
      <dsp:nvSpPr>
        <dsp:cNvPr id="0" name=""/>
        <dsp:cNvSpPr/>
      </dsp:nvSpPr>
      <dsp:spPr>
        <a:xfrm>
          <a:off x="653979" y="846646"/>
          <a:ext cx="1190438" cy="5952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Student  Service, Development and Support Manager</a:t>
          </a:r>
        </a:p>
        <a:p>
          <a:pPr lvl="0" algn="ctr" defTabSz="355600">
            <a:lnSpc>
              <a:spcPct val="90000"/>
            </a:lnSpc>
            <a:spcBef>
              <a:spcPct val="0"/>
            </a:spcBef>
            <a:spcAft>
              <a:spcPct val="35000"/>
            </a:spcAft>
          </a:pPr>
          <a:r>
            <a:rPr lang="en-GB" sz="800" kern="1200"/>
            <a:t>Sofia Micklewright </a:t>
          </a:r>
          <a:endParaRPr lang="en-US" sz="800" kern="1200"/>
        </a:p>
      </dsp:txBody>
      <dsp:txXfrm>
        <a:off x="653979" y="846646"/>
        <a:ext cx="1190438" cy="595219"/>
      </dsp:txXfrm>
    </dsp:sp>
    <dsp:sp modelId="{0BE0E1B9-D1B4-4B8E-94A4-F7AA07389A17}">
      <dsp:nvSpPr>
        <dsp:cNvPr id="0" name=""/>
        <dsp:cNvSpPr/>
      </dsp:nvSpPr>
      <dsp:spPr>
        <a:xfrm>
          <a:off x="1427764" y="1691858"/>
          <a:ext cx="1190438" cy="5952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Student Information ,Advice, Guidance &amp; Development </a:t>
          </a:r>
          <a:r>
            <a:rPr lang="en-US" sz="800" kern="1200">
              <a:solidFill>
                <a:schemeClr val="bg1"/>
              </a:solidFill>
            </a:rPr>
            <a:t>Officer</a:t>
          </a:r>
        </a:p>
        <a:p>
          <a:pPr lvl="0" algn="ctr" defTabSz="355600">
            <a:lnSpc>
              <a:spcPct val="90000"/>
            </a:lnSpc>
            <a:spcBef>
              <a:spcPct val="0"/>
            </a:spcBef>
            <a:spcAft>
              <a:spcPct val="35000"/>
            </a:spcAft>
          </a:pPr>
          <a:r>
            <a:rPr lang="en-US" sz="800" kern="1200">
              <a:solidFill>
                <a:schemeClr val="bg1"/>
              </a:solidFill>
            </a:rPr>
            <a:t>Suzi Edwards</a:t>
          </a:r>
        </a:p>
      </dsp:txBody>
      <dsp:txXfrm>
        <a:off x="1427764" y="1691858"/>
        <a:ext cx="1190438" cy="595219"/>
      </dsp:txXfrm>
    </dsp:sp>
    <dsp:sp modelId="{203A1C3A-C6D3-44C6-B2BD-F33947CD9252}">
      <dsp:nvSpPr>
        <dsp:cNvPr id="0" name=""/>
        <dsp:cNvSpPr/>
      </dsp:nvSpPr>
      <dsp:spPr>
        <a:xfrm>
          <a:off x="1427764" y="2537070"/>
          <a:ext cx="1190438" cy="5952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Student Support and Wellbeing Officer</a:t>
          </a:r>
        </a:p>
        <a:p>
          <a:pPr lvl="0" algn="ctr" defTabSz="355600">
            <a:lnSpc>
              <a:spcPct val="90000"/>
            </a:lnSpc>
            <a:spcBef>
              <a:spcPct val="0"/>
            </a:spcBef>
            <a:spcAft>
              <a:spcPct val="35000"/>
            </a:spcAft>
          </a:pPr>
          <a:r>
            <a:rPr lang="en-US" sz="800" kern="1200"/>
            <a:t>Ian Fairweather</a:t>
          </a:r>
        </a:p>
      </dsp:txBody>
      <dsp:txXfrm>
        <a:off x="1427764" y="2537070"/>
        <a:ext cx="1190438" cy="595219"/>
      </dsp:txXfrm>
    </dsp:sp>
    <dsp:sp modelId="{3423DA73-4238-46C2-BD5D-390976A2FA1C}">
      <dsp:nvSpPr>
        <dsp:cNvPr id="0" name=""/>
        <dsp:cNvSpPr/>
      </dsp:nvSpPr>
      <dsp:spPr>
        <a:xfrm>
          <a:off x="2868196" y="846646"/>
          <a:ext cx="1190438" cy="5952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T&amp;L Manager</a:t>
          </a:r>
        </a:p>
        <a:p>
          <a:pPr lvl="0" algn="ctr" defTabSz="355600">
            <a:lnSpc>
              <a:spcPct val="90000"/>
            </a:lnSpc>
            <a:spcBef>
              <a:spcPct val="0"/>
            </a:spcBef>
            <a:spcAft>
              <a:spcPct val="35000"/>
            </a:spcAft>
          </a:pPr>
          <a:r>
            <a:rPr lang="en-US" sz="800" kern="1200"/>
            <a:t>Amanda Brereton</a:t>
          </a:r>
        </a:p>
      </dsp:txBody>
      <dsp:txXfrm>
        <a:off x="2868196" y="846646"/>
        <a:ext cx="1190438" cy="595219"/>
      </dsp:txXfrm>
    </dsp:sp>
    <dsp:sp modelId="{31A33ECC-6CBF-4B1A-8CB3-2D82A204588D}">
      <dsp:nvSpPr>
        <dsp:cNvPr id="0" name=""/>
        <dsp:cNvSpPr/>
      </dsp:nvSpPr>
      <dsp:spPr>
        <a:xfrm>
          <a:off x="3641981" y="1691858"/>
          <a:ext cx="1190438" cy="5952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Assessment &amp; Progression </a:t>
          </a:r>
          <a:r>
            <a:rPr lang="en-US" sz="800" kern="1200">
              <a:solidFill>
                <a:schemeClr val="bg1"/>
              </a:solidFill>
            </a:rPr>
            <a:t>Officer  </a:t>
          </a:r>
        </a:p>
        <a:p>
          <a:pPr lvl="0" algn="ctr" defTabSz="355600">
            <a:lnSpc>
              <a:spcPct val="90000"/>
            </a:lnSpc>
            <a:spcBef>
              <a:spcPct val="0"/>
            </a:spcBef>
            <a:spcAft>
              <a:spcPct val="35000"/>
            </a:spcAft>
          </a:pPr>
          <a:r>
            <a:rPr lang="en-US" sz="800" kern="1200">
              <a:solidFill>
                <a:schemeClr val="bg1"/>
              </a:solidFill>
            </a:rPr>
            <a:t>Katrina Clark</a:t>
          </a:r>
        </a:p>
      </dsp:txBody>
      <dsp:txXfrm>
        <a:off x="3641981" y="1691858"/>
        <a:ext cx="1190438" cy="595219"/>
      </dsp:txXfrm>
    </dsp:sp>
    <dsp:sp modelId="{AA703D08-78D2-4BAF-BAD2-8077C1F960E7}">
      <dsp:nvSpPr>
        <dsp:cNvPr id="0" name=""/>
        <dsp:cNvSpPr/>
      </dsp:nvSpPr>
      <dsp:spPr>
        <a:xfrm>
          <a:off x="3641981" y="2537070"/>
          <a:ext cx="1190438" cy="5952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Programme Management &amp; Curriculum Development Officer</a:t>
          </a:r>
        </a:p>
        <a:p>
          <a:pPr lvl="0" algn="ctr" defTabSz="355600">
            <a:lnSpc>
              <a:spcPct val="90000"/>
            </a:lnSpc>
            <a:spcBef>
              <a:spcPct val="0"/>
            </a:spcBef>
            <a:spcAft>
              <a:spcPct val="35000"/>
            </a:spcAft>
          </a:pPr>
          <a:r>
            <a:rPr lang="en-US" sz="800" kern="1200"/>
            <a:t> Abi Robinson</a:t>
          </a:r>
        </a:p>
      </dsp:txBody>
      <dsp:txXfrm>
        <a:off x="3641981" y="2537070"/>
        <a:ext cx="1190438" cy="59521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093AFE-F854-4FD9-A4DF-1AB47B73545F}">
      <dsp:nvSpPr>
        <dsp:cNvPr id="0" name=""/>
        <dsp:cNvSpPr/>
      </dsp:nvSpPr>
      <dsp:spPr>
        <a:xfrm>
          <a:off x="3809063" y="985587"/>
          <a:ext cx="3388429" cy="215769"/>
        </a:xfrm>
        <a:custGeom>
          <a:avLst/>
          <a:gdLst/>
          <a:ahLst/>
          <a:cxnLst/>
          <a:rect l="0" t="0" r="0" b="0"/>
          <a:pathLst>
            <a:path>
              <a:moveTo>
                <a:pt x="0" y="0"/>
              </a:moveTo>
              <a:lnTo>
                <a:pt x="0" y="161758"/>
              </a:lnTo>
              <a:lnTo>
                <a:pt x="3067606" y="161758"/>
              </a:lnTo>
              <a:lnTo>
                <a:pt x="3067606" y="219532"/>
              </a:lnTo>
            </a:path>
          </a:pathLst>
        </a:custGeom>
        <a:noFill/>
        <a:ln w="25400" cap="flat" cmpd="sng" algn="ctr">
          <a:solidFill>
            <a:scrgbClr r="0" g="0" b="0"/>
          </a:solidFill>
          <a:prstDash val="sysDash"/>
        </a:ln>
        <a:effectLst/>
      </dsp:spPr>
      <dsp:style>
        <a:lnRef idx="2">
          <a:scrgbClr r="0" g="0" b="0"/>
        </a:lnRef>
        <a:fillRef idx="0">
          <a:scrgbClr r="0" g="0" b="0"/>
        </a:fillRef>
        <a:effectRef idx="0">
          <a:scrgbClr r="0" g="0" b="0"/>
        </a:effectRef>
        <a:fontRef idx="minor"/>
      </dsp:style>
    </dsp:sp>
    <dsp:sp modelId="{CE575463-1BD4-4FB7-B067-7F3FD817DC55}">
      <dsp:nvSpPr>
        <dsp:cNvPr id="0" name=""/>
        <dsp:cNvSpPr/>
      </dsp:nvSpPr>
      <dsp:spPr>
        <a:xfrm>
          <a:off x="6085627" y="2855947"/>
          <a:ext cx="115926" cy="248765"/>
        </a:xfrm>
        <a:custGeom>
          <a:avLst/>
          <a:gdLst/>
          <a:ahLst/>
          <a:cxnLst/>
          <a:rect l="0" t="0" r="0" b="0"/>
          <a:pathLst>
            <a:path>
              <a:moveTo>
                <a:pt x="0" y="0"/>
              </a:moveTo>
              <a:lnTo>
                <a:pt x="0" y="253105"/>
              </a:lnTo>
              <a:lnTo>
                <a:pt x="117948" y="25310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01D5BF9-5079-4585-8926-86800362AA62}">
      <dsp:nvSpPr>
        <dsp:cNvPr id="0" name=""/>
        <dsp:cNvSpPr/>
      </dsp:nvSpPr>
      <dsp:spPr>
        <a:xfrm>
          <a:off x="6349043" y="1932747"/>
          <a:ext cx="91440" cy="113567"/>
        </a:xfrm>
        <a:custGeom>
          <a:avLst/>
          <a:gdLst/>
          <a:ahLst/>
          <a:cxnLst/>
          <a:rect l="0" t="0" r="0" b="0"/>
          <a:pathLst>
            <a:path>
              <a:moveTo>
                <a:pt x="45720" y="0"/>
              </a:moveTo>
              <a:lnTo>
                <a:pt x="45720" y="115547"/>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97BC418-8D0D-487C-B538-B0ADDE537060}">
      <dsp:nvSpPr>
        <dsp:cNvPr id="0" name=""/>
        <dsp:cNvSpPr/>
      </dsp:nvSpPr>
      <dsp:spPr>
        <a:xfrm>
          <a:off x="3809063" y="985587"/>
          <a:ext cx="2585700" cy="215769"/>
        </a:xfrm>
        <a:custGeom>
          <a:avLst/>
          <a:gdLst/>
          <a:ahLst/>
          <a:cxnLst/>
          <a:rect l="0" t="0" r="0" b="0"/>
          <a:pathLst>
            <a:path>
              <a:moveTo>
                <a:pt x="0" y="0"/>
              </a:moveTo>
              <a:lnTo>
                <a:pt x="0" y="161758"/>
              </a:lnTo>
              <a:lnTo>
                <a:pt x="2250874" y="161758"/>
              </a:lnTo>
              <a:lnTo>
                <a:pt x="2250874" y="219532"/>
              </a:lnTo>
            </a:path>
          </a:pathLst>
        </a:custGeom>
        <a:noFill/>
        <a:ln w="25400" cap="flat" cmpd="sng" algn="ctr">
          <a:solidFill>
            <a:scrgbClr r="0" g="0" b="0"/>
          </a:solidFill>
          <a:prstDash val="sysDash"/>
        </a:ln>
        <a:effectLst/>
      </dsp:spPr>
      <dsp:style>
        <a:lnRef idx="2">
          <a:scrgbClr r="0" g="0" b="0"/>
        </a:lnRef>
        <a:fillRef idx="0">
          <a:scrgbClr r="0" g="0" b="0"/>
        </a:fillRef>
        <a:effectRef idx="0">
          <a:scrgbClr r="0" g="0" b="0"/>
        </a:effectRef>
        <a:fontRef idx="minor"/>
      </dsp:style>
    </dsp:sp>
    <dsp:sp modelId="{ADD514BC-D72B-4DD7-8CBB-E2A08D21896D}">
      <dsp:nvSpPr>
        <dsp:cNvPr id="0" name=""/>
        <dsp:cNvSpPr/>
      </dsp:nvSpPr>
      <dsp:spPr>
        <a:xfrm>
          <a:off x="3809063" y="985587"/>
          <a:ext cx="1931337" cy="215769"/>
        </a:xfrm>
        <a:custGeom>
          <a:avLst/>
          <a:gdLst/>
          <a:ahLst/>
          <a:cxnLst/>
          <a:rect l="0" t="0" r="0" b="0"/>
          <a:pathLst>
            <a:path>
              <a:moveTo>
                <a:pt x="0" y="0"/>
              </a:moveTo>
              <a:lnTo>
                <a:pt x="0" y="161758"/>
              </a:lnTo>
              <a:lnTo>
                <a:pt x="1585098" y="161758"/>
              </a:lnTo>
              <a:lnTo>
                <a:pt x="1585098" y="2195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0D4BFE2-ACC8-439A-A723-A9D4DB72B954}">
      <dsp:nvSpPr>
        <dsp:cNvPr id="0" name=""/>
        <dsp:cNvSpPr/>
      </dsp:nvSpPr>
      <dsp:spPr>
        <a:xfrm>
          <a:off x="3809063" y="985587"/>
          <a:ext cx="1276974" cy="215769"/>
        </a:xfrm>
        <a:custGeom>
          <a:avLst/>
          <a:gdLst/>
          <a:ahLst/>
          <a:cxnLst/>
          <a:rect l="0" t="0" r="0" b="0"/>
          <a:pathLst>
            <a:path>
              <a:moveTo>
                <a:pt x="0" y="0"/>
              </a:moveTo>
              <a:lnTo>
                <a:pt x="0" y="161758"/>
              </a:lnTo>
              <a:lnTo>
                <a:pt x="919321" y="161758"/>
              </a:lnTo>
              <a:lnTo>
                <a:pt x="919321" y="2195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6026584-847E-410F-B178-F7E854B2732E}">
      <dsp:nvSpPr>
        <dsp:cNvPr id="0" name=""/>
        <dsp:cNvSpPr/>
      </dsp:nvSpPr>
      <dsp:spPr>
        <a:xfrm>
          <a:off x="3809063" y="985587"/>
          <a:ext cx="622612" cy="215769"/>
        </a:xfrm>
        <a:custGeom>
          <a:avLst/>
          <a:gdLst/>
          <a:ahLst/>
          <a:cxnLst/>
          <a:rect l="0" t="0" r="0" b="0"/>
          <a:pathLst>
            <a:path>
              <a:moveTo>
                <a:pt x="0" y="0"/>
              </a:moveTo>
              <a:lnTo>
                <a:pt x="0" y="161758"/>
              </a:lnTo>
              <a:lnTo>
                <a:pt x="253545" y="161758"/>
              </a:lnTo>
              <a:lnTo>
                <a:pt x="253545" y="2195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5E864B2-672B-45C0-9067-F3B1D0563C61}">
      <dsp:nvSpPr>
        <dsp:cNvPr id="0" name=""/>
        <dsp:cNvSpPr/>
      </dsp:nvSpPr>
      <dsp:spPr>
        <a:xfrm>
          <a:off x="3709435" y="985587"/>
          <a:ext cx="99628" cy="215769"/>
        </a:xfrm>
        <a:custGeom>
          <a:avLst/>
          <a:gdLst/>
          <a:ahLst/>
          <a:cxnLst/>
          <a:rect l="0" t="0" r="0" b="0"/>
          <a:pathLst>
            <a:path>
              <a:moveTo>
                <a:pt x="481293" y="0"/>
              </a:moveTo>
              <a:lnTo>
                <a:pt x="481293" y="161758"/>
              </a:lnTo>
              <a:lnTo>
                <a:pt x="0" y="161758"/>
              </a:lnTo>
              <a:lnTo>
                <a:pt x="0" y="2195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0F1E7F1-4D12-46EF-A77C-EDCE3928DA73}">
      <dsp:nvSpPr>
        <dsp:cNvPr id="0" name=""/>
        <dsp:cNvSpPr/>
      </dsp:nvSpPr>
      <dsp:spPr>
        <a:xfrm>
          <a:off x="2298707" y="4010026"/>
          <a:ext cx="183132" cy="430688"/>
        </a:xfrm>
        <a:custGeom>
          <a:avLst/>
          <a:gdLst/>
          <a:ahLst/>
          <a:cxnLst/>
          <a:rect l="0" t="0" r="0" b="0"/>
          <a:pathLst>
            <a:path>
              <a:moveTo>
                <a:pt x="0" y="0"/>
              </a:moveTo>
              <a:lnTo>
                <a:pt x="0" y="438200"/>
              </a:lnTo>
              <a:lnTo>
                <a:pt x="186326" y="43820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89368EC-4A79-4586-80DE-C86FF6DB108C}">
      <dsp:nvSpPr>
        <dsp:cNvPr id="0" name=""/>
        <dsp:cNvSpPr/>
      </dsp:nvSpPr>
      <dsp:spPr>
        <a:xfrm>
          <a:off x="2721934" y="985587"/>
          <a:ext cx="1087128" cy="235638"/>
        </a:xfrm>
        <a:custGeom>
          <a:avLst/>
          <a:gdLst/>
          <a:ahLst/>
          <a:cxnLst/>
          <a:rect l="0" t="0" r="0" b="0"/>
          <a:pathLst>
            <a:path>
              <a:moveTo>
                <a:pt x="1486018" y="0"/>
              </a:moveTo>
              <a:lnTo>
                <a:pt x="1486018" y="181974"/>
              </a:lnTo>
              <a:lnTo>
                <a:pt x="0" y="181974"/>
              </a:lnTo>
              <a:lnTo>
                <a:pt x="0" y="23974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4D706FD-4A51-468B-8B1E-B4017F84FF58}">
      <dsp:nvSpPr>
        <dsp:cNvPr id="0" name=""/>
        <dsp:cNvSpPr/>
      </dsp:nvSpPr>
      <dsp:spPr>
        <a:xfrm>
          <a:off x="1794367" y="985587"/>
          <a:ext cx="2014695" cy="149859"/>
        </a:xfrm>
        <a:custGeom>
          <a:avLst/>
          <a:gdLst/>
          <a:ahLst/>
          <a:cxnLst/>
          <a:rect l="0" t="0" r="0" b="0"/>
          <a:pathLst>
            <a:path>
              <a:moveTo>
                <a:pt x="2449149" y="0"/>
              </a:moveTo>
              <a:lnTo>
                <a:pt x="2449149" y="152847"/>
              </a:lnTo>
              <a:lnTo>
                <a:pt x="0" y="152847"/>
              </a:lnTo>
              <a:lnTo>
                <a:pt x="0" y="21062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774D37F-8119-48A2-8E0A-775CB663F191}">
      <dsp:nvSpPr>
        <dsp:cNvPr id="0" name=""/>
        <dsp:cNvSpPr/>
      </dsp:nvSpPr>
      <dsp:spPr>
        <a:xfrm>
          <a:off x="1114966" y="985587"/>
          <a:ext cx="2694097" cy="215769"/>
        </a:xfrm>
        <a:custGeom>
          <a:avLst/>
          <a:gdLst/>
          <a:ahLst/>
          <a:cxnLst/>
          <a:rect l="0" t="0" r="0" b="0"/>
          <a:pathLst>
            <a:path>
              <a:moveTo>
                <a:pt x="2694097" y="0"/>
              </a:moveTo>
              <a:lnTo>
                <a:pt x="2694097" y="158985"/>
              </a:lnTo>
              <a:lnTo>
                <a:pt x="0" y="158985"/>
              </a:lnTo>
              <a:lnTo>
                <a:pt x="0" y="21576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F6A4E9-B719-45DD-A24E-B8F13A9C4AE0}">
      <dsp:nvSpPr>
        <dsp:cNvPr id="0" name=""/>
        <dsp:cNvSpPr/>
      </dsp:nvSpPr>
      <dsp:spPr>
        <a:xfrm>
          <a:off x="344502" y="985587"/>
          <a:ext cx="3464560" cy="215769"/>
        </a:xfrm>
        <a:custGeom>
          <a:avLst/>
          <a:gdLst/>
          <a:ahLst/>
          <a:cxnLst/>
          <a:rect l="0" t="0" r="0" b="0"/>
          <a:pathLst>
            <a:path>
              <a:moveTo>
                <a:pt x="3145064" y="0"/>
              </a:moveTo>
              <a:lnTo>
                <a:pt x="3145064" y="161758"/>
              </a:lnTo>
              <a:lnTo>
                <a:pt x="0" y="161758"/>
              </a:lnTo>
              <a:lnTo>
                <a:pt x="0" y="2195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5F71762-8E9C-48A9-A3E8-9F378DC6BC4D}">
      <dsp:nvSpPr>
        <dsp:cNvPr id="0" name=""/>
        <dsp:cNvSpPr/>
      </dsp:nvSpPr>
      <dsp:spPr>
        <a:xfrm>
          <a:off x="1767327" y="531148"/>
          <a:ext cx="1281739" cy="32269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1" kern="1200">
              <a:solidFill>
                <a:sysClr val="window" lastClr="FFFFFF"/>
              </a:solidFill>
              <a:latin typeface="Calibri"/>
              <a:ea typeface="+mn-ea"/>
              <a:cs typeface="+mn-cs"/>
            </a:rPr>
            <a:t>Head of School Finance</a:t>
          </a:r>
          <a:br>
            <a:rPr lang="en-GB" sz="800" b="1" kern="1200">
              <a:solidFill>
                <a:sysClr val="window" lastClr="FFFFFF"/>
              </a:solidFill>
              <a:latin typeface="Calibri"/>
              <a:ea typeface="+mn-ea"/>
              <a:cs typeface="+mn-cs"/>
            </a:rPr>
          </a:br>
          <a:r>
            <a:rPr lang="en-GB" sz="800" b="1" kern="1200">
              <a:solidFill>
                <a:sysClr val="window" lastClr="FFFFFF"/>
              </a:solidFill>
              <a:latin typeface="Calibri"/>
              <a:ea typeface="+mn-ea"/>
              <a:cs typeface="+mn-cs"/>
            </a:rPr>
            <a:t>Lizzie Langton</a:t>
          </a:r>
          <a:endParaRPr lang="en-GB" sz="800" kern="1200">
            <a:solidFill>
              <a:sysClr val="window" lastClr="FFFFFF"/>
            </a:solidFill>
            <a:latin typeface="Calibri"/>
            <a:ea typeface="+mn-ea"/>
            <a:cs typeface="+mn-cs"/>
          </a:endParaRPr>
        </a:p>
      </dsp:txBody>
      <dsp:txXfrm>
        <a:off x="1767327" y="531148"/>
        <a:ext cx="1281739" cy="322698"/>
      </dsp:txXfrm>
    </dsp:sp>
    <dsp:sp modelId="{7D49B5FB-2629-4322-87A9-116370435E2D}">
      <dsp:nvSpPr>
        <dsp:cNvPr id="0" name=""/>
        <dsp:cNvSpPr/>
      </dsp:nvSpPr>
      <dsp:spPr>
        <a:xfrm>
          <a:off x="3361111" y="547013"/>
          <a:ext cx="895903" cy="43857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b="1" kern="1200">
              <a:solidFill>
                <a:sysClr val="window" lastClr="FFFFFF"/>
              </a:solidFill>
              <a:latin typeface="Calibri"/>
              <a:ea typeface="+mn-ea"/>
              <a:cs typeface="+mn-cs"/>
            </a:rPr>
            <a:t>Head of School</a:t>
          </a:r>
        </a:p>
        <a:p>
          <a:pPr lvl="0" algn="ctr" defTabSz="400050">
            <a:lnSpc>
              <a:spcPct val="90000"/>
            </a:lnSpc>
            <a:spcBef>
              <a:spcPct val="0"/>
            </a:spcBef>
            <a:spcAft>
              <a:spcPct val="35000"/>
            </a:spcAft>
          </a:pPr>
          <a:r>
            <a:rPr lang="en-GB" sz="900" kern="1200">
              <a:solidFill>
                <a:sysClr val="window" lastClr="FFFFFF"/>
              </a:solidFill>
              <a:latin typeface="Calibri"/>
              <a:ea typeface="+mn-ea"/>
              <a:cs typeface="+mn-cs"/>
            </a:rPr>
            <a:t>Brian Heaphy</a:t>
          </a:r>
        </a:p>
      </dsp:txBody>
      <dsp:txXfrm>
        <a:off x="3361111" y="547013"/>
        <a:ext cx="895903" cy="438574"/>
      </dsp:txXfrm>
    </dsp:sp>
    <dsp:sp modelId="{A287BDF7-7434-4664-9A5E-994733048FB4}">
      <dsp:nvSpPr>
        <dsp:cNvPr id="0" name=""/>
        <dsp:cNvSpPr/>
      </dsp:nvSpPr>
      <dsp:spPr>
        <a:xfrm>
          <a:off x="4237" y="1201356"/>
          <a:ext cx="680531" cy="76453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b="1" kern="1200">
              <a:solidFill>
                <a:sysClr val="window" lastClr="FFFFFF"/>
              </a:solidFill>
              <a:latin typeface="Calibri"/>
              <a:ea typeface="+mn-ea"/>
              <a:cs typeface="+mn-cs"/>
            </a:rPr>
            <a:t>Director SR</a:t>
          </a:r>
        </a:p>
        <a:p>
          <a:pPr lvl="0" algn="ctr" defTabSz="400050">
            <a:lnSpc>
              <a:spcPct val="90000"/>
            </a:lnSpc>
            <a:spcBef>
              <a:spcPct val="0"/>
            </a:spcBef>
            <a:spcAft>
              <a:spcPct val="35000"/>
            </a:spcAft>
          </a:pPr>
          <a:r>
            <a:rPr lang="en-GB" sz="900" kern="1200">
              <a:solidFill>
                <a:sysClr val="window" lastClr="FFFFFF"/>
              </a:solidFill>
              <a:latin typeface="Calibri"/>
              <a:ea typeface="+mn-ea"/>
              <a:cs typeface="+mn-cs"/>
            </a:rPr>
            <a:t>Phil Drake</a:t>
          </a:r>
        </a:p>
      </dsp:txBody>
      <dsp:txXfrm>
        <a:off x="4237" y="1201356"/>
        <a:ext cx="680531" cy="764530"/>
      </dsp:txXfrm>
    </dsp:sp>
    <dsp:sp modelId="{BC436FB1-F115-43C8-9518-801273AEA3A0}">
      <dsp:nvSpPr>
        <dsp:cNvPr id="0" name=""/>
        <dsp:cNvSpPr/>
      </dsp:nvSpPr>
      <dsp:spPr>
        <a:xfrm>
          <a:off x="798335" y="1201356"/>
          <a:ext cx="633260" cy="7777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Director of ED&amp;I</a:t>
          </a:r>
        </a:p>
        <a:p>
          <a:pPr lvl="0" algn="ctr" defTabSz="355600">
            <a:lnSpc>
              <a:spcPct val="90000"/>
            </a:lnSpc>
            <a:spcBef>
              <a:spcPct val="0"/>
            </a:spcBef>
            <a:spcAft>
              <a:spcPct val="35000"/>
            </a:spcAft>
          </a:pPr>
          <a:r>
            <a:rPr lang="en-US" sz="800" kern="1200"/>
            <a:t>Claire Fox</a:t>
          </a:r>
        </a:p>
      </dsp:txBody>
      <dsp:txXfrm>
        <a:off x="798335" y="1201356"/>
        <a:ext cx="633260" cy="777731"/>
      </dsp:txXfrm>
    </dsp:sp>
    <dsp:sp modelId="{E5D27CCA-552A-4A6B-A9C8-3F96ACFA9F28}">
      <dsp:nvSpPr>
        <dsp:cNvPr id="0" name=""/>
        <dsp:cNvSpPr/>
      </dsp:nvSpPr>
      <dsp:spPr>
        <a:xfrm>
          <a:off x="1523969" y="1135447"/>
          <a:ext cx="540795" cy="89028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b="1" kern="1200">
              <a:solidFill>
                <a:sysClr val="window" lastClr="FFFFFF"/>
              </a:solidFill>
              <a:latin typeface="Calibri"/>
              <a:ea typeface="+mn-ea"/>
              <a:cs typeface="+mn-cs"/>
            </a:rPr>
            <a:t>Director TLSE</a:t>
          </a:r>
        </a:p>
        <a:p>
          <a:pPr lvl="0" algn="ctr" defTabSz="400050">
            <a:lnSpc>
              <a:spcPct val="90000"/>
            </a:lnSpc>
            <a:spcBef>
              <a:spcPct val="0"/>
            </a:spcBef>
            <a:spcAft>
              <a:spcPct val="35000"/>
            </a:spcAft>
          </a:pPr>
          <a:r>
            <a:rPr lang="en-GB" sz="900" b="1" kern="1200">
              <a:solidFill>
                <a:sysClr val="window" lastClr="FFFFFF"/>
              </a:solidFill>
              <a:latin typeface="Calibri"/>
              <a:ea typeface="+mn-ea"/>
              <a:cs typeface="+mn-cs"/>
            </a:rPr>
            <a:t>Mario Pezzino</a:t>
          </a:r>
        </a:p>
      </dsp:txBody>
      <dsp:txXfrm>
        <a:off x="1523969" y="1135447"/>
        <a:ext cx="540795" cy="890281"/>
      </dsp:txXfrm>
    </dsp:sp>
    <dsp:sp modelId="{33CF29DA-0D97-430E-BF4B-36C8A4BC4D4E}">
      <dsp:nvSpPr>
        <dsp:cNvPr id="0" name=""/>
        <dsp:cNvSpPr/>
      </dsp:nvSpPr>
      <dsp:spPr>
        <a:xfrm>
          <a:off x="2192901" y="1221225"/>
          <a:ext cx="1058066" cy="278880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b="1" kern="1200">
              <a:solidFill>
                <a:sysClr val="window" lastClr="FFFFFF"/>
              </a:solidFill>
              <a:latin typeface="Calibri"/>
              <a:ea typeface="+mn-ea"/>
              <a:cs typeface="+mn-cs"/>
            </a:rPr>
            <a:t>Heads of Departments</a:t>
          </a:r>
          <a:r>
            <a:rPr lang="en-GB" sz="900" kern="1200">
              <a:solidFill>
                <a:sysClr val="window" lastClr="FFFFFF"/>
              </a:solidFill>
              <a:latin typeface="Calibri"/>
              <a:ea typeface="+mn-ea"/>
              <a:cs typeface="+mn-cs"/>
            </a:rPr>
            <a:t> Criminology -Judith Aldridge</a:t>
          </a:r>
        </a:p>
        <a:p>
          <a:pPr lvl="0" algn="ctr" defTabSz="400050">
            <a:lnSpc>
              <a:spcPct val="90000"/>
            </a:lnSpc>
            <a:spcBef>
              <a:spcPct val="0"/>
            </a:spcBef>
            <a:spcAft>
              <a:spcPct val="35000"/>
            </a:spcAft>
          </a:pPr>
          <a:r>
            <a:rPr lang="en-GB" sz="900" kern="1200">
              <a:solidFill>
                <a:sysClr val="window" lastClr="FFFFFF"/>
              </a:solidFill>
              <a:latin typeface="Calibri"/>
              <a:ea typeface="+mn-ea"/>
              <a:cs typeface="+mn-cs"/>
            </a:rPr>
            <a:t>Economics - Chris Wallace</a:t>
          </a:r>
        </a:p>
        <a:p>
          <a:pPr lvl="0" algn="ctr" defTabSz="400050">
            <a:lnSpc>
              <a:spcPct val="90000"/>
            </a:lnSpc>
            <a:spcBef>
              <a:spcPct val="0"/>
            </a:spcBef>
            <a:spcAft>
              <a:spcPct val="35000"/>
            </a:spcAft>
          </a:pPr>
          <a:r>
            <a:rPr lang="en-GB" sz="900" kern="1200">
              <a:solidFill>
                <a:sysClr val="window" lastClr="FFFFFF"/>
              </a:solidFill>
              <a:latin typeface="Calibri"/>
              <a:ea typeface="+mn-ea"/>
              <a:cs typeface="+mn-cs"/>
            </a:rPr>
            <a:t>Law -  Aristea Koukadaki</a:t>
          </a:r>
        </a:p>
        <a:p>
          <a:pPr lvl="0" algn="ctr" defTabSz="400050">
            <a:lnSpc>
              <a:spcPct val="90000"/>
            </a:lnSpc>
            <a:spcBef>
              <a:spcPct val="0"/>
            </a:spcBef>
            <a:spcAft>
              <a:spcPct val="35000"/>
            </a:spcAft>
          </a:pPr>
          <a:r>
            <a:rPr lang="en-GB" sz="900" kern="1200">
              <a:solidFill>
                <a:sysClr val="window" lastClr="FFFFFF"/>
              </a:solidFill>
              <a:latin typeface="Calibri"/>
              <a:ea typeface="+mn-ea"/>
              <a:cs typeface="+mn-cs"/>
            </a:rPr>
            <a:t>Philosophy - Graham Stevens</a:t>
          </a:r>
        </a:p>
        <a:p>
          <a:pPr lvl="0" algn="ctr" defTabSz="400050">
            <a:lnSpc>
              <a:spcPct val="90000"/>
            </a:lnSpc>
            <a:spcBef>
              <a:spcPct val="0"/>
            </a:spcBef>
            <a:spcAft>
              <a:spcPct val="35000"/>
            </a:spcAft>
          </a:pPr>
          <a:r>
            <a:rPr lang="en-GB" sz="900" kern="1200">
              <a:solidFill>
                <a:sysClr val="window" lastClr="FFFFFF"/>
              </a:solidFill>
              <a:latin typeface="Calibri"/>
              <a:ea typeface="+mn-ea"/>
              <a:cs typeface="+mn-cs"/>
            </a:rPr>
            <a:t>Politics - Yoram Gorlizki</a:t>
          </a:r>
        </a:p>
        <a:p>
          <a:pPr lvl="0" algn="ctr" defTabSz="400050">
            <a:lnSpc>
              <a:spcPct val="90000"/>
            </a:lnSpc>
            <a:spcBef>
              <a:spcPct val="0"/>
            </a:spcBef>
            <a:spcAft>
              <a:spcPct val="35000"/>
            </a:spcAft>
          </a:pPr>
          <a:r>
            <a:rPr lang="en-GB" sz="900" kern="1200">
              <a:solidFill>
                <a:sysClr val="window" lastClr="FFFFFF"/>
              </a:solidFill>
              <a:latin typeface="Calibri"/>
              <a:ea typeface="+mn-ea"/>
              <a:cs typeface="+mn-cs"/>
            </a:rPr>
            <a:t>Social Anthropology -Andrew Irving</a:t>
          </a:r>
        </a:p>
        <a:p>
          <a:pPr lvl="0" algn="ctr" defTabSz="400050">
            <a:lnSpc>
              <a:spcPct val="90000"/>
            </a:lnSpc>
            <a:spcBef>
              <a:spcPct val="0"/>
            </a:spcBef>
            <a:spcAft>
              <a:spcPct val="35000"/>
            </a:spcAft>
          </a:pPr>
          <a:r>
            <a:rPr lang="en-GB" sz="900" kern="1200">
              <a:solidFill>
                <a:sysClr val="window" lastClr="FFFFFF"/>
              </a:solidFill>
              <a:latin typeface="Calibri"/>
              <a:ea typeface="+mn-ea"/>
              <a:cs typeface="+mn-cs"/>
            </a:rPr>
            <a:t>Social Statistics- Arek Wisniowski</a:t>
          </a:r>
        </a:p>
        <a:p>
          <a:pPr lvl="0" algn="ctr" defTabSz="400050">
            <a:lnSpc>
              <a:spcPct val="90000"/>
            </a:lnSpc>
            <a:spcBef>
              <a:spcPct val="0"/>
            </a:spcBef>
            <a:spcAft>
              <a:spcPct val="35000"/>
            </a:spcAft>
          </a:pPr>
          <a:r>
            <a:rPr lang="en-GB" sz="900" kern="1200">
              <a:solidFill>
                <a:sysClr val="window" lastClr="FFFFFF"/>
              </a:solidFill>
              <a:latin typeface="Calibri"/>
              <a:ea typeface="+mn-ea"/>
              <a:cs typeface="+mn-cs"/>
            </a:rPr>
            <a:t>Sociology - Vanessa May</a:t>
          </a:r>
        </a:p>
      </dsp:txBody>
      <dsp:txXfrm>
        <a:off x="2192901" y="1221225"/>
        <a:ext cx="1058066" cy="2788801"/>
      </dsp:txXfrm>
    </dsp:sp>
    <dsp:sp modelId="{C4089A7C-6FE3-4FC3-A504-6D155944A887}">
      <dsp:nvSpPr>
        <dsp:cNvPr id="0" name=""/>
        <dsp:cNvSpPr/>
      </dsp:nvSpPr>
      <dsp:spPr>
        <a:xfrm>
          <a:off x="2481840" y="4245434"/>
          <a:ext cx="624543" cy="39055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solidFill>
                <a:sysClr val="window" lastClr="FFFFFF"/>
              </a:solidFill>
              <a:latin typeface="Calibri"/>
              <a:ea typeface="+mn-ea"/>
              <a:cs typeface="+mn-cs"/>
            </a:rPr>
            <a:t>Academic Staff</a:t>
          </a:r>
        </a:p>
      </dsp:txBody>
      <dsp:txXfrm>
        <a:off x="2481840" y="4245434"/>
        <a:ext cx="624543" cy="390559"/>
      </dsp:txXfrm>
    </dsp:sp>
    <dsp:sp modelId="{2F2239A9-4A56-4891-B07C-BE7D672481CC}">
      <dsp:nvSpPr>
        <dsp:cNvPr id="0" name=""/>
        <dsp:cNvSpPr/>
      </dsp:nvSpPr>
      <dsp:spPr>
        <a:xfrm>
          <a:off x="3371159" y="1201356"/>
          <a:ext cx="676551" cy="170669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solidFill>
                <a:sysClr val="window" lastClr="FFFFFF"/>
              </a:solidFill>
              <a:latin typeface="Calibri"/>
              <a:ea typeface="+mn-ea"/>
              <a:cs typeface="+mn-cs"/>
            </a:rPr>
            <a:t>LEADS:</a:t>
          </a:r>
        </a:p>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Internationalisation - TBC</a:t>
          </a:r>
        </a:p>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Business Engagement - </a:t>
          </a:r>
        </a:p>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Ruby Hammer</a:t>
          </a:r>
        </a:p>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e-Learning - Dan Rigby</a:t>
          </a:r>
        </a:p>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Employability - Jackie Carter</a:t>
          </a:r>
        </a:p>
      </dsp:txBody>
      <dsp:txXfrm>
        <a:off x="3371159" y="1201356"/>
        <a:ext cx="676551" cy="1706693"/>
      </dsp:txXfrm>
    </dsp:sp>
    <dsp:sp modelId="{0F8B6B16-58B7-42E2-B91F-A8B0D6025076}">
      <dsp:nvSpPr>
        <dsp:cNvPr id="0" name=""/>
        <dsp:cNvSpPr/>
      </dsp:nvSpPr>
      <dsp:spPr>
        <a:xfrm>
          <a:off x="4161277" y="1201356"/>
          <a:ext cx="540795" cy="6220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solidFill>
                <a:sysClr val="window" lastClr="FFFFFF"/>
              </a:solidFill>
              <a:latin typeface="Calibri"/>
              <a:ea typeface="+mn-ea"/>
              <a:cs typeface="+mn-cs"/>
            </a:rPr>
            <a:t>Director of External Relations</a:t>
          </a:r>
          <a:r>
            <a:rPr lang="en-US" sz="800" kern="1200">
              <a:solidFill>
                <a:sysClr val="window" lastClr="FFFFFF"/>
              </a:solidFill>
              <a:latin typeface="Calibri"/>
              <a:ea typeface="+mn-ea"/>
              <a:cs typeface="+mn-cs"/>
            </a:rPr>
            <a:t> Claire McGourlay</a:t>
          </a:r>
        </a:p>
      </dsp:txBody>
      <dsp:txXfrm>
        <a:off x="4161277" y="1201356"/>
        <a:ext cx="540795" cy="622031"/>
      </dsp:txXfrm>
    </dsp:sp>
    <dsp:sp modelId="{5C874FEB-09F2-4149-B4E0-E0F3F3102BBC}">
      <dsp:nvSpPr>
        <dsp:cNvPr id="0" name=""/>
        <dsp:cNvSpPr/>
      </dsp:nvSpPr>
      <dsp:spPr>
        <a:xfrm>
          <a:off x="4815640" y="1201356"/>
          <a:ext cx="540795" cy="74992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b="1" kern="1200">
              <a:solidFill>
                <a:sysClr val="window" lastClr="FFFFFF"/>
              </a:solidFill>
              <a:latin typeface="Calibri"/>
              <a:ea typeface="+mn-ea"/>
              <a:cs typeface="+mn-cs"/>
            </a:rPr>
            <a:t>Director  of Research</a:t>
          </a:r>
        </a:p>
        <a:p>
          <a:pPr lvl="0" algn="ctr" defTabSz="400050">
            <a:lnSpc>
              <a:spcPct val="90000"/>
            </a:lnSpc>
            <a:spcBef>
              <a:spcPct val="0"/>
            </a:spcBef>
            <a:spcAft>
              <a:spcPct val="35000"/>
            </a:spcAft>
          </a:pPr>
          <a:r>
            <a:rPr lang="en-GB" sz="900" kern="1200">
              <a:solidFill>
                <a:sysClr val="window" lastClr="FFFFFF"/>
              </a:solidFill>
              <a:latin typeface="Calibri"/>
              <a:ea typeface="+mn-ea"/>
              <a:cs typeface="+mn-cs"/>
            </a:rPr>
            <a:t>Andrew Miles</a:t>
          </a:r>
        </a:p>
      </dsp:txBody>
      <dsp:txXfrm>
        <a:off x="4815640" y="1201356"/>
        <a:ext cx="540795" cy="749926"/>
      </dsp:txXfrm>
    </dsp:sp>
    <dsp:sp modelId="{071CD0B1-A21B-45AB-BFA0-BD2BB3A68E93}">
      <dsp:nvSpPr>
        <dsp:cNvPr id="0" name=""/>
        <dsp:cNvSpPr/>
      </dsp:nvSpPr>
      <dsp:spPr>
        <a:xfrm>
          <a:off x="5470002" y="1201356"/>
          <a:ext cx="540795" cy="58375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b="1" kern="1200">
              <a:solidFill>
                <a:sysClr val="window" lastClr="FFFFFF"/>
              </a:solidFill>
              <a:latin typeface="Calibri"/>
              <a:ea typeface="+mn-ea"/>
              <a:cs typeface="+mn-cs"/>
            </a:rPr>
            <a:t>Director of PGR</a:t>
          </a:r>
        </a:p>
        <a:p>
          <a:pPr lvl="0" algn="ctr" defTabSz="400050">
            <a:lnSpc>
              <a:spcPct val="90000"/>
            </a:lnSpc>
            <a:spcBef>
              <a:spcPct val="0"/>
            </a:spcBef>
            <a:spcAft>
              <a:spcPct val="35000"/>
            </a:spcAft>
          </a:pPr>
          <a:r>
            <a:rPr lang="en-GB" sz="900" kern="1200">
              <a:solidFill>
                <a:sysClr val="window" lastClr="FFFFFF"/>
              </a:solidFill>
              <a:latin typeface="Calibri"/>
              <a:ea typeface="+mn-ea"/>
              <a:cs typeface="+mn-cs"/>
            </a:rPr>
            <a:t>Michele Berardi</a:t>
          </a:r>
        </a:p>
      </dsp:txBody>
      <dsp:txXfrm>
        <a:off x="5470002" y="1201356"/>
        <a:ext cx="540795" cy="583750"/>
      </dsp:txXfrm>
    </dsp:sp>
    <dsp:sp modelId="{F2506EAF-1E8A-4467-9B0B-015E5C9E9DD7}">
      <dsp:nvSpPr>
        <dsp:cNvPr id="0" name=""/>
        <dsp:cNvSpPr/>
      </dsp:nvSpPr>
      <dsp:spPr>
        <a:xfrm>
          <a:off x="6124365" y="1201356"/>
          <a:ext cx="540795" cy="73139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b="1" kern="1200">
              <a:solidFill>
                <a:sysClr val="window" lastClr="FFFFFF"/>
              </a:solidFill>
              <a:latin typeface="Calibri"/>
              <a:ea typeface="+mn-ea"/>
              <a:cs typeface="+mn-cs"/>
            </a:rPr>
            <a:t>Head of School Operations</a:t>
          </a:r>
        </a:p>
        <a:p>
          <a:pPr lvl="0" algn="ctr" defTabSz="400050">
            <a:lnSpc>
              <a:spcPct val="90000"/>
            </a:lnSpc>
            <a:spcBef>
              <a:spcPct val="0"/>
            </a:spcBef>
            <a:spcAft>
              <a:spcPct val="35000"/>
            </a:spcAft>
          </a:pPr>
          <a:r>
            <a:rPr lang="en-GB" sz="900" kern="1200">
              <a:solidFill>
                <a:sysClr val="window" lastClr="FFFFFF"/>
              </a:solidFill>
              <a:latin typeface="Calibri"/>
              <a:ea typeface="+mn-ea"/>
              <a:cs typeface="+mn-cs"/>
            </a:rPr>
            <a:t>Alison Wilson</a:t>
          </a:r>
        </a:p>
      </dsp:txBody>
      <dsp:txXfrm>
        <a:off x="6124365" y="1201356"/>
        <a:ext cx="540795" cy="731390"/>
      </dsp:txXfrm>
    </dsp:sp>
    <dsp:sp modelId="{B3EA91B6-F56A-47B4-B28A-E43B1D1FADDF}">
      <dsp:nvSpPr>
        <dsp:cNvPr id="0" name=""/>
        <dsp:cNvSpPr/>
      </dsp:nvSpPr>
      <dsp:spPr>
        <a:xfrm>
          <a:off x="6008343" y="2046314"/>
          <a:ext cx="772840" cy="8096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solidFill>
                <a:sysClr val="window" lastClr="FFFFFF"/>
              </a:solidFill>
              <a:latin typeface="Calibri"/>
              <a:ea typeface="+mn-ea"/>
              <a:cs typeface="+mn-cs"/>
            </a:rPr>
            <a:t>Head of Teachining, Learning &amp; Students -TBC</a:t>
          </a:r>
        </a:p>
      </dsp:txBody>
      <dsp:txXfrm>
        <a:off x="6008343" y="2046314"/>
        <a:ext cx="772840" cy="809633"/>
      </dsp:txXfrm>
    </dsp:sp>
    <dsp:sp modelId="{766812D9-62E9-42E8-88D7-C443AFD227A6}">
      <dsp:nvSpPr>
        <dsp:cNvPr id="0" name=""/>
        <dsp:cNvSpPr/>
      </dsp:nvSpPr>
      <dsp:spPr>
        <a:xfrm>
          <a:off x="6201553" y="2969514"/>
          <a:ext cx="540795" cy="27039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PS Staff</a:t>
          </a:r>
        </a:p>
      </dsp:txBody>
      <dsp:txXfrm>
        <a:off x="6201553" y="2969514"/>
        <a:ext cx="540795" cy="270397"/>
      </dsp:txXfrm>
    </dsp:sp>
    <dsp:sp modelId="{F2B35144-249B-4161-B7C6-4FA01EFAB503}">
      <dsp:nvSpPr>
        <dsp:cNvPr id="0" name=""/>
        <dsp:cNvSpPr/>
      </dsp:nvSpPr>
      <dsp:spPr>
        <a:xfrm>
          <a:off x="6778728" y="1201356"/>
          <a:ext cx="837529" cy="50917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b="1" kern="1200">
              <a:solidFill>
                <a:sysClr val="window" lastClr="FFFFFF"/>
              </a:solidFill>
              <a:latin typeface="Calibri"/>
              <a:ea typeface="+mn-ea"/>
              <a:cs typeface="+mn-cs"/>
            </a:rPr>
            <a:t>POD Partner</a:t>
          </a:r>
          <a:r>
            <a:rPr lang="en-GB" sz="1000" kern="1200">
              <a:solidFill>
                <a:sysClr val="window" lastClr="FFFFFF"/>
              </a:solidFill>
              <a:latin typeface="Calibri"/>
              <a:ea typeface="+mn-ea"/>
              <a:cs typeface="+mn-cs"/>
            </a:rPr>
            <a:t/>
          </a:r>
          <a:br>
            <a:rPr lang="en-GB" sz="1000" kern="1200">
              <a:solidFill>
                <a:sysClr val="window" lastClr="FFFFFF"/>
              </a:solidFill>
              <a:latin typeface="Calibri"/>
              <a:ea typeface="+mn-ea"/>
              <a:cs typeface="+mn-cs"/>
            </a:rPr>
          </a:br>
          <a:r>
            <a:rPr lang="en-GB" sz="1000" kern="1200">
              <a:solidFill>
                <a:sysClr val="window" lastClr="FFFFFF"/>
              </a:solidFill>
              <a:latin typeface="Calibri"/>
              <a:ea typeface="+mn-ea"/>
              <a:cs typeface="+mn-cs"/>
            </a:rPr>
            <a:t>Jenny Knights</a:t>
          </a:r>
        </a:p>
      </dsp:txBody>
      <dsp:txXfrm>
        <a:off x="6778728" y="1201356"/>
        <a:ext cx="837529" cy="509172"/>
      </dsp:txXfrm>
    </dsp:sp>
    <dsp:sp modelId="{FD73BB9F-0A9D-4837-BBF6-5E1EDD946491}">
      <dsp:nvSpPr>
        <dsp:cNvPr id="0" name=""/>
        <dsp:cNvSpPr/>
      </dsp:nvSpPr>
      <dsp:spPr>
        <a:xfrm>
          <a:off x="5717735" y="319822"/>
          <a:ext cx="1295637" cy="79186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1" kern="1200">
              <a:solidFill>
                <a:sysClr val="window" lastClr="FFFFFF"/>
              </a:solidFill>
              <a:latin typeface="Calibri"/>
              <a:ea typeface="+mn-ea"/>
              <a:cs typeface="+mn-cs"/>
            </a:rPr>
            <a:t>Research Institutes</a:t>
          </a:r>
        </a:p>
        <a:p>
          <a:pPr lvl="0" algn="ctr" defTabSz="355600">
            <a:lnSpc>
              <a:spcPct val="90000"/>
            </a:lnSpc>
            <a:spcBef>
              <a:spcPct val="0"/>
            </a:spcBef>
            <a:spcAft>
              <a:spcPct val="35000"/>
            </a:spcAft>
          </a:pPr>
          <a:r>
            <a:rPr lang="en-GB" sz="800" kern="1200">
              <a:solidFill>
                <a:sysClr val="window" lastClr="FFFFFF"/>
              </a:solidFill>
              <a:latin typeface="Calibri"/>
              <a:ea typeface="+mn-ea"/>
              <a:cs typeface="+mn-cs"/>
            </a:rPr>
            <a:t>SCI:  Martin Coward</a:t>
          </a:r>
        </a:p>
        <a:p>
          <a:pPr lvl="0" algn="ctr" defTabSz="355600">
            <a:lnSpc>
              <a:spcPct val="90000"/>
            </a:lnSpc>
            <a:spcBef>
              <a:spcPct val="0"/>
            </a:spcBef>
            <a:spcAft>
              <a:spcPct val="35000"/>
            </a:spcAft>
          </a:pPr>
          <a:r>
            <a:rPr lang="en-GB" sz="800" kern="1200">
              <a:solidFill>
                <a:sysClr val="window" lastClr="FFFFFF"/>
              </a:solidFill>
              <a:latin typeface="Calibri"/>
              <a:ea typeface="+mn-ea"/>
              <a:cs typeface="+mn-cs"/>
            </a:rPr>
            <a:t>MCI - Peter Gries</a:t>
          </a:r>
        </a:p>
        <a:p>
          <a:pPr lvl="0" algn="ctr" defTabSz="355600">
            <a:lnSpc>
              <a:spcPct val="90000"/>
            </a:lnSpc>
            <a:spcBef>
              <a:spcPct val="0"/>
            </a:spcBef>
            <a:spcAft>
              <a:spcPct val="35000"/>
            </a:spcAft>
          </a:pPr>
          <a:r>
            <a:rPr lang="en-GB" sz="800" kern="1200">
              <a:solidFill>
                <a:sysClr val="window" lastClr="FFFFFF"/>
              </a:solidFill>
              <a:latin typeface="Calibri"/>
              <a:ea typeface="+mn-ea"/>
              <a:cs typeface="+mn-cs"/>
            </a:rPr>
            <a:t>CMI: Ed Fieldhouse</a:t>
          </a:r>
        </a:p>
        <a:p>
          <a:pPr lvl="0" algn="l" defTabSz="355600">
            <a:lnSpc>
              <a:spcPct val="90000"/>
            </a:lnSpc>
            <a:spcBef>
              <a:spcPct val="0"/>
            </a:spcBef>
            <a:spcAft>
              <a:spcPct val="35000"/>
            </a:spcAft>
          </a:pPr>
          <a:r>
            <a:rPr lang="en-GB" sz="800" kern="1200">
              <a:solidFill>
                <a:sysClr val="window" lastClr="FFFFFF"/>
              </a:solidFill>
              <a:latin typeface="Calibri"/>
              <a:ea typeface="+mn-ea"/>
              <a:cs typeface="+mn-cs"/>
            </a:rPr>
            <a:t>        MICRA: Alistair Burns</a:t>
          </a:r>
        </a:p>
      </dsp:txBody>
      <dsp:txXfrm>
        <a:off x="5717735" y="319822"/>
        <a:ext cx="1295637" cy="791867"/>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FD859C-99A5-47B0-9394-7E9019AC6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22429</Words>
  <Characters>127851</Characters>
  <Application>Microsoft Office Word</Application>
  <DocSecurity>4</DocSecurity>
  <Lines>1065</Lines>
  <Paragraphs>299</Paragraphs>
  <ScaleCrop>false</ScaleCrop>
  <HeadingPairs>
    <vt:vector size="2" baseType="variant">
      <vt:variant>
        <vt:lpstr>Title</vt:lpstr>
      </vt:variant>
      <vt:variant>
        <vt:i4>1</vt:i4>
      </vt:variant>
    </vt:vector>
  </HeadingPairs>
  <TitlesOfParts>
    <vt:vector size="1" baseType="lpstr">
      <vt:lpstr>Academic Staff Handbook</vt:lpstr>
    </vt:vector>
  </TitlesOfParts>
  <Company>University of Manchester</Company>
  <LinksUpToDate>false</LinksUpToDate>
  <CharactersWithSpaces>149981</CharactersWithSpaces>
  <SharedDoc>false</SharedDoc>
  <HLinks>
    <vt:vector size="690" baseType="variant">
      <vt:variant>
        <vt:i4>1441850</vt:i4>
      </vt:variant>
      <vt:variant>
        <vt:i4>345</vt:i4>
      </vt:variant>
      <vt:variant>
        <vt:i4>0</vt:i4>
      </vt:variant>
      <vt:variant>
        <vt:i4>5</vt:i4>
      </vt:variant>
      <vt:variant>
        <vt:lpwstr>mailto:Claire.huyton@manchester.ac.uk</vt:lpwstr>
      </vt:variant>
      <vt:variant>
        <vt:lpwstr/>
      </vt:variant>
      <vt:variant>
        <vt:i4>7471173</vt:i4>
      </vt:variant>
      <vt:variant>
        <vt:i4>342</vt:i4>
      </vt:variant>
      <vt:variant>
        <vt:i4>0</vt:i4>
      </vt:variant>
      <vt:variant>
        <vt:i4>5</vt:i4>
      </vt:variant>
      <vt:variant>
        <vt:lpwstr>mailto:Claire.dyer@manchester.ac.uk</vt:lpwstr>
      </vt:variant>
      <vt:variant>
        <vt:lpwstr/>
      </vt:variant>
      <vt:variant>
        <vt:i4>7864393</vt:i4>
      </vt:variant>
      <vt:variant>
        <vt:i4>339</vt:i4>
      </vt:variant>
      <vt:variant>
        <vt:i4>0</vt:i4>
      </vt:variant>
      <vt:variant>
        <vt:i4>5</vt:i4>
      </vt:variant>
      <vt:variant>
        <vt:lpwstr>mailto:katrina.farrugia@manchester.ac.uk</vt:lpwstr>
      </vt:variant>
      <vt:variant>
        <vt:lpwstr/>
      </vt:variant>
      <vt:variant>
        <vt:i4>2621456</vt:i4>
      </vt:variant>
      <vt:variant>
        <vt:i4>336</vt:i4>
      </vt:variant>
      <vt:variant>
        <vt:i4>0</vt:i4>
      </vt:variant>
      <vt:variant>
        <vt:i4>5</vt:i4>
      </vt:variant>
      <vt:variant>
        <vt:lpwstr>mailto:susan.hogan@manchester.ac.uk</vt:lpwstr>
      </vt:variant>
      <vt:variant>
        <vt:lpwstr/>
      </vt:variant>
      <vt:variant>
        <vt:i4>7733316</vt:i4>
      </vt:variant>
      <vt:variant>
        <vt:i4>333</vt:i4>
      </vt:variant>
      <vt:variant>
        <vt:i4>0</vt:i4>
      </vt:variant>
      <vt:variant>
        <vt:i4>5</vt:i4>
      </vt:variant>
      <vt:variant>
        <vt:lpwstr>mailto:Victoria.higham@manchester.ac.uk</vt:lpwstr>
      </vt:variant>
      <vt:variant>
        <vt:lpwstr/>
      </vt:variant>
      <vt:variant>
        <vt:i4>2883600</vt:i4>
      </vt:variant>
      <vt:variant>
        <vt:i4>330</vt:i4>
      </vt:variant>
      <vt:variant>
        <vt:i4>0</vt:i4>
      </vt:variant>
      <vt:variant>
        <vt:i4>5</vt:i4>
      </vt:variant>
      <vt:variant>
        <vt:lpwstr>mailto:hazel.burke@manchester.ac.uk</vt:lpwstr>
      </vt:variant>
      <vt:variant>
        <vt:lpwstr/>
      </vt:variant>
      <vt:variant>
        <vt:i4>4980836</vt:i4>
      </vt:variant>
      <vt:variant>
        <vt:i4>327</vt:i4>
      </vt:variant>
      <vt:variant>
        <vt:i4>0</vt:i4>
      </vt:variant>
      <vt:variant>
        <vt:i4>5</vt:i4>
      </vt:variant>
      <vt:variant>
        <vt:lpwstr>mailto:jill.stevenson@manchester.ac.uk</vt:lpwstr>
      </vt:variant>
      <vt:variant>
        <vt:lpwstr/>
      </vt:variant>
      <vt:variant>
        <vt:i4>4325480</vt:i4>
      </vt:variant>
      <vt:variant>
        <vt:i4>324</vt:i4>
      </vt:variant>
      <vt:variant>
        <vt:i4>0</vt:i4>
      </vt:variant>
      <vt:variant>
        <vt:i4>5</vt:i4>
      </vt:variant>
      <vt:variant>
        <vt:lpwstr>mailto:Claire.spencer@manchester.ac.uk</vt:lpwstr>
      </vt:variant>
      <vt:variant>
        <vt:lpwstr/>
      </vt:variant>
      <vt:variant>
        <vt:i4>3866648</vt:i4>
      </vt:variant>
      <vt:variant>
        <vt:i4>321</vt:i4>
      </vt:variant>
      <vt:variant>
        <vt:i4>0</vt:i4>
      </vt:variant>
      <vt:variant>
        <vt:i4>5</vt:i4>
      </vt:variant>
      <vt:variant>
        <vt:lpwstr>mailto:Gillian.meadows@manchester.ac.uk</vt:lpwstr>
      </vt:variant>
      <vt:variant>
        <vt:lpwstr/>
      </vt:variant>
      <vt:variant>
        <vt:i4>7995475</vt:i4>
      </vt:variant>
      <vt:variant>
        <vt:i4>318</vt:i4>
      </vt:variant>
      <vt:variant>
        <vt:i4>0</vt:i4>
      </vt:variant>
      <vt:variant>
        <vt:i4>5</vt:i4>
      </vt:variant>
      <vt:variant>
        <vt:lpwstr>mailto:Charlene.linton@manchester.ac.uk</vt:lpwstr>
      </vt:variant>
      <vt:variant>
        <vt:lpwstr/>
      </vt:variant>
      <vt:variant>
        <vt:i4>6226043</vt:i4>
      </vt:variant>
      <vt:variant>
        <vt:i4>315</vt:i4>
      </vt:variant>
      <vt:variant>
        <vt:i4>0</vt:i4>
      </vt:variant>
      <vt:variant>
        <vt:i4>5</vt:i4>
      </vt:variant>
      <vt:variant>
        <vt:lpwstr>mailto:mark.kelly@manchester.ac.uk</vt:lpwstr>
      </vt:variant>
      <vt:variant>
        <vt:lpwstr/>
      </vt:variant>
      <vt:variant>
        <vt:i4>5505151</vt:i4>
      </vt:variant>
      <vt:variant>
        <vt:i4>312</vt:i4>
      </vt:variant>
      <vt:variant>
        <vt:i4>0</vt:i4>
      </vt:variant>
      <vt:variant>
        <vt:i4>5</vt:i4>
      </vt:variant>
      <vt:variant>
        <vt:lpwstr>mailto:jo.garsden@manchester.ac.uk</vt:lpwstr>
      </vt:variant>
      <vt:variant>
        <vt:lpwstr/>
      </vt:variant>
      <vt:variant>
        <vt:i4>4128792</vt:i4>
      </vt:variant>
      <vt:variant>
        <vt:i4>309</vt:i4>
      </vt:variant>
      <vt:variant>
        <vt:i4>0</vt:i4>
      </vt:variant>
      <vt:variant>
        <vt:i4>5</vt:i4>
      </vt:variant>
      <vt:variant>
        <vt:lpwstr>mailto:Rebecca.fenwick@manchester.ac.uk</vt:lpwstr>
      </vt:variant>
      <vt:variant>
        <vt:lpwstr/>
      </vt:variant>
      <vt:variant>
        <vt:i4>4325485</vt:i4>
      </vt:variant>
      <vt:variant>
        <vt:i4>306</vt:i4>
      </vt:variant>
      <vt:variant>
        <vt:i4>0</vt:i4>
      </vt:variant>
      <vt:variant>
        <vt:i4>5</vt:i4>
      </vt:variant>
      <vt:variant>
        <vt:lpwstr>mailto:jon.davis@manchester.ac.uk</vt:lpwstr>
      </vt:variant>
      <vt:variant>
        <vt:lpwstr/>
      </vt:variant>
      <vt:variant>
        <vt:i4>983082</vt:i4>
      </vt:variant>
      <vt:variant>
        <vt:i4>303</vt:i4>
      </vt:variant>
      <vt:variant>
        <vt:i4>0</vt:i4>
      </vt:variant>
      <vt:variant>
        <vt:i4>5</vt:i4>
      </vt:variant>
      <vt:variant>
        <vt:lpwstr>mailto:nasira.asghar@manchester.ac.uk</vt:lpwstr>
      </vt:variant>
      <vt:variant>
        <vt:lpwstr/>
      </vt:variant>
      <vt:variant>
        <vt:i4>6881362</vt:i4>
      </vt:variant>
      <vt:variant>
        <vt:i4>300</vt:i4>
      </vt:variant>
      <vt:variant>
        <vt:i4>0</vt:i4>
      </vt:variant>
      <vt:variant>
        <vt:i4>5</vt:i4>
      </vt:variant>
      <vt:variant>
        <vt:lpwstr>mailto:margaret.martin@manchester.ac.uk</vt:lpwstr>
      </vt:variant>
      <vt:variant>
        <vt:lpwstr/>
      </vt:variant>
      <vt:variant>
        <vt:i4>2162688</vt:i4>
      </vt:variant>
      <vt:variant>
        <vt:i4>297</vt:i4>
      </vt:variant>
      <vt:variant>
        <vt:i4>0</vt:i4>
      </vt:variant>
      <vt:variant>
        <vt:i4>5</vt:i4>
      </vt:variant>
      <vt:variant>
        <vt:lpwstr>mailto:zoe.woodend@manchester.ac.uk</vt:lpwstr>
      </vt:variant>
      <vt:variant>
        <vt:lpwstr/>
      </vt:variant>
      <vt:variant>
        <vt:i4>4456505</vt:i4>
      </vt:variant>
      <vt:variant>
        <vt:i4>294</vt:i4>
      </vt:variant>
      <vt:variant>
        <vt:i4>0</vt:i4>
      </vt:variant>
      <vt:variant>
        <vt:i4>5</vt:i4>
      </vt:variant>
      <vt:variant>
        <vt:lpwstr>mailto:janet.a.smith@manchester.ac.uk</vt:lpwstr>
      </vt:variant>
      <vt:variant>
        <vt:lpwstr/>
      </vt:variant>
      <vt:variant>
        <vt:i4>8257631</vt:i4>
      </vt:variant>
      <vt:variant>
        <vt:i4>291</vt:i4>
      </vt:variant>
      <vt:variant>
        <vt:i4>0</vt:i4>
      </vt:variant>
      <vt:variant>
        <vt:i4>5</vt:i4>
      </vt:variant>
      <vt:variant>
        <vt:lpwstr>mailto:Vicky.barnes@manchester.ac.uk</vt:lpwstr>
      </vt:variant>
      <vt:variant>
        <vt:lpwstr/>
      </vt:variant>
      <vt:variant>
        <vt:i4>2490391</vt:i4>
      </vt:variant>
      <vt:variant>
        <vt:i4>288</vt:i4>
      </vt:variant>
      <vt:variant>
        <vt:i4>0</vt:i4>
      </vt:variant>
      <vt:variant>
        <vt:i4>5</vt:i4>
      </vt:variant>
      <vt:variant>
        <vt:lpwstr>mailto:marie.waite@manchester.ac.uk</vt:lpwstr>
      </vt:variant>
      <vt:variant>
        <vt:lpwstr/>
      </vt:variant>
      <vt:variant>
        <vt:i4>3276828</vt:i4>
      </vt:variant>
      <vt:variant>
        <vt:i4>285</vt:i4>
      </vt:variant>
      <vt:variant>
        <vt:i4>0</vt:i4>
      </vt:variant>
      <vt:variant>
        <vt:i4>5</vt:i4>
      </vt:variant>
      <vt:variant>
        <vt:lpwstr>mailto:vickie.roche@manchester.ac.uk</vt:lpwstr>
      </vt:variant>
      <vt:variant>
        <vt:lpwstr/>
      </vt:variant>
      <vt:variant>
        <vt:i4>4128769</vt:i4>
      </vt:variant>
      <vt:variant>
        <vt:i4>282</vt:i4>
      </vt:variant>
      <vt:variant>
        <vt:i4>0</vt:i4>
      </vt:variant>
      <vt:variant>
        <vt:i4>5</vt:i4>
      </vt:variant>
      <vt:variant>
        <vt:lpwstr>mailto:shahnaz.ibrahim@manchester.ac.uk</vt:lpwstr>
      </vt:variant>
      <vt:variant>
        <vt:lpwstr/>
      </vt:variant>
      <vt:variant>
        <vt:i4>3211293</vt:i4>
      </vt:variant>
      <vt:variant>
        <vt:i4>279</vt:i4>
      </vt:variant>
      <vt:variant>
        <vt:i4>0</vt:i4>
      </vt:variant>
      <vt:variant>
        <vt:i4>5</vt:i4>
      </vt:variant>
      <vt:variant>
        <vt:lpwstr>mailto:ann.cronley@manchester.ac.uk</vt:lpwstr>
      </vt:variant>
      <vt:variant>
        <vt:lpwstr/>
      </vt:variant>
      <vt:variant>
        <vt:i4>1507362</vt:i4>
      </vt:variant>
      <vt:variant>
        <vt:i4>276</vt:i4>
      </vt:variant>
      <vt:variant>
        <vt:i4>0</vt:i4>
      </vt:variant>
      <vt:variant>
        <vt:i4>5</vt:i4>
      </vt:variant>
      <vt:variant>
        <vt:lpwstr>mailto:jill.chandler@manchester.ac.uk</vt:lpwstr>
      </vt:variant>
      <vt:variant>
        <vt:lpwstr/>
      </vt:variant>
      <vt:variant>
        <vt:i4>4128770</vt:i4>
      </vt:variant>
      <vt:variant>
        <vt:i4>273</vt:i4>
      </vt:variant>
      <vt:variant>
        <vt:i4>0</vt:i4>
      </vt:variant>
      <vt:variant>
        <vt:i4>5</vt:i4>
      </vt:variant>
      <vt:variant>
        <vt:lpwstr>mailto:amanda.bridgeman@manchester.ac.uk</vt:lpwstr>
      </vt:variant>
      <vt:variant>
        <vt:lpwstr/>
      </vt:variant>
      <vt:variant>
        <vt:i4>917543</vt:i4>
      </vt:variant>
      <vt:variant>
        <vt:i4>270</vt:i4>
      </vt:variant>
      <vt:variant>
        <vt:i4>0</vt:i4>
      </vt:variant>
      <vt:variant>
        <vt:i4>5</vt:i4>
      </vt:variant>
      <vt:variant>
        <vt:lpwstr>mailto:huw.peters@manchester.ac.uk</vt:lpwstr>
      </vt:variant>
      <vt:variant>
        <vt:lpwstr/>
      </vt:variant>
      <vt:variant>
        <vt:i4>6160502</vt:i4>
      </vt:variant>
      <vt:variant>
        <vt:i4>267</vt:i4>
      </vt:variant>
      <vt:variant>
        <vt:i4>0</vt:i4>
      </vt:variant>
      <vt:variant>
        <vt:i4>5</vt:i4>
      </vt:variant>
      <vt:variant>
        <vt:lpwstr>mailto:kirsty.egerton@manchester.ac.uk</vt:lpwstr>
      </vt:variant>
      <vt:variant>
        <vt:lpwstr/>
      </vt:variant>
      <vt:variant>
        <vt:i4>7209030</vt:i4>
      </vt:variant>
      <vt:variant>
        <vt:i4>264</vt:i4>
      </vt:variant>
      <vt:variant>
        <vt:i4>0</vt:i4>
      </vt:variant>
      <vt:variant>
        <vt:i4>5</vt:i4>
      </vt:variant>
      <vt:variant>
        <vt:lpwstr>mailto:anna.bakhda@manchester.ac.uk</vt:lpwstr>
      </vt:variant>
      <vt:variant>
        <vt:lpwstr/>
      </vt:variant>
      <vt:variant>
        <vt:i4>6553689</vt:i4>
      </vt:variant>
      <vt:variant>
        <vt:i4>261</vt:i4>
      </vt:variant>
      <vt:variant>
        <vt:i4>0</vt:i4>
      </vt:variant>
      <vt:variant>
        <vt:i4>5</vt:i4>
      </vt:variant>
      <vt:variant>
        <vt:lpwstr>mailto:caroline.harmer@manchester.ac.uk</vt:lpwstr>
      </vt:variant>
      <vt:variant>
        <vt:lpwstr/>
      </vt:variant>
      <vt:variant>
        <vt:i4>8257615</vt:i4>
      </vt:variant>
      <vt:variant>
        <vt:i4>258</vt:i4>
      </vt:variant>
      <vt:variant>
        <vt:i4>0</vt:i4>
      </vt:variant>
      <vt:variant>
        <vt:i4>5</vt:i4>
      </vt:variant>
      <vt:variant>
        <vt:lpwstr>mailto:Ijaz.Farooq@manchester.ac.uk</vt:lpwstr>
      </vt:variant>
      <vt:variant>
        <vt:lpwstr/>
      </vt:variant>
      <vt:variant>
        <vt:i4>6750295</vt:i4>
      </vt:variant>
      <vt:variant>
        <vt:i4>255</vt:i4>
      </vt:variant>
      <vt:variant>
        <vt:i4>0</vt:i4>
      </vt:variant>
      <vt:variant>
        <vt:i4>5</vt:i4>
      </vt:variant>
      <vt:variant>
        <vt:lpwstr>mailto:melanie.dunn@manchester.ac.uk</vt:lpwstr>
      </vt:variant>
      <vt:variant>
        <vt:lpwstr/>
      </vt:variant>
      <vt:variant>
        <vt:i4>4849765</vt:i4>
      </vt:variant>
      <vt:variant>
        <vt:i4>252</vt:i4>
      </vt:variant>
      <vt:variant>
        <vt:i4>0</vt:i4>
      </vt:variant>
      <vt:variant>
        <vt:i4>5</vt:i4>
      </vt:variant>
      <vt:variant>
        <vt:lpwstr>mailto:shantel.riley@manchester.ac.uk</vt:lpwstr>
      </vt:variant>
      <vt:variant>
        <vt:lpwstr/>
      </vt:variant>
      <vt:variant>
        <vt:i4>4325480</vt:i4>
      </vt:variant>
      <vt:variant>
        <vt:i4>249</vt:i4>
      </vt:variant>
      <vt:variant>
        <vt:i4>0</vt:i4>
      </vt:variant>
      <vt:variant>
        <vt:i4>5</vt:i4>
      </vt:variant>
      <vt:variant>
        <vt:lpwstr>mailto:julie.tierney@manchester.ac.uk</vt:lpwstr>
      </vt:variant>
      <vt:variant>
        <vt:lpwstr/>
      </vt:variant>
      <vt:variant>
        <vt:i4>6422609</vt:i4>
      </vt:variant>
      <vt:variant>
        <vt:i4>246</vt:i4>
      </vt:variant>
      <vt:variant>
        <vt:i4>0</vt:i4>
      </vt:variant>
      <vt:variant>
        <vt:i4>5</vt:i4>
      </vt:variant>
      <vt:variant>
        <vt:lpwstr>mailto:lynn.dignan@manchester.ac.uk</vt:lpwstr>
      </vt:variant>
      <vt:variant>
        <vt:lpwstr/>
      </vt:variant>
      <vt:variant>
        <vt:i4>1900603</vt:i4>
      </vt:variant>
      <vt:variant>
        <vt:i4>243</vt:i4>
      </vt:variant>
      <vt:variant>
        <vt:i4>0</vt:i4>
      </vt:variant>
      <vt:variant>
        <vt:i4>5</vt:i4>
      </vt:variant>
      <vt:variant>
        <vt:lpwstr>mailto:shau.chan@manchester.ac.uk</vt:lpwstr>
      </vt:variant>
      <vt:variant>
        <vt:lpwstr/>
      </vt:variant>
      <vt:variant>
        <vt:i4>8192069</vt:i4>
      </vt:variant>
      <vt:variant>
        <vt:i4>240</vt:i4>
      </vt:variant>
      <vt:variant>
        <vt:i4>0</vt:i4>
      </vt:variant>
      <vt:variant>
        <vt:i4>5</vt:i4>
      </vt:variant>
      <vt:variant>
        <vt:lpwstr>mailto:philippa.wilson@manchester.ac.uk</vt:lpwstr>
      </vt:variant>
      <vt:variant>
        <vt:lpwstr/>
      </vt:variant>
      <vt:variant>
        <vt:i4>3997755</vt:i4>
      </vt:variant>
      <vt:variant>
        <vt:i4>237</vt:i4>
      </vt:variant>
      <vt:variant>
        <vt:i4>0</vt:i4>
      </vt:variant>
      <vt:variant>
        <vt:i4>5</vt:i4>
      </vt:variant>
      <vt:variant>
        <vt:lpwstr>http://www.socialsciences.manchester.ac.uk/staff-intranet/research-office/</vt:lpwstr>
      </vt:variant>
      <vt:variant>
        <vt:lpwstr/>
      </vt:variant>
      <vt:variant>
        <vt:i4>8061000</vt:i4>
      </vt:variant>
      <vt:variant>
        <vt:i4>234</vt:i4>
      </vt:variant>
      <vt:variant>
        <vt:i4>0</vt:i4>
      </vt:variant>
      <vt:variant>
        <vt:i4>5</vt:i4>
      </vt:variant>
      <vt:variant>
        <vt:lpwstr>mailto:Damaris.richards@manchester.ac.uk</vt:lpwstr>
      </vt:variant>
      <vt:variant>
        <vt:lpwstr/>
      </vt:variant>
      <vt:variant>
        <vt:i4>3145751</vt:i4>
      </vt:variant>
      <vt:variant>
        <vt:i4>231</vt:i4>
      </vt:variant>
      <vt:variant>
        <vt:i4>0</vt:i4>
      </vt:variant>
      <vt:variant>
        <vt:i4>5</vt:i4>
      </vt:variant>
      <vt:variant>
        <vt:lpwstr>mailto:Kerry.jones@manchester.ac.uk</vt:lpwstr>
      </vt:variant>
      <vt:variant>
        <vt:lpwstr/>
      </vt:variant>
      <vt:variant>
        <vt:i4>1572922</vt:i4>
      </vt:variant>
      <vt:variant>
        <vt:i4>228</vt:i4>
      </vt:variant>
      <vt:variant>
        <vt:i4>0</vt:i4>
      </vt:variant>
      <vt:variant>
        <vt:i4>5</vt:i4>
      </vt:variant>
      <vt:variant>
        <vt:lpwstr>mailto:magalen.faulds@manchester.ac.uk</vt:lpwstr>
      </vt:variant>
      <vt:variant>
        <vt:lpwstr/>
      </vt:variant>
      <vt:variant>
        <vt:i4>65576</vt:i4>
      </vt:variant>
      <vt:variant>
        <vt:i4>225</vt:i4>
      </vt:variant>
      <vt:variant>
        <vt:i4>0</vt:i4>
      </vt:variant>
      <vt:variant>
        <vt:i4>5</vt:i4>
      </vt:variant>
      <vt:variant>
        <vt:lpwstr>mailto:melanie.canham@manchester.ac.uk</vt:lpwstr>
      </vt:variant>
      <vt:variant>
        <vt:lpwstr/>
      </vt:variant>
      <vt:variant>
        <vt:i4>4325500</vt:i4>
      </vt:variant>
      <vt:variant>
        <vt:i4>222</vt:i4>
      </vt:variant>
      <vt:variant>
        <vt:i4>0</vt:i4>
      </vt:variant>
      <vt:variant>
        <vt:i4>5</vt:i4>
      </vt:variant>
      <vt:variant>
        <vt:lpwstr>mailto:Elaine.edwards@manchester.ac.uk</vt:lpwstr>
      </vt:variant>
      <vt:variant>
        <vt:lpwstr/>
      </vt:variant>
      <vt:variant>
        <vt:i4>5767273</vt:i4>
      </vt:variant>
      <vt:variant>
        <vt:i4>219</vt:i4>
      </vt:variant>
      <vt:variant>
        <vt:i4>0</vt:i4>
      </vt:variant>
      <vt:variant>
        <vt:i4>5</vt:i4>
      </vt:variant>
      <vt:variant>
        <vt:lpwstr>mailto:gillian.whitworth@manchester.ac.uk</vt:lpwstr>
      </vt:variant>
      <vt:variant>
        <vt:lpwstr/>
      </vt:variant>
      <vt:variant>
        <vt:i4>6488158</vt:i4>
      </vt:variant>
      <vt:variant>
        <vt:i4>216</vt:i4>
      </vt:variant>
      <vt:variant>
        <vt:i4>0</vt:i4>
      </vt:variant>
      <vt:variant>
        <vt:i4>5</vt:i4>
      </vt:variant>
      <vt:variant>
        <vt:lpwstr>mailto:brian.heaphy@manchester.ac.uk</vt:lpwstr>
      </vt:variant>
      <vt:variant>
        <vt:lpwstr/>
      </vt:variant>
      <vt:variant>
        <vt:i4>3735626</vt:i4>
      </vt:variant>
      <vt:variant>
        <vt:i4>213</vt:i4>
      </vt:variant>
      <vt:variant>
        <vt:i4>0</vt:i4>
      </vt:variant>
      <vt:variant>
        <vt:i4>5</vt:i4>
      </vt:variant>
      <vt:variant>
        <vt:lpwstr>mailto:paul.a.henshall@manchester.ac.uk</vt:lpwstr>
      </vt:variant>
      <vt:variant>
        <vt:lpwstr/>
      </vt:variant>
      <vt:variant>
        <vt:i4>7995457</vt:i4>
      </vt:variant>
      <vt:variant>
        <vt:i4>210</vt:i4>
      </vt:variant>
      <vt:variant>
        <vt:i4>0</vt:i4>
      </vt:variant>
      <vt:variant>
        <vt:i4>5</vt:i4>
      </vt:variant>
      <vt:variant>
        <vt:lpwstr>mailto:patricia.hayder@manchester.ac.uk</vt:lpwstr>
      </vt:variant>
      <vt:variant>
        <vt:lpwstr/>
      </vt:variant>
      <vt:variant>
        <vt:i4>4784243</vt:i4>
      </vt:variant>
      <vt:variant>
        <vt:i4>207</vt:i4>
      </vt:variant>
      <vt:variant>
        <vt:i4>0</vt:i4>
      </vt:variant>
      <vt:variant>
        <vt:i4>5</vt:i4>
      </vt:variant>
      <vt:variant>
        <vt:lpwstr>mailto:lee.crane@manchester.ac.uk</vt:lpwstr>
      </vt:variant>
      <vt:variant>
        <vt:lpwstr/>
      </vt:variant>
      <vt:variant>
        <vt:i4>1245237</vt:i4>
      </vt:variant>
      <vt:variant>
        <vt:i4>204</vt:i4>
      </vt:variant>
      <vt:variant>
        <vt:i4>0</vt:i4>
      </vt:variant>
      <vt:variant>
        <vt:i4>5</vt:i4>
      </vt:variant>
      <vt:variant>
        <vt:lpwstr>mailto:nicola.martin@manchester.ac.uk</vt:lpwstr>
      </vt:variant>
      <vt:variant>
        <vt:lpwstr/>
      </vt:variant>
      <vt:variant>
        <vt:i4>6029429</vt:i4>
      </vt:variant>
      <vt:variant>
        <vt:i4>201</vt:i4>
      </vt:variant>
      <vt:variant>
        <vt:i4>0</vt:i4>
      </vt:variant>
      <vt:variant>
        <vt:i4>5</vt:i4>
      </vt:variant>
      <vt:variant>
        <vt:lpwstr>mailto:amy.grandidge@manchester.ac.uk</vt:lpwstr>
      </vt:variant>
      <vt:variant>
        <vt:lpwstr/>
      </vt:variant>
      <vt:variant>
        <vt:i4>7733331</vt:i4>
      </vt:variant>
      <vt:variant>
        <vt:i4>198</vt:i4>
      </vt:variant>
      <vt:variant>
        <vt:i4>0</vt:i4>
      </vt:variant>
      <vt:variant>
        <vt:i4>5</vt:i4>
      </vt:variant>
      <vt:variant>
        <vt:lpwstr>mailto:aileen.oriordan@manchester.ac.uk</vt:lpwstr>
      </vt:variant>
      <vt:variant>
        <vt:lpwstr/>
      </vt:variant>
      <vt:variant>
        <vt:i4>6094948</vt:i4>
      </vt:variant>
      <vt:variant>
        <vt:i4>195</vt:i4>
      </vt:variant>
      <vt:variant>
        <vt:i4>0</vt:i4>
      </vt:variant>
      <vt:variant>
        <vt:i4>5</vt:i4>
      </vt:variant>
      <vt:variant>
        <vt:lpwstr>mailto:dermot.nuttall@manchester.ac.uk</vt:lpwstr>
      </vt:variant>
      <vt:variant>
        <vt:lpwstr/>
      </vt:variant>
      <vt:variant>
        <vt:i4>4784238</vt:i4>
      </vt:variant>
      <vt:variant>
        <vt:i4>192</vt:i4>
      </vt:variant>
      <vt:variant>
        <vt:i4>0</vt:i4>
      </vt:variant>
      <vt:variant>
        <vt:i4>5</vt:i4>
      </vt:variant>
      <vt:variant>
        <vt:lpwstr>mailto:noemie.rouault@manchester.ac.uk</vt:lpwstr>
      </vt:variant>
      <vt:variant>
        <vt:lpwstr/>
      </vt:variant>
      <vt:variant>
        <vt:i4>393274</vt:i4>
      </vt:variant>
      <vt:variant>
        <vt:i4>189</vt:i4>
      </vt:variant>
      <vt:variant>
        <vt:i4>0</vt:i4>
      </vt:variant>
      <vt:variant>
        <vt:i4>5</vt:i4>
      </vt:variant>
      <vt:variant>
        <vt:lpwstr>mailto:lucy.shanahan@manchester.ac.uk</vt:lpwstr>
      </vt:variant>
      <vt:variant>
        <vt:lpwstr/>
      </vt:variant>
      <vt:variant>
        <vt:i4>7012436</vt:i4>
      </vt:variant>
      <vt:variant>
        <vt:i4>186</vt:i4>
      </vt:variant>
      <vt:variant>
        <vt:i4>0</vt:i4>
      </vt:variant>
      <vt:variant>
        <vt:i4>5</vt:i4>
      </vt:variant>
      <vt:variant>
        <vt:lpwstr>mailto:Carla.liburd@manchester.ac.uk</vt:lpwstr>
      </vt:variant>
      <vt:variant>
        <vt:lpwstr/>
      </vt:variant>
      <vt:variant>
        <vt:i4>6684767</vt:i4>
      </vt:variant>
      <vt:variant>
        <vt:i4>183</vt:i4>
      </vt:variant>
      <vt:variant>
        <vt:i4>0</vt:i4>
      </vt:variant>
      <vt:variant>
        <vt:i4>5</vt:i4>
      </vt:variant>
      <vt:variant>
        <vt:lpwstr>mailto:catherine.tansey@manchester.ac.uk</vt:lpwstr>
      </vt:variant>
      <vt:variant>
        <vt:lpwstr/>
      </vt:variant>
      <vt:variant>
        <vt:i4>7471217</vt:i4>
      </vt:variant>
      <vt:variant>
        <vt:i4>180</vt:i4>
      </vt:variant>
      <vt:variant>
        <vt:i4>0</vt:i4>
      </vt:variant>
      <vt:variant>
        <vt:i4>5</vt:i4>
      </vt:variant>
      <vt:variant>
        <vt:lpwstr>http://www.itservices.manchester.ac.uk/roaming/howdoigetconnected/</vt:lpwstr>
      </vt:variant>
      <vt:variant>
        <vt:lpwstr/>
      </vt:variant>
      <vt:variant>
        <vt:i4>2031644</vt:i4>
      </vt:variant>
      <vt:variant>
        <vt:i4>177</vt:i4>
      </vt:variant>
      <vt:variant>
        <vt:i4>0</vt:i4>
      </vt:variant>
      <vt:variant>
        <vt:i4>5</vt:i4>
      </vt:variant>
      <vt:variant>
        <vt:lpwstr>http://it.humanities.manchester.ac.uk/atoz/index.html</vt:lpwstr>
      </vt:variant>
      <vt:variant>
        <vt:lpwstr/>
      </vt:variant>
      <vt:variant>
        <vt:i4>7733331</vt:i4>
      </vt:variant>
      <vt:variant>
        <vt:i4>174</vt:i4>
      </vt:variant>
      <vt:variant>
        <vt:i4>0</vt:i4>
      </vt:variant>
      <vt:variant>
        <vt:i4>5</vt:i4>
      </vt:variant>
      <vt:variant>
        <vt:lpwstr>mailto:aileen.oriordan@manchester.ac.uk</vt:lpwstr>
      </vt:variant>
      <vt:variant>
        <vt:lpwstr/>
      </vt:variant>
      <vt:variant>
        <vt:i4>524307</vt:i4>
      </vt:variant>
      <vt:variant>
        <vt:i4>171</vt:i4>
      </vt:variant>
      <vt:variant>
        <vt:i4>0</vt:i4>
      </vt:variant>
      <vt:variant>
        <vt:i4>5</vt:i4>
      </vt:variant>
      <vt:variant>
        <vt:lpwstr>http://documents.manchester.ac.uk/DocuInfo.aspx?DocID=40</vt:lpwstr>
      </vt:variant>
      <vt:variant>
        <vt:lpwstr/>
      </vt:variant>
      <vt:variant>
        <vt:i4>2228273</vt:i4>
      </vt:variant>
      <vt:variant>
        <vt:i4>168</vt:i4>
      </vt:variant>
      <vt:variant>
        <vt:i4>0</vt:i4>
      </vt:variant>
      <vt:variant>
        <vt:i4>5</vt:i4>
      </vt:variant>
      <vt:variant>
        <vt:lpwstr>http://www.directory.manchester.ac.uk/</vt:lpwstr>
      </vt:variant>
      <vt:variant>
        <vt:lpwstr/>
      </vt:variant>
      <vt:variant>
        <vt:i4>6422640</vt:i4>
      </vt:variant>
      <vt:variant>
        <vt:i4>165</vt:i4>
      </vt:variant>
      <vt:variant>
        <vt:i4>0</vt:i4>
      </vt:variant>
      <vt:variant>
        <vt:i4>5</vt:i4>
      </vt:variant>
      <vt:variant>
        <vt:lpwstr>mailto:</vt:lpwstr>
      </vt:variant>
      <vt:variant>
        <vt:lpwstr/>
      </vt:variant>
      <vt:variant>
        <vt:i4>393274</vt:i4>
      </vt:variant>
      <vt:variant>
        <vt:i4>162</vt:i4>
      </vt:variant>
      <vt:variant>
        <vt:i4>0</vt:i4>
      </vt:variant>
      <vt:variant>
        <vt:i4>5</vt:i4>
      </vt:variant>
      <vt:variant>
        <vt:lpwstr>mailto:Lucy.Shanahan@manchester.ac.uk</vt:lpwstr>
      </vt:variant>
      <vt:variant>
        <vt:lpwstr/>
      </vt:variant>
      <vt:variant>
        <vt:i4>7274534</vt:i4>
      </vt:variant>
      <vt:variant>
        <vt:i4>159</vt:i4>
      </vt:variant>
      <vt:variant>
        <vt:i4>0</vt:i4>
      </vt:variant>
      <vt:variant>
        <vt:i4>5</vt:i4>
      </vt:variant>
      <vt:variant>
        <vt:lpwstr>mailto:All</vt:lpwstr>
      </vt:variant>
      <vt:variant>
        <vt:lpwstr/>
      </vt:variant>
      <vt:variant>
        <vt:i4>6684763</vt:i4>
      </vt:variant>
      <vt:variant>
        <vt:i4>156</vt:i4>
      </vt:variant>
      <vt:variant>
        <vt:i4>0</vt:i4>
      </vt:variant>
      <vt:variant>
        <vt:i4>5</vt:i4>
      </vt:variant>
      <vt:variant>
        <vt:lpwstr>mailto:courses-stdu@manchester.ac.uk</vt:lpwstr>
      </vt:variant>
      <vt:variant>
        <vt:lpwstr/>
      </vt:variant>
      <vt:variant>
        <vt:i4>1245212</vt:i4>
      </vt:variant>
      <vt:variant>
        <vt:i4>153</vt:i4>
      </vt:variant>
      <vt:variant>
        <vt:i4>0</vt:i4>
      </vt:variant>
      <vt:variant>
        <vt:i4>5</vt:i4>
      </vt:variant>
      <vt:variant>
        <vt:lpwstr>http://www.staffnet.manchester.ac.uk/employment/training/recruitment/</vt:lpwstr>
      </vt:variant>
      <vt:variant>
        <vt:lpwstr/>
      </vt:variant>
      <vt:variant>
        <vt:i4>6946906</vt:i4>
      </vt:variant>
      <vt:variant>
        <vt:i4>150</vt:i4>
      </vt:variant>
      <vt:variant>
        <vt:i4>0</vt:i4>
      </vt:variant>
      <vt:variant>
        <vt:i4>5</vt:i4>
      </vt:variant>
      <vt:variant>
        <vt:lpwstr>mailto:Ewan.Hannah@manchester.ac.uk</vt:lpwstr>
      </vt:variant>
      <vt:variant>
        <vt:lpwstr/>
      </vt:variant>
      <vt:variant>
        <vt:i4>458843</vt:i4>
      </vt:variant>
      <vt:variant>
        <vt:i4>147</vt:i4>
      </vt:variant>
      <vt:variant>
        <vt:i4>0</vt:i4>
      </vt:variant>
      <vt:variant>
        <vt:i4>5</vt:i4>
      </vt:variant>
      <vt:variant>
        <vt:lpwstr>http://www.staffnet.manchester.ac.uk/employment/</vt:lpwstr>
      </vt:variant>
      <vt:variant>
        <vt:lpwstr/>
      </vt:variant>
      <vt:variant>
        <vt:i4>4718609</vt:i4>
      </vt:variant>
      <vt:variant>
        <vt:i4>144</vt:i4>
      </vt:variant>
      <vt:variant>
        <vt:i4>0</vt:i4>
      </vt:variant>
      <vt:variant>
        <vt:i4>5</vt:i4>
      </vt:variant>
      <vt:variant>
        <vt:lpwstr>http://www.socialsciences.manchester.ac.uk/staff-intranet/health-and-safety/</vt:lpwstr>
      </vt:variant>
      <vt:variant>
        <vt:lpwstr/>
      </vt:variant>
      <vt:variant>
        <vt:i4>3997755</vt:i4>
      </vt:variant>
      <vt:variant>
        <vt:i4>141</vt:i4>
      </vt:variant>
      <vt:variant>
        <vt:i4>0</vt:i4>
      </vt:variant>
      <vt:variant>
        <vt:i4>5</vt:i4>
      </vt:variant>
      <vt:variant>
        <vt:lpwstr>http://www.socialsciences.manchester.ac.uk/staff-intranet/research-office/</vt:lpwstr>
      </vt:variant>
      <vt:variant>
        <vt:lpwstr/>
      </vt:variant>
      <vt:variant>
        <vt:i4>458843</vt:i4>
      </vt:variant>
      <vt:variant>
        <vt:i4>138</vt:i4>
      </vt:variant>
      <vt:variant>
        <vt:i4>0</vt:i4>
      </vt:variant>
      <vt:variant>
        <vt:i4>5</vt:i4>
      </vt:variant>
      <vt:variant>
        <vt:lpwstr>http://www.staffnet.manchester.ac.uk/employment/</vt:lpwstr>
      </vt:variant>
      <vt:variant>
        <vt:lpwstr/>
      </vt:variant>
      <vt:variant>
        <vt:i4>3145752</vt:i4>
      </vt:variant>
      <vt:variant>
        <vt:i4>135</vt:i4>
      </vt:variant>
      <vt:variant>
        <vt:i4>0</vt:i4>
      </vt:variant>
      <vt:variant>
        <vt:i4>5</vt:i4>
      </vt:variant>
      <vt:variant>
        <vt:lpwstr>mailto:Bridgeford.printroom@manchester.ac.uk</vt:lpwstr>
      </vt:variant>
      <vt:variant>
        <vt:lpwstr/>
      </vt:variant>
      <vt:variant>
        <vt:i4>3932276</vt:i4>
      </vt:variant>
      <vt:variant>
        <vt:i4>132</vt:i4>
      </vt:variant>
      <vt:variant>
        <vt:i4>0</vt:i4>
      </vt:variant>
      <vt:variant>
        <vt:i4>5</vt:i4>
      </vt:variant>
      <vt:variant>
        <vt:lpwstr>http://www.itservices.manchester.ac.uk/our-services/communication/telecoms/</vt:lpwstr>
      </vt:variant>
      <vt:variant>
        <vt:lpwstr/>
      </vt:variant>
      <vt:variant>
        <vt:i4>655409</vt:i4>
      </vt:variant>
      <vt:variant>
        <vt:i4>129</vt:i4>
      </vt:variant>
      <vt:variant>
        <vt:i4>0</vt:i4>
      </vt:variant>
      <vt:variant>
        <vt:i4>5</vt:i4>
      </vt:variant>
      <vt:variant>
        <vt:lpwstr>mailto:diane.lear@manchester.ac.uk</vt:lpwstr>
      </vt:variant>
      <vt:variant>
        <vt:lpwstr/>
      </vt:variant>
      <vt:variant>
        <vt:i4>1769535</vt:i4>
      </vt:variant>
      <vt:variant>
        <vt:i4>126</vt:i4>
      </vt:variant>
      <vt:variant>
        <vt:i4>0</vt:i4>
      </vt:variant>
      <vt:variant>
        <vt:i4>5</vt:i4>
      </vt:variant>
      <vt:variant>
        <vt:lpwstr>https://directory.manchester.ac.uk/advanced.php?action=invisible&amp;form_input=Submit</vt:lpwstr>
      </vt:variant>
      <vt:variant>
        <vt:lpwstr/>
      </vt:variant>
      <vt:variant>
        <vt:i4>655379</vt:i4>
      </vt:variant>
      <vt:variant>
        <vt:i4>123</vt:i4>
      </vt:variant>
      <vt:variant>
        <vt:i4>0</vt:i4>
      </vt:variant>
      <vt:variant>
        <vt:i4>5</vt:i4>
      </vt:variant>
      <vt:variant>
        <vt:lpwstr>http://documents.manchester.ac.uk/DocuInfo.aspx?DocID=42</vt:lpwstr>
      </vt:variant>
      <vt:variant>
        <vt:lpwstr/>
      </vt:variant>
      <vt:variant>
        <vt:i4>4063271</vt:i4>
      </vt:variant>
      <vt:variant>
        <vt:i4>120</vt:i4>
      </vt:variant>
      <vt:variant>
        <vt:i4>0</vt:i4>
      </vt:variant>
      <vt:variant>
        <vt:i4>5</vt:i4>
      </vt:variant>
      <vt:variant>
        <vt:lpwstr>http://documents.manchester.ac.uk/DocuInfo.aspx?DocID=11174</vt:lpwstr>
      </vt:variant>
      <vt:variant>
        <vt:lpwstr/>
      </vt:variant>
      <vt:variant>
        <vt:i4>4718609</vt:i4>
      </vt:variant>
      <vt:variant>
        <vt:i4>117</vt:i4>
      </vt:variant>
      <vt:variant>
        <vt:i4>0</vt:i4>
      </vt:variant>
      <vt:variant>
        <vt:i4>5</vt:i4>
      </vt:variant>
      <vt:variant>
        <vt:lpwstr>http://www.socialsciences.manchester.ac.uk/staff-intranet/health-and-safety/</vt:lpwstr>
      </vt:variant>
      <vt:variant>
        <vt:lpwstr/>
      </vt:variant>
      <vt:variant>
        <vt:i4>4063359</vt:i4>
      </vt:variant>
      <vt:variant>
        <vt:i4>114</vt:i4>
      </vt:variant>
      <vt:variant>
        <vt:i4>0</vt:i4>
      </vt:variant>
      <vt:variant>
        <vt:i4>5</vt:i4>
      </vt:variant>
      <vt:variant>
        <vt:lpwstr>http://www.socialsciences.manchester.ac.uk/staff-intranet/policies-and-procedures/</vt:lpwstr>
      </vt:variant>
      <vt:variant>
        <vt:lpwstr/>
      </vt:variant>
      <vt:variant>
        <vt:i4>6094918</vt:i4>
      </vt:variant>
      <vt:variant>
        <vt:i4>111</vt:i4>
      </vt:variant>
      <vt:variant>
        <vt:i4>0</vt:i4>
      </vt:variant>
      <vt:variant>
        <vt:i4>5</vt:i4>
      </vt:variant>
      <vt:variant>
        <vt:lpwstr>http://www.campus.manchester.ac.uk/tlso/map/</vt:lpwstr>
      </vt:variant>
      <vt:variant>
        <vt:lpwstr/>
      </vt:variant>
      <vt:variant>
        <vt:i4>4390949</vt:i4>
      </vt:variant>
      <vt:variant>
        <vt:i4>108</vt:i4>
      </vt:variant>
      <vt:variant>
        <vt:i4>0</vt:i4>
      </vt:variant>
      <vt:variant>
        <vt:i4>5</vt:i4>
      </vt:variant>
      <vt:variant>
        <vt:lpwstr>mailto:sossresources@manchester.ac.uk</vt:lpwstr>
      </vt:variant>
      <vt:variant>
        <vt:lpwstr/>
      </vt:variant>
      <vt:variant>
        <vt:i4>4390949</vt:i4>
      </vt:variant>
      <vt:variant>
        <vt:i4>105</vt:i4>
      </vt:variant>
      <vt:variant>
        <vt:i4>0</vt:i4>
      </vt:variant>
      <vt:variant>
        <vt:i4>5</vt:i4>
      </vt:variant>
      <vt:variant>
        <vt:lpwstr>mailto:sossresources@manchester.ac.uk</vt:lpwstr>
      </vt:variant>
      <vt:variant>
        <vt:lpwstr/>
      </vt:variant>
      <vt:variant>
        <vt:i4>1966125</vt:i4>
      </vt:variant>
      <vt:variant>
        <vt:i4>102</vt:i4>
      </vt:variant>
      <vt:variant>
        <vt:i4>0</vt:i4>
      </vt:variant>
      <vt:variant>
        <vt:i4>5</vt:i4>
      </vt:variant>
      <vt:variant>
        <vt:lpwstr>mailto:Janette.watson@manchester.ac.uk</vt:lpwstr>
      </vt:variant>
      <vt:variant>
        <vt:lpwstr/>
      </vt:variant>
      <vt:variant>
        <vt:i4>2621562</vt:i4>
      </vt:variant>
      <vt:variant>
        <vt:i4>99</vt:i4>
      </vt:variant>
      <vt:variant>
        <vt:i4>0</vt:i4>
      </vt:variant>
      <vt:variant>
        <vt:i4>5</vt:i4>
      </vt:variant>
      <vt:variant>
        <vt:lpwstr>http://www.manchester.ac.uk/library</vt:lpwstr>
      </vt:variant>
      <vt:variant>
        <vt:lpwstr/>
      </vt:variant>
      <vt:variant>
        <vt:i4>2556006</vt:i4>
      </vt:variant>
      <vt:variant>
        <vt:i4>96</vt:i4>
      </vt:variant>
      <vt:variant>
        <vt:i4>0</vt:i4>
      </vt:variant>
      <vt:variant>
        <vt:i4>5</vt:i4>
      </vt:variant>
      <vt:variant>
        <vt:lpwstr>http://ict.humanities.manchester.ac.uk/</vt:lpwstr>
      </vt:variant>
      <vt:variant>
        <vt:lpwstr/>
      </vt:variant>
      <vt:variant>
        <vt:i4>4259861</vt:i4>
      </vt:variant>
      <vt:variant>
        <vt:i4>93</vt:i4>
      </vt:variant>
      <vt:variant>
        <vt:i4>0</vt:i4>
      </vt:variant>
      <vt:variant>
        <vt:i4>5</vt:i4>
      </vt:variant>
      <vt:variant>
        <vt:lpwstr>http://www.manchester.ac.uk/</vt:lpwstr>
      </vt:variant>
      <vt:variant>
        <vt:lpwstr/>
      </vt:variant>
      <vt:variant>
        <vt:i4>5308445</vt:i4>
      </vt:variant>
      <vt:variant>
        <vt:i4>90</vt:i4>
      </vt:variant>
      <vt:variant>
        <vt:i4>0</vt:i4>
      </vt:variant>
      <vt:variant>
        <vt:i4>5</vt:i4>
      </vt:variant>
      <vt:variant>
        <vt:lpwstr>http://www.staffnet.manchester.ac.uk/</vt:lpwstr>
      </vt:variant>
      <vt:variant>
        <vt:lpwstr/>
      </vt:variant>
      <vt:variant>
        <vt:i4>1179726</vt:i4>
      </vt:variant>
      <vt:variant>
        <vt:i4>87</vt:i4>
      </vt:variant>
      <vt:variant>
        <vt:i4>0</vt:i4>
      </vt:variant>
      <vt:variant>
        <vt:i4>5</vt:i4>
      </vt:variant>
      <vt:variant>
        <vt:lpwstr>http://www.staffnet.manchester.ac.uk/employment/training/</vt:lpwstr>
      </vt:variant>
      <vt:variant>
        <vt:lpwstr/>
      </vt:variant>
      <vt:variant>
        <vt:i4>786462</vt:i4>
      </vt:variant>
      <vt:variant>
        <vt:i4>84</vt:i4>
      </vt:variant>
      <vt:variant>
        <vt:i4>0</vt:i4>
      </vt:variant>
      <vt:variant>
        <vt:i4>5</vt:i4>
      </vt:variant>
      <vt:variant>
        <vt:lpwstr>http://documents.manchester.ac.uk/DocuInfo.aspx?DocID=948</vt:lpwstr>
      </vt:variant>
      <vt:variant>
        <vt:lpwstr/>
      </vt:variant>
      <vt:variant>
        <vt:i4>458843</vt:i4>
      </vt:variant>
      <vt:variant>
        <vt:i4>81</vt:i4>
      </vt:variant>
      <vt:variant>
        <vt:i4>0</vt:i4>
      </vt:variant>
      <vt:variant>
        <vt:i4>5</vt:i4>
      </vt:variant>
      <vt:variant>
        <vt:lpwstr>http://www.staffnet.manchester.ac.uk/employment/</vt:lpwstr>
      </vt:variant>
      <vt:variant>
        <vt:lpwstr/>
      </vt:variant>
      <vt:variant>
        <vt:i4>4718609</vt:i4>
      </vt:variant>
      <vt:variant>
        <vt:i4>78</vt:i4>
      </vt:variant>
      <vt:variant>
        <vt:i4>0</vt:i4>
      </vt:variant>
      <vt:variant>
        <vt:i4>5</vt:i4>
      </vt:variant>
      <vt:variant>
        <vt:lpwstr>http://www.socialsciences.manchester.ac.uk/staff-intranet/health-and-safety/</vt:lpwstr>
      </vt:variant>
      <vt:variant>
        <vt:lpwstr/>
      </vt:variant>
      <vt:variant>
        <vt:i4>6422640</vt:i4>
      </vt:variant>
      <vt:variant>
        <vt:i4>75</vt:i4>
      </vt:variant>
      <vt:variant>
        <vt:i4>0</vt:i4>
      </vt:variant>
      <vt:variant>
        <vt:i4>5</vt:i4>
      </vt:variant>
      <vt:variant>
        <vt:lpwstr>mailto:</vt:lpwstr>
      </vt:variant>
      <vt:variant>
        <vt:lpwstr/>
      </vt:variant>
      <vt:variant>
        <vt:i4>458807</vt:i4>
      </vt:variant>
      <vt:variant>
        <vt:i4>72</vt:i4>
      </vt:variant>
      <vt:variant>
        <vt:i4>0</vt:i4>
      </vt:variant>
      <vt:variant>
        <vt:i4>5</vt:i4>
      </vt:variant>
      <vt:variant>
        <vt:lpwstr>mailto:chris.orme@manchester.ac.uk</vt:lpwstr>
      </vt:variant>
      <vt:variant>
        <vt:lpwstr/>
      </vt:variant>
      <vt:variant>
        <vt:i4>7864430</vt:i4>
      </vt:variant>
      <vt:variant>
        <vt:i4>69</vt:i4>
      </vt:variant>
      <vt:variant>
        <vt:i4>0</vt:i4>
      </vt:variant>
      <vt:variant>
        <vt:i4>5</vt:i4>
      </vt:variant>
      <vt:variant>
        <vt:lpwstr>http://www.staffnet.manchester.ac.uk/services/procurement/forstaff/travel/</vt:lpwstr>
      </vt:variant>
      <vt:variant>
        <vt:lpwstr/>
      </vt:variant>
      <vt:variant>
        <vt:i4>2097273</vt:i4>
      </vt:variant>
      <vt:variant>
        <vt:i4>66</vt:i4>
      </vt:variant>
      <vt:variant>
        <vt:i4>0</vt:i4>
      </vt:variant>
      <vt:variant>
        <vt:i4>5</vt:i4>
      </vt:variant>
      <vt:variant>
        <vt:lpwstr>http://www.staffnet.manchester.ac.uk/services/procurement/forstaff/travel/egencia-training/</vt:lpwstr>
      </vt:variant>
      <vt:variant>
        <vt:lpwstr/>
      </vt:variant>
      <vt:variant>
        <vt:i4>589889</vt:i4>
      </vt:variant>
      <vt:variant>
        <vt:i4>63</vt:i4>
      </vt:variant>
      <vt:variant>
        <vt:i4>0</vt:i4>
      </vt:variant>
      <vt:variant>
        <vt:i4>5</vt:i4>
      </vt:variant>
      <vt:variant>
        <vt:lpwstr>http://ict.humanities.manchester.ac.uk/facilities/equipav/ITProcurementintheFacultyofHumanities.html</vt:lpwstr>
      </vt:variant>
      <vt:variant>
        <vt:lpwstr/>
      </vt:variant>
      <vt:variant>
        <vt:i4>1704005</vt:i4>
      </vt:variant>
      <vt:variant>
        <vt:i4>60</vt:i4>
      </vt:variant>
      <vt:variant>
        <vt:i4>0</vt:i4>
      </vt:variant>
      <vt:variant>
        <vt:i4>5</vt:i4>
      </vt:variant>
      <vt:variant>
        <vt:lpwstr>http://www.staffnet.manchester.ac.uk/employment/expenses/</vt:lpwstr>
      </vt:variant>
      <vt:variant>
        <vt:lpwstr/>
      </vt:variant>
      <vt:variant>
        <vt:i4>4390949</vt:i4>
      </vt:variant>
      <vt:variant>
        <vt:i4>57</vt:i4>
      </vt:variant>
      <vt:variant>
        <vt:i4>0</vt:i4>
      </vt:variant>
      <vt:variant>
        <vt:i4>5</vt:i4>
      </vt:variant>
      <vt:variant>
        <vt:lpwstr>mailto:sossresources@manchester.ac.uk</vt:lpwstr>
      </vt:variant>
      <vt:variant>
        <vt:lpwstr/>
      </vt:variant>
      <vt:variant>
        <vt:i4>6160402</vt:i4>
      </vt:variant>
      <vt:variant>
        <vt:i4>54</vt:i4>
      </vt:variant>
      <vt:variant>
        <vt:i4>0</vt:i4>
      </vt:variant>
      <vt:variant>
        <vt:i4>5</vt:i4>
      </vt:variant>
      <vt:variant>
        <vt:lpwstr>http://www.campus.manchester.ac.uk/ssc/examinations/exampoliciesinformation/</vt:lpwstr>
      </vt:variant>
      <vt:variant>
        <vt:lpwstr/>
      </vt:variant>
      <vt:variant>
        <vt:i4>1638419</vt:i4>
      </vt:variant>
      <vt:variant>
        <vt:i4>51</vt:i4>
      </vt:variant>
      <vt:variant>
        <vt:i4>0</vt:i4>
      </vt:variant>
      <vt:variant>
        <vt:i4>5</vt:i4>
      </vt:variant>
      <vt:variant>
        <vt:lpwstr>http://www.socialsciences.manchester.ac.uk/staff-intranet/undergraduate-affairs/</vt:lpwstr>
      </vt:variant>
      <vt:variant>
        <vt:lpwstr/>
      </vt:variant>
      <vt:variant>
        <vt:i4>4521994</vt:i4>
      </vt:variant>
      <vt:variant>
        <vt:i4>48</vt:i4>
      </vt:variant>
      <vt:variant>
        <vt:i4>0</vt:i4>
      </vt:variant>
      <vt:variant>
        <vt:i4>5</vt:i4>
      </vt:variant>
      <vt:variant>
        <vt:lpwstr>http://www.staffnet.manchester.ac.uk/personalsupport/disabled-staff/</vt:lpwstr>
      </vt:variant>
      <vt:variant>
        <vt:lpwstr/>
      </vt:variant>
      <vt:variant>
        <vt:i4>8192077</vt:i4>
      </vt:variant>
      <vt:variant>
        <vt:i4>45</vt:i4>
      </vt:variant>
      <vt:variant>
        <vt:i4>0</vt:i4>
      </vt:variant>
      <vt:variant>
        <vt:i4>5</vt:i4>
      </vt:variant>
      <vt:variant>
        <vt:lpwstr>mailto:pat.horrocks@manchester.ac.uk</vt:lpwstr>
      </vt:variant>
      <vt:variant>
        <vt:lpwstr/>
      </vt:variant>
      <vt:variant>
        <vt:i4>6881396</vt:i4>
      </vt:variant>
      <vt:variant>
        <vt:i4>42</vt:i4>
      </vt:variant>
      <vt:variant>
        <vt:i4>0</vt:i4>
      </vt:variant>
      <vt:variant>
        <vt:i4>5</vt:i4>
      </vt:variant>
      <vt:variant>
        <vt:lpwstr>http://www.humanities.manchester.ac.uk/humnet/facserv/humanresources/academic/</vt:lpwstr>
      </vt:variant>
      <vt:variant>
        <vt:lpwstr/>
      </vt:variant>
      <vt:variant>
        <vt:i4>4063284</vt:i4>
      </vt:variant>
      <vt:variant>
        <vt:i4>39</vt:i4>
      </vt:variant>
      <vt:variant>
        <vt:i4>0</vt:i4>
      </vt:variant>
      <vt:variant>
        <vt:i4>5</vt:i4>
      </vt:variant>
      <vt:variant>
        <vt:lpwstr>http://www.library.manchester.ac.uk/academicsupport/copyright/</vt:lpwstr>
      </vt:variant>
      <vt:variant>
        <vt:lpwstr/>
      </vt:variant>
      <vt:variant>
        <vt:i4>3866746</vt:i4>
      </vt:variant>
      <vt:variant>
        <vt:i4>36</vt:i4>
      </vt:variant>
      <vt:variant>
        <vt:i4>0</vt:i4>
      </vt:variant>
      <vt:variant>
        <vt:i4>5</vt:i4>
      </vt:variant>
      <vt:variant>
        <vt:lpwstr>http://remedy.manchester.ac.uk/cgi-bin/sr.cgi?scid=135</vt:lpwstr>
      </vt:variant>
      <vt:variant>
        <vt:lpwstr/>
      </vt:variant>
      <vt:variant>
        <vt:i4>7536712</vt:i4>
      </vt:variant>
      <vt:variant>
        <vt:i4>33</vt:i4>
      </vt:variant>
      <vt:variant>
        <vt:i4>0</vt:i4>
      </vt:variant>
      <vt:variant>
        <vt:i4>5</vt:i4>
      </vt:variant>
      <vt:variant>
        <vt:lpwstr>mailto:guy.percival@manchester.ac.uk</vt:lpwstr>
      </vt:variant>
      <vt:variant>
        <vt:lpwstr/>
      </vt:variant>
      <vt:variant>
        <vt:i4>1114221</vt:i4>
      </vt:variant>
      <vt:variant>
        <vt:i4>30</vt:i4>
      </vt:variant>
      <vt:variant>
        <vt:i4>0</vt:i4>
      </vt:variant>
      <vt:variant>
        <vt:i4>5</vt:i4>
      </vt:variant>
      <vt:variant>
        <vt:lpwstr>mailto:servicedeskhum@manchester.ac.uk</vt:lpwstr>
      </vt:variant>
      <vt:variant>
        <vt:lpwstr/>
      </vt:variant>
      <vt:variant>
        <vt:i4>3539057</vt:i4>
      </vt:variant>
      <vt:variant>
        <vt:i4>27</vt:i4>
      </vt:variant>
      <vt:variant>
        <vt:i4>0</vt:i4>
      </vt:variant>
      <vt:variant>
        <vt:i4>5</vt:i4>
      </vt:variant>
      <vt:variant>
        <vt:lpwstr>http://www.manchester.ac.uk/itservices</vt:lpwstr>
      </vt:variant>
      <vt:variant>
        <vt:lpwstr/>
      </vt:variant>
      <vt:variant>
        <vt:i4>4456532</vt:i4>
      </vt:variant>
      <vt:variant>
        <vt:i4>24</vt:i4>
      </vt:variant>
      <vt:variant>
        <vt:i4>0</vt:i4>
      </vt:variant>
      <vt:variant>
        <vt:i4>5</vt:i4>
      </vt:variant>
      <vt:variant>
        <vt:lpwstr>http://www.tastemcr.com/</vt:lpwstr>
      </vt:variant>
      <vt:variant>
        <vt:lpwstr/>
      </vt:variant>
      <vt:variant>
        <vt:i4>655453</vt:i4>
      </vt:variant>
      <vt:variant>
        <vt:i4>21</vt:i4>
      </vt:variant>
      <vt:variant>
        <vt:i4>0</vt:i4>
      </vt:variant>
      <vt:variant>
        <vt:i4>5</vt:i4>
      </vt:variant>
      <vt:variant>
        <vt:lpwstr>http://www.humanities.manchester.ac.uk/tandl/elearning/team/</vt:lpwstr>
      </vt:variant>
      <vt:variant>
        <vt:lpwstr/>
      </vt:variant>
      <vt:variant>
        <vt:i4>2555941</vt:i4>
      </vt:variant>
      <vt:variant>
        <vt:i4>18</vt:i4>
      </vt:variant>
      <vt:variant>
        <vt:i4>0</vt:i4>
      </vt:variant>
      <vt:variant>
        <vt:i4>5</vt:i4>
      </vt:variant>
      <vt:variant>
        <vt:lpwstr>http://www.accommodation.manchester.ac.uk/</vt:lpwstr>
      </vt:variant>
      <vt:variant>
        <vt:lpwstr/>
      </vt:variant>
      <vt:variant>
        <vt:i4>1638419</vt:i4>
      </vt:variant>
      <vt:variant>
        <vt:i4>15</vt:i4>
      </vt:variant>
      <vt:variant>
        <vt:i4>0</vt:i4>
      </vt:variant>
      <vt:variant>
        <vt:i4>5</vt:i4>
      </vt:variant>
      <vt:variant>
        <vt:lpwstr>http://www.socialsciences.manchester.ac.uk/staff-intranet/undergraduate-affairs/</vt:lpwstr>
      </vt:variant>
      <vt:variant>
        <vt:lpwstr/>
      </vt:variant>
      <vt:variant>
        <vt:i4>5177368</vt:i4>
      </vt:variant>
      <vt:variant>
        <vt:i4>9</vt:i4>
      </vt:variant>
      <vt:variant>
        <vt:i4>0</vt:i4>
      </vt:variant>
      <vt:variant>
        <vt:i4>5</vt:i4>
      </vt:variant>
      <vt:variant>
        <vt:lpwstr>http://www.socialsciences.manchester.ac.uk/staff-intranet/forms/</vt:lpwstr>
      </vt:variant>
      <vt:variant>
        <vt:lpwstr/>
      </vt:variant>
      <vt:variant>
        <vt:i4>6094918</vt:i4>
      </vt:variant>
      <vt:variant>
        <vt:i4>6</vt:i4>
      </vt:variant>
      <vt:variant>
        <vt:i4>0</vt:i4>
      </vt:variant>
      <vt:variant>
        <vt:i4>5</vt:i4>
      </vt:variant>
      <vt:variant>
        <vt:lpwstr>http://www.campus.manchester.ac.uk/tlso/map/</vt:lpwstr>
      </vt:variant>
      <vt:variant>
        <vt:lpwstr/>
      </vt:variant>
      <vt:variant>
        <vt:i4>458843</vt:i4>
      </vt:variant>
      <vt:variant>
        <vt:i4>3</vt:i4>
      </vt:variant>
      <vt:variant>
        <vt:i4>0</vt:i4>
      </vt:variant>
      <vt:variant>
        <vt:i4>5</vt:i4>
      </vt:variant>
      <vt:variant>
        <vt:lpwstr>http://www.staffnet.manchester.ac.uk/employment/</vt:lpwstr>
      </vt:variant>
      <vt:variant>
        <vt:lpwstr/>
      </vt:variant>
      <vt:variant>
        <vt:i4>6684767</vt:i4>
      </vt:variant>
      <vt:variant>
        <vt:i4>0</vt:i4>
      </vt:variant>
      <vt:variant>
        <vt:i4>0</vt:i4>
      </vt:variant>
      <vt:variant>
        <vt:i4>5</vt:i4>
      </vt:variant>
      <vt:variant>
        <vt:lpwstr>mailto:catherine.tansey@manchester.ac.uk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Staff Handbook</dc:title>
  <dc:subject/>
  <dc:creator>Navtej Purewal</dc:creator>
  <cp:keywords/>
  <dc:description/>
  <cp:lastModifiedBy>Clare Hunt</cp:lastModifiedBy>
  <cp:revision>2</cp:revision>
  <cp:lastPrinted>2022-08-23T07:40:00Z</cp:lastPrinted>
  <dcterms:created xsi:type="dcterms:W3CDTF">2022-08-23T11:41:00Z</dcterms:created>
  <dcterms:modified xsi:type="dcterms:W3CDTF">2022-08-23T11:41:00Z</dcterms:modified>
</cp:coreProperties>
</file>