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A9" w:rsidRPr="000D11AC" w:rsidRDefault="001F6EA9" w:rsidP="001F6EA9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 xml:space="preserve">School of </w:t>
      </w:r>
      <w:r w:rsidR="00A258D8">
        <w:rPr>
          <w:b/>
          <w:sz w:val="24"/>
          <w:szCs w:val="24"/>
        </w:rPr>
        <w:t xml:space="preserve">Social Sciences </w:t>
      </w:r>
      <w:r w:rsidRPr="000D11AC">
        <w:rPr>
          <w:b/>
          <w:sz w:val="24"/>
          <w:szCs w:val="24"/>
        </w:rPr>
        <w:t>Law</w:t>
      </w:r>
      <w:r w:rsidR="00A258D8">
        <w:rPr>
          <w:b/>
          <w:sz w:val="24"/>
          <w:szCs w:val="24"/>
        </w:rPr>
        <w:t xml:space="preserve"> Department</w:t>
      </w:r>
    </w:p>
    <w:p w:rsidR="001F6EA9" w:rsidRPr="000D11AC" w:rsidRDefault="001F6EA9" w:rsidP="001F6EA9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 xml:space="preserve">Welcome Week </w:t>
      </w:r>
      <w:r>
        <w:rPr>
          <w:b/>
          <w:sz w:val="24"/>
          <w:szCs w:val="24"/>
        </w:rPr>
        <w:t>September</w:t>
      </w:r>
      <w:r w:rsidRPr="000D11AC">
        <w:rPr>
          <w:b/>
          <w:sz w:val="24"/>
          <w:szCs w:val="24"/>
        </w:rPr>
        <w:t xml:space="preserve"> 201</w:t>
      </w:r>
      <w:r w:rsidR="0087238A">
        <w:rPr>
          <w:b/>
          <w:sz w:val="24"/>
          <w:szCs w:val="24"/>
        </w:rPr>
        <w:t>9</w:t>
      </w:r>
    </w:p>
    <w:p w:rsidR="001F6EA9" w:rsidRPr="000D11AC" w:rsidRDefault="001F6EA9" w:rsidP="001F6EA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Induction for new Postgraduate Taught students in Healthcare Ethics and Law</w:t>
      </w:r>
    </w:p>
    <w:p w:rsidR="00A258D8" w:rsidRPr="00A258D8" w:rsidRDefault="00A258D8" w:rsidP="00A258D8">
      <w:pPr>
        <w:pStyle w:val="NoSpacing"/>
        <w:jc w:val="both"/>
      </w:pPr>
    </w:p>
    <w:p w:rsidR="00A258D8" w:rsidRPr="00766B19" w:rsidRDefault="00A258D8" w:rsidP="00A258D8">
      <w:pPr>
        <w:pStyle w:val="NoSpacing"/>
        <w:jc w:val="both"/>
      </w:pPr>
      <w:r w:rsidRPr="00766B19">
        <w:rPr>
          <w:sz w:val="23"/>
          <w:szCs w:val="23"/>
        </w:rPr>
        <w:t xml:space="preserve">Thank you </w:t>
      </w:r>
      <w:r w:rsidR="00E6233C">
        <w:rPr>
          <w:sz w:val="23"/>
          <w:szCs w:val="23"/>
        </w:rPr>
        <w:t>for choosing to study your post</w:t>
      </w:r>
      <w:r w:rsidRPr="00766B19">
        <w:rPr>
          <w:sz w:val="23"/>
          <w:szCs w:val="23"/>
        </w:rPr>
        <w:t>graduate degree with our School and a huge welcome to you all.  The welcome week activities are designed to give you a better understanding of the degree programme and the options available to you to help you settle in.</w:t>
      </w:r>
    </w:p>
    <w:p w:rsidR="00D409C8" w:rsidRDefault="00FA6CC2" w:rsidP="00A258D8">
      <w:pPr>
        <w:pStyle w:val="NoSpacing"/>
      </w:pPr>
      <w:r w:rsidRPr="0061204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column">
              <wp:posOffset>1489710</wp:posOffset>
            </wp:positionH>
            <wp:positionV relativeFrom="paragraph">
              <wp:posOffset>112395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0D11AC">
      <w:pPr>
        <w:pStyle w:val="NoSpacing"/>
      </w:pPr>
    </w:p>
    <w:p w:rsidR="00D409C8" w:rsidRDefault="00D409C8" w:rsidP="00D409C8">
      <w:pPr>
        <w:jc w:val="center"/>
      </w:pPr>
    </w:p>
    <w:p w:rsidR="00A258D8" w:rsidRDefault="00A258D8" w:rsidP="00D409C8">
      <w:pPr>
        <w:jc w:val="center"/>
      </w:pPr>
    </w:p>
    <w:p w:rsidR="00A258D8" w:rsidRPr="000D11AC" w:rsidRDefault="00A258D8" w:rsidP="00D409C8">
      <w:pPr>
        <w:jc w:val="center"/>
      </w:pPr>
    </w:p>
    <w:p w:rsidR="00D66E8A" w:rsidRPr="00A258D8" w:rsidRDefault="00D66E8A" w:rsidP="00017580">
      <w:pPr>
        <w:pStyle w:val="NoSpacing"/>
      </w:pPr>
    </w:p>
    <w:p w:rsidR="00E451A9" w:rsidRDefault="005001D4" w:rsidP="00017580">
      <w:pPr>
        <w:pStyle w:val="NoSpacing"/>
        <w:rPr>
          <w:b/>
          <w:sz w:val="28"/>
          <w:szCs w:val="28"/>
        </w:rPr>
      </w:pPr>
      <w:r w:rsidRPr="006521B9">
        <w:rPr>
          <w:b/>
          <w:sz w:val="28"/>
          <w:szCs w:val="28"/>
        </w:rPr>
        <w:t xml:space="preserve">Thursday </w:t>
      </w:r>
      <w:r w:rsidR="0087238A">
        <w:rPr>
          <w:b/>
          <w:sz w:val="28"/>
          <w:szCs w:val="28"/>
        </w:rPr>
        <w:t>19</w:t>
      </w:r>
      <w:r w:rsidR="000D11AC" w:rsidRPr="006521B9">
        <w:rPr>
          <w:b/>
          <w:sz w:val="28"/>
          <w:szCs w:val="28"/>
        </w:rPr>
        <w:t xml:space="preserve"> September</w:t>
      </w:r>
      <w:r w:rsidR="000A2447" w:rsidRPr="006521B9">
        <w:rPr>
          <w:b/>
          <w:sz w:val="28"/>
          <w:szCs w:val="28"/>
        </w:rPr>
        <w:t xml:space="preserve"> 201</w:t>
      </w:r>
      <w:r w:rsidR="0087238A">
        <w:rPr>
          <w:b/>
          <w:sz w:val="28"/>
          <w:szCs w:val="28"/>
        </w:rPr>
        <w:t>9</w:t>
      </w:r>
      <w:r w:rsidR="006521B9" w:rsidRPr="006521B9">
        <w:rPr>
          <w:b/>
          <w:sz w:val="28"/>
          <w:szCs w:val="28"/>
        </w:rPr>
        <w:t xml:space="preserve"> 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4685"/>
        <w:gridCol w:w="2651"/>
      </w:tblGrid>
      <w:tr w:rsidR="006172FA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172FA" w:rsidRPr="000D11AC" w:rsidRDefault="006172FA" w:rsidP="00F770CA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172FA" w:rsidRPr="000D11AC" w:rsidRDefault="006172FA" w:rsidP="00F770CA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172FA" w:rsidRPr="000D11AC" w:rsidRDefault="006172FA" w:rsidP="00F770CA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89396A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96A" w:rsidRPr="000D11AC" w:rsidRDefault="0089396A" w:rsidP="00F770CA">
            <w:pPr>
              <w:pStyle w:val="NoSpacing"/>
            </w:pPr>
            <w:r>
              <w:t xml:space="preserve">9:30am – 10:30am 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96A" w:rsidRPr="000D11AC" w:rsidRDefault="0089396A" w:rsidP="00F770CA">
            <w:pPr>
              <w:pStyle w:val="NoSpacing"/>
            </w:pPr>
            <w:r>
              <w:t xml:space="preserve">Registration and </w:t>
            </w:r>
            <w:r w:rsidRPr="0086696B">
              <w:rPr>
                <w:b/>
              </w:rPr>
              <w:t>Welcome Bag</w:t>
            </w:r>
            <w:r>
              <w:t xml:space="preserve"> collection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258D8" w:rsidRDefault="006E1F99" w:rsidP="00F770CA">
            <w:pPr>
              <w:pStyle w:val="NoSpacing"/>
              <w:rPr>
                <w:kern w:val="28"/>
                <w14:cntxtAlts/>
              </w:rPr>
            </w:pPr>
            <w:r>
              <w:rPr>
                <w:kern w:val="28"/>
                <w14:cntxtAlts/>
              </w:rPr>
              <w:t xml:space="preserve">Student Common Room, </w:t>
            </w:r>
          </w:p>
          <w:p w:rsidR="0089396A" w:rsidRPr="000D11AC" w:rsidRDefault="006E1F99" w:rsidP="00F770CA">
            <w:pPr>
              <w:pStyle w:val="NoSpacing"/>
            </w:pPr>
            <w:r>
              <w:rPr>
                <w:kern w:val="28"/>
                <w14:cntxtAlts/>
              </w:rPr>
              <w:t>Williamson Building</w:t>
            </w:r>
            <w:r w:rsidR="00A258D8">
              <w:rPr>
                <w:kern w:val="28"/>
                <w14:cntxtAlts/>
              </w:rPr>
              <w:t xml:space="preserve"> room 3.34</w:t>
            </w: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 xml:space="preserve">10:30am – 11:00am 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6696B">
            <w:pPr>
              <w:pStyle w:val="NoSpacing"/>
              <w:ind w:left="3600" w:hanging="3600"/>
              <w:jc w:val="both"/>
            </w:pPr>
            <w:r w:rsidRPr="0086696B">
              <w:rPr>
                <w:b/>
              </w:rPr>
              <w:t>Welcome</w:t>
            </w:r>
            <w:r w:rsidRPr="004C63C9">
              <w:t xml:space="preserve"> and Introduction to the Programme </w:t>
            </w:r>
          </w:p>
        </w:tc>
        <w:tc>
          <w:tcPr>
            <w:tcW w:w="26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  <w:p w:rsidR="007F3B49" w:rsidRDefault="007F3B49" w:rsidP="008409E4">
            <w:pPr>
              <w:pStyle w:val="NoSpacing"/>
              <w:jc w:val="center"/>
            </w:pPr>
          </w:p>
          <w:p w:rsidR="007F3B49" w:rsidRDefault="007F3B49" w:rsidP="008409E4">
            <w:pPr>
              <w:pStyle w:val="NoSpacing"/>
              <w:jc w:val="center"/>
            </w:pPr>
          </w:p>
          <w:p w:rsidR="007F3B49" w:rsidRDefault="007F3B49" w:rsidP="008409E4">
            <w:pPr>
              <w:pStyle w:val="NoSpacing"/>
              <w:jc w:val="center"/>
            </w:pPr>
          </w:p>
          <w:p w:rsidR="007F3B49" w:rsidRDefault="007F3B49" w:rsidP="008409E4">
            <w:pPr>
              <w:pStyle w:val="NoSpacing"/>
              <w:jc w:val="center"/>
            </w:pPr>
          </w:p>
          <w:p w:rsidR="007F3B49" w:rsidRDefault="007F3B49" w:rsidP="008409E4">
            <w:pPr>
              <w:pStyle w:val="NoSpacing"/>
              <w:jc w:val="center"/>
            </w:pPr>
          </w:p>
          <w:p w:rsidR="00A258D8" w:rsidRDefault="00A258D8" w:rsidP="008409E4">
            <w:pPr>
              <w:pStyle w:val="NoSpacing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Williamson B</w:t>
            </w:r>
            <w:r w:rsidR="00E22BA2" w:rsidRPr="00E22BA2">
              <w:rPr>
                <w:i/>
                <w:sz w:val="21"/>
                <w:szCs w:val="21"/>
              </w:rPr>
              <w:t xml:space="preserve">uilding, </w:t>
            </w:r>
          </w:p>
          <w:p w:rsidR="007F3B49" w:rsidRPr="00E22BA2" w:rsidRDefault="00E22BA2" w:rsidP="008409E4">
            <w:pPr>
              <w:pStyle w:val="NoSpacing"/>
              <w:jc w:val="center"/>
              <w:rPr>
                <w:i/>
              </w:rPr>
            </w:pPr>
            <w:r w:rsidRPr="00E22BA2">
              <w:rPr>
                <w:i/>
                <w:sz w:val="21"/>
                <w:szCs w:val="21"/>
              </w:rPr>
              <w:t>room 4.08</w:t>
            </w: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11:00am – 11:30am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Pr="00D627F2" w:rsidRDefault="007F3B49" w:rsidP="000C3DE6">
            <w:pPr>
              <w:pStyle w:val="NoSpacing"/>
              <w:ind w:left="3600" w:hanging="3600"/>
              <w:jc w:val="both"/>
            </w:pPr>
            <w:r w:rsidRPr="0086696B">
              <w:rPr>
                <w:b/>
              </w:rPr>
              <w:t>Library Session</w:t>
            </w:r>
            <w:r w:rsidRPr="00D627F2">
              <w:t xml:space="preserve"> (incl. Lexis Nexis/Westlaw)</w:t>
            </w:r>
            <w:r>
              <w:t xml:space="preserve"> 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11:30am – 12:15pm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Pr="0086696B" w:rsidRDefault="0086696B" w:rsidP="0089396A">
            <w:pPr>
              <w:pStyle w:val="NoSpacing"/>
              <w:jc w:val="both"/>
              <w:rPr>
                <w:b/>
              </w:rPr>
            </w:pPr>
            <w:r w:rsidRPr="0086696B">
              <w:rPr>
                <w:b/>
              </w:rPr>
              <w:t xml:space="preserve">Introduction to </w:t>
            </w:r>
            <w:r w:rsidR="007F3B49" w:rsidRPr="0086696B">
              <w:rPr>
                <w:b/>
              </w:rPr>
              <w:t xml:space="preserve">Essay writing </w:t>
            </w:r>
          </w:p>
          <w:p w:rsidR="007F3B49" w:rsidRPr="00D627F2" w:rsidRDefault="007F3B49" w:rsidP="0089396A">
            <w:pPr>
              <w:pStyle w:val="NoSpacing"/>
              <w:ind w:left="3600" w:hanging="3600"/>
              <w:jc w:val="both"/>
            </w:pP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12:15pm – 1:00pm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9396A">
            <w:pPr>
              <w:pStyle w:val="NoSpacing"/>
              <w:jc w:val="both"/>
            </w:pPr>
            <w:r>
              <w:t>Lunch break (sandwiches, tea and coffee)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1:00pm – 2:00pm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6696B">
            <w:pPr>
              <w:pStyle w:val="NoSpacing"/>
              <w:ind w:left="3600" w:hanging="3600"/>
              <w:jc w:val="both"/>
            </w:pPr>
            <w:r w:rsidRPr="004C63C9">
              <w:t xml:space="preserve">Introduction to Philosophical Bioethics 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2:00pm – 3:00pm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Pr="00D627F2" w:rsidRDefault="007F3B49" w:rsidP="0086696B">
            <w:pPr>
              <w:pStyle w:val="NoSpacing"/>
              <w:ind w:left="3600" w:hanging="3600"/>
              <w:jc w:val="both"/>
            </w:pPr>
            <w:r>
              <w:t>Introduction to Legal Methods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3:00pm – 3:15pm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9396A">
            <w:pPr>
              <w:pStyle w:val="NoSpacing"/>
              <w:ind w:left="3600" w:hanging="3600"/>
              <w:jc w:val="both"/>
            </w:pPr>
            <w:r>
              <w:t>Break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3:15pm – 3:45pm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9396A">
            <w:pPr>
              <w:pStyle w:val="NoSpacing"/>
              <w:ind w:left="3600" w:hanging="3600"/>
              <w:jc w:val="both"/>
            </w:pPr>
            <w:r>
              <w:t>Options Information Session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7F3B49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F770CA">
            <w:pPr>
              <w:pStyle w:val="NoSpacing"/>
            </w:pPr>
            <w:r>
              <w:t>3:45pm – 4:45pm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Pr="0086696B" w:rsidRDefault="007F3B49" w:rsidP="0086696B">
            <w:pPr>
              <w:pStyle w:val="NoSpacing"/>
              <w:ind w:left="2880" w:hanging="2880"/>
              <w:jc w:val="both"/>
            </w:pPr>
            <w:r w:rsidRPr="00D627F2">
              <w:t>Ethics Case Studies</w:t>
            </w:r>
          </w:p>
        </w:tc>
        <w:tc>
          <w:tcPr>
            <w:tcW w:w="26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F3B49" w:rsidRDefault="007F3B49" w:rsidP="008409E4">
            <w:pPr>
              <w:pStyle w:val="NoSpacing"/>
              <w:jc w:val="center"/>
            </w:pPr>
          </w:p>
        </w:tc>
      </w:tr>
      <w:tr w:rsidR="0089396A" w:rsidRPr="000D11AC" w:rsidTr="00A6086C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96A" w:rsidRPr="000C3DE6" w:rsidRDefault="0089396A" w:rsidP="00F770CA">
            <w:pPr>
              <w:pStyle w:val="NoSpacing"/>
            </w:pPr>
            <w:r w:rsidRPr="000C3DE6">
              <w:t xml:space="preserve">4:45pm – 6:00pm 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96A" w:rsidRPr="000C3DE6" w:rsidRDefault="0089396A" w:rsidP="0089396A">
            <w:pPr>
              <w:pStyle w:val="NoSpacing"/>
              <w:ind w:left="2880" w:hanging="2880"/>
              <w:jc w:val="both"/>
            </w:pPr>
            <w:r w:rsidRPr="000C3DE6">
              <w:t>Social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96A" w:rsidRDefault="000C3DE6" w:rsidP="0089396A">
            <w:pPr>
              <w:pStyle w:val="NoSpacing"/>
              <w:jc w:val="center"/>
            </w:pPr>
            <w:r>
              <w:t>Brew Dog</w:t>
            </w:r>
          </w:p>
        </w:tc>
      </w:tr>
    </w:tbl>
    <w:p w:rsidR="006172FA" w:rsidRPr="00A258D8" w:rsidRDefault="006172FA" w:rsidP="00017580">
      <w:pPr>
        <w:pStyle w:val="NoSpacing"/>
        <w:rPr>
          <w:sz w:val="16"/>
          <w:szCs w:val="16"/>
        </w:rPr>
      </w:pPr>
      <w:bookmarkStart w:id="0" w:name="_GoBack"/>
      <w:bookmarkEnd w:id="0"/>
    </w:p>
    <w:p w:rsidR="003B2790" w:rsidRPr="00451035" w:rsidRDefault="008B2D37" w:rsidP="003B27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Friday 2</w:t>
      </w:r>
      <w:r w:rsidR="0087238A">
        <w:rPr>
          <w:b/>
          <w:sz w:val="28"/>
          <w:szCs w:val="28"/>
        </w:rPr>
        <w:t>0 September 2019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4678"/>
        <w:gridCol w:w="2727"/>
      </w:tblGrid>
      <w:tr w:rsidR="003B2790" w:rsidRPr="000D11AC" w:rsidTr="00EC0ADD">
        <w:trPr>
          <w:trHeight w:val="359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B2790" w:rsidRPr="000D11AC" w:rsidRDefault="003B2790" w:rsidP="0061299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B2790" w:rsidRPr="000D11AC" w:rsidRDefault="003B2790" w:rsidP="0061299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B2790" w:rsidRPr="000D11AC" w:rsidRDefault="003B2790" w:rsidP="0061299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3B2790" w:rsidRPr="000D11AC" w:rsidTr="00EC0ADD">
        <w:trPr>
          <w:trHeight w:val="339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B2790" w:rsidRDefault="003B2790" w:rsidP="00612994">
            <w:pPr>
              <w:pStyle w:val="NoSpacing"/>
              <w:rPr>
                <w:color w:val="000000"/>
                <w:kern w:val="28"/>
                <w14:cntxtAlts/>
              </w:rPr>
            </w:pPr>
            <w:r>
              <w:rPr>
                <w:color w:val="000000"/>
                <w:kern w:val="28"/>
                <w14:cntxtAlts/>
              </w:rPr>
              <w:t>2:00pm – 4:00pm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B2790" w:rsidRPr="00F47AA9" w:rsidRDefault="004C63C9" w:rsidP="00612994">
            <w:pPr>
              <w:pStyle w:val="NoSpacing"/>
              <w:jc w:val="both"/>
            </w:pPr>
            <w:r w:rsidRPr="00AF041E">
              <w:t>Help selecting options using MyManchester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96B" w:rsidRDefault="00A258D8" w:rsidP="0086696B">
            <w:pPr>
              <w:pStyle w:val="NoSpacing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Williamson B</w:t>
            </w:r>
            <w:r w:rsidR="00E22BA2" w:rsidRPr="00E22BA2">
              <w:rPr>
                <w:i/>
                <w:sz w:val="21"/>
                <w:szCs w:val="21"/>
              </w:rPr>
              <w:t>uilding,</w:t>
            </w:r>
          </w:p>
          <w:p w:rsidR="003B2790" w:rsidRPr="00C42197" w:rsidRDefault="00E22BA2" w:rsidP="0086696B">
            <w:pPr>
              <w:pStyle w:val="NoSpacing"/>
              <w:jc w:val="center"/>
              <w:rPr>
                <w:color w:val="808080" w:themeColor="background1" w:themeShade="80"/>
                <w:kern w:val="28"/>
                <w14:cntxtAlts/>
              </w:rPr>
            </w:pPr>
            <w:r w:rsidRPr="00E22BA2">
              <w:rPr>
                <w:i/>
                <w:sz w:val="21"/>
                <w:szCs w:val="21"/>
              </w:rPr>
              <w:t xml:space="preserve">room </w:t>
            </w:r>
            <w:r>
              <w:rPr>
                <w:i/>
                <w:sz w:val="21"/>
                <w:szCs w:val="21"/>
              </w:rPr>
              <w:t>3.59</w:t>
            </w:r>
          </w:p>
        </w:tc>
      </w:tr>
    </w:tbl>
    <w:p w:rsidR="00A258D8" w:rsidRPr="00A258D8" w:rsidRDefault="00A258D8" w:rsidP="00D627F2">
      <w:pPr>
        <w:pStyle w:val="NoSpacing"/>
        <w:rPr>
          <w:sz w:val="16"/>
          <w:szCs w:val="16"/>
        </w:rPr>
      </w:pPr>
    </w:p>
    <w:p w:rsidR="00D627F2" w:rsidRDefault="00D627F2" w:rsidP="00D627F2">
      <w:pPr>
        <w:pStyle w:val="NoSpacing"/>
      </w:pPr>
      <w:r>
        <w:t>If you have any queries regarding your course, please contact a member of the Professional Services who will be happy to assist you:</w:t>
      </w:r>
    </w:p>
    <w:p w:rsidR="00D627F2" w:rsidRPr="00A258D8" w:rsidRDefault="00D627F2" w:rsidP="00D627F2">
      <w:pPr>
        <w:pStyle w:val="NoSpacing"/>
        <w:rPr>
          <w:sz w:val="16"/>
          <w:szCs w:val="16"/>
        </w:rPr>
      </w:pPr>
    </w:p>
    <w:p w:rsidR="00D627F2" w:rsidRPr="00A6086C" w:rsidRDefault="00D627F2" w:rsidP="00D627F2">
      <w:pPr>
        <w:pStyle w:val="NoSpacing"/>
      </w:pPr>
      <w:r>
        <w:t>Email:</w:t>
      </w:r>
      <w:r>
        <w:tab/>
      </w:r>
      <w:hyperlink r:id="rId9" w:history="1">
        <w:r w:rsidR="00EE58F5" w:rsidRPr="004E79E8">
          <w:rPr>
            <w:rStyle w:val="Hyperlink"/>
          </w:rPr>
          <w:t>tlseo.law@manchester.ac.uk</w:t>
        </w:r>
      </w:hyperlink>
      <w:r w:rsidR="00A6086C">
        <w:tab/>
      </w:r>
      <w:r>
        <w:t>Tel:</w:t>
      </w:r>
      <w:r>
        <w:tab/>
        <w:t>+44 (0) 161 306 1260</w:t>
      </w:r>
    </w:p>
    <w:sectPr w:rsidR="00D627F2" w:rsidRPr="00A6086C" w:rsidSect="00D627F2"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F2" w:rsidRDefault="00D627F2" w:rsidP="00455067">
      <w:pPr>
        <w:spacing w:after="0" w:line="240" w:lineRule="auto"/>
      </w:pPr>
      <w:r>
        <w:separator/>
      </w:r>
    </w:p>
  </w:endnote>
  <w:endnote w:type="continuationSeparator" w:id="0">
    <w:p w:rsidR="00D627F2" w:rsidRDefault="00D627F2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F2" w:rsidRDefault="00D627F2" w:rsidP="00455067">
      <w:pPr>
        <w:spacing w:after="0" w:line="240" w:lineRule="auto"/>
      </w:pPr>
      <w:r>
        <w:separator/>
      </w:r>
    </w:p>
  </w:footnote>
  <w:footnote w:type="continuationSeparator" w:id="0">
    <w:p w:rsidR="00D627F2" w:rsidRDefault="00D627F2" w:rsidP="004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7803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8"/>
    <w:rsid w:val="00017580"/>
    <w:rsid w:val="0003551A"/>
    <w:rsid w:val="00036899"/>
    <w:rsid w:val="000A2447"/>
    <w:rsid w:val="000C3DE6"/>
    <w:rsid w:val="000D11AC"/>
    <w:rsid w:val="000E2F5F"/>
    <w:rsid w:val="000F5AD9"/>
    <w:rsid w:val="000F7CB3"/>
    <w:rsid w:val="001123EE"/>
    <w:rsid w:val="00133486"/>
    <w:rsid w:val="0015290F"/>
    <w:rsid w:val="00155A95"/>
    <w:rsid w:val="001564A9"/>
    <w:rsid w:val="00184BB7"/>
    <w:rsid w:val="001A6528"/>
    <w:rsid w:val="001F6EA9"/>
    <w:rsid w:val="00206AD8"/>
    <w:rsid w:val="002236DF"/>
    <w:rsid w:val="002521C6"/>
    <w:rsid w:val="00263DD7"/>
    <w:rsid w:val="002D248B"/>
    <w:rsid w:val="002D5A4D"/>
    <w:rsid w:val="0036756D"/>
    <w:rsid w:val="0037647B"/>
    <w:rsid w:val="003B2790"/>
    <w:rsid w:val="004161EE"/>
    <w:rsid w:val="00437D75"/>
    <w:rsid w:val="00451035"/>
    <w:rsid w:val="00455067"/>
    <w:rsid w:val="00497A72"/>
    <w:rsid w:val="004C63C9"/>
    <w:rsid w:val="004D01AC"/>
    <w:rsid w:val="004F7327"/>
    <w:rsid w:val="005001D4"/>
    <w:rsid w:val="0051568B"/>
    <w:rsid w:val="00561831"/>
    <w:rsid w:val="00576CAC"/>
    <w:rsid w:val="006172FA"/>
    <w:rsid w:val="006521B9"/>
    <w:rsid w:val="006B1E56"/>
    <w:rsid w:val="006C4B76"/>
    <w:rsid w:val="006E1F99"/>
    <w:rsid w:val="00786B73"/>
    <w:rsid w:val="00787E74"/>
    <w:rsid w:val="0079706D"/>
    <w:rsid w:val="007C2FA9"/>
    <w:rsid w:val="007D578B"/>
    <w:rsid w:val="007F3B49"/>
    <w:rsid w:val="00813CC3"/>
    <w:rsid w:val="008409E4"/>
    <w:rsid w:val="00846D81"/>
    <w:rsid w:val="0086696B"/>
    <w:rsid w:val="00866BA9"/>
    <w:rsid w:val="0087238A"/>
    <w:rsid w:val="0089396A"/>
    <w:rsid w:val="008B2D37"/>
    <w:rsid w:val="008B6C8C"/>
    <w:rsid w:val="008F4499"/>
    <w:rsid w:val="00967FE7"/>
    <w:rsid w:val="009B2EB9"/>
    <w:rsid w:val="009E78E5"/>
    <w:rsid w:val="009F3146"/>
    <w:rsid w:val="00A12A45"/>
    <w:rsid w:val="00A258D8"/>
    <w:rsid w:val="00A56166"/>
    <w:rsid w:val="00A6086C"/>
    <w:rsid w:val="00A70494"/>
    <w:rsid w:val="00A9243E"/>
    <w:rsid w:val="00AD06C6"/>
    <w:rsid w:val="00AD1A45"/>
    <w:rsid w:val="00B032BE"/>
    <w:rsid w:val="00B14D73"/>
    <w:rsid w:val="00B52899"/>
    <w:rsid w:val="00BA508C"/>
    <w:rsid w:val="00BF5DFC"/>
    <w:rsid w:val="00C01F6E"/>
    <w:rsid w:val="00C32FAF"/>
    <w:rsid w:val="00C51B0A"/>
    <w:rsid w:val="00C57B92"/>
    <w:rsid w:val="00C72968"/>
    <w:rsid w:val="00CC1244"/>
    <w:rsid w:val="00CC526D"/>
    <w:rsid w:val="00CF179C"/>
    <w:rsid w:val="00D20FA9"/>
    <w:rsid w:val="00D2657A"/>
    <w:rsid w:val="00D409C8"/>
    <w:rsid w:val="00D627F2"/>
    <w:rsid w:val="00D66E8A"/>
    <w:rsid w:val="00D73FAF"/>
    <w:rsid w:val="00DF66A2"/>
    <w:rsid w:val="00E04731"/>
    <w:rsid w:val="00E22BA2"/>
    <w:rsid w:val="00E451A9"/>
    <w:rsid w:val="00E6233C"/>
    <w:rsid w:val="00EC0ADD"/>
    <w:rsid w:val="00EE5420"/>
    <w:rsid w:val="00EE58F5"/>
    <w:rsid w:val="00F27E60"/>
    <w:rsid w:val="00F77BDE"/>
    <w:rsid w:val="00F9716D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3463B-BEEE-4EBB-8C8D-0BA0526C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lseo.law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D733-48ED-488B-A01D-E4F9FD9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Ian Glassey</cp:lastModifiedBy>
  <cp:revision>7</cp:revision>
  <cp:lastPrinted>2019-08-09T10:52:00Z</cp:lastPrinted>
  <dcterms:created xsi:type="dcterms:W3CDTF">2019-08-07T10:55:00Z</dcterms:created>
  <dcterms:modified xsi:type="dcterms:W3CDTF">2019-08-28T13:49:00Z</dcterms:modified>
</cp:coreProperties>
</file>