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C8" w:rsidRPr="006565C6" w:rsidRDefault="00D409C8" w:rsidP="000D11AC">
      <w:pPr>
        <w:pStyle w:val="NoSpacing"/>
        <w:jc w:val="center"/>
        <w:rPr>
          <w:b/>
          <w:sz w:val="28"/>
          <w:szCs w:val="28"/>
        </w:rPr>
      </w:pPr>
      <w:r w:rsidRPr="006565C6">
        <w:rPr>
          <w:b/>
          <w:sz w:val="28"/>
          <w:szCs w:val="28"/>
        </w:rPr>
        <w:t xml:space="preserve">School of </w:t>
      </w:r>
      <w:r w:rsidR="006565C6" w:rsidRPr="006565C6">
        <w:rPr>
          <w:b/>
          <w:sz w:val="28"/>
          <w:szCs w:val="28"/>
        </w:rPr>
        <w:t xml:space="preserve">Social Sciences </w:t>
      </w:r>
      <w:r w:rsidRPr="006565C6">
        <w:rPr>
          <w:b/>
          <w:sz w:val="28"/>
          <w:szCs w:val="28"/>
        </w:rPr>
        <w:t>Law</w:t>
      </w:r>
      <w:r w:rsidR="006565C6" w:rsidRPr="006565C6">
        <w:rPr>
          <w:b/>
          <w:sz w:val="28"/>
          <w:szCs w:val="28"/>
        </w:rPr>
        <w:t xml:space="preserve"> </w:t>
      </w:r>
      <w:r w:rsidR="006D62EB">
        <w:rPr>
          <w:b/>
          <w:sz w:val="28"/>
          <w:szCs w:val="28"/>
        </w:rPr>
        <w:t xml:space="preserve">and Criminology </w:t>
      </w:r>
      <w:r w:rsidR="006565C6" w:rsidRPr="006565C6">
        <w:rPr>
          <w:b/>
          <w:sz w:val="28"/>
          <w:szCs w:val="28"/>
        </w:rPr>
        <w:t>Department</w:t>
      </w:r>
    </w:p>
    <w:p w:rsidR="00D409C8" w:rsidRPr="006565C6" w:rsidRDefault="00D409C8" w:rsidP="000D11AC">
      <w:pPr>
        <w:pStyle w:val="NoSpacing"/>
        <w:jc w:val="center"/>
        <w:rPr>
          <w:b/>
          <w:sz w:val="28"/>
          <w:szCs w:val="28"/>
        </w:rPr>
      </w:pPr>
      <w:r w:rsidRPr="006565C6">
        <w:rPr>
          <w:b/>
          <w:sz w:val="28"/>
          <w:szCs w:val="28"/>
        </w:rPr>
        <w:t xml:space="preserve">Welcome Week </w:t>
      </w:r>
      <w:r w:rsidR="00CC1244" w:rsidRPr="006565C6">
        <w:rPr>
          <w:b/>
          <w:sz w:val="28"/>
          <w:szCs w:val="28"/>
        </w:rPr>
        <w:t>September</w:t>
      </w:r>
      <w:r w:rsidR="001C58F6" w:rsidRPr="006565C6">
        <w:rPr>
          <w:b/>
          <w:sz w:val="28"/>
          <w:szCs w:val="28"/>
        </w:rPr>
        <w:t xml:space="preserve"> 201</w:t>
      </w:r>
      <w:r w:rsidR="000D1624" w:rsidRPr="006565C6">
        <w:rPr>
          <w:b/>
          <w:sz w:val="28"/>
          <w:szCs w:val="28"/>
        </w:rPr>
        <w:t>9</w:t>
      </w:r>
    </w:p>
    <w:p w:rsidR="00206AD8" w:rsidRPr="006565C6" w:rsidRDefault="00D409C8" w:rsidP="000D11AC">
      <w:pPr>
        <w:pStyle w:val="NoSpacing"/>
        <w:jc w:val="center"/>
        <w:rPr>
          <w:b/>
          <w:sz w:val="28"/>
          <w:szCs w:val="28"/>
        </w:rPr>
      </w:pPr>
      <w:r w:rsidRPr="006565C6">
        <w:rPr>
          <w:b/>
          <w:sz w:val="28"/>
          <w:szCs w:val="28"/>
        </w:rPr>
        <w:t>PGR INDUCTION FOR NEW PhD/MPhil STUDENTS</w:t>
      </w:r>
    </w:p>
    <w:p w:rsidR="000D11AC" w:rsidRPr="006565C6" w:rsidRDefault="000D11AC" w:rsidP="000D11AC">
      <w:pPr>
        <w:pStyle w:val="NoSpacing"/>
        <w:jc w:val="both"/>
      </w:pPr>
    </w:p>
    <w:p w:rsidR="006565C6" w:rsidRPr="00766B19" w:rsidRDefault="006565C6" w:rsidP="006565C6">
      <w:pPr>
        <w:pStyle w:val="NoSpacing"/>
        <w:jc w:val="both"/>
      </w:pPr>
      <w:r w:rsidRPr="00766B19">
        <w:rPr>
          <w:sz w:val="23"/>
          <w:szCs w:val="23"/>
        </w:rPr>
        <w:t>Thank you for choosing to study your undergraduate degree with our School and a huge welcome to you all.  The welcome week activities are designed to give you a better understanding of the degree programme and the options available to you to help you settle in.</w:t>
      </w:r>
    </w:p>
    <w:p w:rsidR="00D409C8" w:rsidRDefault="00FA6CC2" w:rsidP="00F03DDC">
      <w:pPr>
        <w:pStyle w:val="NoSpacing"/>
      </w:pPr>
      <w:r w:rsidRPr="00612041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41A16C51" wp14:editId="68C5343E">
            <wp:simplePos x="0" y="0"/>
            <wp:positionH relativeFrom="margin">
              <wp:align>center</wp:align>
            </wp:positionH>
            <wp:positionV relativeFrom="paragraph">
              <wp:posOffset>154925</wp:posOffset>
            </wp:positionV>
            <wp:extent cx="2345055" cy="1290955"/>
            <wp:effectExtent l="0" t="0" r="0" b="4445"/>
            <wp:wrapTight wrapText="bothSides">
              <wp:wrapPolygon edited="0">
                <wp:start x="0" y="0"/>
                <wp:lineTo x="0" y="21356"/>
                <wp:lineTo x="21407" y="21356"/>
                <wp:lineTo x="21407" y="0"/>
                <wp:lineTo x="0" y="0"/>
              </wp:wrapPolygon>
            </wp:wrapTight>
            <wp:docPr id="12" name="Picture 12" descr="http://www.russellgroup.ac.uk/uploads/UniMcrNew_DSC6852_pa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ssellgroup.ac.uk/uploads/UniMcrNew_DSC6852_pane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9C8" w:rsidRDefault="00D409C8" w:rsidP="00D409C8">
      <w:pPr>
        <w:jc w:val="center"/>
      </w:pPr>
    </w:p>
    <w:p w:rsidR="00D409C8" w:rsidRDefault="00D409C8" w:rsidP="000D11AC">
      <w:pPr>
        <w:pStyle w:val="NoSpacing"/>
      </w:pPr>
    </w:p>
    <w:p w:rsidR="00D409C8" w:rsidRPr="000D11AC" w:rsidRDefault="00D409C8" w:rsidP="00D409C8">
      <w:pPr>
        <w:jc w:val="center"/>
      </w:pPr>
    </w:p>
    <w:p w:rsidR="00924BC7" w:rsidRDefault="00924BC7" w:rsidP="00AD1960">
      <w:pPr>
        <w:pStyle w:val="NoSpacing"/>
        <w:jc w:val="both"/>
        <w:rPr>
          <w:sz w:val="28"/>
          <w:szCs w:val="28"/>
        </w:rPr>
      </w:pPr>
    </w:p>
    <w:p w:rsidR="00F03DDC" w:rsidRDefault="00F03DDC" w:rsidP="00AD1960">
      <w:pPr>
        <w:pStyle w:val="NoSpacing"/>
        <w:jc w:val="both"/>
        <w:rPr>
          <w:sz w:val="28"/>
          <w:szCs w:val="28"/>
        </w:rPr>
      </w:pPr>
    </w:p>
    <w:p w:rsidR="00F03DDC" w:rsidRPr="00AD1960" w:rsidRDefault="00F03DDC" w:rsidP="00AD1960">
      <w:pPr>
        <w:pStyle w:val="NoSpacing"/>
        <w:jc w:val="both"/>
        <w:rPr>
          <w:sz w:val="28"/>
          <w:szCs w:val="28"/>
        </w:rPr>
      </w:pPr>
    </w:p>
    <w:p w:rsidR="00924BC7" w:rsidRPr="00B10606" w:rsidRDefault="00924BC7" w:rsidP="00AD1960">
      <w:pPr>
        <w:pStyle w:val="NoSpacing"/>
        <w:jc w:val="both"/>
      </w:pPr>
      <w:r w:rsidRPr="00B10606">
        <w:t xml:space="preserve">On the afternoon of </w:t>
      </w:r>
      <w:r w:rsidRPr="00B10606">
        <w:rPr>
          <w:b/>
        </w:rPr>
        <w:t>Monday 16</w:t>
      </w:r>
      <w:r w:rsidRPr="00B10606">
        <w:rPr>
          <w:b/>
          <w:vertAlign w:val="superscript"/>
        </w:rPr>
        <w:t>th</w:t>
      </w:r>
      <w:r w:rsidRPr="00B10606">
        <w:rPr>
          <w:b/>
        </w:rPr>
        <w:t xml:space="preserve"> September</w:t>
      </w:r>
      <w:r w:rsidRPr="00B10606">
        <w:t xml:space="preserve"> we have organised a </w:t>
      </w:r>
      <w:hyperlink r:id="rId8" w:history="1">
        <w:r w:rsidRPr="00B10606">
          <w:rPr>
            <w:rStyle w:val="Hyperlink"/>
          </w:rPr>
          <w:t>walking tour of Manchester</w:t>
        </w:r>
      </w:hyperlink>
      <w:r w:rsidRPr="00B10606">
        <w:t xml:space="preserve"> for new PhD Students. </w:t>
      </w:r>
      <w:r w:rsidR="00AD1960" w:rsidRPr="00B10606">
        <w:t xml:space="preserve"> </w:t>
      </w:r>
      <w:r w:rsidRPr="00B10606">
        <w:t xml:space="preserve">The tour has a focus on Social Science and is very popular. </w:t>
      </w:r>
      <w:r w:rsidR="00AD1960" w:rsidRPr="00B10606">
        <w:t xml:space="preserve">  </w:t>
      </w:r>
      <w:r w:rsidRPr="00B10606">
        <w:t xml:space="preserve">If you would like to go on this please book your place by emailing </w:t>
      </w:r>
      <w:hyperlink r:id="rId9" w:history="1">
        <w:r w:rsidRPr="00B10606">
          <w:rPr>
            <w:rStyle w:val="Hyperlink"/>
          </w:rPr>
          <w:t>studentsupportpgsoss@manchester.ac.uk</w:t>
        </w:r>
      </w:hyperlink>
      <w:r w:rsidRPr="00B10606">
        <w:t xml:space="preserve">. </w:t>
      </w:r>
      <w:r w:rsidR="00AD1960" w:rsidRPr="00B10606">
        <w:t xml:space="preserve"> </w:t>
      </w:r>
      <w:r w:rsidRPr="00B10606">
        <w:t>This is available to you free of charge, sta</w:t>
      </w:r>
      <w:r w:rsidR="00B10606">
        <w:t>rts about 1:</w:t>
      </w:r>
      <w:r w:rsidRPr="00B10606">
        <w:t>30</w:t>
      </w:r>
      <w:r w:rsidR="00B10606">
        <w:t>pm</w:t>
      </w:r>
      <w:r w:rsidRPr="00B10606">
        <w:t xml:space="preserve"> and lasts a couple of hours. </w:t>
      </w:r>
    </w:p>
    <w:p w:rsidR="006D62EB" w:rsidRPr="006D62EB" w:rsidRDefault="006D62EB" w:rsidP="00017580">
      <w:pPr>
        <w:pStyle w:val="NoSpacing"/>
      </w:pPr>
    </w:p>
    <w:p w:rsidR="00B71830" w:rsidRDefault="00B45B8A" w:rsidP="000175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Tuesday 1</w:t>
      </w:r>
      <w:r w:rsidR="006565C6">
        <w:rPr>
          <w:b/>
          <w:sz w:val="28"/>
          <w:szCs w:val="28"/>
        </w:rPr>
        <w:t>7 September 2019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5244"/>
        <w:gridCol w:w="2092"/>
      </w:tblGrid>
      <w:tr w:rsidR="00B45B8A" w:rsidRPr="000D11AC" w:rsidTr="00560FC0">
        <w:trPr>
          <w:trHeight w:val="175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Time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Event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B45B8A" w:rsidP="005F187C">
            <w:pPr>
              <w:pStyle w:val="NoSpacing"/>
              <w:rPr>
                <w:bCs/>
                <w:color w:val="000000"/>
                <w:kern w:val="28"/>
                <w14:cntxtAlts/>
              </w:rPr>
            </w:pPr>
            <w:r w:rsidRPr="000D11AC">
              <w:rPr>
                <w:bCs/>
              </w:rPr>
              <w:t>Location</w:t>
            </w:r>
          </w:p>
        </w:tc>
      </w:tr>
      <w:tr w:rsidR="00B45B8A" w:rsidRPr="000D11AC" w:rsidTr="00560FC0">
        <w:trPr>
          <w:trHeight w:val="239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0D11AC" w:rsidRDefault="006565C6" w:rsidP="006565C6">
            <w:pPr>
              <w:pStyle w:val="NoSpacing"/>
              <w:rPr>
                <w:bCs/>
              </w:rPr>
            </w:pPr>
            <w:r>
              <w:rPr>
                <w:bCs/>
              </w:rPr>
              <w:t>4</w:t>
            </w:r>
            <w:r w:rsidR="00B45B8A">
              <w:rPr>
                <w:bCs/>
              </w:rPr>
              <w:t>:00pm – 6:</w:t>
            </w:r>
            <w:r>
              <w:rPr>
                <w:bCs/>
              </w:rPr>
              <w:t>3</w:t>
            </w:r>
            <w:r w:rsidR="00B45B8A">
              <w:rPr>
                <w:bCs/>
              </w:rPr>
              <w:t>0pm</w:t>
            </w:r>
            <w:r w:rsidR="00B45B8A" w:rsidRPr="000D11AC">
              <w:rPr>
                <w:bCs/>
              </w:rPr>
              <w:t xml:space="preserve"> 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45B8A" w:rsidRPr="00B45B8A" w:rsidRDefault="00B45B8A" w:rsidP="005F187C">
            <w:pPr>
              <w:pStyle w:val="NoSpacing"/>
              <w:jc w:val="both"/>
              <w:rPr>
                <w:bCs/>
              </w:rPr>
            </w:pPr>
            <w:r w:rsidRPr="00F03DDC">
              <w:rPr>
                <w:b/>
              </w:rPr>
              <w:t>Faculty Induction</w:t>
            </w:r>
            <w:r w:rsidRPr="00B45B8A">
              <w:t xml:space="preserve"> (info to follow)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 w:themeFill="accent6" w:themeFillTint="9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B45B8A" w:rsidRPr="00560FC0" w:rsidRDefault="00B45B8A" w:rsidP="005F187C">
            <w:pPr>
              <w:pStyle w:val="NoSpacing"/>
              <w:jc w:val="center"/>
              <w:rPr>
                <w:bCs/>
                <w:i/>
              </w:rPr>
            </w:pPr>
            <w:r w:rsidRPr="00560FC0">
              <w:rPr>
                <w:bCs/>
                <w:i/>
              </w:rPr>
              <w:t>Whitworth Hall</w:t>
            </w:r>
          </w:p>
        </w:tc>
      </w:tr>
    </w:tbl>
    <w:p w:rsidR="006D62EB" w:rsidRPr="006D62EB" w:rsidRDefault="006D62EB" w:rsidP="00017580">
      <w:pPr>
        <w:pStyle w:val="NoSpacing"/>
      </w:pPr>
    </w:p>
    <w:p w:rsidR="00E451A9" w:rsidRDefault="00B45B8A" w:rsidP="000175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Wednesday 1</w:t>
      </w:r>
      <w:r w:rsidR="006565C6">
        <w:rPr>
          <w:b/>
          <w:sz w:val="28"/>
          <w:szCs w:val="28"/>
        </w:rPr>
        <w:t>8</w:t>
      </w:r>
      <w:r w:rsidR="000D11AC" w:rsidRPr="00891E9D">
        <w:rPr>
          <w:b/>
          <w:sz w:val="28"/>
          <w:szCs w:val="28"/>
        </w:rPr>
        <w:t xml:space="preserve"> September</w:t>
      </w:r>
      <w:r w:rsidR="00891E9D" w:rsidRPr="00891E9D">
        <w:rPr>
          <w:b/>
          <w:sz w:val="28"/>
          <w:szCs w:val="28"/>
        </w:rPr>
        <w:t xml:space="preserve"> 201</w:t>
      </w:r>
      <w:r w:rsidR="006565C6">
        <w:rPr>
          <w:b/>
          <w:sz w:val="28"/>
          <w:szCs w:val="28"/>
        </w:rPr>
        <w:t>9</w:t>
      </w:r>
    </w:p>
    <w:tbl>
      <w:tblPr>
        <w:tblW w:w="9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5244"/>
        <w:gridCol w:w="2092"/>
      </w:tblGrid>
      <w:tr w:rsidR="00D409C8" w:rsidRPr="000D11AC" w:rsidTr="00560FC0">
        <w:trPr>
          <w:trHeight w:val="2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Time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Event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409C8" w:rsidRPr="000D11AC" w:rsidRDefault="00D409C8" w:rsidP="000D11AC">
            <w:pPr>
              <w:pStyle w:val="NoSpacing"/>
              <w:rPr>
                <w:color w:val="000000"/>
                <w:kern w:val="28"/>
                <w14:cntxtAlts/>
              </w:rPr>
            </w:pPr>
            <w:r w:rsidRPr="000D11AC">
              <w:t>Location</w:t>
            </w:r>
          </w:p>
        </w:tc>
      </w:tr>
      <w:tr w:rsidR="00683868" w:rsidRPr="000D11AC" w:rsidTr="00560FC0">
        <w:trPr>
          <w:trHeight w:val="27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83868" w:rsidRPr="000D11AC" w:rsidRDefault="00683868" w:rsidP="00B71830">
            <w:pPr>
              <w:pStyle w:val="NoSpacing"/>
              <w:rPr>
                <w:color w:val="000000"/>
                <w:kern w:val="28"/>
                <w14:cntxtAlts/>
              </w:rPr>
            </w:pPr>
            <w:r>
              <w:t>9:00am – 9:15am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83868" w:rsidRPr="000D11AC" w:rsidRDefault="00683868" w:rsidP="000D11AC">
            <w:pPr>
              <w:pStyle w:val="NoSpacing"/>
            </w:pPr>
            <w:r w:rsidRPr="000D11AC">
              <w:t xml:space="preserve">Collection of </w:t>
            </w:r>
            <w:r w:rsidRPr="006D62EB">
              <w:rPr>
                <w:b/>
              </w:rPr>
              <w:t>welcome packs</w:t>
            </w:r>
            <w:r w:rsidRPr="000D11AC">
              <w:t xml:space="preserve"> and refreshments</w:t>
            </w:r>
          </w:p>
        </w:tc>
        <w:tc>
          <w:tcPr>
            <w:tcW w:w="20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  <w:p w:rsidR="00924BC7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  <w:r w:rsidRPr="00560FC0">
              <w:rPr>
                <w:i/>
                <w:kern w:val="28"/>
                <w14:cntxtAlts/>
              </w:rPr>
              <w:t>Williamson Building,</w:t>
            </w: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  <w:r w:rsidRPr="00560FC0">
              <w:rPr>
                <w:i/>
                <w:kern w:val="28"/>
                <w14:cntxtAlts/>
              </w:rPr>
              <w:t>room 4.08</w:t>
            </w:r>
          </w:p>
          <w:p w:rsidR="00683868" w:rsidRPr="00560FC0" w:rsidRDefault="00683868" w:rsidP="00CC210E">
            <w:pPr>
              <w:pStyle w:val="NoSpacing"/>
              <w:jc w:val="center"/>
              <w:rPr>
                <w:i/>
                <w:kern w:val="28"/>
                <w14:cntxtAlts/>
              </w:rPr>
            </w:pPr>
          </w:p>
        </w:tc>
      </w:tr>
      <w:tr w:rsidR="00683868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71830">
            <w:pPr>
              <w:pStyle w:val="NoSpacing"/>
            </w:pPr>
            <w:r>
              <w:t>9:15</w:t>
            </w:r>
            <w:r w:rsidRPr="000D11AC">
              <w:t>am</w:t>
            </w:r>
            <w:r>
              <w:t xml:space="preserve"> – 9:30</w:t>
            </w:r>
            <w:r w:rsidRPr="000D11AC">
              <w:t>am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A543FF" w:rsidRDefault="00F03DDC" w:rsidP="00560FC0">
            <w:pPr>
              <w:pStyle w:val="NoSpacing"/>
            </w:pPr>
            <w:r>
              <w:rPr>
                <w:b/>
              </w:rPr>
              <w:t xml:space="preserve">Introduction to the TLSEO PGR Office </w:t>
            </w:r>
            <w:r w:rsidR="006D62EB" w:rsidRPr="006D62EB">
              <w:t xml:space="preserve">– </w:t>
            </w:r>
            <w:r w:rsidR="00560FC0">
              <w:t xml:space="preserve">PG Programmes and Student Experience Officer, </w:t>
            </w:r>
            <w:r>
              <w:t xml:space="preserve">Myra Knutton and PGR Student </w:t>
            </w:r>
            <w:r w:rsidRPr="00F03DDC">
              <w:t xml:space="preserve">Experience </w:t>
            </w:r>
            <w:r w:rsidR="00560FC0">
              <w:t>Administrator,</w:t>
            </w:r>
            <w:r w:rsidRPr="00F03DDC">
              <w:t xml:space="preserve"> </w:t>
            </w:r>
            <w:r w:rsidR="006D62EB" w:rsidRPr="00F03DDC">
              <w:t xml:space="preserve">Jackie Boardman 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683868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6D62EB" w:rsidRDefault="00683868" w:rsidP="00FE25D3">
            <w:pPr>
              <w:pStyle w:val="NoSpacing"/>
            </w:pPr>
            <w:r w:rsidRPr="006D62EB">
              <w:t>9:30am – 10:00am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4F41C1" w:rsidRDefault="00683868" w:rsidP="004F41C1">
            <w:pPr>
              <w:pStyle w:val="NoSpacing"/>
            </w:pPr>
            <w:r w:rsidRPr="006D62EB">
              <w:rPr>
                <w:b/>
              </w:rPr>
              <w:t>Expectations session</w:t>
            </w:r>
            <w:r w:rsidRPr="006D62EB">
              <w:t xml:space="preserve">,  led by </w:t>
            </w:r>
            <w:r w:rsidR="006D62EB" w:rsidRPr="006D62EB">
              <w:t>Programme</w:t>
            </w:r>
            <w:r w:rsidRPr="006D62EB">
              <w:t xml:space="preserve"> </w:t>
            </w:r>
            <w:r w:rsidR="006D62EB" w:rsidRPr="006D62EB">
              <w:t>Director</w:t>
            </w:r>
            <w:r w:rsidR="004F41C1">
              <w:t>,</w:t>
            </w:r>
            <w:r w:rsidR="006D62EB" w:rsidRPr="006D62EB">
              <w:t xml:space="preserve"> </w:t>
            </w:r>
          </w:p>
          <w:p w:rsidR="00683868" w:rsidRPr="006D62EB" w:rsidRDefault="00683868" w:rsidP="004F41C1">
            <w:pPr>
              <w:pStyle w:val="NoSpacing"/>
            </w:pPr>
            <w:r w:rsidRPr="006D62EB">
              <w:t>Dr Aristea Koukiadaki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683868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71830">
            <w:pPr>
              <w:pStyle w:val="NoSpacing"/>
            </w:pPr>
            <w:r>
              <w:t>10:00am – 11:15am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03DDC" w:rsidRDefault="00683868" w:rsidP="000D49AB">
            <w:pPr>
              <w:pStyle w:val="NoSpacing"/>
            </w:pPr>
            <w:r w:rsidRPr="00F03DDC">
              <w:rPr>
                <w:b/>
              </w:rPr>
              <w:t>Introduction to the BMJ  Programme</w:t>
            </w:r>
            <w:r>
              <w:t xml:space="preserve"> </w:t>
            </w:r>
            <w:r w:rsidR="00F03DDC">
              <w:t xml:space="preserve"> - </w:t>
            </w:r>
          </w:p>
          <w:p w:rsidR="00F03DDC" w:rsidRDefault="00F03DDC" w:rsidP="000D49AB">
            <w:pPr>
              <w:pStyle w:val="NoSpacing"/>
              <w:rPr>
                <w:color w:val="000000" w:themeColor="text1"/>
              </w:rPr>
            </w:pPr>
            <w:r>
              <w:t>Professor of Medical Law, Nicola Glover-</w:t>
            </w:r>
            <w:r w:rsidRPr="00F03DDC">
              <w:rPr>
                <w:color w:val="000000" w:themeColor="text1"/>
              </w:rPr>
              <w:t xml:space="preserve">Thomas </w:t>
            </w:r>
            <w:r w:rsidR="00683868" w:rsidRPr="00F03DDC">
              <w:rPr>
                <w:color w:val="000000" w:themeColor="text1"/>
              </w:rPr>
              <w:t>(</w:t>
            </w:r>
            <w:r w:rsidR="00683868" w:rsidRPr="00560FC0">
              <w:rPr>
                <w:i/>
                <w:color w:val="000000" w:themeColor="text1"/>
              </w:rPr>
              <w:t>4.07</w:t>
            </w:r>
            <w:r w:rsidR="00683868" w:rsidRPr="00F03DDC">
              <w:rPr>
                <w:color w:val="000000" w:themeColor="text1"/>
              </w:rPr>
              <w:t>)</w:t>
            </w:r>
          </w:p>
          <w:p w:rsidR="00F03DDC" w:rsidRPr="00F03DDC" w:rsidRDefault="00F03DDC" w:rsidP="000D49AB">
            <w:pPr>
              <w:pStyle w:val="NoSpacing"/>
              <w:rPr>
                <w:sz w:val="10"/>
                <w:szCs w:val="10"/>
              </w:rPr>
            </w:pPr>
          </w:p>
          <w:p w:rsidR="00F03DDC" w:rsidRDefault="00683868" w:rsidP="00924BC7">
            <w:pPr>
              <w:pStyle w:val="NoSpacing"/>
            </w:pPr>
            <w:r w:rsidRPr="00F03DDC">
              <w:rPr>
                <w:b/>
              </w:rPr>
              <w:t xml:space="preserve">Introduction to Law </w:t>
            </w:r>
            <w:r w:rsidR="00924BC7" w:rsidRPr="00F03DDC">
              <w:rPr>
                <w:b/>
              </w:rPr>
              <w:t>Programme</w:t>
            </w:r>
            <w:r w:rsidR="00924BC7">
              <w:t xml:space="preserve"> </w:t>
            </w:r>
            <w:r w:rsidR="00F03DDC">
              <w:t xml:space="preserve"> - </w:t>
            </w:r>
          </w:p>
          <w:p w:rsidR="00924BC7" w:rsidRDefault="00F03DDC" w:rsidP="00924BC7">
            <w:pPr>
              <w:pStyle w:val="NoSpacing"/>
            </w:pPr>
            <w:r>
              <w:t xml:space="preserve">Programme Director, Aristea Koukiadaki </w:t>
            </w:r>
            <w:r w:rsidR="00924BC7">
              <w:t>(</w:t>
            </w:r>
            <w:r w:rsidRPr="00560FC0">
              <w:rPr>
                <w:i/>
              </w:rPr>
              <w:t>4.08</w:t>
            </w:r>
            <w:r w:rsidR="00924BC7">
              <w:t>)</w:t>
            </w:r>
          </w:p>
          <w:p w:rsidR="00F03DDC" w:rsidRPr="00F03DDC" w:rsidRDefault="00F03DDC" w:rsidP="00924BC7">
            <w:pPr>
              <w:pStyle w:val="NoSpacing"/>
              <w:rPr>
                <w:sz w:val="10"/>
                <w:szCs w:val="10"/>
              </w:rPr>
            </w:pPr>
          </w:p>
          <w:p w:rsidR="00F03DDC" w:rsidRDefault="00924BC7" w:rsidP="00924BC7">
            <w:pPr>
              <w:pStyle w:val="NoSpacing"/>
            </w:pPr>
            <w:r w:rsidRPr="00F03DDC">
              <w:rPr>
                <w:b/>
              </w:rPr>
              <w:t xml:space="preserve">Introduction to </w:t>
            </w:r>
            <w:r w:rsidR="00683868" w:rsidRPr="00F03DDC">
              <w:rPr>
                <w:b/>
              </w:rPr>
              <w:t>Criminology Programmes</w:t>
            </w:r>
            <w:r w:rsidR="00683868">
              <w:t xml:space="preserve"> </w:t>
            </w:r>
            <w:r w:rsidR="00F03DDC">
              <w:t xml:space="preserve">– </w:t>
            </w:r>
          </w:p>
          <w:p w:rsidR="00F03DDC" w:rsidRPr="000D11AC" w:rsidRDefault="00F03DDC" w:rsidP="00924BC7">
            <w:pPr>
              <w:pStyle w:val="NoSpacing"/>
            </w:pPr>
            <w:r>
              <w:t xml:space="preserve">Professor of Criminology, Judith </w:t>
            </w:r>
            <w:r w:rsidRPr="00F03DDC">
              <w:t xml:space="preserve">Aldridge </w:t>
            </w:r>
            <w:r w:rsidR="00683868" w:rsidRPr="00F03DDC">
              <w:t>(</w:t>
            </w:r>
            <w:r w:rsidR="00683868" w:rsidRPr="00560FC0">
              <w:rPr>
                <w:i/>
              </w:rPr>
              <w:t>4.</w:t>
            </w:r>
            <w:r w:rsidRPr="00560FC0">
              <w:rPr>
                <w:i/>
              </w:rPr>
              <w:t>59</w:t>
            </w:r>
            <w:r w:rsidR="00683868" w:rsidRPr="00F03DDC">
              <w:t>)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683868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B71830">
            <w:pPr>
              <w:pStyle w:val="NoSpacing"/>
            </w:pPr>
            <w:r>
              <w:t>11:15am – 12:15pm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Default="00683868" w:rsidP="00924BC7">
            <w:pPr>
              <w:pStyle w:val="NoSpacing"/>
            </w:pPr>
            <w:r w:rsidRPr="000D11AC">
              <w:rPr>
                <w:iCs/>
              </w:rPr>
              <w:t xml:space="preserve">Session with later year PhD students  </w:t>
            </w:r>
            <w:r w:rsidRPr="00F03DDC">
              <w:rPr>
                <w:b/>
                <w:iCs/>
              </w:rPr>
              <w:t xml:space="preserve">“life as a  research student in the School of </w:t>
            </w:r>
            <w:r w:rsidR="00924BC7" w:rsidRPr="00F03DDC">
              <w:rPr>
                <w:b/>
                <w:iCs/>
              </w:rPr>
              <w:t>Social Sciences</w:t>
            </w:r>
            <w:r w:rsidRPr="00F03DDC">
              <w:rPr>
                <w:b/>
                <w:iCs/>
              </w:rPr>
              <w:t>”</w:t>
            </w:r>
            <w:r w:rsidRPr="000D11AC">
              <w:rPr>
                <w:iCs/>
              </w:rPr>
              <w:t xml:space="preserve"> – and  </w:t>
            </w:r>
            <w:r w:rsidRPr="00560FC0">
              <w:rPr>
                <w:b/>
                <w:iCs/>
              </w:rPr>
              <w:t>introduction to PGR administration</w:t>
            </w:r>
            <w:r>
              <w:rPr>
                <w:iCs/>
              </w:rPr>
              <w:t xml:space="preserve">  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95B3D7" w:themeFill="accent1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683868" w:rsidRPr="000D11AC" w:rsidTr="00560FC0">
        <w:trPr>
          <w:trHeight w:val="165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B45B8A">
            <w:pPr>
              <w:pStyle w:val="NoSpacing"/>
            </w:pPr>
            <w:r>
              <w:t>12:15</w:t>
            </w:r>
            <w:r w:rsidRPr="000D11AC">
              <w:t>pm</w:t>
            </w:r>
            <w:r>
              <w:t xml:space="preserve"> – 1:15</w:t>
            </w:r>
            <w:r w:rsidRPr="000D11AC">
              <w:t>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0D11AC" w:rsidRDefault="00683868" w:rsidP="000D11AC">
            <w:pPr>
              <w:pStyle w:val="NoSpacing"/>
            </w:pPr>
            <w:r w:rsidRPr="000D11AC">
              <w:t>Buffet Lunch</w:t>
            </w:r>
            <w:r w:rsidR="00924BC7">
              <w:t xml:space="preserve"> </w:t>
            </w:r>
            <w:bookmarkStart w:id="0" w:name="_GoBack"/>
            <w:bookmarkEnd w:id="0"/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683868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D27F21" w:rsidRDefault="00683868" w:rsidP="00B45B8A">
            <w:pPr>
              <w:pStyle w:val="NoSpacing"/>
            </w:pPr>
            <w:r w:rsidRPr="00D27F21">
              <w:t>1:15pm – 1:45pm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D27F21" w:rsidRDefault="00683868" w:rsidP="00D27F21">
            <w:pPr>
              <w:pStyle w:val="NoSpacing"/>
              <w:rPr>
                <w:b/>
              </w:rPr>
            </w:pPr>
            <w:r w:rsidRPr="00D27F21">
              <w:rPr>
                <w:b/>
              </w:rPr>
              <w:t>Library</w:t>
            </w:r>
            <w:r w:rsidR="00D27F21" w:rsidRPr="00D27F21">
              <w:rPr>
                <w:b/>
              </w:rPr>
              <w:t xml:space="preserve"> Induction </w:t>
            </w:r>
            <w:r w:rsidR="00D27F21" w:rsidRPr="00D27F21">
              <w:t>s</w:t>
            </w:r>
            <w:r w:rsidRPr="00D27F21">
              <w:t xml:space="preserve">ession </w:t>
            </w:r>
          </w:p>
        </w:tc>
        <w:tc>
          <w:tcPr>
            <w:tcW w:w="209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83868" w:rsidRPr="00560FC0" w:rsidRDefault="00683868" w:rsidP="00CC210E">
            <w:pPr>
              <w:pStyle w:val="NoSpacing"/>
              <w:jc w:val="center"/>
              <w:rPr>
                <w:i/>
              </w:rPr>
            </w:pPr>
          </w:p>
        </w:tc>
      </w:tr>
      <w:tr w:rsidR="00891E9D" w:rsidRPr="000D11AC" w:rsidTr="00F03DDC">
        <w:trPr>
          <w:trHeight w:val="367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Default="00D27F21" w:rsidP="00D27F21">
            <w:pPr>
              <w:pStyle w:val="NoSpacing"/>
            </w:pPr>
            <w:r>
              <w:t>1</w:t>
            </w:r>
            <w:r w:rsidR="00B5269F">
              <w:t>:</w:t>
            </w:r>
            <w:r>
              <w:t>4</w:t>
            </w:r>
            <w:r w:rsidR="00B45B8A">
              <w:t>5</w:t>
            </w:r>
            <w:r w:rsidR="00B5269F">
              <w:t>pm</w:t>
            </w:r>
            <w:r w:rsidR="006D62EB">
              <w:t xml:space="preserve"> </w:t>
            </w:r>
            <w:r w:rsidR="00B5269F">
              <w:t>-</w:t>
            </w:r>
            <w:r w:rsidR="006D62EB">
              <w:t xml:space="preserve"> </w:t>
            </w:r>
            <w:r>
              <w:t>2</w:t>
            </w:r>
            <w:r w:rsidR="00B5269F">
              <w:t>:</w:t>
            </w:r>
            <w:r>
              <w:t>4</w:t>
            </w:r>
            <w:r w:rsidR="00B45B8A">
              <w:t>5</w:t>
            </w:r>
            <w:r w:rsidR="00B5269F">
              <w:t>pm</w:t>
            </w:r>
          </w:p>
        </w:tc>
        <w:tc>
          <w:tcPr>
            <w:tcW w:w="5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Default="00891E9D" w:rsidP="004F41C1">
            <w:pPr>
              <w:pStyle w:val="NoSpacing"/>
            </w:pPr>
            <w:r w:rsidRPr="000D11AC">
              <w:rPr>
                <w:iCs/>
              </w:rPr>
              <w:t>F</w:t>
            </w:r>
            <w:r w:rsidRPr="000D11AC">
              <w:t xml:space="preserve">irst formal meetings with PhD/MPhil supervisors in the </w:t>
            </w:r>
            <w:r w:rsidR="004F41C1">
              <w:t>Law and Criminology Department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 w:themeFill="accent3" w:themeFillTint="9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91E9D" w:rsidRPr="00560FC0" w:rsidRDefault="006B4E3E" w:rsidP="00CC210E">
            <w:pPr>
              <w:pStyle w:val="NoSpacing"/>
              <w:jc w:val="center"/>
              <w:rPr>
                <w:i/>
              </w:rPr>
            </w:pPr>
            <w:r w:rsidRPr="00560FC0">
              <w:rPr>
                <w:i/>
              </w:rPr>
              <w:t xml:space="preserve">Individual Academic Offices </w:t>
            </w:r>
          </w:p>
        </w:tc>
      </w:tr>
    </w:tbl>
    <w:p w:rsidR="00B10606" w:rsidRPr="00B10606" w:rsidRDefault="00B10606" w:rsidP="006D62EB">
      <w:pPr>
        <w:pStyle w:val="NoSpacing"/>
        <w:jc w:val="both"/>
        <w:rPr>
          <w:b/>
          <w:sz w:val="28"/>
          <w:szCs w:val="28"/>
          <w:u w:val="single"/>
        </w:rPr>
      </w:pPr>
      <w:r w:rsidRPr="00B10606">
        <w:rPr>
          <w:b/>
          <w:sz w:val="28"/>
          <w:szCs w:val="28"/>
          <w:u w:val="single"/>
        </w:rPr>
        <w:t>Additional</w:t>
      </w:r>
    </w:p>
    <w:p w:rsidR="00B10606" w:rsidRPr="00B10606" w:rsidRDefault="00B10606" w:rsidP="006D62EB">
      <w:pPr>
        <w:pStyle w:val="NoSpacing"/>
        <w:jc w:val="both"/>
        <w:rPr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sz w:val="28"/>
          <w:szCs w:val="28"/>
          <w:lang w:val="en"/>
        </w:rPr>
      </w:pPr>
      <w:r w:rsidRPr="00B10606">
        <w:rPr>
          <w:sz w:val="28"/>
          <w:szCs w:val="28"/>
        </w:rPr>
        <w:t>We would like to invite you to join our twitter feed </w:t>
      </w:r>
      <w:hyperlink r:id="rId10" w:history="1">
        <w:r w:rsidRPr="00B10606">
          <w:rPr>
            <w:rStyle w:val="Hyperlink"/>
            <w:b/>
            <w:bCs/>
            <w:sz w:val="28"/>
            <w:szCs w:val="28"/>
          </w:rPr>
          <w:t>@</w:t>
        </w:r>
        <w:r w:rsidRPr="00B10606">
          <w:rPr>
            <w:rStyle w:val="u-linkcomplex-target"/>
            <w:b/>
            <w:bCs/>
            <w:sz w:val="28"/>
            <w:szCs w:val="28"/>
          </w:rPr>
          <w:t>PhDSoSS</w:t>
        </w:r>
      </w:hyperlink>
      <w:r w:rsidRPr="00B10606">
        <w:rPr>
          <w:rStyle w:val="u-dir"/>
          <w:sz w:val="28"/>
          <w:szCs w:val="28"/>
        </w:rPr>
        <w:t xml:space="preserve"> </w:t>
      </w:r>
      <w:r w:rsidRPr="00B10606">
        <w:rPr>
          <w:sz w:val="28"/>
          <w:szCs w:val="28"/>
        </w:rPr>
        <w:t>follow us, and we’ll follow back.</w:t>
      </w:r>
    </w:p>
    <w:p w:rsidR="00924BC7" w:rsidRPr="00B10606" w:rsidRDefault="00924BC7" w:rsidP="006D62EB">
      <w:pPr>
        <w:pStyle w:val="NoSpacing"/>
        <w:jc w:val="both"/>
        <w:rPr>
          <w:sz w:val="28"/>
          <w:szCs w:val="28"/>
        </w:rPr>
      </w:pPr>
    </w:p>
    <w:p w:rsidR="00924BC7" w:rsidRPr="00B10606" w:rsidRDefault="00924BC7" w:rsidP="006D62EB">
      <w:pPr>
        <w:pStyle w:val="NoSpacing"/>
        <w:jc w:val="both"/>
        <w:rPr>
          <w:sz w:val="28"/>
          <w:szCs w:val="28"/>
        </w:rPr>
      </w:pPr>
      <w:r w:rsidRPr="00B10606">
        <w:rPr>
          <w:b/>
          <w:bCs/>
          <w:sz w:val="28"/>
          <w:szCs w:val="28"/>
        </w:rPr>
        <w:t>PhD Pop Up Social</w:t>
      </w:r>
      <w:r w:rsidRPr="00B10606">
        <w:rPr>
          <w:sz w:val="28"/>
          <w:szCs w:val="28"/>
        </w:rPr>
        <w:t xml:space="preserve"> – for your diaries.  The </w:t>
      </w:r>
      <w:r w:rsidRPr="00B10606">
        <w:rPr>
          <w:b/>
          <w:sz w:val="28"/>
          <w:szCs w:val="28"/>
        </w:rPr>
        <w:t>last Thursday of every month</w:t>
      </w:r>
      <w:r w:rsidRPr="00B10606">
        <w:rPr>
          <w:sz w:val="28"/>
          <w:szCs w:val="28"/>
        </w:rPr>
        <w:t xml:space="preserve"> (apart from December and possibly August) all PhD students in Social Sciences meet to socialise, network and share experiences in the cafe area of </w:t>
      </w:r>
      <w:hyperlink r:id="rId11" w:history="1">
        <w:r w:rsidRPr="00B10606">
          <w:rPr>
            <w:rStyle w:val="Hyperlink"/>
            <w:sz w:val="28"/>
            <w:szCs w:val="28"/>
          </w:rPr>
          <w:t>Humanities Bridgeford Street Building</w:t>
        </w:r>
      </w:hyperlink>
      <w:r w:rsidRPr="00B10606">
        <w:rPr>
          <w:sz w:val="28"/>
          <w:szCs w:val="28"/>
        </w:rPr>
        <w:t xml:space="preserve"> at 4pm.  Drinks and snacks are provided.</w:t>
      </w:r>
    </w:p>
    <w:p w:rsidR="00B10606" w:rsidRPr="00B10606" w:rsidRDefault="00B10606" w:rsidP="006D62EB">
      <w:pPr>
        <w:pStyle w:val="NoSpacing"/>
        <w:jc w:val="both"/>
        <w:rPr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rStyle w:val="Strong"/>
          <w:rFonts w:cs="Arial"/>
          <w:sz w:val="28"/>
          <w:szCs w:val="28"/>
        </w:rPr>
      </w:pPr>
      <w:r w:rsidRPr="00B10606">
        <w:rPr>
          <w:rStyle w:val="Strong"/>
          <w:rFonts w:cs="Arial"/>
          <w:sz w:val="28"/>
          <w:szCs w:val="28"/>
        </w:rPr>
        <w:t>PGR – IND001 PGR HEALTH AND SAFETY INDUCTION MANDATORY MODULE 1</w:t>
      </w:r>
    </w:p>
    <w:p w:rsidR="00B10606" w:rsidRPr="00B10606" w:rsidRDefault="00B10606" w:rsidP="006D62EB">
      <w:pPr>
        <w:pStyle w:val="NoSpacing"/>
        <w:jc w:val="both"/>
        <w:rPr>
          <w:rStyle w:val="Strong"/>
          <w:rFonts w:cs="Arial"/>
          <w:b w:val="0"/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rFonts w:cs="Arial"/>
          <w:sz w:val="28"/>
          <w:szCs w:val="28"/>
        </w:rPr>
      </w:pPr>
      <w:r w:rsidRPr="00B10606">
        <w:rPr>
          <w:rFonts w:cs="Arial"/>
          <w:sz w:val="28"/>
          <w:szCs w:val="28"/>
        </w:rPr>
        <w:t>All new students and staff at the University of Manchester are required to complete a health and safety course.  It is delivered online by the University’s Health &amp; Safety Services.  The course delivers basic information about how health &amp; safety is managed at the University, and includes some simple tests to assess learning outcomes.</w:t>
      </w:r>
    </w:p>
    <w:p w:rsidR="00B10606" w:rsidRPr="00B10606" w:rsidRDefault="00B10606" w:rsidP="006D62EB">
      <w:pPr>
        <w:pStyle w:val="NoSpacing"/>
        <w:jc w:val="both"/>
        <w:rPr>
          <w:rFonts w:cs="Arial"/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rStyle w:val="Hyperlink"/>
          <w:rFonts w:cs="Arial"/>
          <w:sz w:val="28"/>
          <w:szCs w:val="28"/>
        </w:rPr>
      </w:pPr>
      <w:r w:rsidRPr="00B10606">
        <w:rPr>
          <w:rFonts w:cs="Arial"/>
          <w:sz w:val="28"/>
          <w:szCs w:val="28"/>
        </w:rPr>
        <w:t xml:space="preserve">You will automatically be enrolled on this course unit which is delivered through </w:t>
      </w:r>
      <w:r w:rsidRPr="00B10606">
        <w:rPr>
          <w:sz w:val="28"/>
          <w:szCs w:val="28"/>
        </w:rPr>
        <w:t xml:space="preserve">your eProg progression page </w:t>
      </w:r>
      <w:r w:rsidRPr="00B10606">
        <w:rPr>
          <w:rStyle w:val="A10"/>
          <w:rFonts w:asciiTheme="minorHAnsi" w:hAnsiTheme="minorHAnsi" w:cs="Arial"/>
          <w:sz w:val="28"/>
          <w:szCs w:val="28"/>
        </w:rPr>
        <w:t xml:space="preserve">which can be accessed via </w:t>
      </w:r>
      <w:hyperlink r:id="rId12" w:history="1">
        <w:r w:rsidRPr="00B10606">
          <w:rPr>
            <w:rStyle w:val="Hyperlink"/>
            <w:rFonts w:cs="Arial"/>
            <w:sz w:val="28"/>
            <w:szCs w:val="28"/>
          </w:rPr>
          <w:t>http://my.manchester.ac.uk/</w:t>
        </w:r>
      </w:hyperlink>
    </w:p>
    <w:p w:rsidR="00B10606" w:rsidRPr="00B10606" w:rsidRDefault="00B10606" w:rsidP="006D62EB">
      <w:pPr>
        <w:pStyle w:val="NoSpacing"/>
        <w:jc w:val="both"/>
        <w:rPr>
          <w:rStyle w:val="A10"/>
          <w:rFonts w:asciiTheme="minorHAnsi" w:hAnsiTheme="minorHAnsi" w:cs="Arial"/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sz w:val="28"/>
          <w:szCs w:val="28"/>
        </w:rPr>
      </w:pPr>
      <w:r w:rsidRPr="00B10606">
        <w:rPr>
          <w:sz w:val="28"/>
          <w:szCs w:val="28"/>
        </w:rPr>
        <w:t xml:space="preserve">It will take you approximately 1 hour to complete.  You are expected to complete the course and obtain a "pass" within the first two weeks of the formal registration/welcome period (week commencing </w:t>
      </w:r>
      <w:r w:rsidRPr="00B10606">
        <w:rPr>
          <w:b/>
          <w:sz w:val="28"/>
          <w:szCs w:val="28"/>
        </w:rPr>
        <w:t>Monday 16 September 2019</w:t>
      </w:r>
      <w:r w:rsidRPr="00B10606">
        <w:rPr>
          <w:sz w:val="28"/>
          <w:szCs w:val="28"/>
        </w:rPr>
        <w:t>).</w:t>
      </w:r>
    </w:p>
    <w:p w:rsidR="00B10606" w:rsidRPr="00B10606" w:rsidRDefault="00B10606" w:rsidP="006D62EB">
      <w:pPr>
        <w:pStyle w:val="NoSpacing"/>
        <w:jc w:val="both"/>
        <w:rPr>
          <w:sz w:val="28"/>
          <w:szCs w:val="28"/>
        </w:rPr>
      </w:pPr>
    </w:p>
    <w:p w:rsidR="00B10606" w:rsidRPr="00B10606" w:rsidRDefault="00B10606" w:rsidP="006D62EB">
      <w:pPr>
        <w:pStyle w:val="NoSpacing"/>
        <w:jc w:val="both"/>
        <w:rPr>
          <w:rStyle w:val="Strong"/>
          <w:rFonts w:cs="Arial"/>
          <w:b w:val="0"/>
          <w:bCs w:val="0"/>
          <w:sz w:val="28"/>
          <w:szCs w:val="28"/>
        </w:rPr>
      </w:pPr>
      <w:r w:rsidRPr="00B10606">
        <w:rPr>
          <w:sz w:val="28"/>
          <w:szCs w:val="28"/>
        </w:rPr>
        <w:t xml:space="preserve">The good news is that you don’t need to wait until you arrive on campus to complete the course.  You can complete it once you have registered (On-line registration will be available from </w:t>
      </w:r>
      <w:r w:rsidRPr="00B10606">
        <w:rPr>
          <w:b/>
          <w:sz w:val="28"/>
          <w:szCs w:val="28"/>
        </w:rPr>
        <w:t>1 September 2019</w:t>
      </w:r>
      <w:r w:rsidRPr="00B10606">
        <w:rPr>
          <w:sz w:val="28"/>
          <w:szCs w:val="28"/>
        </w:rPr>
        <w:t>).  We would advise you to complete this unit as soon as you register so that you are free to concentrate on your other induction activities.</w:t>
      </w:r>
    </w:p>
    <w:p w:rsidR="00924BC7" w:rsidRPr="00924BC7" w:rsidRDefault="00924BC7" w:rsidP="000D11AC">
      <w:pPr>
        <w:pStyle w:val="NoSpacing"/>
      </w:pPr>
    </w:p>
    <w:p w:rsidR="009175DC" w:rsidRDefault="009175DC" w:rsidP="009175DC">
      <w:r w:rsidRPr="009175DC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016E4701" wp14:editId="7EA6945A">
            <wp:simplePos x="0" y="0"/>
            <wp:positionH relativeFrom="column">
              <wp:posOffset>4388485</wp:posOffset>
            </wp:positionH>
            <wp:positionV relativeFrom="paragraph">
              <wp:posOffset>116205</wp:posOffset>
            </wp:positionV>
            <wp:extent cx="1920875" cy="1395095"/>
            <wp:effectExtent l="0" t="0" r="3175" b="0"/>
            <wp:wrapNone/>
            <wp:docPr id="3" name="Picture 19" descr="Welcome3-460x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 descr="Welcome3-460x3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75DC">
        <w:rPr>
          <w:noProof/>
          <w:lang w:eastAsia="en-GB"/>
        </w:rPr>
        <w:drawing>
          <wp:anchor distT="36576" distB="36576" distL="36576" distR="36576" simplePos="0" relativeHeight="251664384" behindDoc="0" locked="0" layoutInCell="1" allowOverlap="1" wp14:anchorId="5096378E" wp14:editId="2DDE29B0">
            <wp:simplePos x="0" y="0"/>
            <wp:positionH relativeFrom="column">
              <wp:posOffset>-413385</wp:posOffset>
            </wp:positionH>
            <wp:positionV relativeFrom="paragraph">
              <wp:posOffset>114300</wp:posOffset>
            </wp:positionV>
            <wp:extent cx="1887220" cy="1390650"/>
            <wp:effectExtent l="0" t="0" r="0" b="0"/>
            <wp:wrapNone/>
            <wp:docPr id="2" name="Picture 2" descr="Welcome4-460x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elcome4-460x3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DC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F445AA8" wp14:editId="0C56C251">
            <wp:simplePos x="0" y="0"/>
            <wp:positionH relativeFrom="column">
              <wp:posOffset>1912620</wp:posOffset>
            </wp:positionH>
            <wp:positionV relativeFrom="paragraph">
              <wp:posOffset>112395</wp:posOffset>
            </wp:positionV>
            <wp:extent cx="2112645" cy="1410970"/>
            <wp:effectExtent l="0" t="0" r="190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75DC" w:rsidRDefault="009175DC" w:rsidP="009175DC"/>
    <w:p w:rsidR="009175DC" w:rsidRDefault="009175DC" w:rsidP="009175DC">
      <w:pPr>
        <w:spacing w:after="0" w:line="240" w:lineRule="auto"/>
        <w:rPr>
          <w:rStyle w:val="Strong"/>
          <w:rFonts w:ascii="Arial" w:hAnsi="Arial"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9175DC" w:rsidRDefault="009175DC" w:rsidP="009175DC">
      <w:pPr>
        <w:spacing w:after="0" w:line="240" w:lineRule="auto"/>
        <w:rPr>
          <w:rStyle w:val="Strong"/>
          <w:rFonts w:cs="Arial"/>
        </w:rPr>
      </w:pPr>
    </w:p>
    <w:p w:rsidR="00B243E8" w:rsidRDefault="00B243E8" w:rsidP="009175DC">
      <w:pPr>
        <w:spacing w:after="0" w:line="240" w:lineRule="auto"/>
        <w:rPr>
          <w:rStyle w:val="Strong"/>
          <w:rFonts w:cs="Arial"/>
        </w:rPr>
      </w:pPr>
    </w:p>
    <w:p w:rsidR="00B243E8" w:rsidRDefault="00B243E8" w:rsidP="009175DC">
      <w:pPr>
        <w:spacing w:after="0" w:line="240" w:lineRule="auto"/>
        <w:rPr>
          <w:rStyle w:val="Strong"/>
          <w:rFonts w:cs="Arial"/>
        </w:rPr>
      </w:pPr>
    </w:p>
    <w:p w:rsidR="00B243E8" w:rsidRDefault="00B243E8" w:rsidP="00B243E8">
      <w:pPr>
        <w:spacing w:after="0" w:line="240" w:lineRule="auto"/>
      </w:pPr>
      <w:r w:rsidRPr="00B243E8">
        <w:t>If you have any queries regarding your course, please contact</w:t>
      </w:r>
      <w:r>
        <w:t>:-</w:t>
      </w:r>
    </w:p>
    <w:p w:rsidR="00B243E8" w:rsidRDefault="00B243E8" w:rsidP="00B243E8">
      <w:pPr>
        <w:spacing w:after="0" w:line="240" w:lineRule="auto"/>
      </w:pPr>
    </w:p>
    <w:p w:rsidR="00B243E8" w:rsidRDefault="00B243E8" w:rsidP="00B243E8">
      <w:pPr>
        <w:spacing w:after="0" w:line="240" w:lineRule="auto"/>
      </w:pPr>
      <w:r w:rsidRPr="00B243E8">
        <w:rPr>
          <w:b/>
        </w:rPr>
        <w:t>PGR Student Experience Administrator</w:t>
      </w:r>
      <w:r>
        <w:t xml:space="preserve"> </w:t>
      </w:r>
      <w:hyperlink r:id="rId16" w:history="1">
        <w:r w:rsidRPr="00E10B49">
          <w:rPr>
            <w:rStyle w:val="Hyperlink"/>
          </w:rPr>
          <w:t>jackie.boardman@manchester.ac.uk</w:t>
        </w:r>
      </w:hyperlink>
      <w:r>
        <w:t xml:space="preserve"> Tel: + 44 (0) 0161 275 4792</w:t>
      </w:r>
    </w:p>
    <w:p w:rsidR="009175DC" w:rsidRPr="00B243E8" w:rsidRDefault="00B243E8" w:rsidP="009175DC">
      <w:pPr>
        <w:spacing w:after="0" w:line="240" w:lineRule="auto"/>
        <w:rPr>
          <w:rStyle w:val="Strong"/>
          <w:b w:val="0"/>
          <w:bCs w:val="0"/>
        </w:rPr>
      </w:pPr>
      <w:r w:rsidRPr="00B243E8">
        <w:rPr>
          <w:b/>
        </w:rPr>
        <w:t>TLSEO</w:t>
      </w:r>
      <w:r w:rsidRPr="00B243E8">
        <w:t xml:space="preserve"> </w:t>
      </w:r>
      <w:hyperlink r:id="rId17" w:history="1">
        <w:r w:rsidRPr="00B243E8">
          <w:rPr>
            <w:color w:val="0000FF" w:themeColor="hyperlink"/>
            <w:u w:val="single"/>
          </w:rPr>
          <w:t>tlseo.law@manchester.ac.uk</w:t>
        </w:r>
      </w:hyperlink>
      <w:r>
        <w:rPr>
          <w:color w:val="0000FF" w:themeColor="hyperlink"/>
        </w:rPr>
        <w:t xml:space="preserve"> </w:t>
      </w:r>
      <w:r>
        <w:t xml:space="preserve"> </w:t>
      </w:r>
      <w:r w:rsidRPr="00B243E8">
        <w:t>Tel: +44 (0) 161 306 1260</w:t>
      </w:r>
    </w:p>
    <w:sectPr w:rsidR="009175DC" w:rsidRPr="00B243E8" w:rsidSect="00B1060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67" w:rsidRDefault="00455067" w:rsidP="00455067">
      <w:pPr>
        <w:spacing w:after="0" w:line="240" w:lineRule="auto"/>
      </w:pPr>
      <w:r>
        <w:separator/>
      </w:r>
    </w:p>
  </w:endnote>
  <w:endnote w:type="continuationSeparator" w:id="0">
    <w:p w:rsidR="00455067" w:rsidRDefault="00455067" w:rsidP="004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67" w:rsidRDefault="00455067" w:rsidP="00455067">
      <w:pPr>
        <w:spacing w:after="0" w:line="240" w:lineRule="auto"/>
      </w:pPr>
      <w:r>
        <w:separator/>
      </w:r>
    </w:p>
  </w:footnote>
  <w:footnote w:type="continuationSeparator" w:id="0">
    <w:p w:rsidR="00455067" w:rsidRDefault="00455067" w:rsidP="00455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C8"/>
    <w:rsid w:val="00017580"/>
    <w:rsid w:val="00036899"/>
    <w:rsid w:val="000A2447"/>
    <w:rsid w:val="000D11AC"/>
    <w:rsid w:val="000D1624"/>
    <w:rsid w:val="000D3195"/>
    <w:rsid w:val="000D49AB"/>
    <w:rsid w:val="000F7CB3"/>
    <w:rsid w:val="001123EE"/>
    <w:rsid w:val="00133486"/>
    <w:rsid w:val="00183359"/>
    <w:rsid w:val="00184BB7"/>
    <w:rsid w:val="001A3728"/>
    <w:rsid w:val="001C58F6"/>
    <w:rsid w:val="00206AD8"/>
    <w:rsid w:val="00285106"/>
    <w:rsid w:val="002D248B"/>
    <w:rsid w:val="002D5A4D"/>
    <w:rsid w:val="00401781"/>
    <w:rsid w:val="00411654"/>
    <w:rsid w:val="004161EE"/>
    <w:rsid w:val="00455067"/>
    <w:rsid w:val="00497A72"/>
    <w:rsid w:val="004A2A4D"/>
    <w:rsid w:val="004B7F5D"/>
    <w:rsid w:val="004D40D9"/>
    <w:rsid w:val="004F41C1"/>
    <w:rsid w:val="00510255"/>
    <w:rsid w:val="00560FC0"/>
    <w:rsid w:val="00576CAC"/>
    <w:rsid w:val="005839A2"/>
    <w:rsid w:val="0058431C"/>
    <w:rsid w:val="005D18C2"/>
    <w:rsid w:val="006565C6"/>
    <w:rsid w:val="00683868"/>
    <w:rsid w:val="006B4E3E"/>
    <w:rsid w:val="006C4B76"/>
    <w:rsid w:val="006D62EB"/>
    <w:rsid w:val="00786B73"/>
    <w:rsid w:val="00787E74"/>
    <w:rsid w:val="0079706D"/>
    <w:rsid w:val="007E756F"/>
    <w:rsid w:val="00813CC3"/>
    <w:rsid w:val="00846D81"/>
    <w:rsid w:val="00891E9D"/>
    <w:rsid w:val="008B6C8C"/>
    <w:rsid w:val="009175DC"/>
    <w:rsid w:val="00924BC7"/>
    <w:rsid w:val="009403F6"/>
    <w:rsid w:val="00967FE7"/>
    <w:rsid w:val="009B2EB9"/>
    <w:rsid w:val="009F3146"/>
    <w:rsid w:val="00A531A2"/>
    <w:rsid w:val="00A543FF"/>
    <w:rsid w:val="00A70494"/>
    <w:rsid w:val="00AD1960"/>
    <w:rsid w:val="00B10606"/>
    <w:rsid w:val="00B11C79"/>
    <w:rsid w:val="00B138C7"/>
    <w:rsid w:val="00B243E8"/>
    <w:rsid w:val="00B45B8A"/>
    <w:rsid w:val="00B5269F"/>
    <w:rsid w:val="00B71830"/>
    <w:rsid w:val="00BB380C"/>
    <w:rsid w:val="00BF5DFC"/>
    <w:rsid w:val="00C01F6E"/>
    <w:rsid w:val="00C51B0A"/>
    <w:rsid w:val="00C72968"/>
    <w:rsid w:val="00CC1244"/>
    <w:rsid w:val="00CC210E"/>
    <w:rsid w:val="00CC526D"/>
    <w:rsid w:val="00D2657A"/>
    <w:rsid w:val="00D27F21"/>
    <w:rsid w:val="00D409C8"/>
    <w:rsid w:val="00DF1896"/>
    <w:rsid w:val="00DF66A2"/>
    <w:rsid w:val="00E451A9"/>
    <w:rsid w:val="00EB0D63"/>
    <w:rsid w:val="00EE5420"/>
    <w:rsid w:val="00F03DDC"/>
    <w:rsid w:val="00F27E60"/>
    <w:rsid w:val="00F32D4E"/>
    <w:rsid w:val="00F9716D"/>
    <w:rsid w:val="00FA6CC2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FD7B"/>
  <w15:docId w15:val="{B636DC86-651B-443C-B983-1B29E078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A9"/>
    <w:pPr>
      <w:ind w:left="720"/>
      <w:contextualSpacing/>
    </w:pPr>
    <w:rPr>
      <w:rFonts w:ascii="Calibri" w:eastAsia="Calibri" w:hAnsi="Calibri" w:cs="Arial"/>
      <w:lang w:eastAsia="en-US"/>
    </w:rPr>
  </w:style>
  <w:style w:type="character" w:styleId="Hyperlink">
    <w:name w:val="Hyperlink"/>
    <w:rsid w:val="00E451A9"/>
    <w:rPr>
      <w:color w:val="0000FF"/>
      <w:u w:val="single"/>
    </w:rPr>
  </w:style>
  <w:style w:type="character" w:styleId="Strong">
    <w:name w:val="Strong"/>
    <w:uiPriority w:val="22"/>
    <w:qFormat/>
    <w:rsid w:val="00E451A9"/>
    <w:rPr>
      <w:b/>
      <w:bCs/>
    </w:rPr>
  </w:style>
  <w:style w:type="character" w:customStyle="1" w:styleId="A10">
    <w:name w:val="A10"/>
    <w:uiPriority w:val="99"/>
    <w:rsid w:val="00E451A9"/>
    <w:rPr>
      <w:rFonts w:ascii="Frutiger 45 Light" w:hAnsi="Frutiger 45 Light" w:hint="default"/>
      <w:color w:val="00000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72968"/>
  </w:style>
  <w:style w:type="character" w:customStyle="1" w:styleId="DateChar">
    <w:name w:val="Date Char"/>
    <w:basedOn w:val="DefaultParagraphFont"/>
    <w:link w:val="Date"/>
    <w:uiPriority w:val="99"/>
    <w:semiHidden/>
    <w:rsid w:val="00C72968"/>
  </w:style>
  <w:style w:type="paragraph" w:styleId="Header">
    <w:name w:val="header"/>
    <w:basedOn w:val="Normal"/>
    <w:link w:val="Head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67"/>
  </w:style>
  <w:style w:type="paragraph" w:styleId="Footer">
    <w:name w:val="footer"/>
    <w:basedOn w:val="Normal"/>
    <w:link w:val="FooterChar"/>
    <w:uiPriority w:val="99"/>
    <w:unhideWhenUsed/>
    <w:rsid w:val="00455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67"/>
  </w:style>
  <w:style w:type="paragraph" w:styleId="NoSpacing">
    <w:name w:val="No Spacing"/>
    <w:uiPriority w:val="1"/>
    <w:qFormat/>
    <w:rsid w:val="000D11A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175DC"/>
    <w:rPr>
      <w:color w:val="800080" w:themeColor="followedHyperlink"/>
      <w:u w:val="single"/>
    </w:rPr>
  </w:style>
  <w:style w:type="character" w:customStyle="1" w:styleId="u-dir">
    <w:name w:val="u-dir"/>
    <w:basedOn w:val="DefaultParagraphFont"/>
    <w:rsid w:val="00924BC7"/>
  </w:style>
  <w:style w:type="character" w:customStyle="1" w:styleId="u-linkcomplex-target">
    <w:name w:val="u-linkcomplex-target"/>
    <w:basedOn w:val="DefaultParagraphFont"/>
    <w:rsid w:val="00924BC7"/>
  </w:style>
  <w:style w:type="paragraph" w:styleId="BalloonText">
    <w:name w:val="Balloon Text"/>
    <w:basedOn w:val="Normal"/>
    <w:link w:val="BalloonTextChar"/>
    <w:uiPriority w:val="99"/>
    <w:semiHidden/>
    <w:unhideWhenUsed/>
    <w:rsid w:val="00B10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6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itmanchester.com/things-to-see-and-do/tours-and-sightseeing/walking-tour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my.manchester.ac.uk/" TargetMode="External"/><Relationship Id="rId17" Type="http://schemas.openxmlformats.org/officeDocument/2006/relationships/hyperlink" Target="mailto:tlseo.law@manchester.ac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jackie.boardman@manchester.ac.u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anchester.ac.uk/discover/maps/interactive-map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hyperlink" Target="https://twitter.com/PhDSoS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udentsupportpgsoss@manchester.ac.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22B2C-8E86-4539-B73D-2E15D5B0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Davenport</dc:creator>
  <cp:lastModifiedBy>Ian Glassey</cp:lastModifiedBy>
  <cp:revision>8</cp:revision>
  <cp:lastPrinted>2019-08-08T08:07:00Z</cp:lastPrinted>
  <dcterms:created xsi:type="dcterms:W3CDTF">2019-08-08T08:08:00Z</dcterms:created>
  <dcterms:modified xsi:type="dcterms:W3CDTF">2019-08-09T08:47:00Z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976805212</vt:i4>
  </property>
</Properties>
</file>