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69E8" w:rsidRDefault="00982CCF" w:rsidP="00EE69E8">
      <w:pPr>
        <w:ind w:left="142"/>
        <w:jc w:val="both"/>
        <w:rPr>
          <w:rFonts w:asciiTheme="minorHAnsi" w:hAnsiTheme="minorHAnsi"/>
          <w:b/>
          <w:bCs/>
          <w:sz w:val="24"/>
          <w:szCs w:val="22"/>
          <w:u w:val="single"/>
        </w:rPr>
      </w:pPr>
      <w:proofErr w:type="spellStart"/>
      <w:proofErr w:type="gramStart"/>
      <w:r>
        <w:rPr>
          <w:rFonts w:asciiTheme="minorHAnsi" w:hAnsiTheme="minorHAnsi"/>
          <w:b/>
          <w:bCs/>
          <w:sz w:val="24"/>
          <w:szCs w:val="22"/>
          <w:u w:val="single"/>
        </w:rPr>
        <w:t>aaaaaa</w:t>
      </w:r>
      <w:proofErr w:type="spellEnd"/>
      <w:proofErr w:type="gramEnd"/>
    </w:p>
    <w:p w:rsidR="0073582D" w:rsidRPr="00A063AB" w:rsidRDefault="0073582D" w:rsidP="0073582D">
      <w:pPr>
        <w:jc w:val="center"/>
        <w:rPr>
          <w:rFonts w:asciiTheme="minorHAnsi" w:hAnsiTheme="minorHAnsi"/>
          <w:b/>
          <w:bCs/>
          <w:sz w:val="24"/>
          <w:szCs w:val="22"/>
          <w:u w:val="single"/>
        </w:rPr>
      </w:pPr>
      <w:r>
        <w:rPr>
          <w:rFonts w:asciiTheme="minorHAnsi" w:hAnsiTheme="minorHAnsi"/>
          <w:b/>
          <w:bCs/>
          <w:sz w:val="24"/>
          <w:szCs w:val="22"/>
          <w:u w:val="single"/>
        </w:rPr>
        <w:t>EU</w:t>
      </w:r>
      <w:r w:rsidRPr="00A063AB">
        <w:rPr>
          <w:rFonts w:asciiTheme="minorHAnsi" w:hAnsiTheme="minorHAnsi"/>
          <w:b/>
          <w:bCs/>
          <w:sz w:val="24"/>
          <w:szCs w:val="22"/>
          <w:u w:val="single"/>
        </w:rPr>
        <w:t xml:space="preserve">ROPEAN POLITICS &amp; PUBLIC POLICY </w:t>
      </w:r>
      <w:r w:rsidRPr="00A063AB">
        <w:rPr>
          <w:rFonts w:asciiTheme="minorHAnsi" w:hAnsiTheme="minorHAnsi"/>
          <w:b/>
          <w:sz w:val="24"/>
          <w:szCs w:val="22"/>
          <w:u w:val="single"/>
        </w:rPr>
        <w:t>RESEARCH ROUTE</w:t>
      </w:r>
    </w:p>
    <w:p w:rsidR="0073582D" w:rsidRPr="00A063AB" w:rsidRDefault="0073582D" w:rsidP="0073582D">
      <w:pPr>
        <w:pBdr>
          <w:bottom w:val="single" w:sz="6" w:space="1" w:color="auto"/>
        </w:pBdr>
        <w:ind w:left="862" w:firstLine="578"/>
        <w:rPr>
          <w:rFonts w:asciiTheme="minorHAnsi" w:hAnsiTheme="minorHAnsi"/>
          <w:sz w:val="24"/>
          <w:szCs w:val="22"/>
        </w:rPr>
      </w:pPr>
      <w:r w:rsidRPr="004819BA">
        <w:rPr>
          <w:rFonts w:asciiTheme="minorHAnsi" w:hAnsiTheme="minorHAnsi"/>
          <w:b/>
          <w:color w:val="943634" w:themeColor="accent2" w:themeShade="BF"/>
          <w:sz w:val="24"/>
          <w:szCs w:val="22"/>
        </w:rPr>
        <w:t>Semester 1</w:t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4819BA">
        <w:rPr>
          <w:rFonts w:asciiTheme="minorHAnsi" w:hAnsiTheme="minorHAnsi"/>
          <w:b/>
          <w:color w:val="76923C" w:themeColor="accent3" w:themeShade="BF"/>
          <w:sz w:val="24"/>
          <w:szCs w:val="22"/>
        </w:rPr>
        <w:t>Semester 2</w:t>
      </w:r>
    </w:p>
    <w:p w:rsidR="0073582D" w:rsidRPr="00AD7D1D" w:rsidRDefault="0073582D" w:rsidP="0073582D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  <w:r w:rsidRPr="00AD7D1D">
        <w:rPr>
          <w:rFonts w:asciiTheme="minorHAnsi" w:hAnsiTheme="minorHAnsi"/>
          <w:b/>
          <w:sz w:val="22"/>
          <w:szCs w:val="22"/>
          <w:u w:val="single"/>
        </w:rPr>
        <w:t>SECTION 1</w:t>
      </w:r>
      <w:r w:rsidR="00BB1400">
        <w:rPr>
          <w:rFonts w:asciiTheme="minorHAnsi" w:hAnsiTheme="minorHAnsi"/>
          <w:b/>
          <w:sz w:val="22"/>
          <w:szCs w:val="22"/>
          <w:u w:val="single"/>
        </w:rPr>
        <w:t>A</w:t>
      </w:r>
    </w:p>
    <w:p w:rsidR="00C05A7D" w:rsidRPr="00AD7D1D" w:rsidRDefault="0073582D" w:rsidP="00C05A7D">
      <w:pPr>
        <w:ind w:left="142"/>
        <w:rPr>
          <w:rFonts w:asciiTheme="minorHAnsi" w:hAnsiTheme="minorHAnsi"/>
          <w:b/>
          <w:sz w:val="22"/>
          <w:szCs w:val="22"/>
        </w:rPr>
      </w:pPr>
      <w:r w:rsidRPr="00AD7D1D">
        <w:rPr>
          <w:rFonts w:asciiTheme="minorHAnsi" w:hAnsiTheme="minorHAnsi"/>
          <w:b/>
          <w:sz w:val="22"/>
          <w:szCs w:val="22"/>
        </w:rPr>
        <w:t xml:space="preserve">Compulsory </w:t>
      </w:r>
      <w:r>
        <w:rPr>
          <w:rFonts w:asciiTheme="minorHAnsi" w:hAnsiTheme="minorHAnsi"/>
          <w:b/>
          <w:sz w:val="22"/>
          <w:szCs w:val="22"/>
        </w:rPr>
        <w:t>course unit</w:t>
      </w:r>
      <w:r w:rsidRPr="00AD7D1D">
        <w:rPr>
          <w:rFonts w:asciiTheme="minorHAnsi" w:hAnsiTheme="minorHAnsi"/>
          <w:b/>
          <w:sz w:val="22"/>
          <w:szCs w:val="22"/>
        </w:rPr>
        <w:t xml:space="preserve">s – you must complete ALL </w:t>
      </w:r>
      <w:r>
        <w:rPr>
          <w:rFonts w:asciiTheme="minorHAnsi" w:hAnsiTheme="minorHAnsi"/>
          <w:b/>
          <w:sz w:val="22"/>
          <w:szCs w:val="22"/>
        </w:rPr>
        <w:t>course unit</w:t>
      </w:r>
      <w:r w:rsidRPr="00AD7D1D">
        <w:rPr>
          <w:rFonts w:asciiTheme="minorHAnsi" w:hAnsiTheme="minorHAnsi"/>
          <w:b/>
          <w:sz w:val="22"/>
          <w:szCs w:val="22"/>
        </w:rPr>
        <w:t>s in this section</w:t>
      </w:r>
      <w:r w:rsidR="00C05A7D">
        <w:rPr>
          <w:rFonts w:asciiTheme="minorHAnsi" w:hAnsiTheme="minorHAnsi"/>
          <w:b/>
          <w:sz w:val="22"/>
          <w:szCs w:val="22"/>
        </w:rPr>
        <w:t xml:space="preserve"> (</w:t>
      </w:r>
      <w:r w:rsidR="00BB1400">
        <w:rPr>
          <w:rFonts w:asciiTheme="minorHAnsi" w:hAnsiTheme="minorHAnsi"/>
          <w:b/>
          <w:sz w:val="22"/>
          <w:szCs w:val="22"/>
        </w:rPr>
        <w:t>75</w:t>
      </w:r>
      <w:r w:rsidR="00C05A7D">
        <w:rPr>
          <w:rFonts w:asciiTheme="minorHAnsi" w:hAnsiTheme="minorHAnsi"/>
          <w:b/>
          <w:sz w:val="22"/>
          <w:szCs w:val="22"/>
        </w:rPr>
        <w:t xml:space="preserve"> credits)</w:t>
      </w:r>
    </w:p>
    <w:p w:rsidR="0073582D" w:rsidRPr="00AD7D1D" w:rsidRDefault="00BB1400" w:rsidP="0073582D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0" wp14:anchorId="7D28FE7F" wp14:editId="28B847F9">
                <wp:simplePos x="0" y="0"/>
                <wp:positionH relativeFrom="column">
                  <wp:posOffset>63500</wp:posOffset>
                </wp:positionH>
                <wp:positionV relativeFrom="paragraph">
                  <wp:posOffset>88900</wp:posOffset>
                </wp:positionV>
                <wp:extent cx="3416935" cy="1343025"/>
                <wp:effectExtent l="0" t="0" r="12065" b="28575"/>
                <wp:wrapNone/>
                <wp:docPr id="241" name="AutoShape 1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16935" cy="134302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82D" w:rsidRPr="00BB1400" w:rsidRDefault="0073582D" w:rsidP="0073582D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BB1400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POLI70771 Philosophy of Politics</w:t>
                            </w:r>
                            <w:r w:rsidR="00CC067A" w:rsidRPr="00BB1400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 xml:space="preserve"> Research</w:t>
                            </w:r>
                          </w:p>
                          <w:p w:rsidR="0073582D" w:rsidRPr="00BB1400" w:rsidRDefault="0073582D" w:rsidP="0073582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BB1400">
                              <w:rPr>
                                <w:rFonts w:asciiTheme="minorHAnsi" w:hAnsiTheme="minorHAnsi" w:cs="Verdana"/>
                                <w:sz w:val="22"/>
                                <w:szCs w:val="21"/>
                              </w:rPr>
                              <w:t>POLI70381 EU Politics &amp; Policy Making</w:t>
                            </w:r>
                          </w:p>
                          <w:p w:rsidR="0073582D" w:rsidRDefault="0073582D" w:rsidP="0073582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BB140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SO</w:t>
                            </w:r>
                            <w:r w:rsidRPr="00BB1400">
                              <w:rPr>
                                <w:rFonts w:asciiTheme="minorHAnsi" w:hAnsiTheme="minorHAnsi"/>
                                <w:sz w:val="22"/>
                                <w:szCs w:val="22"/>
                                <w:lang w:eastAsia="zh-TW"/>
                              </w:rPr>
                              <w:t>ST</w:t>
                            </w:r>
                            <w:r w:rsidRPr="00BB1400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70511 Intro to Quantitative Methods</w:t>
                            </w:r>
                          </w:p>
                          <w:p w:rsidR="00BB1400" w:rsidRDefault="00BB1400" w:rsidP="00BB1400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SOCY60230 Foundational &amp; Advanced Perspectives Intro (0 credits)</w:t>
                            </w:r>
                          </w:p>
                          <w:p w:rsidR="00BB1400" w:rsidRDefault="00BB1400" w:rsidP="00BB1400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SOCS61230 Health &amp; Safety Course (0 credits)</w:t>
                            </w:r>
                          </w:p>
                          <w:p w:rsidR="00BB1400" w:rsidRDefault="00BB1400" w:rsidP="00BB1400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Malpractice Awareness Course (0 credits)</w:t>
                            </w:r>
                          </w:p>
                          <w:p w:rsidR="00BB1400" w:rsidRPr="00BB1400" w:rsidRDefault="00BB1400" w:rsidP="0073582D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28FE7F" id="AutoShape 115" o:spid="_x0000_s1026" style="position:absolute;left:0;text-align:left;margin-left:5pt;margin-top:7pt;width:269.05pt;height:10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" o:allowoverlap="f" fillcolor="white [3201]" strokecolor="#943634 [2405]" strokeweight="2pt">
                <o:lock v:ext="edit" aspectratio="t"/>
                <v:textbox>
                  <w:txbxContent>
                    <w:p w:rsidR="0073582D" w:rsidRPr="00BB1400" w:rsidRDefault="0073582D" w:rsidP="0073582D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BB1400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POLI70771 Philosophy of Politics</w:t>
                      </w:r>
                      <w:r w:rsidR="00CC067A" w:rsidRPr="00BB1400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 xml:space="preserve"> Research</w:t>
                      </w:r>
                    </w:p>
                    <w:p w:rsidR="0073582D" w:rsidRPr="00BB1400" w:rsidRDefault="0073582D" w:rsidP="0073582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BB1400">
                        <w:rPr>
                          <w:rFonts w:asciiTheme="minorHAnsi" w:hAnsiTheme="minorHAnsi" w:cs="Verdana"/>
                          <w:sz w:val="22"/>
                          <w:szCs w:val="21"/>
                        </w:rPr>
                        <w:t>POLI70381 EU Politics &amp; Policy Making</w:t>
                      </w:r>
                    </w:p>
                    <w:p w:rsidR="0073582D" w:rsidRDefault="0073582D" w:rsidP="0073582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BB140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SO</w:t>
                      </w:r>
                      <w:r w:rsidRPr="00BB1400">
                        <w:rPr>
                          <w:rFonts w:asciiTheme="minorHAnsi" w:hAnsiTheme="minorHAnsi"/>
                          <w:sz w:val="22"/>
                          <w:szCs w:val="22"/>
                          <w:lang w:eastAsia="zh-TW"/>
                        </w:rPr>
                        <w:t>ST</w:t>
                      </w:r>
                      <w:r w:rsidRPr="00BB1400">
                        <w:rPr>
                          <w:rFonts w:asciiTheme="minorHAnsi" w:hAnsiTheme="minorHAnsi"/>
                          <w:sz w:val="22"/>
                          <w:szCs w:val="22"/>
                        </w:rPr>
                        <w:t>70511 Intro to Quantitative Methods</w:t>
                      </w:r>
                    </w:p>
                    <w:p w:rsidR="00BB1400" w:rsidRDefault="00BB1400" w:rsidP="00BB1400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SOCY60230 Foundational &amp; Advanced Perspectives Intro (0 credits)</w:t>
                      </w:r>
                    </w:p>
                    <w:p w:rsidR="00BB1400" w:rsidRDefault="00BB1400" w:rsidP="00BB1400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SOCS61230 Health &amp; Safety Course (0 credits)</w:t>
                      </w:r>
                    </w:p>
                    <w:p w:rsidR="00BB1400" w:rsidRDefault="00BB1400" w:rsidP="00BB1400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Malpractice Awareness Course (0 credits)</w:t>
                      </w:r>
                    </w:p>
                    <w:p w:rsidR="00BB1400" w:rsidRPr="00BB1400" w:rsidRDefault="00BB1400" w:rsidP="0073582D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3582D"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0" wp14:anchorId="0521E2F5" wp14:editId="000C9126">
                <wp:simplePos x="0" y="0"/>
                <wp:positionH relativeFrom="column">
                  <wp:posOffset>3806825</wp:posOffset>
                </wp:positionH>
                <wp:positionV relativeFrom="paragraph">
                  <wp:posOffset>60325</wp:posOffset>
                </wp:positionV>
                <wp:extent cx="2663825" cy="723900"/>
                <wp:effectExtent l="0" t="0" r="22225" b="19050"/>
                <wp:wrapNone/>
                <wp:docPr id="285" name="AutoShap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663825" cy="723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82D" w:rsidRPr="006E35D7" w:rsidRDefault="0073582D" w:rsidP="0073582D">
                            <w:pPr>
                              <w:rPr>
                                <w:rFonts w:asciiTheme="minorHAnsi" w:hAnsiTheme="minorHAnsi"/>
                                <w:sz w:val="22"/>
                                <w:szCs w:val="21"/>
                              </w:rPr>
                            </w:pPr>
                            <w:r w:rsidRPr="006E35D7">
                              <w:rPr>
                                <w:rFonts w:asciiTheme="minorHAnsi" w:hAnsiTheme="minorHAnsi"/>
                                <w:sz w:val="22"/>
                                <w:szCs w:val="21"/>
                              </w:rPr>
                              <w:t xml:space="preserve">POLI60312 Dissertation Research Design </w:t>
                            </w:r>
                          </w:p>
                          <w:p w:rsidR="0073582D" w:rsidRPr="00E25779" w:rsidRDefault="0073582D" w:rsidP="0073582D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1"/>
                              </w:rPr>
                            </w:pPr>
                            <w:r w:rsidRPr="006E35D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POLI60292 </w:t>
                            </w:r>
                            <w:r w:rsidR="005B4636" w:rsidRPr="006E35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European Capitalisms: Crises, Transformations, Contestations</w:t>
                            </w:r>
                          </w:p>
                          <w:p w:rsidR="0073582D" w:rsidRDefault="0073582D" w:rsidP="0073582D">
                            <w:pPr>
                              <w:rPr>
                                <w:rFonts w:asciiTheme="minorHAnsi" w:hAnsiTheme="minorHAnsi"/>
                                <w:sz w:val="22"/>
                                <w:szCs w:val="21"/>
                              </w:rPr>
                            </w:pPr>
                          </w:p>
                          <w:p w:rsidR="0073582D" w:rsidRPr="00E25779" w:rsidRDefault="0073582D" w:rsidP="0073582D">
                            <w:pPr>
                              <w:rPr>
                                <w:rFonts w:asciiTheme="minorHAnsi" w:hAnsiTheme="minorHAnsi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21E2F5" id="AutoShape 29" o:spid="_x0000_s1027" style="position:absolute;left:0;text-align:left;margin-left:299.75pt;margin-top:4.75pt;width:209.75pt;height:5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" o:allowoverlap="f" fillcolor="white [3201]" strokecolor="#76923c [2406]" strokeweight="2pt">
                <o:lock v:ext="edit" aspectratio="t"/>
                <v:textbox>
                  <w:txbxContent>
                    <w:p w:rsidR="0073582D" w:rsidRPr="006E35D7" w:rsidRDefault="0073582D" w:rsidP="0073582D">
                      <w:pPr>
                        <w:rPr>
                          <w:rFonts w:asciiTheme="minorHAnsi" w:hAnsiTheme="minorHAnsi"/>
                          <w:sz w:val="22"/>
                          <w:szCs w:val="21"/>
                        </w:rPr>
                      </w:pPr>
                      <w:r w:rsidRPr="006E35D7">
                        <w:rPr>
                          <w:rFonts w:asciiTheme="minorHAnsi" w:hAnsiTheme="minorHAnsi"/>
                          <w:sz w:val="22"/>
                          <w:szCs w:val="21"/>
                        </w:rPr>
                        <w:t xml:space="preserve">POLI60312 Dissertation Research Design </w:t>
                      </w:r>
                    </w:p>
                    <w:p w:rsidR="0073582D" w:rsidRPr="00E25779" w:rsidRDefault="0073582D" w:rsidP="0073582D">
                      <w:pPr>
                        <w:rPr>
                          <w:rFonts w:asciiTheme="minorHAnsi" w:hAnsiTheme="minorHAnsi" w:cs="Verdana"/>
                          <w:sz w:val="22"/>
                          <w:szCs w:val="21"/>
                        </w:rPr>
                      </w:pPr>
                      <w:r w:rsidRPr="006E35D7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POLI60292 </w:t>
                      </w:r>
                      <w:r w:rsidR="005B4636" w:rsidRPr="006E35D7">
                        <w:rPr>
                          <w:rFonts w:ascii="Calibri" w:hAnsi="Calibri" w:cs="Calibri"/>
                          <w:sz w:val="22"/>
                          <w:szCs w:val="22"/>
                        </w:rPr>
                        <w:t>European Capitalisms: Crises, Transformations, Contestations</w:t>
                      </w:r>
                    </w:p>
                    <w:p w:rsidR="0073582D" w:rsidRDefault="0073582D" w:rsidP="0073582D">
                      <w:pPr>
                        <w:rPr>
                          <w:rFonts w:asciiTheme="minorHAnsi" w:hAnsiTheme="minorHAnsi"/>
                          <w:sz w:val="22"/>
                          <w:szCs w:val="21"/>
                        </w:rPr>
                      </w:pPr>
                    </w:p>
                    <w:p w:rsidR="0073582D" w:rsidRPr="00E25779" w:rsidRDefault="0073582D" w:rsidP="0073582D">
                      <w:pPr>
                        <w:rPr>
                          <w:rFonts w:asciiTheme="minorHAnsi" w:hAnsiTheme="minorHAnsi"/>
                          <w:sz w:val="22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3582D" w:rsidRPr="00AD7D1D" w:rsidRDefault="0073582D" w:rsidP="0073582D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sz w:val="22"/>
          <w:szCs w:val="22"/>
        </w:rPr>
        <w:tab/>
      </w:r>
      <w:r w:rsidRPr="00AD7D1D">
        <w:rPr>
          <w:rFonts w:asciiTheme="minorHAnsi" w:hAnsiTheme="minorHAnsi"/>
          <w:sz w:val="22"/>
          <w:szCs w:val="22"/>
        </w:rPr>
        <w:tab/>
      </w:r>
    </w:p>
    <w:p w:rsidR="0073582D" w:rsidRPr="00AD7D1D" w:rsidRDefault="0073582D" w:rsidP="0073582D">
      <w:pPr>
        <w:ind w:left="142"/>
        <w:rPr>
          <w:rFonts w:asciiTheme="minorHAnsi" w:hAnsiTheme="minorHAnsi"/>
          <w:sz w:val="22"/>
          <w:szCs w:val="22"/>
        </w:rPr>
      </w:pPr>
    </w:p>
    <w:p w:rsidR="0073582D" w:rsidRPr="00AD7D1D" w:rsidRDefault="0073582D" w:rsidP="0073582D">
      <w:pPr>
        <w:ind w:left="142"/>
        <w:rPr>
          <w:rFonts w:asciiTheme="minorHAnsi" w:hAnsiTheme="minorHAnsi"/>
          <w:sz w:val="22"/>
          <w:szCs w:val="22"/>
        </w:rPr>
      </w:pPr>
    </w:p>
    <w:p w:rsidR="0073582D" w:rsidRPr="00AD7D1D" w:rsidRDefault="0073582D" w:rsidP="0073582D">
      <w:pPr>
        <w:ind w:left="142"/>
        <w:rPr>
          <w:rFonts w:asciiTheme="minorHAnsi" w:hAnsiTheme="minorHAnsi"/>
          <w:sz w:val="22"/>
          <w:szCs w:val="22"/>
        </w:rPr>
      </w:pPr>
    </w:p>
    <w:p w:rsidR="0073582D" w:rsidRPr="00AD7D1D" w:rsidRDefault="0073582D" w:rsidP="0073582D">
      <w:pPr>
        <w:ind w:left="142"/>
        <w:rPr>
          <w:rFonts w:asciiTheme="minorHAnsi" w:hAnsiTheme="minorHAnsi"/>
          <w:sz w:val="22"/>
          <w:szCs w:val="22"/>
        </w:rPr>
      </w:pPr>
    </w:p>
    <w:p w:rsidR="0073582D" w:rsidRPr="00AD7D1D" w:rsidRDefault="0073582D" w:rsidP="0073582D">
      <w:pPr>
        <w:ind w:left="142"/>
        <w:rPr>
          <w:rFonts w:asciiTheme="minorHAnsi" w:hAnsiTheme="minorHAnsi"/>
          <w:sz w:val="22"/>
          <w:szCs w:val="22"/>
        </w:rPr>
      </w:pPr>
    </w:p>
    <w:p w:rsidR="0073582D" w:rsidRPr="00AD7D1D" w:rsidRDefault="0073582D" w:rsidP="0073582D">
      <w:pPr>
        <w:ind w:left="142"/>
        <w:rPr>
          <w:rFonts w:asciiTheme="minorHAnsi" w:hAnsiTheme="minorHAnsi"/>
          <w:sz w:val="22"/>
          <w:szCs w:val="22"/>
        </w:rPr>
      </w:pPr>
    </w:p>
    <w:p w:rsidR="00BB1400" w:rsidRDefault="00BB1400" w:rsidP="0073582D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</w:p>
    <w:p w:rsidR="00BB1400" w:rsidRPr="00792213" w:rsidRDefault="00BB1400" w:rsidP="00BB1400">
      <w:pPr>
        <w:rPr>
          <w:rFonts w:asciiTheme="minorHAnsi" w:hAnsiTheme="minorHAnsi"/>
          <w:b/>
          <w:sz w:val="22"/>
          <w:szCs w:val="22"/>
        </w:rPr>
      </w:pPr>
      <w:r w:rsidRPr="000F1135">
        <w:rPr>
          <w:rFonts w:asciiTheme="minorHAnsi" w:hAnsiTheme="minorHAnsi"/>
          <w:b/>
          <w:sz w:val="22"/>
          <w:szCs w:val="22"/>
          <w:u w:val="single"/>
        </w:rPr>
        <w:t>SECTION 1B</w:t>
      </w:r>
      <w:r w:rsidRPr="00792213">
        <w:rPr>
          <w:rFonts w:asciiTheme="minorHAnsi" w:hAnsiTheme="minorHAnsi"/>
          <w:b/>
          <w:sz w:val="22"/>
          <w:szCs w:val="22"/>
        </w:rPr>
        <w:t xml:space="preserve"> – Compulsory Qualitative Research Methods – you must complete 15 credits</w:t>
      </w:r>
    </w:p>
    <w:p w:rsidR="00BB1400" w:rsidRDefault="00BB1400" w:rsidP="00BB1400">
      <w:pPr>
        <w:ind w:left="142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See QRM handbook for list of courses</w:t>
      </w:r>
    </w:p>
    <w:p w:rsidR="00BB1400" w:rsidRDefault="00BB1400" w:rsidP="0073582D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</w:p>
    <w:p w:rsidR="0073582D" w:rsidRPr="00AD7D1D" w:rsidRDefault="0073582D" w:rsidP="0073582D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  <w:r w:rsidRPr="00AD7D1D">
        <w:rPr>
          <w:rFonts w:asciiTheme="minorHAnsi" w:hAnsiTheme="minorHAnsi"/>
          <w:b/>
          <w:sz w:val="22"/>
          <w:szCs w:val="22"/>
          <w:u w:val="single"/>
        </w:rPr>
        <w:t>SECTION 2</w:t>
      </w:r>
    </w:p>
    <w:p w:rsidR="0073582D" w:rsidRPr="00AD7D1D" w:rsidRDefault="00C05A7D" w:rsidP="0073582D">
      <w:pPr>
        <w:ind w:left="142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Optional</w:t>
      </w:r>
      <w:r w:rsidRPr="00AD7D1D">
        <w:rPr>
          <w:rFonts w:asciiTheme="minorHAnsi" w:hAnsiTheme="minorHAnsi"/>
          <w:b/>
          <w:sz w:val="22"/>
          <w:szCs w:val="22"/>
        </w:rPr>
        <w:t xml:space="preserve"> – you then choose </w:t>
      </w:r>
      <w:r>
        <w:rPr>
          <w:rFonts w:asciiTheme="minorHAnsi" w:hAnsiTheme="minorHAnsi"/>
          <w:b/>
          <w:sz w:val="22"/>
          <w:szCs w:val="22"/>
          <w:u w:val="single"/>
        </w:rPr>
        <w:t>two course units</w:t>
      </w:r>
      <w:r w:rsidRPr="00AD7D1D">
        <w:rPr>
          <w:rFonts w:asciiTheme="minorHAnsi" w:hAnsiTheme="minorHAnsi"/>
          <w:b/>
          <w:sz w:val="22"/>
          <w:szCs w:val="22"/>
        </w:rPr>
        <w:t xml:space="preserve"> from this section </w:t>
      </w:r>
      <w:r>
        <w:rPr>
          <w:rFonts w:asciiTheme="minorHAnsi" w:hAnsiTheme="minorHAnsi"/>
          <w:b/>
          <w:sz w:val="22"/>
          <w:szCs w:val="22"/>
        </w:rPr>
        <w:t>(30 credits)</w:t>
      </w:r>
    </w:p>
    <w:p w:rsidR="0073582D" w:rsidRPr="00AD7D1D" w:rsidRDefault="004819BA" w:rsidP="0073582D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0" wp14:anchorId="1268622B" wp14:editId="498AC757">
                <wp:simplePos x="0" y="0"/>
                <wp:positionH relativeFrom="column">
                  <wp:posOffset>3789680</wp:posOffset>
                </wp:positionH>
                <wp:positionV relativeFrom="paragraph">
                  <wp:posOffset>46355</wp:posOffset>
                </wp:positionV>
                <wp:extent cx="3067050" cy="1249680"/>
                <wp:effectExtent l="0" t="0" r="19050" b="26670"/>
                <wp:wrapNone/>
                <wp:docPr id="270" name="AutoShape 2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67050" cy="1249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82D" w:rsidRPr="006E35D7" w:rsidRDefault="0073582D" w:rsidP="0073582D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6E35D7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 xml:space="preserve">POLI60032 </w:t>
                            </w:r>
                            <w:r w:rsidRPr="006E35D7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  <w:lang w:eastAsia="zh-TW"/>
                              </w:rPr>
                              <w:t>Comparing Capitalisms in the Global P</w:t>
                            </w:r>
                            <w:r w:rsidR="00C05A7D" w:rsidRPr="006E35D7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  <w:lang w:eastAsia="zh-TW"/>
                              </w:rPr>
                              <w:t xml:space="preserve">olitical </w:t>
                            </w:r>
                            <w:r w:rsidRPr="006E35D7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  <w:lang w:eastAsia="zh-TW"/>
                              </w:rPr>
                              <w:t>E</w:t>
                            </w:r>
                            <w:r w:rsidR="00C05A7D" w:rsidRPr="006E35D7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  <w:lang w:eastAsia="zh-TW"/>
                              </w:rPr>
                              <w:t>conomy</w:t>
                            </w:r>
                            <w:r w:rsidRPr="006E35D7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3582D" w:rsidRPr="006E35D7" w:rsidRDefault="0073582D" w:rsidP="0073582D">
                            <w:pPr>
                              <w:jc w:val="both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6E35D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POLI70272 Understanding Governance</w:t>
                            </w:r>
                          </w:p>
                          <w:p w:rsidR="0073582D" w:rsidRDefault="0073582D" w:rsidP="0073582D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6E35D7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POLI70282 Critical Globalisation Studies</w:t>
                            </w:r>
                          </w:p>
                          <w:p w:rsidR="00113C2D" w:rsidRPr="006E35D7" w:rsidRDefault="00113C2D" w:rsidP="00113C2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113C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POLI70422 Global Governance</w:t>
                            </w:r>
                          </w:p>
                          <w:p w:rsidR="0073582D" w:rsidRPr="006E35D7" w:rsidRDefault="0073582D" w:rsidP="0073582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6E35D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POLI71042 Understanding Political Change</w:t>
                            </w:r>
                          </w:p>
                          <w:p w:rsidR="0021755A" w:rsidRDefault="0021755A" w:rsidP="0021755A">
                            <w:pPr>
                              <w:ind w:left="5607" w:firstLine="153"/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21755A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  <w:highlight w:val="magenta"/>
                              </w:rPr>
                              <w:t>POLI71162 Global Political Economy of Migration</w:t>
                            </w:r>
                          </w:p>
                          <w:p w:rsidR="0021755A" w:rsidRDefault="0021755A" w:rsidP="000B08D0">
                            <w:pPr>
                              <w:jc w:val="both"/>
                              <w:rPr>
                                <w:rFonts w:asciiTheme="minorHAnsi" w:hAnsiTheme="minorHAnsi" w:cs="Verdana"/>
                                <w:sz w:val="22"/>
                                <w:szCs w:val="21"/>
                              </w:rPr>
                            </w:pPr>
                          </w:p>
                          <w:p w:rsidR="0021755A" w:rsidRDefault="0021755A" w:rsidP="0021755A">
                            <w:pPr>
                              <w:ind w:left="5607" w:firstLine="153"/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21755A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  <w:highlight w:val="magenta"/>
                              </w:rPr>
                              <w:t>POLI71162 Global Political Economy of Migration</w:t>
                            </w:r>
                          </w:p>
                          <w:p w:rsidR="00995EC1" w:rsidRDefault="00995EC1" w:rsidP="000B08D0">
                            <w:pPr>
                              <w:jc w:val="both"/>
                              <w:rPr>
                                <w:rFonts w:asciiTheme="minorHAnsi" w:hAnsiTheme="minorHAnsi" w:cs="Verdana"/>
                                <w:sz w:val="22"/>
                                <w:szCs w:val="21"/>
                              </w:rPr>
                            </w:pPr>
                          </w:p>
                          <w:p w:rsidR="0073582D" w:rsidRPr="00E25779" w:rsidRDefault="0073582D" w:rsidP="0073582D">
                            <w:pPr>
                              <w:rPr>
                                <w:rFonts w:asciiTheme="minorHAnsi" w:hAnsiTheme="minorHAnsi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68622B" id="AutoShape 218" o:spid="_x0000_s1028" style="position:absolute;left:0;text-align:left;margin-left:298.4pt;margin-top:3.65pt;width:241.5pt;height:9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" o:allowoverlap="f" fillcolor="white [3201]" strokecolor="#76923c [2406]" strokeweight="2pt">
                <o:lock v:ext="edit" aspectratio="t"/>
                <v:textbox>
                  <w:txbxContent>
                    <w:p w:rsidR="0073582D" w:rsidRPr="006E35D7" w:rsidRDefault="0073582D" w:rsidP="0073582D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6E35D7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 xml:space="preserve">POLI60032 </w:t>
                      </w:r>
                      <w:r w:rsidRPr="006E35D7">
                        <w:rPr>
                          <w:rFonts w:asciiTheme="minorHAnsi" w:hAnsiTheme="minorHAnsi" w:cs="Verdana"/>
                          <w:sz w:val="22"/>
                          <w:szCs w:val="22"/>
                          <w:lang w:eastAsia="zh-TW"/>
                        </w:rPr>
                        <w:t>Comparing Capitalisms in the Global P</w:t>
                      </w:r>
                      <w:r w:rsidR="00C05A7D" w:rsidRPr="006E35D7">
                        <w:rPr>
                          <w:rFonts w:asciiTheme="minorHAnsi" w:hAnsiTheme="minorHAnsi" w:cs="Verdana"/>
                          <w:sz w:val="22"/>
                          <w:szCs w:val="22"/>
                          <w:lang w:eastAsia="zh-TW"/>
                        </w:rPr>
                        <w:t xml:space="preserve">olitical </w:t>
                      </w:r>
                      <w:r w:rsidRPr="006E35D7">
                        <w:rPr>
                          <w:rFonts w:asciiTheme="minorHAnsi" w:hAnsiTheme="minorHAnsi" w:cs="Verdana"/>
                          <w:sz w:val="22"/>
                          <w:szCs w:val="22"/>
                          <w:lang w:eastAsia="zh-TW"/>
                        </w:rPr>
                        <w:t>E</w:t>
                      </w:r>
                      <w:r w:rsidR="00C05A7D" w:rsidRPr="006E35D7">
                        <w:rPr>
                          <w:rFonts w:asciiTheme="minorHAnsi" w:hAnsiTheme="minorHAnsi" w:cs="Verdana"/>
                          <w:sz w:val="22"/>
                          <w:szCs w:val="22"/>
                          <w:lang w:eastAsia="zh-TW"/>
                        </w:rPr>
                        <w:t>conomy</w:t>
                      </w:r>
                      <w:r w:rsidRPr="006E35D7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73582D" w:rsidRPr="006E35D7" w:rsidRDefault="0073582D" w:rsidP="0073582D">
                      <w:pPr>
                        <w:jc w:val="both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6E35D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POLI70272 Understanding Governance</w:t>
                      </w:r>
                    </w:p>
                    <w:p w:rsidR="0073582D" w:rsidRDefault="0073582D" w:rsidP="0073582D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6E35D7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POLI70282 Critical Globalisation Studies</w:t>
                      </w:r>
                    </w:p>
                    <w:p w:rsidR="00113C2D" w:rsidRPr="006E35D7" w:rsidRDefault="00113C2D" w:rsidP="00113C2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113C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POLI70422 Global Governance</w:t>
                      </w:r>
                    </w:p>
                    <w:p w:rsidR="0073582D" w:rsidRPr="006E35D7" w:rsidRDefault="0073582D" w:rsidP="0073582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6E35D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POLI71042 Understanding Political Change</w:t>
                      </w:r>
                    </w:p>
                    <w:p w:rsidR="0021755A" w:rsidRDefault="0021755A" w:rsidP="0021755A">
                      <w:pPr>
                        <w:ind w:left="5607" w:firstLine="153"/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21755A">
                        <w:rPr>
                          <w:rFonts w:asciiTheme="minorHAnsi" w:hAnsiTheme="minorHAnsi" w:cs="Verdana"/>
                          <w:sz w:val="22"/>
                          <w:szCs w:val="22"/>
                          <w:highlight w:val="magenta"/>
                        </w:rPr>
                        <w:t>POLI71162 Global Political Economy of Migration</w:t>
                      </w:r>
                    </w:p>
                    <w:p w:rsidR="0021755A" w:rsidRDefault="0021755A" w:rsidP="000B08D0">
                      <w:pPr>
                        <w:jc w:val="both"/>
                        <w:rPr>
                          <w:rFonts w:asciiTheme="minorHAnsi" w:hAnsiTheme="minorHAnsi" w:cs="Verdana"/>
                          <w:sz w:val="22"/>
                          <w:szCs w:val="21"/>
                        </w:rPr>
                      </w:pPr>
                    </w:p>
                    <w:p w:rsidR="0021755A" w:rsidRDefault="0021755A" w:rsidP="0021755A">
                      <w:pPr>
                        <w:ind w:left="5607" w:firstLine="153"/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21755A">
                        <w:rPr>
                          <w:rFonts w:asciiTheme="minorHAnsi" w:hAnsiTheme="minorHAnsi" w:cs="Verdana"/>
                          <w:sz w:val="22"/>
                          <w:szCs w:val="22"/>
                          <w:highlight w:val="magenta"/>
                        </w:rPr>
                        <w:t>POLI71162 Global Political Economy of Migration</w:t>
                      </w:r>
                    </w:p>
                    <w:p w:rsidR="00995EC1" w:rsidRDefault="00995EC1" w:rsidP="000B08D0">
                      <w:pPr>
                        <w:jc w:val="both"/>
                        <w:rPr>
                          <w:rFonts w:asciiTheme="minorHAnsi" w:hAnsiTheme="minorHAnsi" w:cs="Verdana"/>
                          <w:sz w:val="22"/>
                          <w:szCs w:val="21"/>
                        </w:rPr>
                      </w:pPr>
                    </w:p>
                    <w:p w:rsidR="0073582D" w:rsidRPr="00E25779" w:rsidRDefault="0073582D" w:rsidP="0073582D">
                      <w:pPr>
                        <w:rPr>
                          <w:rFonts w:asciiTheme="minorHAnsi" w:hAnsiTheme="minorHAnsi"/>
                          <w:sz w:val="22"/>
                          <w:szCs w:val="2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0" wp14:anchorId="6C0E2587" wp14:editId="75C28C79">
                <wp:simplePos x="0" y="0"/>
                <wp:positionH relativeFrom="column">
                  <wp:posOffset>120650</wp:posOffset>
                </wp:positionH>
                <wp:positionV relativeFrom="paragraph">
                  <wp:posOffset>46356</wp:posOffset>
                </wp:positionV>
                <wp:extent cx="3510280" cy="1181100"/>
                <wp:effectExtent l="0" t="0" r="13970" b="19050"/>
                <wp:wrapNone/>
                <wp:docPr id="278" name="AutoShape 2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510280" cy="11811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82D" w:rsidRPr="006E35D7" w:rsidRDefault="0073582D" w:rsidP="0073582D">
                            <w:pPr>
                              <w:jc w:val="both"/>
                              <w:rPr>
                                <w:rFonts w:asciiTheme="minorHAnsi" w:hAnsiTheme="minorHAnsi" w:cs="Verdana"/>
                                <w:sz w:val="22"/>
                                <w:szCs w:val="21"/>
                                <w:lang w:val="fr-FR"/>
                              </w:rPr>
                            </w:pPr>
                            <w:r w:rsidRPr="006E35D7">
                              <w:rPr>
                                <w:rFonts w:asciiTheme="minorHAnsi" w:hAnsiTheme="minorHAnsi" w:cs="Verdana"/>
                                <w:sz w:val="22"/>
                                <w:szCs w:val="21"/>
                                <w:lang w:val="fr-FR"/>
                              </w:rPr>
                              <w:t xml:space="preserve">POLI70311 Critical </w:t>
                            </w:r>
                            <w:r w:rsidRPr="006E35D7">
                              <w:rPr>
                                <w:rFonts w:asciiTheme="minorHAnsi" w:hAnsiTheme="minorHAnsi" w:cs="Verdana"/>
                                <w:sz w:val="22"/>
                                <w:szCs w:val="21"/>
                              </w:rPr>
                              <w:t>Approaches</w:t>
                            </w:r>
                            <w:r w:rsidRPr="006E35D7">
                              <w:rPr>
                                <w:rFonts w:asciiTheme="minorHAnsi" w:hAnsiTheme="minorHAnsi" w:cs="Verdana"/>
                                <w:sz w:val="22"/>
                                <w:szCs w:val="21"/>
                                <w:lang w:val="fr-FR"/>
                              </w:rPr>
                              <w:t xml:space="preserve"> to IPE</w:t>
                            </w:r>
                          </w:p>
                          <w:p w:rsidR="0073582D" w:rsidRPr="006E35D7" w:rsidRDefault="0073582D" w:rsidP="0073582D">
                            <w:pPr>
                              <w:rPr>
                                <w:rFonts w:asciiTheme="minorHAnsi" w:eastAsia="SimSun" w:hAnsiTheme="minorHAnsi" w:cs="Verdana"/>
                                <w:sz w:val="22"/>
                                <w:szCs w:val="21"/>
                                <w:lang w:eastAsia="zh-CN"/>
                              </w:rPr>
                            </w:pPr>
                            <w:r w:rsidRPr="006E35D7">
                              <w:rPr>
                                <w:rFonts w:asciiTheme="minorHAnsi" w:eastAsia="SimSun" w:hAnsiTheme="minorHAnsi" w:cs="Verdana"/>
                                <w:sz w:val="22"/>
                                <w:szCs w:val="21"/>
                                <w:lang w:eastAsia="zh-CN"/>
                              </w:rPr>
                              <w:t>POLI70891 Governance and the State</w:t>
                            </w:r>
                          </w:p>
                          <w:p w:rsidR="00C05A7D" w:rsidRPr="004A7D6E" w:rsidRDefault="001929E9" w:rsidP="00C05A7D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E35D7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  <w:t xml:space="preserve">POLI71151 </w:t>
                            </w:r>
                            <w:r w:rsidR="00C05A7D" w:rsidRPr="006E35D7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  <w:t>Gender and Politics in Comparative Perspective</w:t>
                            </w:r>
                          </w:p>
                          <w:p w:rsidR="00C05A7D" w:rsidRDefault="00C05A7D" w:rsidP="0073582D">
                            <w:pPr>
                              <w:rPr>
                                <w:rFonts w:asciiTheme="minorHAnsi" w:eastAsia="SimSun" w:hAnsiTheme="minorHAnsi" w:cs="Verdana"/>
                                <w:sz w:val="22"/>
                                <w:szCs w:val="21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0E2587" id="AutoShape 295" o:spid="_x0000_s1029" style="position:absolute;left:0;text-align:left;margin-left:9.5pt;margin-top:3.65pt;width:276.4pt;height:9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" o:allowoverlap="f" fillcolor="white [3201]" strokecolor="#943634 [2405]" strokeweight="2pt">
                <o:lock v:ext="edit" aspectratio="t"/>
                <v:textbox>
                  <w:txbxContent>
                    <w:p w:rsidR="0073582D" w:rsidRPr="006E35D7" w:rsidRDefault="0073582D" w:rsidP="0073582D">
                      <w:pPr>
                        <w:jc w:val="both"/>
                        <w:rPr>
                          <w:rFonts w:asciiTheme="minorHAnsi" w:hAnsiTheme="minorHAnsi" w:cs="Verdana"/>
                          <w:sz w:val="22"/>
                          <w:szCs w:val="21"/>
                          <w:lang w:val="fr-FR"/>
                        </w:rPr>
                      </w:pPr>
                      <w:r w:rsidRPr="006E35D7">
                        <w:rPr>
                          <w:rFonts w:asciiTheme="minorHAnsi" w:hAnsiTheme="minorHAnsi" w:cs="Verdana"/>
                          <w:sz w:val="22"/>
                          <w:szCs w:val="21"/>
                          <w:lang w:val="fr-FR"/>
                        </w:rPr>
                        <w:t xml:space="preserve">POLI70311 Critical </w:t>
                      </w:r>
                      <w:r w:rsidRPr="006E35D7">
                        <w:rPr>
                          <w:rFonts w:asciiTheme="minorHAnsi" w:hAnsiTheme="minorHAnsi" w:cs="Verdana"/>
                          <w:sz w:val="22"/>
                          <w:szCs w:val="21"/>
                        </w:rPr>
                        <w:t>Approaches</w:t>
                      </w:r>
                      <w:r w:rsidRPr="006E35D7">
                        <w:rPr>
                          <w:rFonts w:asciiTheme="minorHAnsi" w:hAnsiTheme="minorHAnsi" w:cs="Verdana"/>
                          <w:sz w:val="22"/>
                          <w:szCs w:val="21"/>
                          <w:lang w:val="fr-FR"/>
                        </w:rPr>
                        <w:t xml:space="preserve"> to IPE</w:t>
                      </w:r>
                    </w:p>
                    <w:p w:rsidR="0073582D" w:rsidRPr="006E35D7" w:rsidRDefault="0073582D" w:rsidP="0073582D">
                      <w:pPr>
                        <w:rPr>
                          <w:rFonts w:asciiTheme="minorHAnsi" w:eastAsia="SimSun" w:hAnsiTheme="minorHAnsi" w:cs="Verdana"/>
                          <w:sz w:val="22"/>
                          <w:szCs w:val="21"/>
                          <w:lang w:eastAsia="zh-CN"/>
                        </w:rPr>
                      </w:pPr>
                      <w:r w:rsidRPr="006E35D7">
                        <w:rPr>
                          <w:rFonts w:asciiTheme="minorHAnsi" w:eastAsia="SimSun" w:hAnsiTheme="minorHAnsi" w:cs="Verdana"/>
                          <w:sz w:val="22"/>
                          <w:szCs w:val="21"/>
                          <w:lang w:eastAsia="zh-CN"/>
                        </w:rPr>
                        <w:t>POLI70891 Governance and the State</w:t>
                      </w:r>
                    </w:p>
                    <w:p w:rsidR="00C05A7D" w:rsidRPr="004A7D6E" w:rsidRDefault="001929E9" w:rsidP="00C05A7D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E35D7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  <w:t xml:space="preserve">POLI71151 </w:t>
                      </w:r>
                      <w:r w:rsidR="00C05A7D" w:rsidRPr="006E35D7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  <w:t>Gender and Politics in Comparative Perspective</w:t>
                      </w:r>
                    </w:p>
                    <w:p w:rsidR="00C05A7D" w:rsidRDefault="00C05A7D" w:rsidP="0073582D">
                      <w:pPr>
                        <w:rPr>
                          <w:rFonts w:asciiTheme="minorHAnsi" w:eastAsia="SimSun" w:hAnsiTheme="minorHAnsi" w:cs="Verdana"/>
                          <w:sz w:val="22"/>
                          <w:szCs w:val="21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3582D" w:rsidRPr="00AD7D1D" w:rsidRDefault="0073582D" w:rsidP="0073582D">
      <w:pPr>
        <w:ind w:left="142"/>
        <w:rPr>
          <w:rFonts w:asciiTheme="minorHAnsi" w:hAnsiTheme="minorHAnsi"/>
          <w:sz w:val="22"/>
          <w:szCs w:val="22"/>
        </w:rPr>
      </w:pPr>
    </w:p>
    <w:p w:rsidR="0073582D" w:rsidRPr="00AD7D1D" w:rsidRDefault="0073582D" w:rsidP="0073582D">
      <w:pPr>
        <w:ind w:left="142"/>
        <w:rPr>
          <w:rFonts w:asciiTheme="minorHAnsi" w:hAnsiTheme="minorHAnsi"/>
          <w:sz w:val="22"/>
          <w:szCs w:val="22"/>
        </w:rPr>
      </w:pPr>
    </w:p>
    <w:p w:rsidR="0073582D" w:rsidRPr="00AD7D1D" w:rsidRDefault="0073582D" w:rsidP="0073582D">
      <w:pPr>
        <w:ind w:left="142"/>
        <w:rPr>
          <w:rFonts w:asciiTheme="minorHAnsi" w:hAnsiTheme="minorHAnsi"/>
          <w:sz w:val="22"/>
          <w:szCs w:val="22"/>
        </w:rPr>
      </w:pPr>
    </w:p>
    <w:p w:rsidR="0073582D" w:rsidRPr="00AD7D1D" w:rsidRDefault="0073582D" w:rsidP="0073582D">
      <w:pPr>
        <w:ind w:left="142"/>
        <w:rPr>
          <w:rFonts w:asciiTheme="minorHAnsi" w:hAnsiTheme="minorHAnsi"/>
          <w:sz w:val="22"/>
          <w:szCs w:val="22"/>
        </w:rPr>
      </w:pPr>
    </w:p>
    <w:p w:rsidR="0073582D" w:rsidRPr="00AD7D1D" w:rsidRDefault="0073582D" w:rsidP="0073582D">
      <w:pPr>
        <w:ind w:left="142"/>
        <w:rPr>
          <w:rFonts w:asciiTheme="minorHAnsi" w:hAnsiTheme="minorHAnsi"/>
          <w:sz w:val="22"/>
          <w:szCs w:val="22"/>
        </w:rPr>
      </w:pPr>
    </w:p>
    <w:p w:rsidR="0073582D" w:rsidRPr="00AD7D1D" w:rsidRDefault="0073582D" w:rsidP="0073582D">
      <w:pPr>
        <w:ind w:left="142"/>
        <w:rPr>
          <w:rFonts w:asciiTheme="minorHAnsi" w:hAnsiTheme="minorHAnsi"/>
          <w:sz w:val="22"/>
          <w:szCs w:val="22"/>
        </w:rPr>
      </w:pPr>
    </w:p>
    <w:p w:rsidR="0073582D" w:rsidRPr="00AD7D1D" w:rsidRDefault="0073582D" w:rsidP="0073582D">
      <w:pPr>
        <w:ind w:left="142"/>
        <w:rPr>
          <w:rFonts w:asciiTheme="minorHAnsi" w:hAnsiTheme="minorHAnsi"/>
          <w:sz w:val="22"/>
          <w:szCs w:val="22"/>
        </w:rPr>
      </w:pPr>
    </w:p>
    <w:p w:rsidR="0073582D" w:rsidRDefault="0073582D" w:rsidP="0073582D">
      <w:pPr>
        <w:ind w:left="142"/>
        <w:jc w:val="center"/>
        <w:rPr>
          <w:rFonts w:asciiTheme="minorHAnsi" w:hAnsiTheme="minorHAnsi"/>
          <w:b/>
          <w:bCs/>
          <w:sz w:val="24"/>
          <w:szCs w:val="22"/>
        </w:rPr>
      </w:pPr>
    </w:p>
    <w:p w:rsidR="00A100A0" w:rsidRDefault="00A100A0" w:rsidP="0073582D">
      <w:pPr>
        <w:ind w:left="142"/>
        <w:jc w:val="center"/>
        <w:rPr>
          <w:rFonts w:asciiTheme="minorHAnsi" w:hAnsiTheme="minorHAnsi"/>
          <w:b/>
          <w:bCs/>
          <w:sz w:val="24"/>
          <w:szCs w:val="22"/>
          <w:u w:val="single"/>
        </w:rPr>
      </w:pPr>
    </w:p>
    <w:p w:rsidR="00A100A0" w:rsidRDefault="00A100A0" w:rsidP="0073582D">
      <w:pPr>
        <w:ind w:left="142"/>
        <w:jc w:val="center"/>
        <w:rPr>
          <w:rFonts w:asciiTheme="minorHAnsi" w:hAnsiTheme="minorHAnsi"/>
          <w:b/>
          <w:bCs/>
          <w:sz w:val="24"/>
          <w:szCs w:val="22"/>
          <w:u w:val="single"/>
        </w:rPr>
      </w:pPr>
    </w:p>
    <w:p w:rsidR="0073582D" w:rsidRPr="007A32AD" w:rsidRDefault="0073582D" w:rsidP="0073582D">
      <w:pPr>
        <w:ind w:left="142"/>
        <w:jc w:val="center"/>
        <w:rPr>
          <w:rFonts w:asciiTheme="minorHAnsi" w:hAnsiTheme="minorHAnsi"/>
          <w:b/>
          <w:bCs/>
          <w:sz w:val="24"/>
          <w:szCs w:val="22"/>
          <w:u w:val="single"/>
        </w:rPr>
      </w:pPr>
      <w:r w:rsidRPr="007A32AD">
        <w:rPr>
          <w:rFonts w:asciiTheme="minorHAnsi" w:hAnsiTheme="minorHAnsi"/>
          <w:b/>
          <w:bCs/>
          <w:sz w:val="24"/>
          <w:szCs w:val="22"/>
          <w:u w:val="single"/>
        </w:rPr>
        <w:t xml:space="preserve">EUROPEAN POLITICS &amp; PUBLIC POLICY </w:t>
      </w:r>
    </w:p>
    <w:p w:rsidR="0073582D" w:rsidRPr="004819BA" w:rsidRDefault="0073582D" w:rsidP="0073582D">
      <w:pPr>
        <w:pBdr>
          <w:bottom w:val="single" w:sz="6" w:space="1" w:color="auto"/>
        </w:pBdr>
        <w:ind w:left="142" w:firstLine="578"/>
        <w:rPr>
          <w:rFonts w:asciiTheme="minorHAnsi" w:hAnsiTheme="minorHAnsi"/>
          <w:color w:val="76923C" w:themeColor="accent3" w:themeShade="BF"/>
          <w:sz w:val="24"/>
          <w:szCs w:val="22"/>
        </w:rPr>
      </w:pPr>
      <w:r w:rsidRPr="004819BA">
        <w:rPr>
          <w:rFonts w:asciiTheme="minorHAnsi" w:hAnsiTheme="minorHAnsi"/>
          <w:b/>
          <w:color w:val="943634" w:themeColor="accent2" w:themeShade="BF"/>
          <w:sz w:val="24"/>
          <w:szCs w:val="22"/>
        </w:rPr>
        <w:t>Semester 1</w:t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A063AB">
        <w:rPr>
          <w:rFonts w:asciiTheme="minorHAnsi" w:hAnsiTheme="minorHAnsi"/>
          <w:sz w:val="24"/>
          <w:szCs w:val="22"/>
        </w:rPr>
        <w:tab/>
      </w:r>
      <w:r w:rsidRPr="004819BA">
        <w:rPr>
          <w:rFonts w:asciiTheme="minorHAnsi" w:hAnsiTheme="minorHAnsi"/>
          <w:b/>
          <w:color w:val="76923C" w:themeColor="accent3" w:themeShade="BF"/>
          <w:sz w:val="24"/>
          <w:szCs w:val="22"/>
        </w:rPr>
        <w:t>Semester 2</w:t>
      </w:r>
    </w:p>
    <w:p w:rsidR="0073582D" w:rsidRPr="00AD7D1D" w:rsidRDefault="0073582D" w:rsidP="0073582D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  <w:r w:rsidRPr="00AD7D1D">
        <w:rPr>
          <w:rFonts w:asciiTheme="minorHAnsi" w:hAnsiTheme="minorHAnsi"/>
          <w:b/>
          <w:sz w:val="22"/>
          <w:szCs w:val="22"/>
          <w:u w:val="single"/>
        </w:rPr>
        <w:t>SECTION 1</w:t>
      </w:r>
    </w:p>
    <w:p w:rsidR="0073582D" w:rsidRPr="00AD7D1D" w:rsidRDefault="0073582D" w:rsidP="0073582D">
      <w:pPr>
        <w:ind w:left="142"/>
        <w:rPr>
          <w:rFonts w:asciiTheme="minorHAnsi" w:hAnsiTheme="minorHAnsi"/>
          <w:b/>
          <w:sz w:val="22"/>
          <w:szCs w:val="22"/>
        </w:rPr>
      </w:pPr>
      <w:r w:rsidRPr="00AD7D1D">
        <w:rPr>
          <w:rFonts w:asciiTheme="minorHAnsi" w:hAnsiTheme="minorHAnsi"/>
          <w:b/>
          <w:sz w:val="22"/>
          <w:szCs w:val="22"/>
        </w:rPr>
        <w:t xml:space="preserve">Compulsory </w:t>
      </w:r>
      <w:r>
        <w:rPr>
          <w:rFonts w:asciiTheme="minorHAnsi" w:hAnsiTheme="minorHAnsi"/>
          <w:b/>
          <w:sz w:val="22"/>
          <w:szCs w:val="22"/>
        </w:rPr>
        <w:t>course unit</w:t>
      </w:r>
      <w:r w:rsidRPr="00AD7D1D">
        <w:rPr>
          <w:rFonts w:asciiTheme="minorHAnsi" w:hAnsiTheme="minorHAnsi"/>
          <w:b/>
          <w:sz w:val="22"/>
          <w:szCs w:val="22"/>
        </w:rPr>
        <w:t xml:space="preserve">s – you must complete ALL </w:t>
      </w:r>
      <w:r>
        <w:rPr>
          <w:rFonts w:asciiTheme="minorHAnsi" w:hAnsiTheme="minorHAnsi"/>
          <w:b/>
          <w:sz w:val="22"/>
          <w:szCs w:val="22"/>
        </w:rPr>
        <w:t>course unit</w:t>
      </w:r>
      <w:r w:rsidRPr="00AD7D1D">
        <w:rPr>
          <w:rFonts w:asciiTheme="minorHAnsi" w:hAnsiTheme="minorHAnsi"/>
          <w:b/>
          <w:sz w:val="22"/>
          <w:szCs w:val="22"/>
        </w:rPr>
        <w:t xml:space="preserve">s in this section </w:t>
      </w:r>
      <w:r w:rsidR="004819BA">
        <w:rPr>
          <w:rFonts w:asciiTheme="minorHAnsi" w:hAnsiTheme="minorHAnsi"/>
          <w:b/>
          <w:sz w:val="22"/>
          <w:szCs w:val="22"/>
        </w:rPr>
        <w:t>(</w:t>
      </w:r>
      <w:r w:rsidR="00B86E1C">
        <w:rPr>
          <w:rFonts w:asciiTheme="minorHAnsi" w:hAnsiTheme="minorHAnsi"/>
          <w:b/>
          <w:sz w:val="22"/>
          <w:szCs w:val="22"/>
        </w:rPr>
        <w:t>60</w:t>
      </w:r>
      <w:r w:rsidR="004819BA">
        <w:rPr>
          <w:rFonts w:asciiTheme="minorHAnsi" w:hAnsiTheme="minorHAnsi"/>
          <w:b/>
          <w:sz w:val="22"/>
          <w:szCs w:val="22"/>
        </w:rPr>
        <w:t xml:space="preserve"> credits)</w:t>
      </w:r>
    </w:p>
    <w:p w:rsidR="0073582D" w:rsidRPr="00AD7D1D" w:rsidRDefault="00700395" w:rsidP="0073582D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D5D449F" wp14:editId="1E1E4CC6">
                <wp:simplePos x="0" y="0"/>
                <wp:positionH relativeFrom="column">
                  <wp:posOffset>73025</wp:posOffset>
                </wp:positionH>
                <wp:positionV relativeFrom="paragraph">
                  <wp:posOffset>84455</wp:posOffset>
                </wp:positionV>
                <wp:extent cx="2962275" cy="885825"/>
                <wp:effectExtent l="0" t="0" r="28575" b="28575"/>
                <wp:wrapNone/>
                <wp:docPr id="153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62275" cy="885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headEnd/>
                          <a:tailEnd/>
                        </a:ln>
                        <a:extLst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82D" w:rsidRPr="006E35D7" w:rsidRDefault="0073582D" w:rsidP="0073582D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6E35D7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 xml:space="preserve">POLI60301 Comparative Political Analysis </w:t>
                            </w:r>
                          </w:p>
                          <w:p w:rsidR="0073582D" w:rsidRDefault="0073582D" w:rsidP="0073582D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</w:pPr>
                            <w:r w:rsidRPr="006E35D7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>POLI70381 EU Politics and Policy Making</w:t>
                            </w:r>
                            <w:r w:rsidRPr="0058271B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00395" w:rsidRDefault="00700395" w:rsidP="0070039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SOCS61230 Health &amp; Safety Course (0 credits)</w:t>
                            </w:r>
                          </w:p>
                          <w:p w:rsidR="00700395" w:rsidRDefault="00700395" w:rsidP="00700395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  <w:t>Malpractice Awareness Course (0 credits)</w:t>
                            </w:r>
                          </w:p>
                          <w:p w:rsidR="00700395" w:rsidRPr="0058271B" w:rsidRDefault="00700395" w:rsidP="0073582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  <w:p w:rsidR="0073582D" w:rsidRPr="0058271B" w:rsidRDefault="0073582D" w:rsidP="0073582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D5D449F" id="AutoShape 49" o:spid="_x0000_s1030" style="position:absolute;left:0;text-align:left;margin-left:5.75pt;margin-top:6.65pt;width:233.25pt;height:6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" fillcolor="white [3201]" strokecolor="#943634 [2405]" strokeweight="2pt">
                <v:textbox>
                  <w:txbxContent>
                    <w:p w:rsidR="0073582D" w:rsidRPr="006E35D7" w:rsidRDefault="0073582D" w:rsidP="0073582D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6E35D7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 xml:space="preserve">POLI60301 Comparative Political Analysis </w:t>
                      </w:r>
                    </w:p>
                    <w:p w:rsidR="0073582D" w:rsidRDefault="0073582D" w:rsidP="0073582D">
                      <w:pPr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</w:pPr>
                      <w:r w:rsidRPr="006E35D7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>POLI70381 EU Politics and Policy Making</w:t>
                      </w:r>
                      <w:r w:rsidRPr="0058271B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 xml:space="preserve"> </w:t>
                      </w:r>
                    </w:p>
                    <w:p w:rsidR="00700395" w:rsidRDefault="00700395" w:rsidP="0070039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SOCS61230 Health &amp; Safety Course (0 credits)</w:t>
                      </w:r>
                    </w:p>
                    <w:p w:rsidR="00700395" w:rsidRDefault="00700395" w:rsidP="00700395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/>
                          <w:sz w:val="22"/>
                          <w:szCs w:val="22"/>
                        </w:rPr>
                        <w:t>Malpractice Awareness Course (0 credits)</w:t>
                      </w:r>
                    </w:p>
                    <w:p w:rsidR="00700395" w:rsidRPr="0058271B" w:rsidRDefault="00700395" w:rsidP="0073582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  <w:p w:rsidR="0073582D" w:rsidRPr="0058271B" w:rsidRDefault="0073582D" w:rsidP="0073582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3582D" w:rsidRPr="00AD7D1D" w:rsidRDefault="00A100A0" w:rsidP="0073582D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0" wp14:anchorId="4393F578" wp14:editId="1E3CCBA5">
                <wp:simplePos x="0" y="0"/>
                <wp:positionH relativeFrom="column">
                  <wp:posOffset>3277235</wp:posOffset>
                </wp:positionH>
                <wp:positionV relativeFrom="page">
                  <wp:posOffset>6431280</wp:posOffset>
                </wp:positionV>
                <wp:extent cx="3333750" cy="704850"/>
                <wp:effectExtent l="0" t="0" r="19050" b="19050"/>
                <wp:wrapNone/>
                <wp:docPr id="254" name="AutoShap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333750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82D" w:rsidRPr="006E35D7" w:rsidRDefault="0073582D" w:rsidP="0073582D">
                            <w:pPr>
                              <w:rPr>
                                <w:rFonts w:asciiTheme="minorHAnsi" w:hAnsiTheme="minorHAnsi"/>
                                <w:sz w:val="22"/>
                                <w:szCs w:val="21"/>
                              </w:rPr>
                            </w:pPr>
                            <w:r w:rsidRPr="006E35D7">
                              <w:rPr>
                                <w:rFonts w:asciiTheme="minorHAnsi" w:hAnsiTheme="minorHAnsi"/>
                                <w:sz w:val="22"/>
                                <w:szCs w:val="21"/>
                              </w:rPr>
                              <w:t xml:space="preserve">POLI60312 Dissertation Research Design </w:t>
                            </w:r>
                          </w:p>
                          <w:p w:rsidR="0073582D" w:rsidRPr="00E25779" w:rsidRDefault="0073582D" w:rsidP="0073582D">
                            <w:pPr>
                              <w:rPr>
                                <w:rFonts w:asciiTheme="minorHAnsi" w:hAnsiTheme="minorHAnsi" w:cs="Verdana"/>
                                <w:sz w:val="22"/>
                                <w:szCs w:val="21"/>
                              </w:rPr>
                            </w:pPr>
                            <w:r w:rsidRPr="006E35D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POLI60292 </w:t>
                            </w:r>
                            <w:r w:rsidR="005B4636" w:rsidRPr="006E35D7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>European Capitalisms: Crises, Transformations, Contestations</w:t>
                            </w:r>
                          </w:p>
                          <w:p w:rsidR="0073582D" w:rsidRDefault="0073582D" w:rsidP="0073582D">
                            <w:pPr>
                              <w:rPr>
                                <w:rFonts w:asciiTheme="minorHAnsi" w:hAnsiTheme="minorHAnsi"/>
                                <w:sz w:val="22"/>
                                <w:szCs w:val="21"/>
                              </w:rPr>
                            </w:pPr>
                          </w:p>
                          <w:p w:rsidR="0073582D" w:rsidRPr="00E25779" w:rsidRDefault="0073582D" w:rsidP="0073582D">
                            <w:pPr>
                              <w:rPr>
                                <w:rFonts w:asciiTheme="minorHAnsi" w:hAnsiTheme="minorHAnsi"/>
                                <w:sz w:val="22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393F578" id="_x0000_s1031" style="position:absolute;left:0;text-align:left;margin-left:258.05pt;margin-top:506.4pt;width:262.5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" o:allowoverlap="f" fillcolor="white [3201]" strokecolor="#76923c [2406]" strokeweight="2pt">
                <o:lock v:ext="edit" aspectratio="t"/>
                <v:textbox>
                  <w:txbxContent>
                    <w:p w:rsidR="0073582D" w:rsidRPr="006E35D7" w:rsidRDefault="0073582D" w:rsidP="0073582D">
                      <w:pPr>
                        <w:rPr>
                          <w:rFonts w:asciiTheme="minorHAnsi" w:hAnsiTheme="minorHAnsi"/>
                          <w:sz w:val="22"/>
                          <w:szCs w:val="21"/>
                        </w:rPr>
                      </w:pPr>
                      <w:r w:rsidRPr="006E35D7">
                        <w:rPr>
                          <w:rFonts w:asciiTheme="minorHAnsi" w:hAnsiTheme="minorHAnsi"/>
                          <w:sz w:val="22"/>
                          <w:szCs w:val="21"/>
                        </w:rPr>
                        <w:t xml:space="preserve">POLI60312 Dissertation Research Design </w:t>
                      </w:r>
                    </w:p>
                    <w:p w:rsidR="0073582D" w:rsidRPr="00E25779" w:rsidRDefault="0073582D" w:rsidP="0073582D">
                      <w:pPr>
                        <w:rPr>
                          <w:rFonts w:asciiTheme="minorHAnsi" w:hAnsiTheme="minorHAnsi" w:cs="Verdana"/>
                          <w:sz w:val="22"/>
                          <w:szCs w:val="21"/>
                        </w:rPr>
                      </w:pPr>
                      <w:r w:rsidRPr="006E35D7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POLI60292 </w:t>
                      </w:r>
                      <w:r w:rsidR="005B4636" w:rsidRPr="006E35D7">
                        <w:rPr>
                          <w:rFonts w:ascii="Calibri" w:hAnsi="Calibri" w:cs="Calibri"/>
                          <w:sz w:val="22"/>
                          <w:szCs w:val="22"/>
                        </w:rPr>
                        <w:t>European Capitalisms: Crises, Transformations, Contestations</w:t>
                      </w:r>
                    </w:p>
                    <w:p w:rsidR="0073582D" w:rsidRDefault="0073582D" w:rsidP="0073582D">
                      <w:pPr>
                        <w:rPr>
                          <w:rFonts w:asciiTheme="minorHAnsi" w:hAnsiTheme="minorHAnsi"/>
                          <w:sz w:val="22"/>
                          <w:szCs w:val="21"/>
                        </w:rPr>
                      </w:pPr>
                    </w:p>
                    <w:p w:rsidR="0073582D" w:rsidRPr="00E25779" w:rsidRDefault="0073582D" w:rsidP="0073582D">
                      <w:pPr>
                        <w:rPr>
                          <w:rFonts w:asciiTheme="minorHAnsi" w:hAnsiTheme="minorHAnsi"/>
                          <w:sz w:val="22"/>
                          <w:szCs w:val="21"/>
                        </w:rPr>
                      </w:pPr>
                    </w:p>
                  </w:txbxContent>
                </v:textbox>
                <w10:wrap anchory="page"/>
              </v:roundrect>
            </w:pict>
          </mc:Fallback>
        </mc:AlternateContent>
      </w:r>
      <w:r w:rsidR="0073582D" w:rsidRPr="00AD7D1D">
        <w:rPr>
          <w:rFonts w:asciiTheme="minorHAnsi" w:hAnsiTheme="minorHAnsi"/>
          <w:sz w:val="22"/>
          <w:szCs w:val="22"/>
        </w:rPr>
        <w:tab/>
      </w:r>
      <w:r w:rsidR="0073582D" w:rsidRPr="00AD7D1D">
        <w:rPr>
          <w:rFonts w:asciiTheme="minorHAnsi" w:hAnsiTheme="minorHAnsi"/>
          <w:sz w:val="22"/>
          <w:szCs w:val="22"/>
        </w:rPr>
        <w:tab/>
      </w:r>
    </w:p>
    <w:p w:rsidR="0073582D" w:rsidRPr="00AD7D1D" w:rsidRDefault="0073582D" w:rsidP="0073582D">
      <w:pPr>
        <w:ind w:left="142"/>
        <w:rPr>
          <w:rFonts w:asciiTheme="minorHAnsi" w:hAnsiTheme="minorHAnsi"/>
          <w:sz w:val="22"/>
          <w:szCs w:val="22"/>
        </w:rPr>
      </w:pPr>
    </w:p>
    <w:p w:rsidR="0073582D" w:rsidRPr="00AD7D1D" w:rsidRDefault="0073582D" w:rsidP="0073582D">
      <w:pPr>
        <w:ind w:left="142"/>
        <w:rPr>
          <w:rFonts w:asciiTheme="minorHAnsi" w:hAnsiTheme="minorHAnsi"/>
          <w:sz w:val="22"/>
          <w:szCs w:val="22"/>
        </w:rPr>
      </w:pPr>
    </w:p>
    <w:p w:rsidR="00700395" w:rsidRDefault="00700395" w:rsidP="0073582D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</w:p>
    <w:p w:rsidR="00700395" w:rsidRDefault="00700395" w:rsidP="0073582D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</w:p>
    <w:p w:rsidR="0073582D" w:rsidRPr="00AD7D1D" w:rsidRDefault="0073582D" w:rsidP="0073582D">
      <w:pPr>
        <w:ind w:left="142"/>
        <w:rPr>
          <w:rFonts w:asciiTheme="minorHAnsi" w:hAnsiTheme="minorHAnsi"/>
          <w:b/>
          <w:sz w:val="22"/>
          <w:szCs w:val="22"/>
          <w:u w:val="single"/>
        </w:rPr>
      </w:pPr>
      <w:r w:rsidRPr="00AD7D1D">
        <w:rPr>
          <w:rFonts w:asciiTheme="minorHAnsi" w:hAnsiTheme="minorHAnsi"/>
          <w:b/>
          <w:sz w:val="22"/>
          <w:szCs w:val="22"/>
          <w:u w:val="single"/>
        </w:rPr>
        <w:t>SECTION 2</w:t>
      </w:r>
    </w:p>
    <w:p w:rsidR="0073582D" w:rsidRPr="00AD7D1D" w:rsidRDefault="0073582D" w:rsidP="0073582D">
      <w:pPr>
        <w:ind w:left="142"/>
        <w:rPr>
          <w:rFonts w:asciiTheme="minorHAnsi" w:hAnsiTheme="minorHAnsi"/>
          <w:b/>
          <w:sz w:val="22"/>
          <w:szCs w:val="22"/>
        </w:rPr>
      </w:pPr>
      <w:r w:rsidRPr="00AD7D1D">
        <w:rPr>
          <w:rFonts w:asciiTheme="minorHAnsi" w:hAnsiTheme="minorHAnsi"/>
          <w:b/>
          <w:sz w:val="22"/>
          <w:szCs w:val="22"/>
        </w:rPr>
        <w:t xml:space="preserve">Pathway Specific – you then choose </w:t>
      </w:r>
      <w:r w:rsidR="00B86E1C">
        <w:rPr>
          <w:rFonts w:asciiTheme="minorHAnsi" w:hAnsiTheme="minorHAnsi"/>
          <w:b/>
          <w:sz w:val="22"/>
          <w:szCs w:val="22"/>
          <w:u w:val="single"/>
        </w:rPr>
        <w:t>remaining</w:t>
      </w:r>
      <w:r w:rsidRPr="00AD7D1D">
        <w:rPr>
          <w:rFonts w:asciiTheme="minorHAnsi" w:hAnsiTheme="minorHAnsi"/>
          <w:b/>
          <w:sz w:val="22"/>
          <w:szCs w:val="22"/>
        </w:rPr>
        <w:t xml:space="preserve"> </w:t>
      </w:r>
      <w:r>
        <w:rPr>
          <w:rFonts w:asciiTheme="minorHAnsi" w:hAnsiTheme="minorHAnsi"/>
          <w:b/>
          <w:sz w:val="22"/>
          <w:szCs w:val="22"/>
        </w:rPr>
        <w:t>course units</w:t>
      </w:r>
      <w:r w:rsidRPr="00AD7D1D">
        <w:rPr>
          <w:rFonts w:asciiTheme="minorHAnsi" w:hAnsiTheme="minorHAnsi"/>
          <w:b/>
          <w:sz w:val="22"/>
          <w:szCs w:val="22"/>
        </w:rPr>
        <w:t xml:space="preserve"> from this section </w:t>
      </w:r>
      <w:r>
        <w:rPr>
          <w:rFonts w:asciiTheme="minorHAnsi" w:hAnsiTheme="minorHAnsi"/>
          <w:b/>
          <w:sz w:val="22"/>
          <w:szCs w:val="22"/>
        </w:rPr>
        <w:t>(</w:t>
      </w:r>
      <w:r w:rsidR="00301DEE">
        <w:rPr>
          <w:rFonts w:asciiTheme="minorHAnsi" w:hAnsiTheme="minorHAnsi"/>
          <w:b/>
          <w:sz w:val="22"/>
          <w:szCs w:val="22"/>
        </w:rPr>
        <w:t>max</w:t>
      </w:r>
      <w:r w:rsidR="004819BA">
        <w:rPr>
          <w:rFonts w:asciiTheme="minorHAnsi" w:hAnsiTheme="minorHAnsi"/>
          <w:b/>
          <w:sz w:val="22"/>
          <w:szCs w:val="22"/>
        </w:rPr>
        <w:t xml:space="preserve"> </w:t>
      </w:r>
      <w:r w:rsidR="00B86E1C">
        <w:rPr>
          <w:rFonts w:asciiTheme="minorHAnsi" w:hAnsiTheme="minorHAnsi"/>
          <w:b/>
          <w:sz w:val="22"/>
          <w:szCs w:val="22"/>
        </w:rPr>
        <w:t>60</w:t>
      </w:r>
      <w:r w:rsidR="00C05A7D">
        <w:rPr>
          <w:rFonts w:asciiTheme="minorHAnsi" w:hAnsiTheme="minorHAnsi"/>
          <w:b/>
          <w:sz w:val="22"/>
          <w:szCs w:val="22"/>
        </w:rPr>
        <w:t xml:space="preserve"> credits</w:t>
      </w:r>
      <w:r>
        <w:rPr>
          <w:rFonts w:asciiTheme="minorHAnsi" w:hAnsiTheme="minorHAnsi"/>
          <w:b/>
          <w:sz w:val="22"/>
          <w:szCs w:val="22"/>
        </w:rPr>
        <w:t>)</w:t>
      </w:r>
    </w:p>
    <w:p w:rsidR="0073582D" w:rsidRPr="00AD7D1D" w:rsidRDefault="00301DEE" w:rsidP="0073582D">
      <w:pPr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45B3D" wp14:editId="2DFD12D8">
                <wp:simplePos x="0" y="0"/>
                <wp:positionH relativeFrom="column">
                  <wp:posOffset>3576320</wp:posOffset>
                </wp:positionH>
                <wp:positionV relativeFrom="paragraph">
                  <wp:posOffset>85725</wp:posOffset>
                </wp:positionV>
                <wp:extent cx="3086100" cy="1417320"/>
                <wp:effectExtent l="0" t="0" r="19050" b="11430"/>
                <wp:wrapNone/>
                <wp:docPr id="23" name="AutoShape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14173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05A7D" w:rsidRPr="006E35D7" w:rsidRDefault="00C05A7D" w:rsidP="00C05A7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6E35D7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</w:rPr>
                              <w:t xml:space="preserve">POLI60032 Comparing Capitalisms in the Global Political Economy </w:t>
                            </w:r>
                            <w:r w:rsidRPr="006E35D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73582D" w:rsidRPr="006E35D7" w:rsidRDefault="0073582D" w:rsidP="0073582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6E35D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POLI70272 Understanding Governance</w:t>
                            </w:r>
                          </w:p>
                          <w:p w:rsidR="00D32022" w:rsidRPr="006E35D7" w:rsidRDefault="00D32022" w:rsidP="00D32022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6E35D7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POLI71042 Understanding Political Change</w:t>
                            </w:r>
                          </w:p>
                          <w:p w:rsidR="00A100A0" w:rsidRPr="006E35D7" w:rsidRDefault="00A100A0" w:rsidP="00A100A0">
                            <w:pPr>
                              <w:ind w:left="567" w:hanging="567"/>
                              <w:rPr>
                                <w:rFonts w:ascii="Calibri" w:hAnsi="Calibri" w:cs="Verdana"/>
                                <w:sz w:val="21"/>
                                <w:szCs w:val="21"/>
                              </w:rPr>
                            </w:pPr>
                            <w:r w:rsidRPr="006E35D7">
                              <w:rPr>
                                <w:rFonts w:ascii="Calibri" w:hAnsi="Calibri" w:cs="Verdana"/>
                                <w:sz w:val="21"/>
                                <w:szCs w:val="21"/>
                              </w:rPr>
                              <w:t>POLI70282 Critical Globalisation Studies</w:t>
                            </w:r>
                          </w:p>
                          <w:p w:rsidR="00A100A0" w:rsidRPr="006E35D7" w:rsidRDefault="00A100A0" w:rsidP="00A100A0">
                            <w:pPr>
                              <w:ind w:left="5040" w:firstLine="720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113C2D"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  <w:t>POLI70422 Global Governance</w:t>
                            </w:r>
                          </w:p>
                          <w:p w:rsidR="0073582D" w:rsidRPr="0058271B" w:rsidRDefault="0073582D" w:rsidP="0073582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E145B3D" id="AutoShape 211" o:spid="_x0000_s1032" style="position:absolute;left:0;text-align:left;margin-left:281.6pt;margin-top:6.75pt;width:243pt;height:11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" fillcolor="white [3201]" strokecolor="#76923c [2406]" strokeweight="2pt">
                <v:textbox>
                  <w:txbxContent>
                    <w:p w:rsidR="00C05A7D" w:rsidRPr="006E35D7" w:rsidRDefault="00C05A7D" w:rsidP="00C05A7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6E35D7">
                        <w:rPr>
                          <w:rFonts w:asciiTheme="minorHAnsi" w:hAnsiTheme="minorHAnsi" w:cs="Verdana"/>
                          <w:sz w:val="22"/>
                          <w:szCs w:val="22"/>
                        </w:rPr>
                        <w:t xml:space="preserve">POLI60032 Comparing Capitalisms in the Global Political Economy </w:t>
                      </w:r>
                      <w:r w:rsidRPr="006E35D7">
                        <w:rPr>
                          <w:rFonts w:asciiTheme="minorHAnsi" w:hAnsiTheme="minorHAnsi"/>
                          <w:sz w:val="22"/>
                          <w:szCs w:val="22"/>
                        </w:rPr>
                        <w:t xml:space="preserve"> </w:t>
                      </w:r>
                    </w:p>
                    <w:p w:rsidR="0073582D" w:rsidRPr="006E35D7" w:rsidRDefault="0073582D" w:rsidP="0073582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6E35D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POLI70272 Understanding Governance</w:t>
                      </w:r>
                    </w:p>
                    <w:p w:rsidR="00D32022" w:rsidRPr="006E35D7" w:rsidRDefault="00D32022" w:rsidP="00D32022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6E35D7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POLI71042 Understanding Political Change</w:t>
                      </w:r>
                    </w:p>
                    <w:p w:rsidR="00A100A0" w:rsidRPr="006E35D7" w:rsidRDefault="00A100A0" w:rsidP="00A100A0">
                      <w:pPr>
                        <w:ind w:left="567" w:hanging="567"/>
                        <w:rPr>
                          <w:rFonts w:ascii="Calibri" w:hAnsi="Calibri" w:cs="Verdana"/>
                          <w:sz w:val="21"/>
                          <w:szCs w:val="21"/>
                        </w:rPr>
                      </w:pPr>
                      <w:r w:rsidRPr="006E35D7">
                        <w:rPr>
                          <w:rFonts w:ascii="Calibri" w:hAnsi="Calibri" w:cs="Verdana"/>
                          <w:sz w:val="21"/>
                          <w:szCs w:val="21"/>
                        </w:rPr>
                        <w:t>POLI70282 Critical Globalisation Studies</w:t>
                      </w:r>
                    </w:p>
                    <w:p w:rsidR="00A100A0" w:rsidRPr="006E35D7" w:rsidRDefault="00A100A0" w:rsidP="00A100A0">
                      <w:pPr>
                        <w:ind w:left="5040" w:firstLine="720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113C2D">
                        <w:rPr>
                          <w:rFonts w:asciiTheme="minorHAnsi" w:hAnsiTheme="minorHAnsi"/>
                          <w:sz w:val="22"/>
                          <w:szCs w:val="22"/>
                        </w:rPr>
                        <w:t>POLI70422 Global Governance</w:t>
                      </w:r>
                    </w:p>
                    <w:p w:rsidR="0073582D" w:rsidRPr="0058271B" w:rsidRDefault="0073582D" w:rsidP="0073582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1629E" w:rsidRPr="00AD7D1D">
        <w:rPr>
          <w:rFonts w:asciiTheme="minorHAnsi" w:hAnsiTheme="minorHAns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740693" wp14:editId="7D2CE32E">
                <wp:simplePos x="0" y="0"/>
                <wp:positionH relativeFrom="column">
                  <wp:posOffset>33020</wp:posOffset>
                </wp:positionH>
                <wp:positionV relativeFrom="paragraph">
                  <wp:posOffset>85725</wp:posOffset>
                </wp:positionV>
                <wp:extent cx="3305175" cy="1287780"/>
                <wp:effectExtent l="0" t="0" r="28575" b="26670"/>
                <wp:wrapNone/>
                <wp:docPr id="142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5175" cy="1287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ln>
                          <a:solidFill>
                            <a:schemeClr val="accent2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3582D" w:rsidRPr="006E35D7" w:rsidRDefault="0073582D" w:rsidP="0073582D">
                            <w:pPr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  <w:r w:rsidRPr="006E35D7">
                              <w:rPr>
                                <w:rFonts w:asciiTheme="minorHAnsi" w:eastAsia="SimSun" w:hAnsiTheme="minorHAnsi" w:cs="Verdana"/>
                                <w:sz w:val="22"/>
                                <w:szCs w:val="22"/>
                                <w:lang w:eastAsia="zh-CN"/>
                              </w:rPr>
                              <w:t>POLI70891 Governance and the State</w:t>
                            </w:r>
                          </w:p>
                          <w:p w:rsidR="00EB7BA7" w:rsidRDefault="00EB7BA7" w:rsidP="00EB7BA7">
                            <w:pPr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</w:pPr>
                            <w:r w:rsidRPr="006E35D7">
                              <w:rPr>
                                <w:rFonts w:asciiTheme="minorHAnsi" w:eastAsia="Times New Roman" w:hAnsiTheme="minorHAnsi" w:cstheme="minorHAnsi"/>
                                <w:bCs/>
                                <w:sz w:val="22"/>
                                <w:szCs w:val="22"/>
                              </w:rPr>
                              <w:t>POLI71151 Gender and Politics in Comparative Perspective</w:t>
                            </w:r>
                          </w:p>
                          <w:p w:rsidR="00301DEE" w:rsidRPr="004A7D6E" w:rsidRDefault="00A100A0" w:rsidP="00EB7BA7">
                            <w:pP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6E35D7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  <w:lang w:val="fr-FR"/>
                              </w:rPr>
                              <w:t xml:space="preserve">POLI70311 Critical </w:t>
                            </w:r>
                            <w:proofErr w:type="spellStart"/>
                            <w:r w:rsidRPr="006E35D7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  <w:lang w:val="fr-FR"/>
                              </w:rPr>
                              <w:t>Approaches</w:t>
                            </w:r>
                            <w:proofErr w:type="spellEnd"/>
                            <w:r w:rsidRPr="006E35D7">
                              <w:rPr>
                                <w:rFonts w:asciiTheme="minorHAnsi" w:hAnsiTheme="minorHAnsi" w:cs="Verdana"/>
                                <w:sz w:val="22"/>
                                <w:szCs w:val="22"/>
                                <w:lang w:val="fr-FR"/>
                              </w:rPr>
                              <w:t xml:space="preserve"> to IPE</w:t>
                            </w:r>
                          </w:p>
                          <w:p w:rsidR="0073582D" w:rsidRPr="0058271B" w:rsidRDefault="0073582D" w:rsidP="0073582D">
                            <w:pPr>
                              <w:ind w:left="567" w:hanging="567"/>
                              <w:rPr>
                                <w:rFonts w:asciiTheme="minorHAnsi" w:hAnsiTheme="min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B740693" id="AutoShape 55" o:spid="_x0000_s1033" style="position:absolute;left:0;text-align:left;margin-left:2.6pt;margin-top:6.75pt;width:260.25pt;height:101.4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" fillcolor="white [3201]" strokecolor="#943634 [2405]" strokeweight="2pt">
                <v:textbox>
                  <w:txbxContent>
                    <w:p w:rsidR="0073582D" w:rsidRPr="006E35D7" w:rsidRDefault="0073582D" w:rsidP="0073582D">
                      <w:pPr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6E35D7">
                        <w:rPr>
                          <w:rFonts w:asciiTheme="minorHAnsi" w:eastAsia="SimSun" w:hAnsiTheme="minorHAnsi" w:cs="Verdana"/>
                          <w:sz w:val="22"/>
                          <w:szCs w:val="22"/>
                          <w:lang w:eastAsia="zh-CN"/>
                        </w:rPr>
                        <w:t>POLI70891 Governance and the State</w:t>
                      </w:r>
                    </w:p>
                    <w:p w:rsidR="00EB7BA7" w:rsidRDefault="00EB7BA7" w:rsidP="00EB7BA7">
                      <w:pPr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</w:pPr>
                      <w:r w:rsidRPr="006E35D7">
                        <w:rPr>
                          <w:rFonts w:asciiTheme="minorHAnsi" w:eastAsia="Times New Roman" w:hAnsiTheme="minorHAnsi" w:cstheme="minorHAnsi"/>
                          <w:bCs/>
                          <w:sz w:val="22"/>
                          <w:szCs w:val="22"/>
                        </w:rPr>
                        <w:t>POLI71151 Gender and Politics in Comparative Perspective</w:t>
                      </w:r>
                    </w:p>
                    <w:p w:rsidR="00301DEE" w:rsidRPr="004A7D6E" w:rsidRDefault="00A100A0" w:rsidP="00EB7BA7">
                      <w:pPr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</w:pPr>
                      <w:r w:rsidRPr="006E35D7">
                        <w:rPr>
                          <w:rFonts w:asciiTheme="minorHAnsi" w:hAnsiTheme="minorHAnsi" w:cs="Verdana"/>
                          <w:sz w:val="22"/>
                          <w:szCs w:val="22"/>
                          <w:lang w:val="fr-FR"/>
                        </w:rPr>
                        <w:t xml:space="preserve">POLI70311 Critical </w:t>
                      </w:r>
                      <w:proofErr w:type="spellStart"/>
                      <w:r w:rsidRPr="006E35D7">
                        <w:rPr>
                          <w:rFonts w:asciiTheme="minorHAnsi" w:hAnsiTheme="minorHAnsi" w:cs="Verdana"/>
                          <w:sz w:val="22"/>
                          <w:szCs w:val="22"/>
                          <w:lang w:val="fr-FR"/>
                        </w:rPr>
                        <w:t>Approaches</w:t>
                      </w:r>
                      <w:proofErr w:type="spellEnd"/>
                      <w:r w:rsidRPr="006E35D7">
                        <w:rPr>
                          <w:rFonts w:asciiTheme="minorHAnsi" w:hAnsiTheme="minorHAnsi" w:cs="Verdana"/>
                          <w:sz w:val="22"/>
                          <w:szCs w:val="22"/>
                          <w:lang w:val="fr-FR"/>
                        </w:rPr>
                        <w:t xml:space="preserve"> to IPE</w:t>
                      </w:r>
                    </w:p>
                    <w:p w:rsidR="0073582D" w:rsidRPr="0058271B" w:rsidRDefault="0073582D" w:rsidP="0073582D">
                      <w:pPr>
                        <w:ind w:left="567" w:hanging="567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3582D" w:rsidRPr="00AD7D1D" w:rsidRDefault="0073582D" w:rsidP="0073582D">
      <w:pPr>
        <w:ind w:left="142"/>
        <w:rPr>
          <w:rFonts w:asciiTheme="minorHAnsi" w:hAnsiTheme="minorHAnsi"/>
          <w:sz w:val="22"/>
          <w:szCs w:val="22"/>
        </w:rPr>
      </w:pPr>
    </w:p>
    <w:p w:rsidR="0073582D" w:rsidRPr="00AD7D1D" w:rsidRDefault="0073582D" w:rsidP="0073582D">
      <w:pPr>
        <w:ind w:left="142"/>
        <w:rPr>
          <w:rFonts w:asciiTheme="minorHAnsi" w:hAnsiTheme="minorHAnsi"/>
          <w:sz w:val="22"/>
          <w:szCs w:val="22"/>
        </w:rPr>
      </w:pPr>
    </w:p>
    <w:p w:rsidR="0073582D" w:rsidRPr="00AD7D1D" w:rsidRDefault="0073582D" w:rsidP="0073582D">
      <w:pPr>
        <w:ind w:left="142"/>
        <w:rPr>
          <w:rFonts w:asciiTheme="minorHAnsi" w:hAnsiTheme="minorHAnsi"/>
          <w:sz w:val="22"/>
          <w:szCs w:val="22"/>
        </w:rPr>
      </w:pPr>
    </w:p>
    <w:p w:rsidR="0073582D" w:rsidRDefault="0073582D" w:rsidP="0073582D">
      <w:pPr>
        <w:ind w:left="142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C05A7D" w:rsidRDefault="00C05A7D" w:rsidP="0073582D">
      <w:pPr>
        <w:ind w:left="142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01629E" w:rsidRDefault="0001629E" w:rsidP="0073582D">
      <w:pPr>
        <w:ind w:left="142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301DEE" w:rsidRDefault="00301DEE" w:rsidP="0073582D">
      <w:pPr>
        <w:ind w:left="142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301DEE" w:rsidRDefault="00301DEE" w:rsidP="0073582D">
      <w:pPr>
        <w:ind w:left="142"/>
        <w:rPr>
          <w:rFonts w:asciiTheme="minorHAnsi" w:hAnsiTheme="minorHAnsi"/>
          <w:b/>
          <w:bCs/>
          <w:sz w:val="22"/>
          <w:szCs w:val="22"/>
          <w:u w:val="single"/>
        </w:rPr>
      </w:pPr>
    </w:p>
    <w:p w:rsidR="0073582D" w:rsidRPr="00AD7D1D" w:rsidRDefault="0073582D" w:rsidP="0073582D">
      <w:pPr>
        <w:tabs>
          <w:tab w:val="left" w:pos="4043"/>
          <w:tab w:val="left" w:pos="4611"/>
        </w:tabs>
        <w:ind w:left="142"/>
        <w:rPr>
          <w:rFonts w:asciiTheme="minorHAnsi" w:hAnsiTheme="minorHAnsi"/>
          <w:sz w:val="22"/>
          <w:szCs w:val="22"/>
        </w:rPr>
      </w:pPr>
      <w:r w:rsidRPr="00AD7D1D">
        <w:rPr>
          <w:rFonts w:asciiTheme="minorHAnsi" w:hAnsiTheme="minorHAnsi"/>
          <w:sz w:val="22"/>
          <w:szCs w:val="22"/>
        </w:rPr>
        <w:tab/>
      </w:r>
      <w:r w:rsidRPr="00AD7D1D">
        <w:rPr>
          <w:rFonts w:asciiTheme="minorHAnsi" w:hAnsiTheme="minorHAnsi"/>
          <w:sz w:val="22"/>
          <w:szCs w:val="22"/>
        </w:rPr>
        <w:tab/>
      </w:r>
    </w:p>
    <w:p w:rsidR="0073582D" w:rsidRPr="00AD7D1D" w:rsidRDefault="0073582D" w:rsidP="0073582D">
      <w:pPr>
        <w:ind w:left="142"/>
        <w:rPr>
          <w:rFonts w:asciiTheme="minorHAnsi" w:eastAsia="SimSun" w:hAnsiTheme="minorHAnsi" w:cs="Verdana"/>
          <w:sz w:val="22"/>
          <w:szCs w:val="22"/>
          <w:lang w:eastAsia="zh-CN"/>
        </w:rPr>
      </w:pPr>
    </w:p>
    <w:p w:rsidR="0021755A" w:rsidRPr="006E35D7" w:rsidRDefault="0021755A" w:rsidP="0021755A">
      <w:pPr>
        <w:ind w:left="567" w:hanging="567"/>
        <w:rPr>
          <w:rFonts w:ascii="Calibri" w:hAnsi="Calibri" w:cs="Verdana"/>
          <w:sz w:val="21"/>
          <w:szCs w:val="21"/>
        </w:rPr>
      </w:pPr>
      <w:r>
        <w:rPr>
          <w:rFonts w:asciiTheme="minorHAnsi" w:hAnsiTheme="minorHAnsi" w:cs="Verdana"/>
          <w:sz w:val="22"/>
          <w:szCs w:val="22"/>
          <w:lang w:val="fr-FR"/>
        </w:rPr>
        <w:tab/>
      </w:r>
      <w:r>
        <w:rPr>
          <w:rFonts w:asciiTheme="minorHAnsi" w:hAnsiTheme="minorHAnsi" w:cs="Verdana"/>
          <w:sz w:val="22"/>
          <w:szCs w:val="22"/>
          <w:lang w:val="fr-FR"/>
        </w:rPr>
        <w:tab/>
      </w:r>
      <w:r>
        <w:rPr>
          <w:rFonts w:asciiTheme="minorHAnsi" w:hAnsiTheme="minorHAnsi" w:cs="Verdana"/>
          <w:sz w:val="22"/>
          <w:szCs w:val="22"/>
          <w:lang w:val="fr-FR"/>
        </w:rPr>
        <w:tab/>
      </w:r>
      <w:r>
        <w:rPr>
          <w:rFonts w:asciiTheme="minorHAnsi" w:hAnsiTheme="minorHAnsi" w:cs="Verdana"/>
          <w:sz w:val="22"/>
          <w:szCs w:val="22"/>
          <w:lang w:val="fr-FR"/>
        </w:rPr>
        <w:tab/>
      </w:r>
    </w:p>
    <w:p w:rsidR="0021755A" w:rsidRPr="006E35D7" w:rsidRDefault="0021755A" w:rsidP="0021755A">
      <w:pPr>
        <w:ind w:left="567" w:hanging="567"/>
        <w:rPr>
          <w:rFonts w:asciiTheme="minorHAnsi" w:hAnsiTheme="minorHAnsi" w:cs="Verdana"/>
          <w:sz w:val="22"/>
          <w:szCs w:val="22"/>
          <w:lang w:val="fr-FR"/>
        </w:rPr>
      </w:pPr>
    </w:p>
    <w:p w:rsidR="0073582D" w:rsidRDefault="0021755A" w:rsidP="0021755A">
      <w:pPr>
        <w:ind w:left="142"/>
        <w:rPr>
          <w:rFonts w:asciiTheme="minorHAnsi" w:hAnsiTheme="minorHAnsi"/>
          <w:b/>
          <w:bCs/>
          <w:sz w:val="24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</w:rPr>
        <w:tab/>
      </w:r>
    </w:p>
    <w:tbl>
      <w:tblPr>
        <w:tblpPr w:leftFromText="180" w:rightFromText="180" w:vertAnchor="page" w:horzAnchor="margin" w:tblpY="1576"/>
        <w:tblW w:w="10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"/>
        <w:gridCol w:w="1783"/>
        <w:gridCol w:w="1752"/>
        <w:gridCol w:w="2365"/>
        <w:gridCol w:w="1752"/>
        <w:gridCol w:w="2073"/>
      </w:tblGrid>
      <w:tr w:rsidR="0073582D" w:rsidRPr="00FD19B6" w:rsidTr="00FD19B6">
        <w:trPr>
          <w:trHeight w:val="553"/>
        </w:trPr>
        <w:tc>
          <w:tcPr>
            <w:tcW w:w="887" w:type="dxa"/>
          </w:tcPr>
          <w:p w:rsidR="0073582D" w:rsidRPr="004819BA" w:rsidRDefault="0073582D" w:rsidP="00A100A0">
            <w:pPr>
              <w:widowControl w:val="0"/>
              <w:jc w:val="center"/>
              <w:rPr>
                <w:rFonts w:asciiTheme="minorHAnsi" w:hAnsiTheme="minorHAnsi"/>
                <w:b/>
                <w:color w:val="943634" w:themeColor="accent2" w:themeShade="BF"/>
                <w:sz w:val="24"/>
                <w:szCs w:val="24"/>
              </w:rPr>
            </w:pPr>
            <w:r w:rsidRPr="004819BA">
              <w:rPr>
                <w:rFonts w:asciiTheme="minorHAnsi" w:hAnsiTheme="minorHAnsi"/>
                <w:b/>
                <w:color w:val="943634" w:themeColor="accent2" w:themeShade="BF"/>
                <w:sz w:val="24"/>
                <w:szCs w:val="24"/>
              </w:rPr>
              <w:lastRenderedPageBreak/>
              <w:t>1</w:t>
            </w:r>
          </w:p>
        </w:tc>
        <w:tc>
          <w:tcPr>
            <w:tcW w:w="1783" w:type="dxa"/>
          </w:tcPr>
          <w:p w:rsidR="0073582D" w:rsidRPr="004819BA" w:rsidRDefault="0073582D" w:rsidP="00A100A0">
            <w:pPr>
              <w:widowControl w:val="0"/>
              <w:ind w:left="122" w:hanging="122"/>
              <w:jc w:val="center"/>
              <w:rPr>
                <w:rFonts w:asciiTheme="minorHAnsi" w:hAnsiTheme="minorHAnsi" w:cs="Arial"/>
                <w:color w:val="943634" w:themeColor="accent2" w:themeShade="BF"/>
                <w:sz w:val="24"/>
                <w:szCs w:val="24"/>
              </w:rPr>
            </w:pPr>
            <w:r w:rsidRPr="004819BA">
              <w:rPr>
                <w:rFonts w:asciiTheme="minorHAnsi" w:hAnsiTheme="minorHAnsi" w:cs="Arial"/>
                <w:b/>
                <w:color w:val="943634" w:themeColor="accent2" w:themeShade="BF"/>
                <w:sz w:val="24"/>
                <w:szCs w:val="24"/>
              </w:rPr>
              <w:t>MONDAY</w:t>
            </w:r>
          </w:p>
        </w:tc>
        <w:tc>
          <w:tcPr>
            <w:tcW w:w="1752" w:type="dxa"/>
          </w:tcPr>
          <w:p w:rsidR="0073582D" w:rsidRPr="004819BA" w:rsidRDefault="0073582D" w:rsidP="00A100A0">
            <w:pPr>
              <w:widowControl w:val="0"/>
              <w:ind w:left="122" w:hanging="122"/>
              <w:jc w:val="center"/>
              <w:rPr>
                <w:rFonts w:asciiTheme="minorHAnsi" w:hAnsiTheme="minorHAnsi" w:cs="Arial"/>
                <w:color w:val="943634" w:themeColor="accent2" w:themeShade="BF"/>
                <w:sz w:val="24"/>
                <w:szCs w:val="24"/>
              </w:rPr>
            </w:pPr>
            <w:r w:rsidRPr="004819BA">
              <w:rPr>
                <w:rFonts w:asciiTheme="minorHAnsi" w:hAnsiTheme="minorHAnsi" w:cs="Arial"/>
                <w:b/>
                <w:color w:val="943634" w:themeColor="accent2" w:themeShade="BF"/>
                <w:sz w:val="24"/>
                <w:szCs w:val="24"/>
              </w:rPr>
              <w:t>TUESDAY</w:t>
            </w:r>
          </w:p>
        </w:tc>
        <w:tc>
          <w:tcPr>
            <w:tcW w:w="2365" w:type="dxa"/>
          </w:tcPr>
          <w:p w:rsidR="0073582D" w:rsidRPr="004819BA" w:rsidRDefault="0073582D" w:rsidP="00A100A0">
            <w:pPr>
              <w:widowControl w:val="0"/>
              <w:ind w:left="122" w:hanging="122"/>
              <w:jc w:val="center"/>
              <w:rPr>
                <w:rFonts w:asciiTheme="minorHAnsi" w:hAnsiTheme="minorHAnsi" w:cs="Arial"/>
                <w:color w:val="943634" w:themeColor="accent2" w:themeShade="BF"/>
                <w:sz w:val="24"/>
                <w:szCs w:val="24"/>
              </w:rPr>
            </w:pPr>
            <w:r w:rsidRPr="004819BA">
              <w:rPr>
                <w:rFonts w:asciiTheme="minorHAnsi" w:hAnsiTheme="minorHAnsi" w:cs="Arial"/>
                <w:b/>
                <w:color w:val="943634" w:themeColor="accent2" w:themeShade="BF"/>
                <w:sz w:val="24"/>
                <w:szCs w:val="24"/>
              </w:rPr>
              <w:t>WEDNESDAY</w:t>
            </w:r>
          </w:p>
        </w:tc>
        <w:tc>
          <w:tcPr>
            <w:tcW w:w="1752" w:type="dxa"/>
          </w:tcPr>
          <w:p w:rsidR="0073582D" w:rsidRPr="004819BA" w:rsidRDefault="0073582D" w:rsidP="00A100A0">
            <w:pPr>
              <w:widowControl w:val="0"/>
              <w:ind w:left="122" w:hanging="122"/>
              <w:jc w:val="center"/>
              <w:rPr>
                <w:rFonts w:asciiTheme="minorHAnsi" w:hAnsiTheme="minorHAnsi" w:cs="Arial"/>
                <w:color w:val="943634" w:themeColor="accent2" w:themeShade="BF"/>
                <w:sz w:val="24"/>
                <w:szCs w:val="24"/>
              </w:rPr>
            </w:pPr>
            <w:r w:rsidRPr="004819BA">
              <w:rPr>
                <w:rFonts w:asciiTheme="minorHAnsi" w:hAnsiTheme="minorHAnsi" w:cs="Arial"/>
                <w:b/>
                <w:color w:val="943634" w:themeColor="accent2" w:themeShade="BF"/>
                <w:sz w:val="24"/>
                <w:szCs w:val="24"/>
              </w:rPr>
              <w:t>THURSDAY</w:t>
            </w:r>
          </w:p>
        </w:tc>
        <w:tc>
          <w:tcPr>
            <w:tcW w:w="2073" w:type="dxa"/>
          </w:tcPr>
          <w:p w:rsidR="0073582D" w:rsidRPr="004819BA" w:rsidRDefault="00FD19B6" w:rsidP="00A100A0">
            <w:pPr>
              <w:widowControl w:val="0"/>
              <w:ind w:left="122" w:hanging="122"/>
              <w:jc w:val="center"/>
              <w:rPr>
                <w:rFonts w:asciiTheme="minorHAnsi" w:hAnsiTheme="minorHAnsi" w:cs="Arial"/>
                <w:b/>
                <w:color w:val="943634" w:themeColor="accent2" w:themeShade="BF"/>
                <w:sz w:val="24"/>
                <w:szCs w:val="24"/>
              </w:rPr>
            </w:pPr>
            <w:r w:rsidRPr="004819BA">
              <w:rPr>
                <w:rFonts w:asciiTheme="minorHAnsi" w:hAnsiTheme="minorHAnsi" w:cs="Arial"/>
                <w:b/>
                <w:color w:val="943634" w:themeColor="accent2" w:themeShade="BF"/>
                <w:sz w:val="24"/>
                <w:szCs w:val="24"/>
              </w:rPr>
              <w:t>FRIDAY</w:t>
            </w:r>
          </w:p>
        </w:tc>
      </w:tr>
      <w:tr w:rsidR="00693843" w:rsidRPr="00FD19B6" w:rsidTr="00FD19B6">
        <w:trPr>
          <w:trHeight w:val="690"/>
        </w:trPr>
        <w:tc>
          <w:tcPr>
            <w:tcW w:w="887" w:type="dxa"/>
          </w:tcPr>
          <w:p w:rsidR="00693843" w:rsidRPr="004819BA" w:rsidRDefault="00693843" w:rsidP="00693843">
            <w:pPr>
              <w:widowControl w:val="0"/>
              <w:jc w:val="center"/>
              <w:rPr>
                <w:rFonts w:asciiTheme="minorHAnsi" w:hAnsiTheme="minorHAnsi"/>
                <w:b/>
                <w:color w:val="943634" w:themeColor="accent2" w:themeShade="BF"/>
                <w:sz w:val="24"/>
                <w:szCs w:val="24"/>
              </w:rPr>
            </w:pPr>
            <w:r w:rsidRPr="004819BA">
              <w:rPr>
                <w:rFonts w:asciiTheme="minorHAnsi" w:hAnsiTheme="minorHAnsi"/>
                <w:b/>
                <w:color w:val="943634" w:themeColor="accent2" w:themeShade="BF"/>
                <w:sz w:val="24"/>
                <w:szCs w:val="24"/>
              </w:rPr>
              <w:t>9.00</w:t>
            </w:r>
          </w:p>
        </w:tc>
        <w:tc>
          <w:tcPr>
            <w:tcW w:w="1783" w:type="dxa"/>
          </w:tcPr>
          <w:p w:rsidR="00693843" w:rsidRPr="00FD19B6" w:rsidRDefault="00693843" w:rsidP="00693843">
            <w:pPr>
              <w:widowControl w:val="0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752" w:type="dxa"/>
          </w:tcPr>
          <w:p w:rsidR="00693843" w:rsidRPr="00FD19B6" w:rsidRDefault="00693843" w:rsidP="00693843">
            <w:pPr>
              <w:widowControl w:val="0"/>
              <w:rPr>
                <w:rFonts w:asciiTheme="minorHAnsi" w:hAnsiTheme="minorHAnsi" w:cs="Arial"/>
                <w:color w:val="00B050"/>
                <w:sz w:val="24"/>
                <w:szCs w:val="24"/>
              </w:rPr>
            </w:pPr>
          </w:p>
        </w:tc>
        <w:tc>
          <w:tcPr>
            <w:tcW w:w="2365" w:type="dxa"/>
          </w:tcPr>
          <w:p w:rsidR="00693843" w:rsidRPr="00FD19B6" w:rsidRDefault="00693843" w:rsidP="00693843"/>
        </w:tc>
        <w:tc>
          <w:tcPr>
            <w:tcW w:w="1752" w:type="dxa"/>
          </w:tcPr>
          <w:p w:rsidR="00693843" w:rsidRPr="00FD19B6" w:rsidRDefault="00693843" w:rsidP="00693843">
            <w:pPr>
              <w:widowControl w:val="0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2073" w:type="dxa"/>
          </w:tcPr>
          <w:p w:rsidR="00693843" w:rsidRPr="00FD19B6" w:rsidRDefault="00693843" w:rsidP="00693843">
            <w:pPr>
              <w:widowControl w:val="0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81585D" w:rsidRPr="00FD19B6" w:rsidTr="00FD19B6">
        <w:trPr>
          <w:trHeight w:val="722"/>
        </w:trPr>
        <w:tc>
          <w:tcPr>
            <w:tcW w:w="887" w:type="dxa"/>
          </w:tcPr>
          <w:p w:rsidR="0081585D" w:rsidRPr="004819BA" w:rsidRDefault="0081585D" w:rsidP="0081585D">
            <w:pPr>
              <w:widowControl w:val="0"/>
              <w:jc w:val="center"/>
              <w:rPr>
                <w:rFonts w:asciiTheme="minorHAnsi" w:hAnsiTheme="minorHAnsi"/>
                <w:b/>
                <w:color w:val="943634" w:themeColor="accent2" w:themeShade="BF"/>
                <w:sz w:val="24"/>
                <w:szCs w:val="24"/>
              </w:rPr>
            </w:pPr>
            <w:r w:rsidRPr="004819BA">
              <w:rPr>
                <w:rFonts w:asciiTheme="minorHAnsi" w:hAnsiTheme="minorHAnsi"/>
                <w:b/>
                <w:color w:val="943634" w:themeColor="accent2" w:themeShade="BF"/>
                <w:sz w:val="24"/>
                <w:szCs w:val="24"/>
              </w:rPr>
              <w:t>10.00</w:t>
            </w:r>
          </w:p>
        </w:tc>
        <w:tc>
          <w:tcPr>
            <w:tcW w:w="1783" w:type="dxa"/>
          </w:tcPr>
          <w:p w:rsidR="0081585D" w:rsidRPr="00366A10" w:rsidRDefault="0081585D" w:rsidP="0081585D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66A10">
              <w:rPr>
                <w:rFonts w:asciiTheme="minorHAnsi" w:hAnsiTheme="minorHAnsi" w:cs="Arial"/>
                <w:b/>
                <w:sz w:val="24"/>
                <w:szCs w:val="24"/>
              </w:rPr>
              <w:t>POLI70311 G1</w:t>
            </w:r>
          </w:p>
          <w:p w:rsidR="0081585D" w:rsidRPr="00366A10" w:rsidRDefault="0081585D" w:rsidP="0081585D">
            <w:pPr>
              <w:rPr>
                <w:sz w:val="24"/>
                <w:szCs w:val="24"/>
              </w:rPr>
            </w:pPr>
          </w:p>
        </w:tc>
        <w:tc>
          <w:tcPr>
            <w:tcW w:w="1752" w:type="dxa"/>
          </w:tcPr>
          <w:p w:rsidR="0081585D" w:rsidRPr="00FD19B6" w:rsidRDefault="0081585D" w:rsidP="0081585D">
            <w:pPr>
              <w:rPr>
                <w:sz w:val="24"/>
                <w:szCs w:val="24"/>
              </w:rPr>
            </w:pPr>
          </w:p>
        </w:tc>
        <w:tc>
          <w:tcPr>
            <w:tcW w:w="2365" w:type="dxa"/>
          </w:tcPr>
          <w:p w:rsidR="0081585D" w:rsidRPr="00FD19B6" w:rsidRDefault="0081585D" w:rsidP="0081585D"/>
        </w:tc>
        <w:tc>
          <w:tcPr>
            <w:tcW w:w="1752" w:type="dxa"/>
          </w:tcPr>
          <w:p w:rsidR="0081585D" w:rsidRPr="00FD19B6" w:rsidRDefault="0081585D" w:rsidP="0081585D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81585D" w:rsidRPr="00F268AC" w:rsidRDefault="0081585D" w:rsidP="0081585D">
            <w:pPr>
              <w:widowControl w:val="0"/>
              <w:rPr>
                <w:rFonts w:ascii="Calibri" w:hAnsi="Calibri" w:cs="Arial"/>
                <w:b/>
                <w:sz w:val="24"/>
                <w:szCs w:val="24"/>
              </w:rPr>
            </w:pPr>
          </w:p>
        </w:tc>
      </w:tr>
      <w:tr w:rsidR="0081585D" w:rsidRPr="00FD19B6" w:rsidTr="00FD19B6">
        <w:trPr>
          <w:trHeight w:val="689"/>
        </w:trPr>
        <w:tc>
          <w:tcPr>
            <w:tcW w:w="887" w:type="dxa"/>
          </w:tcPr>
          <w:p w:rsidR="0081585D" w:rsidRPr="004819BA" w:rsidRDefault="0081585D" w:rsidP="0081585D">
            <w:pPr>
              <w:widowControl w:val="0"/>
              <w:jc w:val="center"/>
              <w:rPr>
                <w:rFonts w:asciiTheme="minorHAnsi" w:hAnsiTheme="minorHAnsi"/>
                <w:b/>
                <w:color w:val="943634" w:themeColor="accent2" w:themeShade="BF"/>
                <w:sz w:val="24"/>
                <w:szCs w:val="24"/>
              </w:rPr>
            </w:pPr>
            <w:r w:rsidRPr="004819BA">
              <w:rPr>
                <w:rFonts w:asciiTheme="minorHAnsi" w:hAnsiTheme="minorHAnsi"/>
                <w:b/>
                <w:color w:val="943634" w:themeColor="accent2" w:themeShade="BF"/>
                <w:sz w:val="24"/>
                <w:szCs w:val="24"/>
              </w:rPr>
              <w:t>11.00</w:t>
            </w:r>
          </w:p>
        </w:tc>
        <w:tc>
          <w:tcPr>
            <w:tcW w:w="1783" w:type="dxa"/>
          </w:tcPr>
          <w:p w:rsidR="0081585D" w:rsidRPr="00366A10" w:rsidRDefault="0081585D" w:rsidP="0081585D">
            <w:pPr>
              <w:rPr>
                <w:sz w:val="24"/>
                <w:szCs w:val="24"/>
              </w:rPr>
            </w:pPr>
            <w:r w:rsidRPr="00366A10">
              <w:rPr>
                <w:rFonts w:asciiTheme="minorHAnsi" w:hAnsiTheme="minorHAnsi" w:cs="Arial"/>
                <w:b/>
                <w:sz w:val="24"/>
                <w:szCs w:val="24"/>
              </w:rPr>
              <w:t>POLI70311 G1</w:t>
            </w:r>
          </w:p>
        </w:tc>
        <w:tc>
          <w:tcPr>
            <w:tcW w:w="1752" w:type="dxa"/>
          </w:tcPr>
          <w:p w:rsidR="0081585D" w:rsidRPr="000464AF" w:rsidRDefault="0081585D" w:rsidP="0081585D">
            <w:pPr>
              <w:rPr>
                <w:color w:val="00B05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POLI70771 G1</w:t>
            </w:r>
          </w:p>
        </w:tc>
        <w:tc>
          <w:tcPr>
            <w:tcW w:w="2365" w:type="dxa"/>
          </w:tcPr>
          <w:p w:rsidR="0081585D" w:rsidRDefault="0081585D" w:rsidP="0081585D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FD19B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SOST70511</w:t>
            </w: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L</w:t>
            </w:r>
          </w:p>
          <w:p w:rsidR="0081585D" w:rsidRPr="00FD19B6" w:rsidRDefault="0081585D" w:rsidP="0081585D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</w:p>
        </w:tc>
        <w:tc>
          <w:tcPr>
            <w:tcW w:w="1752" w:type="dxa"/>
          </w:tcPr>
          <w:p w:rsidR="0081585D" w:rsidRPr="00FD19B6" w:rsidRDefault="0081585D" w:rsidP="0081585D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81585D" w:rsidRPr="00FD19B6" w:rsidRDefault="0081585D" w:rsidP="0081585D">
            <w:pPr>
              <w:rPr>
                <w:sz w:val="24"/>
                <w:szCs w:val="24"/>
              </w:rPr>
            </w:pPr>
          </w:p>
        </w:tc>
      </w:tr>
      <w:tr w:rsidR="001929E9" w:rsidRPr="00FD19B6" w:rsidTr="00FD19B6">
        <w:trPr>
          <w:trHeight w:val="698"/>
        </w:trPr>
        <w:tc>
          <w:tcPr>
            <w:tcW w:w="887" w:type="dxa"/>
          </w:tcPr>
          <w:p w:rsidR="001929E9" w:rsidRPr="004819BA" w:rsidRDefault="001929E9" w:rsidP="001929E9">
            <w:pPr>
              <w:widowControl w:val="0"/>
              <w:jc w:val="center"/>
              <w:rPr>
                <w:rFonts w:asciiTheme="minorHAnsi" w:hAnsiTheme="minorHAnsi"/>
                <w:b/>
                <w:color w:val="943634" w:themeColor="accent2" w:themeShade="BF"/>
                <w:sz w:val="24"/>
                <w:szCs w:val="24"/>
              </w:rPr>
            </w:pPr>
            <w:r w:rsidRPr="004819BA">
              <w:rPr>
                <w:rFonts w:asciiTheme="minorHAnsi" w:hAnsiTheme="minorHAnsi"/>
                <w:b/>
                <w:color w:val="943634" w:themeColor="accent2" w:themeShade="BF"/>
                <w:sz w:val="24"/>
                <w:szCs w:val="24"/>
              </w:rPr>
              <w:t>12.00</w:t>
            </w:r>
          </w:p>
        </w:tc>
        <w:tc>
          <w:tcPr>
            <w:tcW w:w="1783" w:type="dxa"/>
          </w:tcPr>
          <w:p w:rsidR="008E25EC" w:rsidRPr="00A629DB" w:rsidRDefault="008E25EC" w:rsidP="001929E9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52" w:type="dxa"/>
          </w:tcPr>
          <w:p w:rsidR="00575446" w:rsidRPr="00366A10" w:rsidRDefault="00575446" w:rsidP="001929E9">
            <w:pPr>
              <w:rPr>
                <w:sz w:val="24"/>
                <w:szCs w:val="24"/>
              </w:rPr>
            </w:pPr>
            <w:r w:rsidRPr="00366A10">
              <w:rPr>
                <w:rFonts w:ascii="Calibri" w:hAnsi="Calibri" w:cs="Arial"/>
                <w:b/>
                <w:sz w:val="24"/>
                <w:szCs w:val="24"/>
              </w:rPr>
              <w:t>POLI70891</w:t>
            </w:r>
          </w:p>
        </w:tc>
        <w:tc>
          <w:tcPr>
            <w:tcW w:w="2365" w:type="dxa"/>
          </w:tcPr>
          <w:p w:rsidR="00575446" w:rsidRPr="00366A10" w:rsidRDefault="007A402F" w:rsidP="00113C2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366A10">
              <w:rPr>
                <w:rFonts w:asciiTheme="minorHAnsi" w:hAnsiTheme="minorHAnsi" w:cstheme="minorHAnsi"/>
                <w:b/>
                <w:sz w:val="24"/>
                <w:szCs w:val="24"/>
              </w:rPr>
              <w:t>POLI70381</w:t>
            </w:r>
          </w:p>
        </w:tc>
        <w:tc>
          <w:tcPr>
            <w:tcW w:w="1752" w:type="dxa"/>
          </w:tcPr>
          <w:p w:rsidR="001929E9" w:rsidRPr="00366A10" w:rsidRDefault="001929E9" w:rsidP="001929E9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66A10">
              <w:rPr>
                <w:rFonts w:asciiTheme="minorHAnsi" w:hAnsiTheme="minorHAnsi" w:cs="Arial"/>
                <w:b/>
                <w:sz w:val="24"/>
                <w:szCs w:val="24"/>
              </w:rPr>
              <w:t>POLI70311</w:t>
            </w:r>
            <w:r w:rsidR="0028122D" w:rsidRPr="00366A10">
              <w:rPr>
                <w:rFonts w:asciiTheme="minorHAnsi" w:hAnsiTheme="minorHAnsi" w:cs="Arial"/>
                <w:b/>
                <w:sz w:val="24"/>
                <w:szCs w:val="24"/>
              </w:rPr>
              <w:t xml:space="preserve"> G2</w:t>
            </w:r>
          </w:p>
          <w:p w:rsidR="008E25EC" w:rsidRPr="00366A10" w:rsidRDefault="0081585D" w:rsidP="00366A10">
            <w:pPr>
              <w:rPr>
                <w:sz w:val="24"/>
                <w:szCs w:val="24"/>
              </w:rPr>
            </w:pPr>
            <w:r w:rsidRPr="00366A10">
              <w:rPr>
                <w:rFonts w:asciiTheme="minorHAnsi" w:hAnsiTheme="minorHAnsi" w:cs="Arial"/>
                <w:b/>
                <w:sz w:val="24"/>
                <w:szCs w:val="24"/>
              </w:rPr>
              <w:t xml:space="preserve">POLI60301 G3 </w:t>
            </w:r>
            <w:r w:rsidR="00366A10" w:rsidRPr="00366A10">
              <w:rPr>
                <w:rFonts w:asciiTheme="minorHAnsi" w:hAnsiTheme="minorHAnsi" w:cs="Arial"/>
                <w:b/>
                <w:sz w:val="24"/>
                <w:szCs w:val="24"/>
              </w:rPr>
              <w:t>remote</w:t>
            </w:r>
            <w:r w:rsidRPr="00366A10">
              <w:rPr>
                <w:rFonts w:asciiTheme="minorHAnsi" w:hAnsiTheme="minorHAnsi" w:cs="Arial"/>
                <w:b/>
                <w:sz w:val="24"/>
                <w:szCs w:val="24"/>
              </w:rPr>
              <w:t xml:space="preserve"> group</w:t>
            </w:r>
          </w:p>
        </w:tc>
        <w:tc>
          <w:tcPr>
            <w:tcW w:w="2073" w:type="dxa"/>
          </w:tcPr>
          <w:p w:rsidR="0030575D" w:rsidRPr="00366A10" w:rsidRDefault="0081585D" w:rsidP="00F268AC">
            <w:pPr>
              <w:rPr>
                <w:sz w:val="24"/>
                <w:szCs w:val="24"/>
              </w:rPr>
            </w:pPr>
            <w:r w:rsidRPr="00366A10">
              <w:rPr>
                <w:rFonts w:asciiTheme="minorHAnsi" w:hAnsiTheme="minorHAnsi" w:cs="Arial"/>
                <w:b/>
                <w:sz w:val="24"/>
                <w:szCs w:val="24"/>
              </w:rPr>
              <w:t>POLI60301 G1</w:t>
            </w:r>
          </w:p>
        </w:tc>
      </w:tr>
      <w:tr w:rsidR="00623D5C" w:rsidRPr="00FD19B6" w:rsidTr="00FD19B6">
        <w:trPr>
          <w:trHeight w:val="695"/>
        </w:trPr>
        <w:tc>
          <w:tcPr>
            <w:tcW w:w="887" w:type="dxa"/>
          </w:tcPr>
          <w:p w:rsidR="00623D5C" w:rsidRPr="004819BA" w:rsidRDefault="00623D5C" w:rsidP="00623D5C">
            <w:pPr>
              <w:widowControl w:val="0"/>
              <w:jc w:val="center"/>
              <w:rPr>
                <w:rFonts w:asciiTheme="minorHAnsi" w:hAnsiTheme="minorHAnsi"/>
                <w:b/>
                <w:color w:val="943634" w:themeColor="accent2" w:themeShade="BF"/>
                <w:sz w:val="24"/>
                <w:szCs w:val="24"/>
              </w:rPr>
            </w:pPr>
            <w:r w:rsidRPr="004819BA">
              <w:rPr>
                <w:rFonts w:asciiTheme="minorHAnsi" w:hAnsiTheme="minorHAnsi"/>
                <w:b/>
                <w:color w:val="943634" w:themeColor="accent2" w:themeShade="BF"/>
                <w:sz w:val="24"/>
                <w:szCs w:val="24"/>
              </w:rPr>
              <w:t>1.00</w:t>
            </w:r>
          </w:p>
        </w:tc>
        <w:tc>
          <w:tcPr>
            <w:tcW w:w="1783" w:type="dxa"/>
          </w:tcPr>
          <w:p w:rsidR="00623D5C" w:rsidRPr="008124C8" w:rsidRDefault="00623D5C" w:rsidP="00623D5C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752" w:type="dxa"/>
          </w:tcPr>
          <w:p w:rsidR="00623D5C" w:rsidRPr="00A629DB" w:rsidRDefault="00623D5C" w:rsidP="00623D5C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365" w:type="dxa"/>
          </w:tcPr>
          <w:p w:rsidR="003A4DD0" w:rsidRPr="00366A10" w:rsidRDefault="007A402F" w:rsidP="003A4DD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GoBack"/>
            <w:r w:rsidRPr="00366A10">
              <w:rPr>
                <w:rFonts w:asciiTheme="minorHAnsi" w:hAnsiTheme="minorHAnsi" w:cstheme="minorHAnsi"/>
                <w:b/>
                <w:sz w:val="24"/>
                <w:szCs w:val="24"/>
              </w:rPr>
              <w:t>POLI70381</w:t>
            </w:r>
          </w:p>
          <w:bookmarkEnd w:id="0"/>
          <w:p w:rsidR="0081585D" w:rsidRPr="00FD19B6" w:rsidRDefault="0081585D" w:rsidP="003A4DD0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FD19B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SOST70511</w:t>
            </w: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W1</w:t>
            </w:r>
          </w:p>
        </w:tc>
        <w:tc>
          <w:tcPr>
            <w:tcW w:w="1752" w:type="dxa"/>
          </w:tcPr>
          <w:p w:rsidR="00623D5C" w:rsidRPr="00366A10" w:rsidRDefault="00623D5C" w:rsidP="00623D5C">
            <w:pPr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66A10">
              <w:rPr>
                <w:rFonts w:asciiTheme="minorHAnsi" w:hAnsiTheme="minorHAnsi" w:cs="Arial"/>
                <w:b/>
                <w:sz w:val="24"/>
                <w:szCs w:val="24"/>
              </w:rPr>
              <w:t>POLI70311 G2</w:t>
            </w:r>
          </w:p>
          <w:p w:rsidR="00623D5C" w:rsidRPr="00366A10" w:rsidRDefault="00623D5C" w:rsidP="00623D5C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623D5C" w:rsidRPr="00366A10" w:rsidRDefault="00623D5C" w:rsidP="00623D5C">
            <w:r w:rsidRPr="00366A10">
              <w:rPr>
                <w:rFonts w:asciiTheme="minorHAnsi" w:hAnsiTheme="minorHAnsi" w:cs="Arial"/>
                <w:b/>
                <w:sz w:val="24"/>
                <w:szCs w:val="24"/>
              </w:rPr>
              <w:t>POLI60301 G2</w:t>
            </w:r>
          </w:p>
        </w:tc>
      </w:tr>
      <w:tr w:rsidR="00623D5C" w:rsidRPr="00FD19B6" w:rsidTr="00FD19B6">
        <w:trPr>
          <w:trHeight w:val="705"/>
        </w:trPr>
        <w:tc>
          <w:tcPr>
            <w:tcW w:w="887" w:type="dxa"/>
          </w:tcPr>
          <w:p w:rsidR="00623D5C" w:rsidRPr="004819BA" w:rsidRDefault="00623D5C" w:rsidP="00623D5C">
            <w:pPr>
              <w:widowControl w:val="0"/>
              <w:jc w:val="center"/>
              <w:rPr>
                <w:rFonts w:asciiTheme="minorHAnsi" w:hAnsiTheme="minorHAnsi"/>
                <w:b/>
                <w:color w:val="943634" w:themeColor="accent2" w:themeShade="BF"/>
                <w:sz w:val="24"/>
                <w:szCs w:val="24"/>
              </w:rPr>
            </w:pPr>
            <w:r w:rsidRPr="004819BA">
              <w:rPr>
                <w:rFonts w:asciiTheme="minorHAnsi" w:hAnsiTheme="minorHAnsi"/>
                <w:b/>
                <w:color w:val="943634" w:themeColor="accent2" w:themeShade="BF"/>
                <w:sz w:val="24"/>
                <w:szCs w:val="24"/>
              </w:rPr>
              <w:t>2.00</w:t>
            </w:r>
          </w:p>
        </w:tc>
        <w:tc>
          <w:tcPr>
            <w:tcW w:w="1783" w:type="dxa"/>
          </w:tcPr>
          <w:p w:rsidR="00623D5C" w:rsidRPr="008124C8" w:rsidRDefault="00623D5C" w:rsidP="00623D5C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752" w:type="dxa"/>
          </w:tcPr>
          <w:p w:rsidR="00623D5C" w:rsidRPr="00A629DB" w:rsidRDefault="00623D5C" w:rsidP="00623D5C">
            <w:pPr>
              <w:rPr>
                <w:color w:val="FF0000"/>
                <w:sz w:val="24"/>
                <w:szCs w:val="24"/>
              </w:rPr>
            </w:pPr>
            <w:r w:rsidRPr="00A629D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POLI70771 G2</w:t>
            </w:r>
          </w:p>
        </w:tc>
        <w:tc>
          <w:tcPr>
            <w:tcW w:w="2365" w:type="dxa"/>
          </w:tcPr>
          <w:p w:rsidR="00623D5C" w:rsidRPr="00FD19B6" w:rsidRDefault="00623D5C" w:rsidP="00623D5C">
            <w:pPr>
              <w:widowControl w:val="0"/>
              <w:ind w:left="122" w:hanging="122"/>
              <w:rPr>
                <w:rFonts w:asciiTheme="minorHAnsi" w:hAnsiTheme="minorHAnsi" w:cs="Arial"/>
                <w:sz w:val="24"/>
                <w:szCs w:val="24"/>
              </w:rPr>
            </w:pPr>
            <w:r w:rsidRPr="00FD19B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SOST70511</w:t>
            </w:r>
            <w:r w:rsidR="0081585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W1</w:t>
            </w:r>
          </w:p>
        </w:tc>
        <w:tc>
          <w:tcPr>
            <w:tcW w:w="1752" w:type="dxa"/>
          </w:tcPr>
          <w:p w:rsidR="00623D5C" w:rsidRPr="00366A10" w:rsidRDefault="00623D5C" w:rsidP="00623D5C">
            <w:r w:rsidRPr="00366A10">
              <w:rPr>
                <w:rFonts w:asciiTheme="minorHAnsi" w:hAnsiTheme="minorHAnsi" w:cstheme="minorHAnsi"/>
                <w:b/>
                <w:sz w:val="24"/>
                <w:szCs w:val="24"/>
              </w:rPr>
              <w:t>POLI71151</w:t>
            </w:r>
          </w:p>
        </w:tc>
        <w:tc>
          <w:tcPr>
            <w:tcW w:w="2073" w:type="dxa"/>
          </w:tcPr>
          <w:p w:rsidR="00623D5C" w:rsidRDefault="00623D5C" w:rsidP="00623D5C"/>
        </w:tc>
      </w:tr>
      <w:tr w:rsidR="003A4DD0" w:rsidRPr="00FD19B6" w:rsidTr="00FD19B6">
        <w:trPr>
          <w:trHeight w:val="639"/>
        </w:trPr>
        <w:tc>
          <w:tcPr>
            <w:tcW w:w="887" w:type="dxa"/>
          </w:tcPr>
          <w:p w:rsidR="003A4DD0" w:rsidRPr="004819BA" w:rsidRDefault="003A4DD0" w:rsidP="003A4DD0">
            <w:pPr>
              <w:widowControl w:val="0"/>
              <w:jc w:val="center"/>
              <w:rPr>
                <w:rFonts w:asciiTheme="minorHAnsi" w:hAnsiTheme="minorHAnsi"/>
                <w:b/>
                <w:color w:val="943634" w:themeColor="accent2" w:themeShade="BF"/>
                <w:sz w:val="24"/>
                <w:szCs w:val="24"/>
              </w:rPr>
            </w:pPr>
            <w:r w:rsidRPr="004819BA">
              <w:rPr>
                <w:rFonts w:asciiTheme="minorHAnsi" w:hAnsiTheme="minorHAnsi"/>
                <w:b/>
                <w:color w:val="943634" w:themeColor="accent2" w:themeShade="BF"/>
                <w:sz w:val="24"/>
                <w:szCs w:val="24"/>
              </w:rPr>
              <w:t>3.00</w:t>
            </w:r>
          </w:p>
          <w:p w:rsidR="003A4DD0" w:rsidRPr="004819BA" w:rsidRDefault="003A4DD0" w:rsidP="003A4DD0">
            <w:pPr>
              <w:widowControl w:val="0"/>
              <w:jc w:val="center"/>
              <w:rPr>
                <w:rFonts w:asciiTheme="minorHAnsi" w:hAnsiTheme="minorHAnsi"/>
                <w:b/>
                <w:color w:val="943634" w:themeColor="accent2" w:themeShade="BF"/>
                <w:sz w:val="24"/>
                <w:szCs w:val="24"/>
              </w:rPr>
            </w:pPr>
          </w:p>
        </w:tc>
        <w:tc>
          <w:tcPr>
            <w:tcW w:w="1783" w:type="dxa"/>
          </w:tcPr>
          <w:p w:rsidR="003A4DD0" w:rsidRPr="00366A10" w:rsidRDefault="00366A10" w:rsidP="003A4DD0">
            <w:pP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</w:pPr>
            <w:r w:rsidRPr="00366A10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POLI70771 Remote group</w:t>
            </w:r>
          </w:p>
        </w:tc>
        <w:tc>
          <w:tcPr>
            <w:tcW w:w="1752" w:type="dxa"/>
          </w:tcPr>
          <w:p w:rsidR="003A4DD0" w:rsidRDefault="003A4DD0" w:rsidP="00113C2D"/>
        </w:tc>
        <w:tc>
          <w:tcPr>
            <w:tcW w:w="2365" w:type="dxa"/>
          </w:tcPr>
          <w:p w:rsidR="003A4DD0" w:rsidRPr="00FD19B6" w:rsidRDefault="003A4DD0" w:rsidP="003A4DD0">
            <w:pPr>
              <w:widowControl w:val="0"/>
              <w:ind w:left="122" w:hanging="122"/>
              <w:rPr>
                <w:rFonts w:asciiTheme="minorHAnsi" w:hAnsiTheme="minorHAnsi" w:cs="Arial"/>
                <w:dstrike/>
                <w:sz w:val="24"/>
                <w:szCs w:val="24"/>
              </w:rPr>
            </w:pPr>
            <w:r w:rsidRPr="00FD19B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SOST70511</w:t>
            </w:r>
            <w:r w:rsidR="0081585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W2</w:t>
            </w:r>
          </w:p>
        </w:tc>
        <w:tc>
          <w:tcPr>
            <w:tcW w:w="1752" w:type="dxa"/>
          </w:tcPr>
          <w:p w:rsidR="003A4DD0" w:rsidRPr="00366A10" w:rsidRDefault="003A4DD0" w:rsidP="003A4DD0">
            <w:r w:rsidRPr="00366A10">
              <w:rPr>
                <w:rFonts w:asciiTheme="minorHAnsi" w:hAnsiTheme="minorHAnsi" w:cstheme="minorHAnsi"/>
                <w:b/>
                <w:sz w:val="24"/>
                <w:szCs w:val="24"/>
              </w:rPr>
              <w:t>POLI71151</w:t>
            </w:r>
          </w:p>
        </w:tc>
        <w:tc>
          <w:tcPr>
            <w:tcW w:w="2073" w:type="dxa"/>
          </w:tcPr>
          <w:p w:rsidR="003A4DD0" w:rsidRPr="00FD19B6" w:rsidRDefault="003A4DD0" w:rsidP="003A4DD0">
            <w:pPr>
              <w:widowControl w:val="0"/>
              <w:rPr>
                <w:rFonts w:asciiTheme="minorHAnsi" w:hAnsiTheme="minorHAnsi" w:cs="Arial"/>
                <w:color w:val="00B050"/>
                <w:sz w:val="24"/>
                <w:szCs w:val="24"/>
              </w:rPr>
            </w:pPr>
          </w:p>
        </w:tc>
      </w:tr>
      <w:tr w:rsidR="003A4DD0" w:rsidRPr="00FD19B6" w:rsidTr="00FD19B6">
        <w:trPr>
          <w:trHeight w:val="657"/>
        </w:trPr>
        <w:tc>
          <w:tcPr>
            <w:tcW w:w="887" w:type="dxa"/>
          </w:tcPr>
          <w:p w:rsidR="003A4DD0" w:rsidRPr="004819BA" w:rsidRDefault="003A4DD0" w:rsidP="003A4DD0">
            <w:pPr>
              <w:widowControl w:val="0"/>
              <w:jc w:val="center"/>
              <w:rPr>
                <w:rFonts w:asciiTheme="minorHAnsi" w:hAnsiTheme="minorHAnsi"/>
                <w:b/>
                <w:color w:val="943634" w:themeColor="accent2" w:themeShade="BF"/>
                <w:sz w:val="24"/>
                <w:szCs w:val="24"/>
              </w:rPr>
            </w:pPr>
            <w:r w:rsidRPr="004819BA">
              <w:rPr>
                <w:rFonts w:asciiTheme="minorHAnsi" w:hAnsiTheme="minorHAnsi"/>
                <w:b/>
                <w:color w:val="943634" w:themeColor="accent2" w:themeShade="BF"/>
                <w:sz w:val="24"/>
                <w:szCs w:val="24"/>
              </w:rPr>
              <w:t>4.00</w:t>
            </w:r>
          </w:p>
        </w:tc>
        <w:tc>
          <w:tcPr>
            <w:tcW w:w="1783" w:type="dxa"/>
          </w:tcPr>
          <w:p w:rsidR="003A4DD0" w:rsidRPr="00A629DB" w:rsidRDefault="003A4DD0" w:rsidP="003A4DD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52" w:type="dxa"/>
          </w:tcPr>
          <w:p w:rsidR="003A4DD0" w:rsidRDefault="003A4DD0" w:rsidP="003A4DD0"/>
        </w:tc>
        <w:tc>
          <w:tcPr>
            <w:tcW w:w="2365" w:type="dxa"/>
          </w:tcPr>
          <w:p w:rsidR="003A4DD0" w:rsidRPr="00FD19B6" w:rsidRDefault="0081585D" w:rsidP="003A4DD0">
            <w:pPr>
              <w:widowControl w:val="0"/>
              <w:ind w:left="122" w:hanging="122"/>
              <w:rPr>
                <w:rFonts w:asciiTheme="minorHAnsi" w:hAnsiTheme="minorHAnsi" w:cs="Arial"/>
                <w:sz w:val="24"/>
                <w:szCs w:val="24"/>
              </w:rPr>
            </w:pPr>
            <w:r w:rsidRPr="00FD19B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SOST70511</w:t>
            </w: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W2</w:t>
            </w:r>
          </w:p>
        </w:tc>
        <w:tc>
          <w:tcPr>
            <w:tcW w:w="1752" w:type="dxa"/>
          </w:tcPr>
          <w:p w:rsidR="003A4DD0" w:rsidRPr="00FD19B6" w:rsidRDefault="003A4DD0" w:rsidP="003A4DD0">
            <w:pPr>
              <w:rPr>
                <w:sz w:val="24"/>
                <w:szCs w:val="24"/>
              </w:rPr>
            </w:pPr>
          </w:p>
        </w:tc>
        <w:tc>
          <w:tcPr>
            <w:tcW w:w="2073" w:type="dxa"/>
          </w:tcPr>
          <w:p w:rsidR="003A4DD0" w:rsidRPr="00FD19B6" w:rsidRDefault="003A4DD0" w:rsidP="003A4DD0">
            <w:pPr>
              <w:rPr>
                <w:sz w:val="24"/>
                <w:szCs w:val="24"/>
              </w:rPr>
            </w:pPr>
          </w:p>
        </w:tc>
      </w:tr>
      <w:tr w:rsidR="008124C8" w:rsidRPr="00FD19B6" w:rsidTr="004819BA">
        <w:trPr>
          <w:trHeight w:val="473"/>
        </w:trPr>
        <w:tc>
          <w:tcPr>
            <w:tcW w:w="887" w:type="dxa"/>
            <w:shd w:val="clear" w:color="auto" w:fill="auto"/>
          </w:tcPr>
          <w:p w:rsidR="008124C8" w:rsidRPr="004819BA" w:rsidRDefault="008124C8" w:rsidP="008124C8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color w:val="76923C" w:themeColor="accent3" w:themeShade="BF"/>
                <w:sz w:val="24"/>
                <w:szCs w:val="24"/>
              </w:rPr>
            </w:pPr>
            <w:r w:rsidRPr="004819BA">
              <w:rPr>
                <w:rFonts w:asciiTheme="minorHAnsi" w:hAnsiTheme="minorHAnsi" w:cs="Arial"/>
                <w:b/>
                <w:bCs/>
                <w:color w:val="76923C" w:themeColor="accent3" w:themeShade="BF"/>
                <w:sz w:val="24"/>
                <w:szCs w:val="24"/>
              </w:rPr>
              <w:t>2</w:t>
            </w:r>
          </w:p>
        </w:tc>
        <w:tc>
          <w:tcPr>
            <w:tcW w:w="1783" w:type="dxa"/>
            <w:shd w:val="clear" w:color="auto" w:fill="auto"/>
          </w:tcPr>
          <w:p w:rsidR="008124C8" w:rsidRPr="004819BA" w:rsidRDefault="008124C8" w:rsidP="008124C8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color w:val="76923C" w:themeColor="accent3" w:themeShade="BF"/>
                <w:sz w:val="24"/>
                <w:szCs w:val="24"/>
              </w:rPr>
            </w:pPr>
            <w:r w:rsidRPr="004819BA">
              <w:rPr>
                <w:rFonts w:asciiTheme="minorHAnsi" w:hAnsiTheme="minorHAnsi" w:cs="Arial"/>
                <w:b/>
                <w:bCs/>
                <w:color w:val="76923C" w:themeColor="accent3" w:themeShade="BF"/>
                <w:sz w:val="24"/>
                <w:szCs w:val="24"/>
              </w:rPr>
              <w:t>MONDAY</w:t>
            </w:r>
          </w:p>
        </w:tc>
        <w:tc>
          <w:tcPr>
            <w:tcW w:w="1752" w:type="dxa"/>
            <w:shd w:val="clear" w:color="auto" w:fill="auto"/>
          </w:tcPr>
          <w:p w:rsidR="008124C8" w:rsidRPr="004819BA" w:rsidRDefault="008124C8" w:rsidP="008124C8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color w:val="76923C" w:themeColor="accent3" w:themeShade="BF"/>
                <w:sz w:val="24"/>
                <w:szCs w:val="24"/>
              </w:rPr>
            </w:pPr>
            <w:r w:rsidRPr="004819BA">
              <w:rPr>
                <w:rFonts w:asciiTheme="minorHAnsi" w:hAnsiTheme="minorHAnsi" w:cs="Arial"/>
                <w:b/>
                <w:bCs/>
                <w:color w:val="76923C" w:themeColor="accent3" w:themeShade="BF"/>
                <w:sz w:val="24"/>
                <w:szCs w:val="24"/>
              </w:rPr>
              <w:t>TUESDAY</w:t>
            </w:r>
          </w:p>
        </w:tc>
        <w:tc>
          <w:tcPr>
            <w:tcW w:w="2365" w:type="dxa"/>
            <w:shd w:val="clear" w:color="auto" w:fill="auto"/>
          </w:tcPr>
          <w:p w:rsidR="008124C8" w:rsidRPr="004819BA" w:rsidRDefault="008124C8" w:rsidP="008124C8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color w:val="76923C" w:themeColor="accent3" w:themeShade="BF"/>
                <w:sz w:val="24"/>
                <w:szCs w:val="24"/>
              </w:rPr>
            </w:pPr>
            <w:r w:rsidRPr="004819BA">
              <w:rPr>
                <w:rFonts w:asciiTheme="minorHAnsi" w:hAnsiTheme="minorHAnsi" w:cs="Arial"/>
                <w:b/>
                <w:bCs/>
                <w:color w:val="76923C" w:themeColor="accent3" w:themeShade="BF"/>
                <w:sz w:val="24"/>
                <w:szCs w:val="24"/>
              </w:rPr>
              <w:t>WEDNESDAY</w:t>
            </w:r>
          </w:p>
        </w:tc>
        <w:tc>
          <w:tcPr>
            <w:tcW w:w="1752" w:type="dxa"/>
            <w:shd w:val="clear" w:color="auto" w:fill="auto"/>
          </w:tcPr>
          <w:p w:rsidR="008124C8" w:rsidRPr="004819BA" w:rsidRDefault="008124C8" w:rsidP="008124C8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color w:val="76923C" w:themeColor="accent3" w:themeShade="BF"/>
                <w:sz w:val="24"/>
                <w:szCs w:val="24"/>
              </w:rPr>
            </w:pPr>
            <w:r w:rsidRPr="004819BA">
              <w:rPr>
                <w:rFonts w:asciiTheme="minorHAnsi" w:hAnsiTheme="minorHAnsi" w:cs="Arial"/>
                <w:b/>
                <w:bCs/>
                <w:color w:val="76923C" w:themeColor="accent3" w:themeShade="BF"/>
                <w:sz w:val="24"/>
                <w:szCs w:val="24"/>
              </w:rPr>
              <w:t>THURSDAY</w:t>
            </w:r>
          </w:p>
        </w:tc>
        <w:tc>
          <w:tcPr>
            <w:tcW w:w="2073" w:type="dxa"/>
            <w:shd w:val="clear" w:color="auto" w:fill="auto"/>
          </w:tcPr>
          <w:p w:rsidR="008124C8" w:rsidRPr="004819BA" w:rsidRDefault="008124C8" w:rsidP="008124C8">
            <w:pPr>
              <w:widowControl w:val="0"/>
              <w:jc w:val="center"/>
              <w:rPr>
                <w:rFonts w:asciiTheme="minorHAnsi" w:hAnsiTheme="minorHAnsi" w:cs="Arial"/>
                <w:b/>
                <w:bCs/>
                <w:color w:val="76923C" w:themeColor="accent3" w:themeShade="BF"/>
                <w:sz w:val="24"/>
                <w:szCs w:val="24"/>
              </w:rPr>
            </w:pPr>
            <w:r w:rsidRPr="004819BA">
              <w:rPr>
                <w:rFonts w:asciiTheme="minorHAnsi" w:hAnsiTheme="minorHAnsi" w:cs="Arial"/>
                <w:b/>
                <w:bCs/>
                <w:color w:val="76923C" w:themeColor="accent3" w:themeShade="BF"/>
                <w:sz w:val="24"/>
                <w:szCs w:val="24"/>
              </w:rPr>
              <w:t>FRIDAY</w:t>
            </w:r>
          </w:p>
        </w:tc>
      </w:tr>
      <w:tr w:rsidR="008124C8" w:rsidRPr="00FD19B6" w:rsidTr="004819BA">
        <w:trPr>
          <w:trHeight w:val="698"/>
        </w:trPr>
        <w:tc>
          <w:tcPr>
            <w:tcW w:w="887" w:type="dxa"/>
            <w:shd w:val="clear" w:color="auto" w:fill="auto"/>
          </w:tcPr>
          <w:p w:rsidR="008124C8" w:rsidRPr="004819BA" w:rsidRDefault="008124C8" w:rsidP="008124C8">
            <w:pPr>
              <w:widowControl w:val="0"/>
              <w:jc w:val="center"/>
              <w:rPr>
                <w:rFonts w:asciiTheme="minorHAnsi" w:hAnsiTheme="minorHAnsi" w:cs="Arial"/>
                <w:b/>
                <w:color w:val="76923C" w:themeColor="accent3" w:themeShade="BF"/>
                <w:sz w:val="24"/>
                <w:szCs w:val="24"/>
              </w:rPr>
            </w:pPr>
            <w:r w:rsidRPr="004819BA">
              <w:rPr>
                <w:rFonts w:asciiTheme="minorHAnsi" w:hAnsiTheme="minorHAnsi" w:cs="Arial"/>
                <w:b/>
                <w:color w:val="76923C" w:themeColor="accent3" w:themeShade="BF"/>
                <w:sz w:val="24"/>
                <w:szCs w:val="24"/>
              </w:rPr>
              <w:t>9.00</w:t>
            </w:r>
          </w:p>
        </w:tc>
        <w:tc>
          <w:tcPr>
            <w:tcW w:w="1783" w:type="dxa"/>
            <w:shd w:val="clear" w:color="auto" w:fill="auto"/>
          </w:tcPr>
          <w:p w:rsidR="008124C8" w:rsidRPr="008124C8" w:rsidRDefault="008124C8" w:rsidP="008124C8">
            <w:pPr>
              <w:widowControl w:val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8124C8">
              <w:rPr>
                <w:rFonts w:asciiTheme="minorHAnsi" w:hAnsiTheme="minorHAnsi" w:cs="Microsoft Sans Serif"/>
                <w:b/>
                <w:color w:val="00B050"/>
                <w:sz w:val="24"/>
                <w:szCs w:val="24"/>
              </w:rPr>
              <w:t xml:space="preserve">POLI60312 </w:t>
            </w:r>
            <w:r w:rsidRPr="008124C8">
              <w:rPr>
                <w:rFonts w:asciiTheme="minorHAnsi" w:hAnsiTheme="minorHAnsi" w:cs="Microsoft Sans Serif"/>
                <w:b/>
                <w:bCs/>
                <w:color w:val="00B050"/>
                <w:sz w:val="24"/>
                <w:szCs w:val="24"/>
              </w:rPr>
              <w:t>DRD (LEC) (week 1)</w:t>
            </w:r>
          </w:p>
        </w:tc>
        <w:tc>
          <w:tcPr>
            <w:tcW w:w="1752" w:type="dxa"/>
            <w:shd w:val="clear" w:color="auto" w:fill="auto"/>
          </w:tcPr>
          <w:p w:rsidR="008124C8" w:rsidRPr="00FD19B6" w:rsidRDefault="008124C8" w:rsidP="008124C8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</w:tcPr>
          <w:p w:rsidR="008124C8" w:rsidRPr="00FD19B6" w:rsidRDefault="008124C8" w:rsidP="008124C8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8124C8" w:rsidRPr="00FD19B6" w:rsidRDefault="008124C8" w:rsidP="008124C8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2073" w:type="dxa"/>
            <w:shd w:val="clear" w:color="auto" w:fill="auto"/>
          </w:tcPr>
          <w:p w:rsidR="008124C8" w:rsidRPr="00FD19B6" w:rsidRDefault="008124C8" w:rsidP="008124C8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513AA" w:rsidRPr="00FD19B6" w:rsidTr="004819BA">
        <w:trPr>
          <w:trHeight w:val="709"/>
        </w:trPr>
        <w:tc>
          <w:tcPr>
            <w:tcW w:w="887" w:type="dxa"/>
            <w:shd w:val="clear" w:color="auto" w:fill="auto"/>
          </w:tcPr>
          <w:p w:rsidR="009513AA" w:rsidRPr="004819BA" w:rsidRDefault="009513AA" w:rsidP="009513AA">
            <w:pPr>
              <w:widowControl w:val="0"/>
              <w:jc w:val="center"/>
              <w:rPr>
                <w:rFonts w:asciiTheme="minorHAnsi" w:hAnsiTheme="minorHAnsi" w:cs="Arial"/>
                <w:b/>
                <w:color w:val="76923C" w:themeColor="accent3" w:themeShade="BF"/>
                <w:sz w:val="24"/>
                <w:szCs w:val="24"/>
              </w:rPr>
            </w:pPr>
            <w:r w:rsidRPr="004819BA">
              <w:rPr>
                <w:rFonts w:asciiTheme="minorHAnsi" w:hAnsiTheme="minorHAnsi" w:cs="Arial"/>
                <w:b/>
                <w:color w:val="76923C" w:themeColor="accent3" w:themeShade="BF"/>
                <w:sz w:val="24"/>
                <w:szCs w:val="24"/>
              </w:rPr>
              <w:t>10.00</w:t>
            </w:r>
          </w:p>
        </w:tc>
        <w:tc>
          <w:tcPr>
            <w:tcW w:w="1783" w:type="dxa"/>
            <w:shd w:val="clear" w:color="auto" w:fill="auto"/>
          </w:tcPr>
          <w:p w:rsidR="009513AA" w:rsidRPr="008124C8" w:rsidRDefault="009513AA" w:rsidP="009513AA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8124C8">
              <w:rPr>
                <w:rFonts w:asciiTheme="minorHAnsi" w:hAnsiTheme="minorHAnsi" w:cs="Microsoft Sans Serif"/>
                <w:b/>
                <w:color w:val="00B050"/>
                <w:sz w:val="24"/>
                <w:szCs w:val="24"/>
              </w:rPr>
              <w:t xml:space="preserve">POLI60312 </w:t>
            </w:r>
            <w:r w:rsidRPr="008124C8">
              <w:rPr>
                <w:rFonts w:asciiTheme="minorHAnsi" w:hAnsiTheme="minorHAnsi" w:cs="Microsoft Sans Serif"/>
                <w:b/>
                <w:bCs/>
                <w:color w:val="00B050"/>
                <w:sz w:val="24"/>
                <w:szCs w:val="24"/>
              </w:rPr>
              <w:t xml:space="preserve">DRD (LEC) (week 1) </w:t>
            </w:r>
          </w:p>
        </w:tc>
        <w:tc>
          <w:tcPr>
            <w:tcW w:w="1752" w:type="dxa"/>
            <w:shd w:val="clear" w:color="auto" w:fill="auto"/>
          </w:tcPr>
          <w:p w:rsidR="009513AA" w:rsidRPr="008124C8" w:rsidRDefault="009513AA" w:rsidP="009513AA">
            <w:pPr>
              <w:spacing w:line="276" w:lineRule="auto"/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  <w:r w:rsidRPr="008124C8"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  <w:t>POLI60032</w:t>
            </w:r>
          </w:p>
          <w:p w:rsidR="009513AA" w:rsidRPr="00FD19B6" w:rsidRDefault="009513AA" w:rsidP="009513AA">
            <w:pPr>
              <w:spacing w:line="27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</w:tcPr>
          <w:p w:rsidR="009513AA" w:rsidRPr="008124C8" w:rsidRDefault="009513AA" w:rsidP="009513AA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8124C8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POLI60292</w:t>
            </w:r>
          </w:p>
          <w:p w:rsidR="009513AA" w:rsidRPr="00FD19B6" w:rsidRDefault="009513AA" w:rsidP="009513AA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9513AA" w:rsidRPr="00EB637A" w:rsidRDefault="009513AA" w:rsidP="009513AA">
            <w:pPr>
              <w:rPr>
                <w:color w:val="00B050"/>
              </w:rPr>
            </w:pPr>
            <w:r w:rsidRPr="00EB637A">
              <w:rPr>
                <w:rFonts w:ascii="Calibri" w:hAnsi="Calibri"/>
                <w:b/>
                <w:color w:val="00B050"/>
                <w:sz w:val="24"/>
                <w:szCs w:val="21"/>
              </w:rPr>
              <w:t>POLI60312 G5</w:t>
            </w:r>
          </w:p>
        </w:tc>
        <w:tc>
          <w:tcPr>
            <w:tcW w:w="2073" w:type="dxa"/>
            <w:shd w:val="clear" w:color="auto" w:fill="auto"/>
          </w:tcPr>
          <w:p w:rsidR="009513AA" w:rsidRPr="00FD19B6" w:rsidRDefault="009513AA" w:rsidP="009513AA">
            <w:pPr>
              <w:widowControl w:val="0"/>
              <w:rPr>
                <w:rFonts w:asciiTheme="minorHAnsi" w:hAnsiTheme="minorHAnsi"/>
                <w:b/>
                <w:color w:val="00B050"/>
                <w:sz w:val="24"/>
                <w:szCs w:val="24"/>
              </w:rPr>
            </w:pPr>
          </w:p>
        </w:tc>
      </w:tr>
      <w:tr w:rsidR="009513AA" w:rsidRPr="00FD19B6" w:rsidTr="004819BA">
        <w:trPr>
          <w:trHeight w:val="691"/>
        </w:trPr>
        <w:tc>
          <w:tcPr>
            <w:tcW w:w="887" w:type="dxa"/>
            <w:shd w:val="clear" w:color="auto" w:fill="auto"/>
          </w:tcPr>
          <w:p w:rsidR="009513AA" w:rsidRPr="004819BA" w:rsidRDefault="009513AA" w:rsidP="009513AA">
            <w:pPr>
              <w:widowControl w:val="0"/>
              <w:jc w:val="center"/>
              <w:rPr>
                <w:rFonts w:asciiTheme="minorHAnsi" w:hAnsiTheme="minorHAnsi" w:cs="Arial"/>
                <w:b/>
                <w:color w:val="76923C" w:themeColor="accent3" w:themeShade="BF"/>
                <w:sz w:val="24"/>
                <w:szCs w:val="24"/>
              </w:rPr>
            </w:pPr>
            <w:r w:rsidRPr="004819BA">
              <w:rPr>
                <w:rFonts w:asciiTheme="minorHAnsi" w:hAnsiTheme="minorHAnsi" w:cs="Arial"/>
                <w:b/>
                <w:color w:val="76923C" w:themeColor="accent3" w:themeShade="BF"/>
                <w:sz w:val="24"/>
                <w:szCs w:val="24"/>
              </w:rPr>
              <w:t>11.00</w:t>
            </w:r>
          </w:p>
        </w:tc>
        <w:tc>
          <w:tcPr>
            <w:tcW w:w="1783" w:type="dxa"/>
            <w:shd w:val="clear" w:color="auto" w:fill="auto"/>
          </w:tcPr>
          <w:p w:rsidR="009513AA" w:rsidRPr="00FD19B6" w:rsidRDefault="009513AA" w:rsidP="009513AA">
            <w:pPr>
              <w:widowControl w:val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9513AA" w:rsidRPr="008124C8" w:rsidRDefault="009513AA" w:rsidP="009513AA">
            <w:pPr>
              <w:spacing w:line="276" w:lineRule="auto"/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  <w:r w:rsidRPr="008124C8"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  <w:t>POLI60032</w:t>
            </w:r>
          </w:p>
          <w:p w:rsidR="009513AA" w:rsidRPr="00FD19B6" w:rsidRDefault="009513AA" w:rsidP="009513AA">
            <w:pPr>
              <w:spacing w:line="276" w:lineRule="auto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</w:tcPr>
          <w:p w:rsidR="009513AA" w:rsidRPr="008124C8" w:rsidRDefault="009513AA" w:rsidP="009513AA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8124C8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POLI60292</w:t>
            </w:r>
          </w:p>
          <w:p w:rsidR="009513AA" w:rsidRPr="00FD19B6" w:rsidRDefault="009513AA" w:rsidP="009513AA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9513AA" w:rsidRPr="00EB637A" w:rsidRDefault="009513AA" w:rsidP="009513AA">
            <w:pPr>
              <w:rPr>
                <w:color w:val="00B050"/>
              </w:rPr>
            </w:pPr>
            <w:r w:rsidRPr="00EB637A">
              <w:rPr>
                <w:rFonts w:ascii="Calibri" w:hAnsi="Calibri"/>
                <w:b/>
                <w:color w:val="00B050"/>
                <w:sz w:val="24"/>
                <w:szCs w:val="21"/>
              </w:rPr>
              <w:t>POLI60312 G5</w:t>
            </w:r>
          </w:p>
        </w:tc>
        <w:tc>
          <w:tcPr>
            <w:tcW w:w="2073" w:type="dxa"/>
            <w:shd w:val="clear" w:color="auto" w:fill="auto"/>
          </w:tcPr>
          <w:p w:rsidR="009513AA" w:rsidRPr="00FD19B6" w:rsidRDefault="009513AA" w:rsidP="009513AA">
            <w:pPr>
              <w:widowControl w:val="0"/>
              <w:rPr>
                <w:rFonts w:asciiTheme="minorHAnsi" w:hAnsiTheme="minorHAnsi" w:cs="Arial"/>
                <w:b/>
                <w:color w:val="FF0000"/>
                <w:sz w:val="24"/>
                <w:szCs w:val="24"/>
                <w:lang w:val="nn-NO"/>
              </w:rPr>
            </w:pPr>
          </w:p>
        </w:tc>
      </w:tr>
      <w:tr w:rsidR="004C494E" w:rsidRPr="00FD19B6" w:rsidTr="004819BA">
        <w:trPr>
          <w:trHeight w:val="701"/>
        </w:trPr>
        <w:tc>
          <w:tcPr>
            <w:tcW w:w="887" w:type="dxa"/>
            <w:shd w:val="clear" w:color="auto" w:fill="auto"/>
          </w:tcPr>
          <w:p w:rsidR="004C494E" w:rsidRPr="004819BA" w:rsidRDefault="004C494E" w:rsidP="004C494E">
            <w:pPr>
              <w:widowControl w:val="0"/>
              <w:jc w:val="center"/>
              <w:rPr>
                <w:rFonts w:asciiTheme="minorHAnsi" w:hAnsiTheme="minorHAnsi" w:cs="Arial"/>
                <w:b/>
                <w:color w:val="76923C" w:themeColor="accent3" w:themeShade="BF"/>
                <w:sz w:val="24"/>
                <w:szCs w:val="24"/>
              </w:rPr>
            </w:pPr>
            <w:r w:rsidRPr="004819BA">
              <w:rPr>
                <w:rFonts w:asciiTheme="minorHAnsi" w:hAnsiTheme="minorHAnsi" w:cs="Arial"/>
                <w:b/>
                <w:color w:val="76923C" w:themeColor="accent3" w:themeShade="BF"/>
                <w:sz w:val="24"/>
                <w:szCs w:val="24"/>
              </w:rPr>
              <w:t>12.00</w:t>
            </w:r>
          </w:p>
        </w:tc>
        <w:tc>
          <w:tcPr>
            <w:tcW w:w="1783" w:type="dxa"/>
            <w:shd w:val="clear" w:color="auto" w:fill="auto"/>
          </w:tcPr>
          <w:p w:rsidR="004C494E" w:rsidRPr="00EB637A" w:rsidRDefault="004C494E" w:rsidP="004C494E">
            <w:pPr>
              <w:rPr>
                <w:color w:val="00B050"/>
              </w:rPr>
            </w:pPr>
          </w:p>
        </w:tc>
        <w:tc>
          <w:tcPr>
            <w:tcW w:w="1752" w:type="dxa"/>
            <w:shd w:val="clear" w:color="auto" w:fill="auto"/>
          </w:tcPr>
          <w:p w:rsidR="004C494E" w:rsidRDefault="004C494E" w:rsidP="004C494E">
            <w:pPr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D34A73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POLI70272</w:t>
            </w:r>
          </w:p>
          <w:p w:rsidR="004C494E" w:rsidRPr="00D34A73" w:rsidRDefault="004C494E" w:rsidP="004C494E">
            <w:pPr>
              <w:spacing w:line="276" w:lineRule="auto"/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</w:tcPr>
          <w:p w:rsidR="004C494E" w:rsidRPr="00502C91" w:rsidRDefault="004C494E" w:rsidP="004C494E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502C9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POLI70422 G1</w:t>
            </w:r>
          </w:p>
        </w:tc>
        <w:tc>
          <w:tcPr>
            <w:tcW w:w="1752" w:type="dxa"/>
            <w:shd w:val="clear" w:color="auto" w:fill="auto"/>
          </w:tcPr>
          <w:p w:rsidR="004C494E" w:rsidRDefault="004C494E" w:rsidP="004C494E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8124C8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POLI71042</w:t>
            </w:r>
          </w:p>
          <w:p w:rsidR="004C494E" w:rsidRPr="008124C8" w:rsidRDefault="004C494E" w:rsidP="004C494E">
            <w:pPr>
              <w:rPr>
                <w:color w:val="00B050"/>
              </w:rPr>
            </w:pPr>
          </w:p>
        </w:tc>
        <w:tc>
          <w:tcPr>
            <w:tcW w:w="2073" w:type="dxa"/>
            <w:shd w:val="clear" w:color="auto" w:fill="auto"/>
          </w:tcPr>
          <w:p w:rsidR="004C494E" w:rsidRPr="00FD19B6" w:rsidRDefault="004C494E" w:rsidP="004C494E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</w:p>
        </w:tc>
      </w:tr>
      <w:tr w:rsidR="004C494E" w:rsidRPr="00FD19B6" w:rsidTr="004819BA">
        <w:trPr>
          <w:trHeight w:val="697"/>
        </w:trPr>
        <w:tc>
          <w:tcPr>
            <w:tcW w:w="887" w:type="dxa"/>
            <w:shd w:val="clear" w:color="auto" w:fill="auto"/>
          </w:tcPr>
          <w:p w:rsidR="004C494E" w:rsidRPr="004819BA" w:rsidRDefault="004C494E" w:rsidP="004C494E">
            <w:pPr>
              <w:widowControl w:val="0"/>
              <w:jc w:val="center"/>
              <w:rPr>
                <w:rFonts w:asciiTheme="minorHAnsi" w:hAnsiTheme="minorHAnsi" w:cs="Arial"/>
                <w:b/>
                <w:color w:val="76923C" w:themeColor="accent3" w:themeShade="BF"/>
                <w:sz w:val="24"/>
                <w:szCs w:val="24"/>
              </w:rPr>
            </w:pPr>
            <w:r w:rsidRPr="004819BA">
              <w:rPr>
                <w:rFonts w:asciiTheme="minorHAnsi" w:hAnsiTheme="minorHAnsi" w:cs="Arial"/>
                <w:b/>
                <w:color w:val="76923C" w:themeColor="accent3" w:themeShade="BF"/>
                <w:sz w:val="24"/>
                <w:szCs w:val="24"/>
              </w:rPr>
              <w:t>1.00</w:t>
            </w:r>
          </w:p>
        </w:tc>
        <w:tc>
          <w:tcPr>
            <w:tcW w:w="1783" w:type="dxa"/>
            <w:shd w:val="clear" w:color="auto" w:fill="auto"/>
          </w:tcPr>
          <w:p w:rsidR="004C494E" w:rsidRPr="00EB637A" w:rsidRDefault="004C494E" w:rsidP="004C494E">
            <w:pPr>
              <w:rPr>
                <w:color w:val="00B050"/>
              </w:rPr>
            </w:pPr>
          </w:p>
        </w:tc>
        <w:tc>
          <w:tcPr>
            <w:tcW w:w="1752" w:type="dxa"/>
            <w:shd w:val="clear" w:color="auto" w:fill="auto"/>
          </w:tcPr>
          <w:p w:rsidR="004C494E" w:rsidRDefault="004C494E" w:rsidP="004C494E">
            <w:pPr>
              <w:spacing w:line="276" w:lineRule="auto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D34A73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POLI70272</w:t>
            </w:r>
          </w:p>
          <w:p w:rsidR="004C494E" w:rsidRPr="00D34A73" w:rsidRDefault="004C494E" w:rsidP="004C494E">
            <w:pPr>
              <w:spacing w:line="276" w:lineRule="auto"/>
              <w:rPr>
                <w:rFonts w:asciiTheme="minorHAnsi" w:hAnsiTheme="minorHAnsi"/>
                <w:b/>
                <w:bCs/>
                <w:color w:val="00B050"/>
                <w:sz w:val="24"/>
                <w:szCs w:val="24"/>
              </w:rPr>
            </w:pPr>
          </w:p>
        </w:tc>
        <w:tc>
          <w:tcPr>
            <w:tcW w:w="2365" w:type="dxa"/>
            <w:shd w:val="clear" w:color="auto" w:fill="auto"/>
          </w:tcPr>
          <w:p w:rsidR="004C494E" w:rsidRPr="00502C91" w:rsidRDefault="004C494E" w:rsidP="004C494E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502C9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POLI70422 G1</w:t>
            </w:r>
          </w:p>
        </w:tc>
        <w:tc>
          <w:tcPr>
            <w:tcW w:w="1752" w:type="dxa"/>
            <w:shd w:val="clear" w:color="auto" w:fill="auto"/>
          </w:tcPr>
          <w:p w:rsidR="004C494E" w:rsidRPr="00372DEF" w:rsidRDefault="004C494E" w:rsidP="004C494E">
            <w:pPr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372DEF"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  <w:t>POLI71042</w:t>
            </w:r>
          </w:p>
          <w:p w:rsidR="004C494E" w:rsidRPr="00372DEF" w:rsidRDefault="004C494E" w:rsidP="004C494E">
            <w:pPr>
              <w:rPr>
                <w:color w:val="00B050"/>
              </w:rPr>
            </w:pPr>
          </w:p>
        </w:tc>
        <w:tc>
          <w:tcPr>
            <w:tcW w:w="2073" w:type="dxa"/>
            <w:shd w:val="clear" w:color="auto" w:fill="auto"/>
          </w:tcPr>
          <w:p w:rsidR="004C494E" w:rsidRPr="00502C91" w:rsidRDefault="004C494E" w:rsidP="004C494E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502C9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POLI70422 G2</w:t>
            </w:r>
          </w:p>
        </w:tc>
      </w:tr>
      <w:tr w:rsidR="005C745E" w:rsidRPr="00FD19B6" w:rsidTr="004819BA">
        <w:trPr>
          <w:trHeight w:val="707"/>
        </w:trPr>
        <w:tc>
          <w:tcPr>
            <w:tcW w:w="887" w:type="dxa"/>
            <w:shd w:val="clear" w:color="auto" w:fill="auto"/>
          </w:tcPr>
          <w:p w:rsidR="005C745E" w:rsidRPr="004819BA" w:rsidRDefault="005C745E" w:rsidP="005C745E">
            <w:pPr>
              <w:widowControl w:val="0"/>
              <w:jc w:val="center"/>
              <w:rPr>
                <w:rFonts w:asciiTheme="minorHAnsi" w:hAnsiTheme="minorHAnsi" w:cs="Arial"/>
                <w:b/>
                <w:color w:val="76923C" w:themeColor="accent3" w:themeShade="BF"/>
                <w:sz w:val="24"/>
                <w:szCs w:val="24"/>
              </w:rPr>
            </w:pPr>
            <w:r w:rsidRPr="004819BA">
              <w:rPr>
                <w:rFonts w:asciiTheme="minorHAnsi" w:hAnsiTheme="minorHAnsi" w:cs="Arial"/>
                <w:b/>
                <w:color w:val="76923C" w:themeColor="accent3" w:themeShade="BF"/>
                <w:sz w:val="24"/>
                <w:szCs w:val="24"/>
              </w:rPr>
              <w:t>2.00</w:t>
            </w:r>
          </w:p>
        </w:tc>
        <w:tc>
          <w:tcPr>
            <w:tcW w:w="1783" w:type="dxa"/>
            <w:shd w:val="clear" w:color="auto" w:fill="auto"/>
          </w:tcPr>
          <w:p w:rsidR="005C745E" w:rsidRPr="00FD19B6" w:rsidRDefault="005C745E" w:rsidP="005C745E">
            <w:pPr>
              <w:widowControl w:val="0"/>
              <w:rPr>
                <w:rFonts w:asciiTheme="minorHAnsi" w:hAnsiTheme="minorHAnsi"/>
                <w:b/>
                <w:color w:val="00B050"/>
                <w:sz w:val="24"/>
                <w:szCs w:val="24"/>
              </w:rPr>
            </w:pPr>
          </w:p>
        </w:tc>
        <w:tc>
          <w:tcPr>
            <w:tcW w:w="1752" w:type="dxa"/>
            <w:shd w:val="clear" w:color="auto" w:fill="auto"/>
          </w:tcPr>
          <w:p w:rsidR="005C745E" w:rsidRPr="00FD19B6" w:rsidRDefault="005C745E" w:rsidP="005C745E">
            <w:pPr>
              <w:widowControl w:val="0"/>
              <w:rPr>
                <w:rFonts w:asciiTheme="minorHAnsi" w:hAnsiTheme="minorHAnsi" w:cs="Arial"/>
                <w:b/>
                <w:color w:val="00B050"/>
                <w:sz w:val="24"/>
                <w:szCs w:val="24"/>
              </w:rPr>
            </w:pPr>
            <w:r w:rsidRPr="00EB637A">
              <w:rPr>
                <w:rFonts w:ascii="Calibri" w:hAnsi="Calibri"/>
                <w:b/>
                <w:color w:val="00B050"/>
                <w:sz w:val="24"/>
                <w:szCs w:val="21"/>
              </w:rPr>
              <w:t>POLI60312 G4</w:t>
            </w:r>
          </w:p>
        </w:tc>
        <w:tc>
          <w:tcPr>
            <w:tcW w:w="2365" w:type="dxa"/>
            <w:shd w:val="clear" w:color="auto" w:fill="auto"/>
          </w:tcPr>
          <w:p w:rsidR="005C745E" w:rsidRPr="00FD19B6" w:rsidRDefault="005C745E" w:rsidP="005C745E">
            <w:pPr>
              <w:spacing w:line="276" w:lineRule="auto"/>
              <w:rPr>
                <w:b/>
              </w:rPr>
            </w:pPr>
          </w:p>
        </w:tc>
        <w:tc>
          <w:tcPr>
            <w:tcW w:w="1752" w:type="dxa"/>
            <w:shd w:val="clear" w:color="auto" w:fill="auto"/>
          </w:tcPr>
          <w:p w:rsidR="005C745E" w:rsidRPr="00372DEF" w:rsidRDefault="005C745E" w:rsidP="005C745E">
            <w:pPr>
              <w:rPr>
                <w:color w:val="00B050"/>
              </w:rPr>
            </w:pPr>
          </w:p>
        </w:tc>
        <w:tc>
          <w:tcPr>
            <w:tcW w:w="2073" w:type="dxa"/>
            <w:shd w:val="clear" w:color="auto" w:fill="auto"/>
          </w:tcPr>
          <w:p w:rsidR="005C745E" w:rsidRPr="00502C91" w:rsidRDefault="006209D3" w:rsidP="005C745E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color w:val="000000" w:themeColor="text1"/>
                <w:sz w:val="24"/>
                <w:szCs w:val="24"/>
              </w:rPr>
            </w:pPr>
            <w:r w:rsidRPr="00502C91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POLI70422 G2</w:t>
            </w:r>
          </w:p>
        </w:tc>
      </w:tr>
      <w:tr w:rsidR="005C745E" w:rsidRPr="00FD19B6" w:rsidTr="004819BA">
        <w:trPr>
          <w:trHeight w:val="689"/>
        </w:trPr>
        <w:tc>
          <w:tcPr>
            <w:tcW w:w="887" w:type="dxa"/>
            <w:shd w:val="clear" w:color="auto" w:fill="auto"/>
          </w:tcPr>
          <w:p w:rsidR="005C745E" w:rsidRPr="004819BA" w:rsidRDefault="005C745E" w:rsidP="005C745E">
            <w:pPr>
              <w:widowControl w:val="0"/>
              <w:jc w:val="center"/>
              <w:rPr>
                <w:rFonts w:asciiTheme="minorHAnsi" w:hAnsiTheme="minorHAnsi" w:cs="Arial"/>
                <w:b/>
                <w:color w:val="76923C" w:themeColor="accent3" w:themeShade="BF"/>
                <w:sz w:val="24"/>
                <w:szCs w:val="24"/>
              </w:rPr>
            </w:pPr>
            <w:r w:rsidRPr="004819BA">
              <w:rPr>
                <w:rFonts w:asciiTheme="minorHAnsi" w:hAnsiTheme="minorHAnsi" w:cs="Arial"/>
                <w:b/>
                <w:color w:val="76923C" w:themeColor="accent3" w:themeShade="BF"/>
                <w:sz w:val="24"/>
                <w:szCs w:val="24"/>
              </w:rPr>
              <w:t>3.00</w:t>
            </w:r>
          </w:p>
        </w:tc>
        <w:tc>
          <w:tcPr>
            <w:tcW w:w="1783" w:type="dxa"/>
            <w:shd w:val="clear" w:color="auto" w:fill="auto"/>
          </w:tcPr>
          <w:p w:rsidR="005C745E" w:rsidRPr="00FD19B6" w:rsidRDefault="005C745E" w:rsidP="005C745E">
            <w:pPr>
              <w:widowControl w:val="0"/>
              <w:rPr>
                <w:rFonts w:asciiTheme="minorHAnsi" w:hAnsiTheme="minorHAnsi" w:cs="Arial"/>
                <w:b/>
                <w:color w:val="FF0000"/>
                <w:sz w:val="24"/>
                <w:szCs w:val="24"/>
                <w:lang w:val="nn-NO"/>
              </w:rPr>
            </w:pPr>
          </w:p>
        </w:tc>
        <w:tc>
          <w:tcPr>
            <w:tcW w:w="1752" w:type="dxa"/>
            <w:shd w:val="clear" w:color="auto" w:fill="auto"/>
          </w:tcPr>
          <w:p w:rsidR="005C745E" w:rsidRPr="00EB637A" w:rsidRDefault="005C745E" w:rsidP="005C745E">
            <w:pPr>
              <w:rPr>
                <w:color w:val="00B050"/>
              </w:rPr>
            </w:pPr>
            <w:r w:rsidRPr="00EB637A">
              <w:rPr>
                <w:rFonts w:ascii="Calibri" w:hAnsi="Calibri"/>
                <w:b/>
                <w:color w:val="00B050"/>
                <w:sz w:val="24"/>
                <w:szCs w:val="21"/>
              </w:rPr>
              <w:t>POLI60312 G4</w:t>
            </w:r>
          </w:p>
        </w:tc>
        <w:tc>
          <w:tcPr>
            <w:tcW w:w="2365" w:type="dxa"/>
            <w:shd w:val="clear" w:color="auto" w:fill="auto"/>
          </w:tcPr>
          <w:p w:rsidR="005C745E" w:rsidRPr="00FD19B6" w:rsidRDefault="005C745E" w:rsidP="005C745E">
            <w:pPr>
              <w:spacing w:line="276" w:lineRule="auto"/>
              <w:rPr>
                <w:b/>
              </w:rPr>
            </w:pPr>
          </w:p>
        </w:tc>
        <w:tc>
          <w:tcPr>
            <w:tcW w:w="1752" w:type="dxa"/>
            <w:shd w:val="clear" w:color="auto" w:fill="auto"/>
          </w:tcPr>
          <w:p w:rsidR="005C745E" w:rsidRPr="00FD19B6" w:rsidRDefault="005C745E" w:rsidP="005C745E"/>
        </w:tc>
        <w:tc>
          <w:tcPr>
            <w:tcW w:w="2073" w:type="dxa"/>
            <w:shd w:val="clear" w:color="auto" w:fill="auto"/>
          </w:tcPr>
          <w:p w:rsidR="005C745E" w:rsidRPr="00FD19B6" w:rsidRDefault="005C745E" w:rsidP="005C745E">
            <w:pPr>
              <w:widowControl w:val="0"/>
              <w:spacing w:line="276" w:lineRule="auto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A4659E" w:rsidRPr="00FD19B6" w:rsidTr="00502C91">
        <w:trPr>
          <w:trHeight w:val="699"/>
        </w:trPr>
        <w:tc>
          <w:tcPr>
            <w:tcW w:w="887" w:type="dxa"/>
            <w:shd w:val="clear" w:color="auto" w:fill="auto"/>
          </w:tcPr>
          <w:p w:rsidR="00A4659E" w:rsidRPr="004819BA" w:rsidRDefault="00A4659E" w:rsidP="00A4659E">
            <w:pPr>
              <w:widowControl w:val="0"/>
              <w:jc w:val="center"/>
              <w:rPr>
                <w:rFonts w:asciiTheme="minorHAnsi" w:hAnsiTheme="minorHAnsi" w:cs="Arial"/>
                <w:b/>
                <w:color w:val="76923C" w:themeColor="accent3" w:themeShade="BF"/>
                <w:sz w:val="24"/>
                <w:szCs w:val="24"/>
              </w:rPr>
            </w:pPr>
            <w:r w:rsidRPr="004819BA">
              <w:rPr>
                <w:rFonts w:asciiTheme="minorHAnsi" w:hAnsiTheme="minorHAnsi" w:cs="Arial"/>
                <w:b/>
                <w:color w:val="76923C" w:themeColor="accent3" w:themeShade="BF"/>
                <w:sz w:val="24"/>
                <w:szCs w:val="24"/>
              </w:rPr>
              <w:t>4.00</w:t>
            </w:r>
          </w:p>
        </w:tc>
        <w:tc>
          <w:tcPr>
            <w:tcW w:w="1783" w:type="dxa"/>
            <w:shd w:val="clear" w:color="auto" w:fill="auto"/>
          </w:tcPr>
          <w:p w:rsidR="00A4659E" w:rsidRPr="00502C91" w:rsidRDefault="00A4659E" w:rsidP="00A4659E">
            <w:pPr>
              <w:rPr>
                <w:color w:val="000000" w:themeColor="text1"/>
              </w:rPr>
            </w:pPr>
            <w:r w:rsidRPr="00502C91">
              <w:rPr>
                <w:rFonts w:asciiTheme="minorHAnsi" w:hAnsiTheme="minorHAnsi" w:cs="Microsoft Sans Serif"/>
                <w:b/>
                <w:color w:val="000000" w:themeColor="text1"/>
                <w:sz w:val="24"/>
                <w:szCs w:val="24"/>
              </w:rPr>
              <w:t>POLI70282 G1</w:t>
            </w:r>
          </w:p>
        </w:tc>
        <w:tc>
          <w:tcPr>
            <w:tcW w:w="1752" w:type="dxa"/>
            <w:shd w:val="clear" w:color="auto" w:fill="auto"/>
          </w:tcPr>
          <w:p w:rsidR="00A4659E" w:rsidRPr="00502C91" w:rsidRDefault="00A4659E" w:rsidP="00A4659E">
            <w:pPr>
              <w:rPr>
                <w:color w:val="000000" w:themeColor="text1"/>
              </w:rPr>
            </w:pPr>
          </w:p>
        </w:tc>
        <w:tc>
          <w:tcPr>
            <w:tcW w:w="2365" w:type="dxa"/>
            <w:shd w:val="clear" w:color="auto" w:fill="auto"/>
          </w:tcPr>
          <w:p w:rsidR="00A4659E" w:rsidRPr="00502C91" w:rsidRDefault="00A4659E" w:rsidP="00A4659E">
            <w:pP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1752" w:type="dxa"/>
            <w:shd w:val="clear" w:color="auto" w:fill="auto"/>
          </w:tcPr>
          <w:p w:rsidR="00A4659E" w:rsidRPr="00502C91" w:rsidRDefault="00A4659E" w:rsidP="00A4659E">
            <w:pPr>
              <w:rPr>
                <w:color w:val="000000" w:themeColor="text1"/>
              </w:rPr>
            </w:pPr>
          </w:p>
        </w:tc>
        <w:tc>
          <w:tcPr>
            <w:tcW w:w="2073" w:type="dxa"/>
            <w:shd w:val="clear" w:color="auto" w:fill="auto"/>
          </w:tcPr>
          <w:p w:rsidR="00A4659E" w:rsidRPr="00502C91" w:rsidRDefault="00A4659E" w:rsidP="00A4659E">
            <w:pPr>
              <w:rPr>
                <w:rFonts w:asciiTheme="minorHAnsi" w:hAnsiTheme="minorHAnsi" w:cs="Microsoft Sans Serif"/>
                <w:b/>
                <w:color w:val="000000" w:themeColor="text1"/>
                <w:sz w:val="24"/>
                <w:szCs w:val="24"/>
              </w:rPr>
            </w:pPr>
            <w:r w:rsidRPr="00502C91">
              <w:rPr>
                <w:rFonts w:asciiTheme="minorHAnsi" w:hAnsiTheme="minorHAnsi" w:cs="Microsoft Sans Serif"/>
                <w:b/>
                <w:color w:val="000000" w:themeColor="text1"/>
                <w:sz w:val="24"/>
                <w:szCs w:val="24"/>
              </w:rPr>
              <w:t>POLI70282 G2</w:t>
            </w:r>
          </w:p>
          <w:p w:rsidR="00A4659E" w:rsidRPr="00502C91" w:rsidRDefault="00A4659E" w:rsidP="00A4659E">
            <w:pPr>
              <w:rPr>
                <w:color w:val="000000" w:themeColor="text1"/>
              </w:rPr>
            </w:pPr>
          </w:p>
        </w:tc>
      </w:tr>
      <w:tr w:rsidR="00A4659E" w:rsidRPr="00FD19B6" w:rsidTr="004819BA">
        <w:trPr>
          <w:trHeight w:val="699"/>
        </w:trPr>
        <w:tc>
          <w:tcPr>
            <w:tcW w:w="887" w:type="dxa"/>
            <w:tcBorders>
              <w:bottom w:val="single" w:sz="4" w:space="0" w:color="auto"/>
            </w:tcBorders>
            <w:shd w:val="clear" w:color="auto" w:fill="auto"/>
          </w:tcPr>
          <w:p w:rsidR="00A4659E" w:rsidRPr="004819BA" w:rsidRDefault="00A4659E" w:rsidP="00A4659E">
            <w:pPr>
              <w:widowControl w:val="0"/>
              <w:jc w:val="center"/>
              <w:rPr>
                <w:rFonts w:asciiTheme="minorHAnsi" w:hAnsiTheme="minorHAnsi" w:cs="Arial"/>
                <w:b/>
                <w:color w:val="76923C" w:themeColor="accent3" w:themeShade="BF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color w:val="76923C" w:themeColor="accent3" w:themeShade="BF"/>
                <w:sz w:val="24"/>
                <w:szCs w:val="24"/>
              </w:rPr>
              <w:t>5.00</w:t>
            </w:r>
          </w:p>
        </w:tc>
        <w:tc>
          <w:tcPr>
            <w:tcW w:w="1783" w:type="dxa"/>
            <w:shd w:val="clear" w:color="auto" w:fill="auto"/>
          </w:tcPr>
          <w:p w:rsidR="00A4659E" w:rsidRPr="00502C91" w:rsidRDefault="00A4659E" w:rsidP="00A4659E">
            <w:pPr>
              <w:rPr>
                <w:color w:val="000000" w:themeColor="text1"/>
              </w:rPr>
            </w:pPr>
            <w:r w:rsidRPr="00502C91">
              <w:rPr>
                <w:rFonts w:asciiTheme="minorHAnsi" w:hAnsiTheme="minorHAnsi" w:cs="Microsoft Sans Serif"/>
                <w:b/>
                <w:color w:val="000000" w:themeColor="text1"/>
                <w:sz w:val="24"/>
                <w:szCs w:val="24"/>
              </w:rPr>
              <w:t>POLI70282 G1</w:t>
            </w:r>
          </w:p>
        </w:tc>
        <w:tc>
          <w:tcPr>
            <w:tcW w:w="1752" w:type="dxa"/>
            <w:tcBorders>
              <w:bottom w:val="single" w:sz="4" w:space="0" w:color="auto"/>
            </w:tcBorders>
            <w:shd w:val="clear" w:color="auto" w:fill="auto"/>
          </w:tcPr>
          <w:p w:rsidR="00A4659E" w:rsidRPr="00502C91" w:rsidRDefault="00A4659E" w:rsidP="00A4659E">
            <w:pPr>
              <w:rPr>
                <w:color w:val="000000" w:themeColor="text1"/>
              </w:rPr>
            </w:pPr>
          </w:p>
        </w:tc>
        <w:tc>
          <w:tcPr>
            <w:tcW w:w="2365" w:type="dxa"/>
            <w:tcBorders>
              <w:bottom w:val="single" w:sz="4" w:space="0" w:color="auto"/>
            </w:tcBorders>
            <w:shd w:val="clear" w:color="auto" w:fill="auto"/>
          </w:tcPr>
          <w:p w:rsidR="00A4659E" w:rsidRPr="00502C91" w:rsidRDefault="00A4659E" w:rsidP="00A4659E">
            <w:pPr>
              <w:spacing w:line="276" w:lineRule="auto"/>
              <w:rPr>
                <w:b/>
                <w:color w:val="000000" w:themeColor="text1"/>
              </w:rPr>
            </w:pPr>
          </w:p>
        </w:tc>
        <w:tc>
          <w:tcPr>
            <w:tcW w:w="1752" w:type="dxa"/>
            <w:shd w:val="clear" w:color="auto" w:fill="auto"/>
          </w:tcPr>
          <w:p w:rsidR="00A4659E" w:rsidRPr="00502C91" w:rsidRDefault="00A4659E" w:rsidP="00A4659E">
            <w:pPr>
              <w:rPr>
                <w:color w:val="000000" w:themeColor="text1"/>
              </w:rPr>
            </w:pPr>
          </w:p>
        </w:tc>
        <w:tc>
          <w:tcPr>
            <w:tcW w:w="2073" w:type="dxa"/>
            <w:tcBorders>
              <w:bottom w:val="single" w:sz="4" w:space="0" w:color="auto"/>
            </w:tcBorders>
            <w:shd w:val="clear" w:color="auto" w:fill="auto"/>
          </w:tcPr>
          <w:p w:rsidR="00A4659E" w:rsidRPr="00502C91" w:rsidRDefault="00A4659E" w:rsidP="00A4659E">
            <w:pPr>
              <w:rPr>
                <w:color w:val="000000" w:themeColor="text1"/>
              </w:rPr>
            </w:pPr>
            <w:r w:rsidRPr="00502C91">
              <w:rPr>
                <w:rFonts w:asciiTheme="minorHAnsi" w:hAnsiTheme="minorHAnsi" w:cs="Microsoft Sans Serif"/>
                <w:b/>
                <w:color w:val="000000" w:themeColor="text1"/>
                <w:sz w:val="24"/>
                <w:szCs w:val="24"/>
              </w:rPr>
              <w:t>POLI70282 G2</w:t>
            </w:r>
          </w:p>
        </w:tc>
      </w:tr>
    </w:tbl>
    <w:p w:rsidR="0073582D" w:rsidRDefault="0073582D" w:rsidP="0073582D">
      <w:pPr>
        <w:rPr>
          <w:rFonts w:ascii="Calibri" w:hAnsi="Calibri" w:cs="Arial"/>
          <w:b/>
          <w:sz w:val="18"/>
          <w:szCs w:val="18"/>
        </w:rPr>
      </w:pPr>
    </w:p>
    <w:p w:rsidR="0073582D" w:rsidRPr="00A810E5" w:rsidRDefault="0073582D" w:rsidP="0073582D">
      <w:pPr>
        <w:rPr>
          <w:rFonts w:asciiTheme="minorHAnsi" w:hAnsiTheme="minorHAnsi"/>
          <w:b/>
          <w:bCs/>
          <w:sz w:val="32"/>
          <w:szCs w:val="22"/>
          <w:u w:val="single"/>
        </w:rPr>
      </w:pPr>
      <w:r w:rsidRPr="00A810E5">
        <w:rPr>
          <w:rFonts w:ascii="Calibri" w:hAnsi="Calibri"/>
          <w:b/>
          <w:sz w:val="28"/>
          <w:szCs w:val="22"/>
        </w:rPr>
        <w:t>MA Political Science – European Politics &amp; Policy pathway</w:t>
      </w:r>
    </w:p>
    <w:p w:rsidR="007C5CE7" w:rsidRPr="00625D7F" w:rsidRDefault="007C5CE7" w:rsidP="007C5CE7">
      <w:pPr>
        <w:rPr>
          <w:rFonts w:ascii="Calibri" w:hAnsi="Calibri"/>
          <w:color w:val="FF0000"/>
        </w:rPr>
      </w:pPr>
    </w:p>
    <w:p w:rsidR="007C5CE7" w:rsidRDefault="007C5CE7" w:rsidP="007C5CE7">
      <w:pPr>
        <w:rPr>
          <w:rFonts w:asciiTheme="minorHAnsi" w:hAnsiTheme="minorHAnsi"/>
          <w:b/>
          <w:sz w:val="24"/>
          <w:szCs w:val="22"/>
          <w:u w:val="single"/>
        </w:rPr>
      </w:pPr>
    </w:p>
    <w:p w:rsidR="007C5CE7" w:rsidRPr="00C92854" w:rsidRDefault="007C5CE7" w:rsidP="007C5CE7">
      <w:pPr>
        <w:rPr>
          <w:rFonts w:asciiTheme="minorHAnsi" w:hAnsiTheme="minorHAnsi"/>
          <w:sz w:val="24"/>
          <w:szCs w:val="22"/>
        </w:rPr>
      </w:pPr>
    </w:p>
    <w:p w:rsidR="007C5CE7" w:rsidRPr="00C92854" w:rsidRDefault="0081585D" w:rsidP="0081585D">
      <w:pPr>
        <w:ind w:firstLine="720"/>
        <w:rPr>
          <w:rFonts w:asciiTheme="minorHAnsi" w:hAnsiTheme="minorHAnsi"/>
          <w:sz w:val="24"/>
          <w:szCs w:val="22"/>
        </w:rPr>
      </w:pPr>
      <w:r>
        <w:rPr>
          <w:rFonts w:asciiTheme="minorHAnsi" w:hAnsiTheme="minorHAnsi"/>
          <w:sz w:val="24"/>
          <w:szCs w:val="22"/>
        </w:rPr>
        <w:t>Semester 2 is currently provisional and may change</w:t>
      </w:r>
    </w:p>
    <w:p w:rsidR="007C5CE7" w:rsidRPr="00C92854" w:rsidRDefault="007C5CE7" w:rsidP="007C5CE7">
      <w:pPr>
        <w:rPr>
          <w:rFonts w:asciiTheme="minorHAnsi" w:hAnsiTheme="minorHAnsi"/>
          <w:sz w:val="24"/>
          <w:szCs w:val="22"/>
        </w:rPr>
      </w:pPr>
    </w:p>
    <w:p w:rsidR="007C5CE7" w:rsidRPr="00C92854" w:rsidRDefault="007C5CE7" w:rsidP="007C5CE7">
      <w:pPr>
        <w:rPr>
          <w:rFonts w:asciiTheme="minorHAnsi" w:hAnsiTheme="minorHAnsi"/>
          <w:sz w:val="24"/>
          <w:szCs w:val="22"/>
        </w:rPr>
      </w:pPr>
    </w:p>
    <w:p w:rsidR="007C5CE7" w:rsidRPr="00C92854" w:rsidRDefault="007C5CE7" w:rsidP="007C5CE7">
      <w:pPr>
        <w:rPr>
          <w:rFonts w:asciiTheme="minorHAnsi" w:hAnsiTheme="minorHAnsi"/>
          <w:sz w:val="24"/>
          <w:szCs w:val="22"/>
        </w:rPr>
      </w:pPr>
    </w:p>
    <w:sectPr w:rsidR="007C5CE7" w:rsidRPr="00C92854" w:rsidSect="00EE69E8">
      <w:pgSz w:w="11907" w:h="16839" w:code="9"/>
      <w:pgMar w:top="284" w:right="708" w:bottom="56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F3AFD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104C41"/>
    <w:multiLevelType w:val="hybridMultilevel"/>
    <w:tmpl w:val="27DC7798"/>
    <w:lvl w:ilvl="0" w:tplc="01C406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EE5744"/>
    <w:multiLevelType w:val="hybridMultilevel"/>
    <w:tmpl w:val="1E1802F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764D4"/>
    <w:multiLevelType w:val="hybridMultilevel"/>
    <w:tmpl w:val="A67ECBC4"/>
    <w:lvl w:ilvl="0" w:tplc="73945DF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E7F1D"/>
    <w:multiLevelType w:val="hybridMultilevel"/>
    <w:tmpl w:val="BD8667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6031A"/>
    <w:multiLevelType w:val="hybridMultilevel"/>
    <w:tmpl w:val="5F58217A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C4680"/>
    <w:multiLevelType w:val="hybridMultilevel"/>
    <w:tmpl w:val="070EE780"/>
    <w:lvl w:ilvl="0" w:tplc="CA86263A">
      <w:start w:val="2018"/>
      <w:numFmt w:val="bullet"/>
      <w:lvlText w:val="-"/>
      <w:lvlJc w:val="left"/>
      <w:pPr>
        <w:ind w:left="720" w:hanging="360"/>
      </w:pPr>
      <w:rPr>
        <w:rFonts w:ascii="Calibri" w:eastAsia="PMingLiU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C874B9"/>
    <w:multiLevelType w:val="multilevel"/>
    <w:tmpl w:val="47829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3F3987"/>
    <w:multiLevelType w:val="hybridMultilevel"/>
    <w:tmpl w:val="4D122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B0042"/>
    <w:multiLevelType w:val="hybridMultilevel"/>
    <w:tmpl w:val="99B661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0642E9"/>
    <w:multiLevelType w:val="hybridMultilevel"/>
    <w:tmpl w:val="64BAB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A80ADD"/>
    <w:multiLevelType w:val="hybridMultilevel"/>
    <w:tmpl w:val="E8FEF2DE"/>
    <w:lvl w:ilvl="0" w:tplc="8E0AC0FA">
      <w:numFmt w:val="bullet"/>
      <w:lvlText w:val="-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96FDF"/>
    <w:multiLevelType w:val="hybridMultilevel"/>
    <w:tmpl w:val="012EB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1B2760"/>
    <w:multiLevelType w:val="hybridMultilevel"/>
    <w:tmpl w:val="B31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B7D78"/>
    <w:multiLevelType w:val="hybridMultilevel"/>
    <w:tmpl w:val="32401A24"/>
    <w:lvl w:ilvl="0" w:tplc="51185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2033DD"/>
    <w:multiLevelType w:val="hybridMultilevel"/>
    <w:tmpl w:val="D038A1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37956AD"/>
    <w:multiLevelType w:val="hybridMultilevel"/>
    <w:tmpl w:val="E66A09C8"/>
    <w:lvl w:ilvl="0" w:tplc="7CBCCED6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  <w:sz w:val="1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437F7A"/>
    <w:multiLevelType w:val="hybridMultilevel"/>
    <w:tmpl w:val="77AED046"/>
    <w:lvl w:ilvl="0" w:tplc="FFFFFFFF">
      <w:start w:val="1"/>
      <w:numFmt w:val="bullet"/>
      <w:pStyle w:val="Achievemen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5E1215"/>
    <w:multiLevelType w:val="hybridMultilevel"/>
    <w:tmpl w:val="E45E8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4A4C6C"/>
    <w:multiLevelType w:val="hybridMultilevel"/>
    <w:tmpl w:val="0B9CB8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02F81"/>
    <w:multiLevelType w:val="hybridMultilevel"/>
    <w:tmpl w:val="372885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16202"/>
    <w:multiLevelType w:val="hybridMultilevel"/>
    <w:tmpl w:val="97BECDF6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3F0C73"/>
    <w:multiLevelType w:val="hybridMultilevel"/>
    <w:tmpl w:val="48D47A1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4133D82"/>
    <w:multiLevelType w:val="hybridMultilevel"/>
    <w:tmpl w:val="D07EE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4623538"/>
    <w:multiLevelType w:val="singleLevel"/>
    <w:tmpl w:val="0809000B"/>
    <w:lvl w:ilvl="0">
      <w:start w:val="70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461E2C91"/>
    <w:multiLevelType w:val="hybridMultilevel"/>
    <w:tmpl w:val="EABE266C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89B1D26"/>
    <w:multiLevelType w:val="multilevel"/>
    <w:tmpl w:val="5D0AE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520" w:hanging="72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BE52E4"/>
    <w:multiLevelType w:val="hybridMultilevel"/>
    <w:tmpl w:val="715C598C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3C355E"/>
    <w:multiLevelType w:val="hybridMultilevel"/>
    <w:tmpl w:val="272E771E"/>
    <w:lvl w:ilvl="0" w:tplc="51185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F046AA"/>
    <w:multiLevelType w:val="hybridMultilevel"/>
    <w:tmpl w:val="797CE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403B6"/>
    <w:multiLevelType w:val="hybridMultilevel"/>
    <w:tmpl w:val="20E68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9C1C0E"/>
    <w:multiLevelType w:val="hybridMultilevel"/>
    <w:tmpl w:val="0C0C85E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E133CA"/>
    <w:multiLevelType w:val="hybridMultilevel"/>
    <w:tmpl w:val="2B0E2482"/>
    <w:lvl w:ilvl="0" w:tplc="D944C756">
      <w:start w:val="1"/>
      <w:numFmt w:val="lowerRoman"/>
      <w:lvlText w:val="%1."/>
      <w:lvlJc w:val="right"/>
      <w:pPr>
        <w:ind w:left="818" w:hanging="360"/>
      </w:pPr>
      <w:rPr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538" w:hanging="360"/>
      </w:pPr>
    </w:lvl>
    <w:lvl w:ilvl="2" w:tplc="0809001B" w:tentative="1">
      <w:start w:val="1"/>
      <w:numFmt w:val="lowerRoman"/>
      <w:lvlText w:val="%3."/>
      <w:lvlJc w:val="right"/>
      <w:pPr>
        <w:ind w:left="2258" w:hanging="180"/>
      </w:pPr>
    </w:lvl>
    <w:lvl w:ilvl="3" w:tplc="0809000F" w:tentative="1">
      <w:start w:val="1"/>
      <w:numFmt w:val="decimal"/>
      <w:lvlText w:val="%4."/>
      <w:lvlJc w:val="left"/>
      <w:pPr>
        <w:ind w:left="2978" w:hanging="360"/>
      </w:pPr>
    </w:lvl>
    <w:lvl w:ilvl="4" w:tplc="08090019" w:tentative="1">
      <w:start w:val="1"/>
      <w:numFmt w:val="lowerLetter"/>
      <w:lvlText w:val="%5."/>
      <w:lvlJc w:val="left"/>
      <w:pPr>
        <w:ind w:left="3698" w:hanging="360"/>
      </w:pPr>
    </w:lvl>
    <w:lvl w:ilvl="5" w:tplc="0809001B" w:tentative="1">
      <w:start w:val="1"/>
      <w:numFmt w:val="lowerRoman"/>
      <w:lvlText w:val="%6."/>
      <w:lvlJc w:val="right"/>
      <w:pPr>
        <w:ind w:left="4418" w:hanging="180"/>
      </w:pPr>
    </w:lvl>
    <w:lvl w:ilvl="6" w:tplc="0809000F" w:tentative="1">
      <w:start w:val="1"/>
      <w:numFmt w:val="decimal"/>
      <w:lvlText w:val="%7."/>
      <w:lvlJc w:val="left"/>
      <w:pPr>
        <w:ind w:left="5138" w:hanging="360"/>
      </w:pPr>
    </w:lvl>
    <w:lvl w:ilvl="7" w:tplc="08090019" w:tentative="1">
      <w:start w:val="1"/>
      <w:numFmt w:val="lowerLetter"/>
      <w:lvlText w:val="%8."/>
      <w:lvlJc w:val="left"/>
      <w:pPr>
        <w:ind w:left="5858" w:hanging="360"/>
      </w:pPr>
    </w:lvl>
    <w:lvl w:ilvl="8" w:tplc="0809001B" w:tentative="1">
      <w:start w:val="1"/>
      <w:numFmt w:val="lowerRoman"/>
      <w:lvlText w:val="%9."/>
      <w:lvlJc w:val="right"/>
      <w:pPr>
        <w:ind w:left="6578" w:hanging="180"/>
      </w:pPr>
    </w:lvl>
  </w:abstractNum>
  <w:abstractNum w:abstractNumId="33" w15:restartNumberingAfterBreak="0">
    <w:nsid w:val="61CE6DBA"/>
    <w:multiLevelType w:val="hybridMultilevel"/>
    <w:tmpl w:val="6A8CFDCA"/>
    <w:lvl w:ilvl="0" w:tplc="73945DF8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5E1178"/>
    <w:multiLevelType w:val="hybridMultilevel"/>
    <w:tmpl w:val="A866F834"/>
    <w:lvl w:ilvl="0" w:tplc="73945DF8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77317"/>
    <w:multiLevelType w:val="hybridMultilevel"/>
    <w:tmpl w:val="26DAFD0A"/>
    <w:lvl w:ilvl="0" w:tplc="0D6AE57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5"/>
  </w:num>
  <w:num w:numId="3">
    <w:abstractNumId w:val="16"/>
  </w:num>
  <w:num w:numId="4">
    <w:abstractNumId w:val="26"/>
  </w:num>
  <w:num w:numId="5">
    <w:abstractNumId w:val="18"/>
  </w:num>
  <w:num w:numId="6">
    <w:abstractNumId w:val="8"/>
  </w:num>
  <w:num w:numId="7">
    <w:abstractNumId w:val="27"/>
  </w:num>
  <w:num w:numId="8">
    <w:abstractNumId w:val="35"/>
  </w:num>
  <w:num w:numId="9">
    <w:abstractNumId w:val="1"/>
  </w:num>
  <w:num w:numId="10">
    <w:abstractNumId w:val="17"/>
  </w:num>
  <w:num w:numId="1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9"/>
  </w:num>
  <w:num w:numId="19">
    <w:abstractNumId w:val="14"/>
  </w:num>
  <w:num w:numId="20">
    <w:abstractNumId w:val="10"/>
  </w:num>
  <w:num w:numId="21">
    <w:abstractNumId w:val="12"/>
  </w:num>
  <w:num w:numId="22">
    <w:abstractNumId w:val="13"/>
  </w:num>
  <w:num w:numId="23">
    <w:abstractNumId w:val="20"/>
  </w:num>
  <w:num w:numId="24">
    <w:abstractNumId w:val="2"/>
  </w:num>
  <w:num w:numId="25">
    <w:abstractNumId w:val="4"/>
  </w:num>
  <w:num w:numId="26">
    <w:abstractNumId w:val="30"/>
  </w:num>
  <w:num w:numId="27">
    <w:abstractNumId w:val="5"/>
  </w:num>
  <w:num w:numId="28">
    <w:abstractNumId w:val="34"/>
  </w:num>
  <w:num w:numId="29">
    <w:abstractNumId w:val="32"/>
  </w:num>
  <w:num w:numId="30">
    <w:abstractNumId w:val="21"/>
  </w:num>
  <w:num w:numId="31">
    <w:abstractNumId w:val="3"/>
  </w:num>
  <w:num w:numId="32">
    <w:abstractNumId w:val="6"/>
  </w:num>
  <w:num w:numId="33">
    <w:abstractNumId w:val="9"/>
  </w:num>
  <w:num w:numId="34">
    <w:abstractNumId w:val="24"/>
  </w:num>
  <w:num w:numId="35">
    <w:abstractNumId w:val="33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9E8"/>
    <w:rsid w:val="0001629E"/>
    <w:rsid w:val="00023315"/>
    <w:rsid w:val="00036206"/>
    <w:rsid w:val="000464AF"/>
    <w:rsid w:val="00056264"/>
    <w:rsid w:val="00087DFB"/>
    <w:rsid w:val="000B08D0"/>
    <w:rsid w:val="000E0506"/>
    <w:rsid w:val="000F1135"/>
    <w:rsid w:val="00113C2D"/>
    <w:rsid w:val="00121A75"/>
    <w:rsid w:val="001929E9"/>
    <w:rsid w:val="00214D09"/>
    <w:rsid w:val="00215419"/>
    <w:rsid w:val="0021755A"/>
    <w:rsid w:val="00251C25"/>
    <w:rsid w:val="00273B3D"/>
    <w:rsid w:val="00275F60"/>
    <w:rsid w:val="0028122D"/>
    <w:rsid w:val="0029655D"/>
    <w:rsid w:val="002C3060"/>
    <w:rsid w:val="00301DEE"/>
    <w:rsid w:val="0030510A"/>
    <w:rsid w:val="0030575D"/>
    <w:rsid w:val="00342497"/>
    <w:rsid w:val="00346DB8"/>
    <w:rsid w:val="00366A10"/>
    <w:rsid w:val="00372DEF"/>
    <w:rsid w:val="003A4DD0"/>
    <w:rsid w:val="003E5EF7"/>
    <w:rsid w:val="00453649"/>
    <w:rsid w:val="0046210E"/>
    <w:rsid w:val="00476E44"/>
    <w:rsid w:val="004819BA"/>
    <w:rsid w:val="00491AEB"/>
    <w:rsid w:val="004B3E26"/>
    <w:rsid w:val="004B5A55"/>
    <w:rsid w:val="004C494E"/>
    <w:rsid w:val="00502C91"/>
    <w:rsid w:val="00504A71"/>
    <w:rsid w:val="00530148"/>
    <w:rsid w:val="00540174"/>
    <w:rsid w:val="0056147E"/>
    <w:rsid w:val="00575446"/>
    <w:rsid w:val="00583BF4"/>
    <w:rsid w:val="005B4636"/>
    <w:rsid w:val="005C7061"/>
    <w:rsid w:val="005C745E"/>
    <w:rsid w:val="005E2B49"/>
    <w:rsid w:val="00602EAD"/>
    <w:rsid w:val="006209D3"/>
    <w:rsid w:val="00623D5C"/>
    <w:rsid w:val="00634764"/>
    <w:rsid w:val="00644FE2"/>
    <w:rsid w:val="00693843"/>
    <w:rsid w:val="006E35D7"/>
    <w:rsid w:val="00700395"/>
    <w:rsid w:val="00712F27"/>
    <w:rsid w:val="0073582D"/>
    <w:rsid w:val="00737A68"/>
    <w:rsid w:val="0076254C"/>
    <w:rsid w:val="00794F1D"/>
    <w:rsid w:val="007A402F"/>
    <w:rsid w:val="007C5CE7"/>
    <w:rsid w:val="008124C8"/>
    <w:rsid w:val="0081585D"/>
    <w:rsid w:val="00870C71"/>
    <w:rsid w:val="00883B40"/>
    <w:rsid w:val="008E0210"/>
    <w:rsid w:val="008E25EC"/>
    <w:rsid w:val="008F1DCB"/>
    <w:rsid w:val="009513AA"/>
    <w:rsid w:val="00961993"/>
    <w:rsid w:val="00982CCF"/>
    <w:rsid w:val="009836FC"/>
    <w:rsid w:val="00990F8F"/>
    <w:rsid w:val="00995EC1"/>
    <w:rsid w:val="00A100A0"/>
    <w:rsid w:val="00A11799"/>
    <w:rsid w:val="00A30C9B"/>
    <w:rsid w:val="00A442CF"/>
    <w:rsid w:val="00A4659E"/>
    <w:rsid w:val="00A629DB"/>
    <w:rsid w:val="00A65B32"/>
    <w:rsid w:val="00A810E5"/>
    <w:rsid w:val="00AE6008"/>
    <w:rsid w:val="00B8063D"/>
    <w:rsid w:val="00B86E1C"/>
    <w:rsid w:val="00BB0683"/>
    <w:rsid w:val="00BB1400"/>
    <w:rsid w:val="00BB64C4"/>
    <w:rsid w:val="00BC11D4"/>
    <w:rsid w:val="00BC38E7"/>
    <w:rsid w:val="00C02656"/>
    <w:rsid w:val="00C05A7D"/>
    <w:rsid w:val="00C600F0"/>
    <w:rsid w:val="00CC067A"/>
    <w:rsid w:val="00CC5284"/>
    <w:rsid w:val="00CF6720"/>
    <w:rsid w:val="00D02A51"/>
    <w:rsid w:val="00D32022"/>
    <w:rsid w:val="00D34A73"/>
    <w:rsid w:val="00DC792D"/>
    <w:rsid w:val="00DD2E17"/>
    <w:rsid w:val="00DE7F9A"/>
    <w:rsid w:val="00DF2345"/>
    <w:rsid w:val="00EB637A"/>
    <w:rsid w:val="00EB7BA7"/>
    <w:rsid w:val="00EC1707"/>
    <w:rsid w:val="00EC3E81"/>
    <w:rsid w:val="00ED0345"/>
    <w:rsid w:val="00EE69E8"/>
    <w:rsid w:val="00EF70DF"/>
    <w:rsid w:val="00F268AC"/>
    <w:rsid w:val="00F47684"/>
    <w:rsid w:val="00F574B2"/>
    <w:rsid w:val="00F73575"/>
    <w:rsid w:val="00F74235"/>
    <w:rsid w:val="00F87E82"/>
    <w:rsid w:val="00F92E05"/>
    <w:rsid w:val="00FD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56FAD"/>
  <w15:docId w15:val="{014D518D-9FA2-44D2-AEA6-FC490BBAF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nhideWhenUsed="1"/>
    <w:lsdException w:name="Table Web 3" w:semiHidden="1" w:uiPriority="0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6"/>
    <w:lsdException w:name="Light Grid Accent 2" w:uiPriority="67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61"/>
    <w:lsdException w:name="Colorful Shading Accent 2" w:uiPriority="71"/>
    <w:lsdException w:name="Colorful List Accent 2" w:uiPriority="72"/>
    <w:lsdException w:name="Colorful Grid Accent 2" w:uiPriority="64"/>
    <w:lsdException w:name="Light Shading Accent 3" w:uiPriority="60"/>
    <w:lsdException w:name="Light List Accent 3" w:uiPriority="66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72"/>
    <w:lsdException w:name="Medium Grid 2 Accent 3" w:uiPriority="68"/>
    <w:lsdException w:name="Medium Grid 3 Accent 3" w:uiPriority="69"/>
    <w:lsdException w:name="Dark List Accent 3" w:uiPriority="61"/>
    <w:lsdException w:name="Colorful Shading Accent 3" w:uiPriority="71"/>
    <w:lsdException w:name="Colorful List Accent 3" w:uiPriority="63"/>
    <w:lsdException w:name="Colorful Grid Accent 3" w:uiPriority="64"/>
    <w:lsdException w:name="Light Shading Accent 4" w:uiPriority="60"/>
    <w:lsdException w:name="Light List Accent 4" w:uiPriority="66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72"/>
    <w:lsdException w:name="Medium Grid 2 Accent 4" w:uiPriority="68"/>
    <w:lsdException w:name="Medium Grid 3 Accent 4" w:uiPriority="69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0"/>
    <w:lsdException w:name="Light List Accent 5" w:uiPriority="66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72"/>
    <w:lsdException w:name="Medium Grid 2 Accent 5" w:uiPriority="68"/>
    <w:lsdException w:name="Medium Grid 3 Accent 5" w:uiPriority="69"/>
    <w:lsdException w:name="Dark List Accent 5" w:uiPriority="61"/>
    <w:lsdException w:name="Colorful Shading Accent 5" w:uiPriority="71"/>
    <w:lsdException w:name="Colorful List Accent 5" w:uiPriority="63"/>
    <w:lsdException w:name="Colorful Grid Accent 5" w:uiPriority="73"/>
    <w:lsdException w:name="Light Shading Accent 6" w:uiPriority="60"/>
    <w:lsdException w:name="Light List Accent 6" w:uiPriority="66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71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69E8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Heading1">
    <w:name w:val="heading 1"/>
    <w:aliases w:val="Level 1,Sub-Heading"/>
    <w:basedOn w:val="Normal"/>
    <w:next w:val="Normal"/>
    <w:link w:val="Heading1Char"/>
    <w:qFormat/>
    <w:rsid w:val="00EE69E8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EE69E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E69E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EE69E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EE69E8"/>
    <w:pPr>
      <w:keepNext/>
      <w:tabs>
        <w:tab w:val="left" w:pos="-720"/>
        <w:tab w:val="left" w:pos="851"/>
      </w:tabs>
      <w:spacing w:before="40" w:after="40"/>
      <w:outlineLvl w:val="4"/>
    </w:pPr>
    <w:rPr>
      <w:b/>
      <w:sz w:val="24"/>
    </w:rPr>
  </w:style>
  <w:style w:type="paragraph" w:styleId="Heading6">
    <w:name w:val="heading 6"/>
    <w:basedOn w:val="Normal"/>
    <w:next w:val="Normal"/>
    <w:link w:val="Heading6Char"/>
    <w:qFormat/>
    <w:rsid w:val="00EE69E8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EE69E8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EE69E8"/>
    <w:p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EE69E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Level 1 Char,Sub-Heading Char"/>
    <w:basedOn w:val="DefaultParagraphFont"/>
    <w:link w:val="Heading1"/>
    <w:rsid w:val="00EE69E8"/>
    <w:rPr>
      <w:rFonts w:ascii="Arial" w:eastAsia="PMingLiU" w:hAnsi="Arial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rsid w:val="00EE69E8"/>
    <w:rPr>
      <w:rFonts w:ascii="Arial" w:eastAsia="PMingLiU" w:hAnsi="Arial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sid w:val="00EE69E8"/>
    <w:rPr>
      <w:rFonts w:ascii="Arial" w:eastAsia="PMingLiU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EE69E8"/>
    <w:rPr>
      <w:rFonts w:ascii="Times New Roman" w:eastAsia="PMingLiU" w:hAnsi="Times New Roman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EE69E8"/>
    <w:rPr>
      <w:rFonts w:ascii="Times New Roman" w:eastAsia="PMingLiU" w:hAnsi="Times New Roman" w:cs="Times New Roman"/>
      <w:b/>
      <w:sz w:val="24"/>
      <w:szCs w:val="20"/>
      <w:lang w:eastAsia="en-US"/>
    </w:rPr>
  </w:style>
  <w:style w:type="character" w:customStyle="1" w:styleId="Heading6Char">
    <w:name w:val="Heading 6 Char"/>
    <w:basedOn w:val="DefaultParagraphFont"/>
    <w:link w:val="Heading6"/>
    <w:rsid w:val="00EE69E8"/>
    <w:rPr>
      <w:rFonts w:ascii="Times New Roman" w:eastAsia="PMingLiU" w:hAnsi="Times New Roman" w:cs="Times New Roman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rsid w:val="00EE69E8"/>
    <w:rPr>
      <w:rFonts w:ascii="Times New Roman" w:eastAsia="PMingLiU" w:hAnsi="Times New Roman" w:cs="Times New Roman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rsid w:val="00EE69E8"/>
    <w:rPr>
      <w:rFonts w:ascii="Times New Roman" w:eastAsia="PMingLiU" w:hAnsi="Times New Roman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rsid w:val="00EE69E8"/>
    <w:rPr>
      <w:rFonts w:ascii="Arial" w:eastAsia="PMingLiU" w:hAnsi="Arial" w:cs="Arial"/>
      <w:lang w:eastAsia="en-US"/>
    </w:rPr>
  </w:style>
  <w:style w:type="character" w:customStyle="1" w:styleId="HeaderChar">
    <w:name w:val="Header Char"/>
    <w:basedOn w:val="DefaultParagraphFont"/>
    <w:link w:val="Header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Header">
    <w:name w:val="header"/>
    <w:basedOn w:val="Normal"/>
    <w:link w:val="HeaderChar"/>
    <w:rsid w:val="00EE69E8"/>
    <w:pPr>
      <w:tabs>
        <w:tab w:val="center" w:pos="4320"/>
        <w:tab w:val="right" w:pos="8640"/>
      </w:tabs>
    </w:pPr>
  </w:style>
  <w:style w:type="character" w:customStyle="1" w:styleId="BodyTextChar">
    <w:name w:val="Body Text Char"/>
    <w:basedOn w:val="DefaultParagraphFont"/>
    <w:link w:val="BodyText"/>
    <w:rsid w:val="00EE69E8"/>
    <w:rPr>
      <w:rFonts w:ascii="Times New Roman" w:eastAsia="PMingLiU" w:hAnsi="Times New Roman" w:cs="Times New Roman"/>
      <w:sz w:val="24"/>
      <w:szCs w:val="20"/>
      <w:lang w:eastAsia="en-US"/>
    </w:rPr>
  </w:style>
  <w:style w:type="paragraph" w:styleId="BodyText">
    <w:name w:val="Body Text"/>
    <w:basedOn w:val="Normal"/>
    <w:link w:val="BodyTextChar"/>
    <w:rsid w:val="00EE69E8"/>
    <w:rPr>
      <w:sz w:val="24"/>
    </w:rPr>
  </w:style>
  <w:style w:type="paragraph" w:styleId="Title">
    <w:name w:val="Title"/>
    <w:basedOn w:val="Normal"/>
    <w:link w:val="TitleChar"/>
    <w:qFormat/>
    <w:rsid w:val="00EE69E8"/>
    <w:pPr>
      <w:tabs>
        <w:tab w:val="left" w:pos="-720"/>
        <w:tab w:val="left" w:pos="-90"/>
        <w:tab w:val="left" w:pos="0"/>
        <w:tab w:val="left" w:pos="9360"/>
      </w:tabs>
      <w:jc w:val="center"/>
    </w:pPr>
    <w:rPr>
      <w:rFonts w:ascii="Arial Rounded MT Bold" w:hAnsi="Arial Rounded MT Bold"/>
      <w:b/>
      <w:sz w:val="22"/>
    </w:rPr>
  </w:style>
  <w:style w:type="character" w:customStyle="1" w:styleId="TitleChar">
    <w:name w:val="Title Char"/>
    <w:basedOn w:val="DefaultParagraphFont"/>
    <w:link w:val="Title"/>
    <w:rsid w:val="00EE69E8"/>
    <w:rPr>
      <w:rFonts w:ascii="Arial Rounded MT Bold" w:eastAsia="PMingLiU" w:hAnsi="Arial Rounded MT Bold" w:cs="Times New Roman"/>
      <w:b/>
      <w:szCs w:val="20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Indent">
    <w:name w:val="Body Text Indent"/>
    <w:basedOn w:val="Normal"/>
    <w:link w:val="BodyTextIndentChar"/>
    <w:rsid w:val="00EE69E8"/>
    <w:pPr>
      <w:spacing w:after="120"/>
      <w:ind w:left="283"/>
    </w:pPr>
  </w:style>
  <w:style w:type="character" w:styleId="Strong">
    <w:name w:val="Strong"/>
    <w:uiPriority w:val="22"/>
    <w:qFormat/>
    <w:rsid w:val="00EE69E8"/>
    <w:rPr>
      <w:b/>
      <w:bCs/>
    </w:rPr>
  </w:style>
  <w:style w:type="character" w:customStyle="1" w:styleId="BodyText2Char">
    <w:name w:val="Body Text 2 Char"/>
    <w:basedOn w:val="DefaultParagraphFont"/>
    <w:link w:val="BodyText2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2">
    <w:name w:val="Body Text 2"/>
    <w:basedOn w:val="Normal"/>
    <w:link w:val="BodyText2Char"/>
    <w:rsid w:val="00EE69E8"/>
    <w:pPr>
      <w:spacing w:after="120" w:line="480" w:lineRule="auto"/>
    </w:pPr>
  </w:style>
  <w:style w:type="character" w:customStyle="1" w:styleId="BodyTextIndent2Char">
    <w:name w:val="Body Text Indent 2 Char"/>
    <w:basedOn w:val="DefaultParagraphFont"/>
    <w:link w:val="BodyTextIndent2"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BodyTextIndent2">
    <w:name w:val="Body Text Indent 2"/>
    <w:basedOn w:val="Normal"/>
    <w:link w:val="BodyTextIndent2Char"/>
    <w:rsid w:val="00EE69E8"/>
    <w:pPr>
      <w:spacing w:after="120" w:line="480" w:lineRule="auto"/>
      <w:ind w:left="283"/>
    </w:pPr>
  </w:style>
  <w:style w:type="character" w:customStyle="1" w:styleId="FooterChar">
    <w:name w:val="Footer Char"/>
    <w:basedOn w:val="DefaultParagraphFont"/>
    <w:link w:val="Footer"/>
    <w:rsid w:val="00EE69E8"/>
    <w:rPr>
      <w:rFonts w:ascii="Arial" w:eastAsia="PMingLiU" w:hAnsi="Arial" w:cs="Times New Roman"/>
      <w:szCs w:val="20"/>
      <w:lang w:eastAsia="en-US"/>
    </w:rPr>
  </w:style>
  <w:style w:type="paragraph" w:styleId="Footer">
    <w:name w:val="footer"/>
    <w:basedOn w:val="Normal"/>
    <w:link w:val="FooterChar"/>
    <w:rsid w:val="00EE69E8"/>
    <w:pPr>
      <w:tabs>
        <w:tab w:val="center" w:pos="4153"/>
        <w:tab w:val="right" w:pos="8306"/>
      </w:tabs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rsid w:val="00EE69E8"/>
    <w:rPr>
      <w:rFonts w:ascii="Times New Roman" w:eastAsia="PMingLiU" w:hAnsi="Times New Roman" w:cs="Times New Roman"/>
      <w:sz w:val="16"/>
      <w:szCs w:val="16"/>
      <w:lang w:eastAsia="en-US"/>
    </w:rPr>
  </w:style>
  <w:style w:type="paragraph" w:styleId="BodyTextIndent3">
    <w:name w:val="Body Text Indent 3"/>
    <w:basedOn w:val="Normal"/>
    <w:link w:val="BodyTextIndent3Char"/>
    <w:rsid w:val="00EE69E8"/>
    <w:pPr>
      <w:spacing w:after="120"/>
      <w:ind w:left="283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EE69E8"/>
    <w:rPr>
      <w:rFonts w:ascii="Times New Roman" w:eastAsia="PMingLiU" w:hAnsi="Times New Roman" w:cs="Times New Roman"/>
      <w:sz w:val="16"/>
      <w:szCs w:val="16"/>
      <w:lang w:eastAsia="en-US"/>
    </w:rPr>
  </w:style>
  <w:style w:type="paragraph" w:styleId="BodyText3">
    <w:name w:val="Body Text 3"/>
    <w:basedOn w:val="Normal"/>
    <w:link w:val="BodyText3Char"/>
    <w:rsid w:val="00EE69E8"/>
    <w:pPr>
      <w:spacing w:after="120"/>
    </w:pPr>
    <w:rPr>
      <w:sz w:val="16"/>
      <w:szCs w:val="16"/>
    </w:rPr>
  </w:style>
  <w:style w:type="paragraph" w:styleId="ListBullet">
    <w:name w:val="List Bullet"/>
    <w:basedOn w:val="Normal"/>
    <w:autoRedefine/>
    <w:rsid w:val="00EE69E8"/>
    <w:pPr>
      <w:numPr>
        <w:numId w:val="1"/>
      </w:numPr>
      <w:autoSpaceDE w:val="0"/>
      <w:autoSpaceDN w:val="0"/>
    </w:pPr>
    <w:rPr>
      <w:lang w:val="en-US"/>
    </w:rPr>
  </w:style>
  <w:style w:type="character" w:customStyle="1" w:styleId="CommentTextChar">
    <w:name w:val="Comment Text Char"/>
    <w:basedOn w:val="DefaultParagraphFont"/>
    <w:link w:val="CommentText"/>
    <w:rsid w:val="00EE69E8"/>
    <w:rPr>
      <w:rFonts w:ascii="Times New Roman" w:eastAsia="PMingLiU" w:hAnsi="Times New Roman" w:cs="Times New Roman"/>
      <w:sz w:val="20"/>
      <w:szCs w:val="20"/>
      <w:lang w:eastAsia="en-GB"/>
    </w:rPr>
  </w:style>
  <w:style w:type="paragraph" w:styleId="CommentText">
    <w:name w:val="annotation text"/>
    <w:basedOn w:val="Normal"/>
    <w:link w:val="CommentTextChar"/>
    <w:rsid w:val="00EE69E8"/>
    <w:rPr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EE69E8"/>
    <w:rPr>
      <w:rFonts w:ascii="Tahoma" w:eastAsia="PMingLiU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semiHidden/>
    <w:rsid w:val="00EE69E8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basedOn w:val="DefaultParagraphFont"/>
    <w:link w:val="PlainText"/>
    <w:uiPriority w:val="99"/>
    <w:rsid w:val="00EE69E8"/>
    <w:rPr>
      <w:rFonts w:ascii="Courier New" w:eastAsia="PMingLiU" w:hAnsi="Courier New" w:cs="Times New Roman"/>
      <w:sz w:val="20"/>
      <w:szCs w:val="24"/>
      <w:lang w:eastAsia="en-US"/>
    </w:rPr>
  </w:style>
  <w:style w:type="paragraph" w:styleId="PlainText">
    <w:name w:val="Plain Text"/>
    <w:basedOn w:val="Normal"/>
    <w:link w:val="PlainTextChar"/>
    <w:uiPriority w:val="99"/>
    <w:rsid w:val="00EE69E8"/>
    <w:rPr>
      <w:rFonts w:ascii="Courier New" w:hAnsi="Courier New"/>
      <w:szCs w:val="24"/>
    </w:rPr>
  </w:style>
  <w:style w:type="character" w:styleId="Emphasis">
    <w:name w:val="Emphasis"/>
    <w:uiPriority w:val="20"/>
    <w:qFormat/>
    <w:rsid w:val="00EE69E8"/>
    <w:rPr>
      <w:i/>
      <w:iCs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E69E8"/>
    <w:rPr>
      <w:rFonts w:ascii="Times New Roman" w:eastAsia="PMingLiU" w:hAnsi="Times New Roman" w:cs="Times New Roman"/>
      <w:sz w:val="20"/>
      <w:szCs w:val="20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rsid w:val="00EE69E8"/>
  </w:style>
  <w:style w:type="character" w:customStyle="1" w:styleId="CommentSubjectChar">
    <w:name w:val="Comment Subject Char"/>
    <w:basedOn w:val="CommentTextChar"/>
    <w:link w:val="CommentSubject"/>
    <w:semiHidden/>
    <w:rsid w:val="00EE69E8"/>
    <w:rPr>
      <w:rFonts w:ascii="Times New Roman" w:eastAsia="PMingLiU" w:hAnsi="Times New Roman" w:cs="Times New Roman"/>
      <w:b/>
      <w:bCs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EE69E8"/>
    <w:rPr>
      <w:b/>
      <w:bCs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EE69E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James1Char">
    <w:name w:val="James 1 Char"/>
    <w:link w:val="James1"/>
    <w:locked/>
    <w:rsid w:val="00EE69E8"/>
    <w:rPr>
      <w:sz w:val="24"/>
      <w:szCs w:val="24"/>
      <w:lang w:eastAsia="en-US" w:bidi="en-US"/>
    </w:rPr>
  </w:style>
  <w:style w:type="paragraph" w:customStyle="1" w:styleId="James1">
    <w:name w:val="James 1"/>
    <w:basedOn w:val="Normal"/>
    <w:link w:val="James1Char"/>
    <w:autoRedefine/>
    <w:qFormat/>
    <w:rsid w:val="00EE69E8"/>
    <w:pPr>
      <w:jc w:val="both"/>
    </w:pPr>
    <w:rPr>
      <w:rFonts w:asciiTheme="minorHAnsi" w:eastAsiaTheme="minorEastAsia" w:hAnsiTheme="minorHAnsi" w:cstheme="minorBidi"/>
      <w:sz w:val="24"/>
      <w:szCs w:val="24"/>
      <w:lang w:bidi="en-US"/>
    </w:rPr>
  </w:style>
  <w:style w:type="paragraph" w:customStyle="1" w:styleId="MediumGrid21">
    <w:name w:val="Medium Grid 21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paragraph" w:customStyle="1" w:styleId="Default">
    <w:name w:val="Default"/>
    <w:basedOn w:val="Normal"/>
    <w:uiPriority w:val="99"/>
    <w:rsid w:val="00EE69E8"/>
    <w:pPr>
      <w:autoSpaceDE w:val="0"/>
      <w:autoSpaceDN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MediumGrid22">
    <w:name w:val="Medium Grid 22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character" w:styleId="SubtleReference">
    <w:name w:val="Subtle Reference"/>
    <w:qFormat/>
    <w:rsid w:val="00EE69E8"/>
    <w:rPr>
      <w:smallCaps/>
      <w:color w:val="C0504D"/>
      <w:u w:val="single"/>
    </w:rPr>
  </w:style>
  <w:style w:type="paragraph" w:styleId="Caption">
    <w:name w:val="caption"/>
    <w:basedOn w:val="Normal"/>
    <w:next w:val="Normal"/>
    <w:qFormat/>
    <w:rsid w:val="00EE69E8"/>
    <w:rPr>
      <w:rFonts w:ascii="Courier New" w:hAnsi="Courier New"/>
      <w:sz w:val="24"/>
    </w:rPr>
  </w:style>
  <w:style w:type="paragraph" w:styleId="ListParagraph">
    <w:name w:val="List Paragraph"/>
    <w:basedOn w:val="Normal"/>
    <w:uiPriority w:val="34"/>
    <w:qFormat/>
    <w:rsid w:val="00EE69E8"/>
    <w:pPr>
      <w:ind w:left="720"/>
      <w:contextualSpacing/>
    </w:pPr>
  </w:style>
  <w:style w:type="paragraph" w:customStyle="1" w:styleId="Achievement">
    <w:name w:val="Achievement"/>
    <w:basedOn w:val="Normal"/>
    <w:rsid w:val="00EE69E8"/>
    <w:pPr>
      <w:numPr>
        <w:numId w:val="10"/>
      </w:numPr>
    </w:pPr>
    <w:rPr>
      <w:rFonts w:ascii="Garamond" w:eastAsia="Times New Roman" w:hAnsi="Garamond"/>
      <w:sz w:val="24"/>
    </w:rPr>
  </w:style>
  <w:style w:type="paragraph" w:styleId="NoSpacing">
    <w:name w:val="No Spacing"/>
    <w:basedOn w:val="Normal"/>
    <w:uiPriority w:val="1"/>
    <w:qFormat/>
    <w:rsid w:val="00EE69E8"/>
    <w:rPr>
      <w:rFonts w:ascii="Calibri" w:eastAsia="SimSun" w:hAnsi="Calibri"/>
      <w:sz w:val="22"/>
      <w:szCs w:val="22"/>
      <w:lang w:eastAsia="zh-CN"/>
    </w:rPr>
  </w:style>
  <w:style w:type="paragraph" w:styleId="TOCHeading">
    <w:name w:val="TOC Heading"/>
    <w:basedOn w:val="Heading1"/>
    <w:next w:val="Normal"/>
    <w:uiPriority w:val="39"/>
    <w:qFormat/>
    <w:rsid w:val="00EE69E8"/>
    <w:pPr>
      <w:keepLines/>
      <w:spacing w:before="480" w:after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3489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Bridgeman</dc:creator>
  <cp:keywords/>
  <dc:description/>
  <cp:lastModifiedBy>Amanda Bridgeman</cp:lastModifiedBy>
  <cp:revision>13</cp:revision>
  <dcterms:created xsi:type="dcterms:W3CDTF">2018-07-09T13:17:00Z</dcterms:created>
  <dcterms:modified xsi:type="dcterms:W3CDTF">2020-09-10T07:45:00Z</dcterms:modified>
</cp:coreProperties>
</file>