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2" w:rsidRDefault="00CE2C74" w:rsidP="00237E22"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 wp14:anchorId="4925AD8C" wp14:editId="457FA981">
            <wp:simplePos x="0" y="0"/>
            <wp:positionH relativeFrom="margin">
              <wp:posOffset>-95249</wp:posOffset>
            </wp:positionH>
            <wp:positionV relativeFrom="paragraph">
              <wp:posOffset>0</wp:posOffset>
            </wp:positionV>
            <wp:extent cx="1962150" cy="81915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E22">
        <w:t xml:space="preserve">New channel requests are reviewed by Alistair Beech, </w:t>
      </w:r>
    </w:p>
    <w:p w:rsidR="00237E22" w:rsidRDefault="00237E22" w:rsidP="00237E22">
      <w:r>
        <w:t>Senior Social Media Coordinator (</w:t>
      </w:r>
      <w:hyperlink r:id="rId9" w:history="1">
        <w:r w:rsidRPr="00C90DC7">
          <w:rPr>
            <w:rStyle w:val="Hyperlink"/>
          </w:rPr>
          <w:t>alistair.beech@manchester.ac.uk</w:t>
        </w:r>
      </w:hyperlink>
      <w:r>
        <w:t xml:space="preserve"> - 58157) </w:t>
      </w:r>
    </w:p>
    <w:p w:rsidR="00326C16" w:rsidRDefault="00326C16"/>
    <w:p w:rsidR="00237E22" w:rsidRDefault="00237E22"/>
    <w:p w:rsidR="00326C16" w:rsidRDefault="00326C16"/>
    <w:p w:rsidR="00237E22" w:rsidRDefault="00CE2C74" w:rsidP="00237E22">
      <w:pPr>
        <w:numPr>
          <w:ilvl w:val="0"/>
          <w:numId w:val="1"/>
        </w:numPr>
        <w:ind w:left="284" w:hanging="284"/>
        <w:contextualSpacing/>
      </w:pPr>
      <w:r>
        <w:t xml:space="preserve">Proposed title or @name of social media </w:t>
      </w:r>
      <w:r w:rsidR="00237E22">
        <w:t xml:space="preserve">channel </w:t>
      </w:r>
      <w:r>
        <w:t>and platform (</w:t>
      </w:r>
      <w:r w:rsidR="00237E22">
        <w:t xml:space="preserve">e.g. </w:t>
      </w:r>
      <w:r>
        <w:t>Twitter, Facebook</w:t>
      </w:r>
      <w:r w:rsidR="00237E22">
        <w:t>, LinkedIn, Instagram</w:t>
      </w:r>
      <w:r>
        <w:t>)</w:t>
      </w:r>
    </w:p>
    <w:p w:rsidR="00237E22" w:rsidRDefault="00237E22" w:rsidP="00237E22">
      <w:pPr>
        <w:ind w:left="284"/>
        <w:contextualSpacing/>
      </w:pPr>
    </w:p>
    <w:p w:rsidR="00A61AE5" w:rsidRDefault="00A61AE5" w:rsidP="00237E22">
      <w:pPr>
        <w:ind w:left="284"/>
        <w:contextualSpacing/>
      </w:pPr>
    </w:p>
    <w:p w:rsidR="00237E22" w:rsidRDefault="00237E22" w:rsidP="00237E22">
      <w:pPr>
        <w:ind w:left="284"/>
        <w:contextualSpacing/>
      </w:pPr>
    </w:p>
    <w:p w:rsidR="00237E22" w:rsidRDefault="00237E22" w:rsidP="00237E22">
      <w:pPr>
        <w:numPr>
          <w:ilvl w:val="0"/>
          <w:numId w:val="1"/>
        </w:numPr>
        <w:ind w:left="284" w:hanging="284"/>
        <w:contextualSpacing/>
      </w:pPr>
      <w:r>
        <w:t>Full name(s) and e-mail(s) of staff involved in management of channel</w:t>
      </w:r>
    </w:p>
    <w:p w:rsidR="00237E22" w:rsidRDefault="00237E22" w:rsidP="00237E22">
      <w:pPr>
        <w:contextualSpacing/>
      </w:pPr>
    </w:p>
    <w:p w:rsidR="00237E22" w:rsidRDefault="00237E22" w:rsidP="00237E22">
      <w:pPr>
        <w:contextualSpacing/>
      </w:pPr>
    </w:p>
    <w:p w:rsidR="00326C16" w:rsidRDefault="00326C16" w:rsidP="00237E22"/>
    <w:p w:rsidR="00326C16" w:rsidRDefault="00326C16" w:rsidP="00237E22">
      <w:pPr>
        <w:ind w:left="284" w:hanging="284"/>
      </w:pPr>
    </w:p>
    <w:p w:rsidR="00326C16" w:rsidRDefault="00237E22" w:rsidP="00237E22">
      <w:pPr>
        <w:numPr>
          <w:ilvl w:val="0"/>
          <w:numId w:val="1"/>
        </w:numPr>
        <w:ind w:left="284" w:hanging="284"/>
        <w:contextualSpacing/>
      </w:pPr>
      <w:r>
        <w:t xml:space="preserve">List </w:t>
      </w:r>
      <w:r w:rsidR="00CE2C74">
        <w:t>the main business objective</w:t>
      </w:r>
      <w:r>
        <w:t xml:space="preserve">s connected to the new channel </w:t>
      </w:r>
      <w:r w:rsidR="00CE2C74">
        <w:t>(e.g. drive awareness/clic</w:t>
      </w:r>
      <w:r w:rsidR="00A61AE5">
        <w:t>ks to web pages, media views, data capture, engagement/</w:t>
      </w:r>
      <w:r w:rsidR="00CE2C74">
        <w:t>conversation)</w:t>
      </w:r>
    </w:p>
    <w:p w:rsidR="00237E22" w:rsidRDefault="00237E22" w:rsidP="00237E22">
      <w:pPr>
        <w:ind w:left="284"/>
        <w:contextualSpacing/>
      </w:pPr>
    </w:p>
    <w:p w:rsidR="00326C16" w:rsidRDefault="00326C16" w:rsidP="00237E22"/>
    <w:p w:rsidR="00326C16" w:rsidRDefault="00326C16" w:rsidP="00237E22"/>
    <w:p w:rsidR="00326C16" w:rsidRDefault="00326C16" w:rsidP="00237E22">
      <w:pPr>
        <w:ind w:left="284" w:hanging="284"/>
      </w:pPr>
    </w:p>
    <w:p w:rsidR="00326C16" w:rsidRDefault="00CE2C74" w:rsidP="00237E22">
      <w:pPr>
        <w:numPr>
          <w:ilvl w:val="0"/>
          <w:numId w:val="1"/>
        </w:numPr>
        <w:ind w:left="284" w:hanging="284"/>
      </w:pPr>
      <w:r>
        <w:t>Who is your primary target audience</w:t>
      </w:r>
      <w:r w:rsidR="00237E22">
        <w:t xml:space="preserve"> </w:t>
      </w:r>
      <w:r>
        <w:t xml:space="preserve">for the new </w:t>
      </w:r>
      <w:r w:rsidR="00237E22">
        <w:t>channel</w:t>
      </w:r>
      <w:r>
        <w:t xml:space="preserve">? </w:t>
      </w:r>
      <w:r w:rsidR="00237E22">
        <w:t>(e.g. internal - staff/students or external – prospective students, stakeholders, academic audiences</w:t>
      </w:r>
      <w:r>
        <w:t>)</w:t>
      </w:r>
    </w:p>
    <w:p w:rsidR="00326C16" w:rsidRDefault="00326C16" w:rsidP="00237E22">
      <w:pPr>
        <w:ind w:left="284" w:hanging="284"/>
      </w:pPr>
    </w:p>
    <w:p w:rsidR="00326C16" w:rsidRDefault="00326C16" w:rsidP="00237E22"/>
    <w:p w:rsidR="00A61AE5" w:rsidRDefault="00A61AE5" w:rsidP="00237E22"/>
    <w:p w:rsidR="00326C16" w:rsidRDefault="00326C16" w:rsidP="00237E22">
      <w:pPr>
        <w:ind w:left="284" w:hanging="284"/>
      </w:pPr>
    </w:p>
    <w:p w:rsidR="00326C16" w:rsidRDefault="00CE2C74" w:rsidP="00237E22">
      <w:pPr>
        <w:numPr>
          <w:ilvl w:val="0"/>
          <w:numId w:val="1"/>
        </w:numPr>
        <w:ind w:left="284" w:hanging="284"/>
        <w:contextualSpacing/>
      </w:pPr>
      <w:r>
        <w:t>Proposed frequency of content updates</w:t>
      </w:r>
      <w:r w:rsidR="00237E22">
        <w:t xml:space="preserve"> on new channel (e.g. daily, weekly)</w:t>
      </w:r>
    </w:p>
    <w:p w:rsidR="00A61AE5" w:rsidRDefault="00A61AE5" w:rsidP="0012325E"/>
    <w:p w:rsidR="00A61AE5" w:rsidRDefault="00A61AE5" w:rsidP="00237E22">
      <w:pPr>
        <w:ind w:left="284" w:hanging="284"/>
      </w:pPr>
    </w:p>
    <w:p w:rsidR="00326C16" w:rsidRDefault="00326C16" w:rsidP="00237E22">
      <w:pPr>
        <w:ind w:left="284" w:hanging="284"/>
      </w:pPr>
    </w:p>
    <w:p w:rsidR="00237E22" w:rsidRDefault="00CE2C74" w:rsidP="0012325E">
      <w:pPr>
        <w:numPr>
          <w:ilvl w:val="0"/>
          <w:numId w:val="1"/>
        </w:numPr>
        <w:ind w:left="284" w:hanging="284"/>
        <w:contextualSpacing/>
      </w:pPr>
      <w:r>
        <w:t>Measurement of success - how do you propose to meas</w:t>
      </w:r>
      <w:r w:rsidR="00237E22">
        <w:t>ure your channel (e.g. engagements, followers, media views) and how often? (monthly/quarterly</w:t>
      </w:r>
      <w:r>
        <w:t>)</w:t>
      </w:r>
    </w:p>
    <w:p w:rsidR="0012325E" w:rsidRDefault="0012325E" w:rsidP="0012325E">
      <w:pPr>
        <w:contextualSpacing/>
      </w:pPr>
    </w:p>
    <w:p w:rsidR="0012325E" w:rsidRDefault="0012325E" w:rsidP="0012325E">
      <w:pPr>
        <w:contextualSpacing/>
      </w:pPr>
      <w:bookmarkStart w:id="0" w:name="_GoBack"/>
      <w:bookmarkEnd w:id="0"/>
    </w:p>
    <w:p w:rsidR="0012325E" w:rsidRDefault="0012325E" w:rsidP="0012325E">
      <w:pPr>
        <w:contextualSpacing/>
      </w:pPr>
    </w:p>
    <w:p w:rsidR="0012325E" w:rsidRDefault="0012325E" w:rsidP="0012325E">
      <w:pPr>
        <w:numPr>
          <w:ilvl w:val="0"/>
          <w:numId w:val="1"/>
        </w:numPr>
        <w:ind w:left="284" w:hanging="284"/>
        <w:contextualSpacing/>
      </w:pPr>
      <w:r>
        <w:t xml:space="preserve">Examples of good practice – which channels (internal or external) would you look to emulate? (e.g. </w:t>
      </w:r>
      <w:r w:rsidR="009D0BC7">
        <w:t xml:space="preserve">channels which </w:t>
      </w:r>
      <w:r>
        <w:t>meet similar objectives, have similar content or audiences)</w:t>
      </w:r>
    </w:p>
    <w:p w:rsidR="00237E22" w:rsidRDefault="00237E22" w:rsidP="00237E22">
      <w:pPr>
        <w:contextualSpacing/>
      </w:pPr>
      <w:r>
        <w:t xml:space="preserve"> </w:t>
      </w:r>
    </w:p>
    <w:sectPr w:rsidR="00237E22"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74" w:rsidRDefault="00CE2C74">
      <w:pPr>
        <w:spacing w:line="240" w:lineRule="auto"/>
      </w:pPr>
      <w:r>
        <w:separator/>
      </w:r>
    </w:p>
  </w:endnote>
  <w:endnote w:type="continuationSeparator" w:id="0">
    <w:p w:rsidR="00CE2C74" w:rsidRDefault="00CE2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16" w:rsidRPr="00A61AE5" w:rsidRDefault="00A61AE5">
    <w:r w:rsidRPr="00A61AE5">
      <w:t>Social Media Surgeries, monthly – dates TBC</w:t>
    </w:r>
  </w:p>
  <w:p w:rsidR="00326C16" w:rsidRPr="00A61AE5" w:rsidRDefault="002F0664">
    <w:hyperlink r:id="rId1">
      <w:r w:rsidR="00CE2C74" w:rsidRPr="00A61AE5">
        <w:rPr>
          <w:color w:val="1155CC"/>
          <w:u w:val="single"/>
        </w:rPr>
        <w:t>Social Media Practitioner</w:t>
      </w:r>
    </w:hyperlink>
    <w:r w:rsidR="00CE2C74" w:rsidRPr="00A61AE5">
      <w:t xml:space="preserve"> training, </w:t>
    </w:r>
    <w:r>
      <w:t>autumn</w:t>
    </w:r>
    <w:r w:rsidR="00CE2C74" w:rsidRPr="00A61AE5">
      <w:t xml:space="preserve"> 2018</w:t>
    </w:r>
  </w:p>
  <w:p w:rsidR="00326C16" w:rsidRPr="00A61AE5" w:rsidRDefault="00CE2C74">
    <w:r w:rsidRPr="00A61AE5">
      <w:t xml:space="preserve">Social Media guidance: </w:t>
    </w:r>
    <w:hyperlink r:id="rId2" w:history="1">
      <w:r w:rsidR="00A61AE5" w:rsidRPr="00A61AE5">
        <w:rPr>
          <w:rStyle w:val="Hyperlink"/>
        </w:rPr>
        <w:t>Brand microsite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74" w:rsidRDefault="00CE2C74">
      <w:pPr>
        <w:spacing w:line="240" w:lineRule="auto"/>
      </w:pPr>
      <w:r>
        <w:separator/>
      </w:r>
    </w:p>
  </w:footnote>
  <w:footnote w:type="continuationSeparator" w:id="0">
    <w:p w:rsidR="00CE2C74" w:rsidRDefault="00CE2C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75BD5"/>
    <w:multiLevelType w:val="multilevel"/>
    <w:tmpl w:val="9FFE4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6C16"/>
    <w:rsid w:val="0012325E"/>
    <w:rsid w:val="00237E22"/>
    <w:rsid w:val="002F0664"/>
    <w:rsid w:val="00326C16"/>
    <w:rsid w:val="009D0BC7"/>
    <w:rsid w:val="00A61AE5"/>
    <w:rsid w:val="00C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37E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E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22"/>
  </w:style>
  <w:style w:type="paragraph" w:styleId="Footer">
    <w:name w:val="footer"/>
    <w:basedOn w:val="Normal"/>
    <w:link w:val="FooterChar"/>
    <w:uiPriority w:val="99"/>
    <w:unhideWhenUsed/>
    <w:rsid w:val="00237E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37E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E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22"/>
  </w:style>
  <w:style w:type="paragraph" w:styleId="Footer">
    <w:name w:val="footer"/>
    <w:basedOn w:val="Normal"/>
    <w:link w:val="FooterChar"/>
    <w:uiPriority w:val="99"/>
    <w:unhideWhenUsed/>
    <w:rsid w:val="00237E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istair.beech@manchester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nd.manchester.ac.uk/marketing-support/social-media-guidance/" TargetMode="External"/><Relationship Id="rId1" Type="http://schemas.openxmlformats.org/officeDocument/2006/relationships/hyperlink" Target="https://app.manchester.ac.uk/training/profile.aspx?unitid=7540&amp;parentId=4&amp;returnId=4&amp;returntxt=Return%20To%20Search&amp;returnQs=%3fterm%3dsocial+media%26org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Beech</dc:creator>
  <cp:lastModifiedBy>Alistair Beech</cp:lastModifiedBy>
  <cp:revision>2</cp:revision>
  <dcterms:created xsi:type="dcterms:W3CDTF">2018-05-14T10:43:00Z</dcterms:created>
  <dcterms:modified xsi:type="dcterms:W3CDTF">2018-05-14T10:43:00Z</dcterms:modified>
</cp:coreProperties>
</file>