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C7" w:rsidRPr="00B1676E" w:rsidRDefault="005F5DC7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1676E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inline distT="0" distB="0" distL="0" distR="0" wp14:anchorId="2F26D3E0" wp14:editId="7F9B1369">
            <wp:extent cx="1533525" cy="58981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0" cy="59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D50" w:rsidRPr="00B1676E" w:rsidRDefault="00314D50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:rsidR="00314D50" w:rsidRPr="00B1676E" w:rsidRDefault="00314D50" w:rsidP="00314D50">
      <w:pPr>
        <w:jc w:val="center"/>
        <w:rPr>
          <w:rFonts w:ascii="Arial" w:hAnsi="Arial" w:cs="Arial"/>
          <w:b/>
        </w:rPr>
      </w:pPr>
      <w:r w:rsidRPr="00B1676E">
        <w:rPr>
          <w:rFonts w:ascii="Arial" w:hAnsi="Arial" w:cs="Arial"/>
          <w:b/>
        </w:rPr>
        <w:t>Policy Name</w:t>
      </w:r>
    </w:p>
    <w:p w:rsidR="00314D50" w:rsidRPr="00B1676E" w:rsidRDefault="00314D50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:rsidR="00314D50" w:rsidRPr="00B1676E" w:rsidRDefault="00B8351C" w:rsidP="00E871D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If you are reading a printed version of this document, you should check (insert link to document online</w:t>
      </w:r>
      <w:r w:rsidR="00936BCA" w:rsidRPr="00B1676E">
        <w:rPr>
          <w:rFonts w:ascii="Arial" w:hAnsi="Arial" w:cs="Arial"/>
          <w:sz w:val="22"/>
          <w:szCs w:val="22"/>
        </w:rPr>
        <w:t>, this will include a reference number, allocated</w:t>
      </w:r>
      <w:r w:rsidR="00493D86" w:rsidRPr="00B1676E">
        <w:rPr>
          <w:rFonts w:ascii="Arial" w:hAnsi="Arial" w:cs="Arial"/>
          <w:sz w:val="22"/>
          <w:szCs w:val="22"/>
        </w:rPr>
        <w:t xml:space="preserve"> by the online document system.  This reference number can then be used to identify each specific document, which can be helpful if there are name changes.</w:t>
      </w:r>
      <w:r w:rsidRPr="00B1676E">
        <w:rPr>
          <w:rFonts w:ascii="Arial" w:hAnsi="Arial" w:cs="Arial"/>
          <w:sz w:val="22"/>
          <w:szCs w:val="22"/>
        </w:rPr>
        <w:t>) to ensure you have the most up to date version.</w:t>
      </w:r>
    </w:p>
    <w:p w:rsidR="00314D50" w:rsidRPr="00B1676E" w:rsidRDefault="00314D50" w:rsidP="00E871D3">
      <w:pPr>
        <w:tabs>
          <w:tab w:val="left" w:pos="426"/>
        </w:tabs>
        <w:rPr>
          <w:rFonts w:ascii="Arial" w:hAnsi="Arial" w:cs="Arial"/>
          <w:b/>
          <w:sz w:val="28"/>
          <w:szCs w:val="28"/>
        </w:rPr>
      </w:pPr>
    </w:p>
    <w:p w:rsidR="00936BCA" w:rsidRPr="00B1676E" w:rsidRDefault="00936BCA" w:rsidP="00E871D3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Text type and size to be used in policies:</w:t>
      </w:r>
    </w:p>
    <w:p w:rsidR="00A91B98" w:rsidRPr="00B1676E" w:rsidRDefault="00A91B98" w:rsidP="00E871D3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7358B9" w:rsidRPr="00B1676E" w:rsidRDefault="00F64919" w:rsidP="007358B9">
      <w:pPr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Font:</w:t>
      </w:r>
      <w:r w:rsidR="00F02291" w:rsidRPr="00B1676E">
        <w:rPr>
          <w:rFonts w:ascii="Arial" w:hAnsi="Arial" w:cs="Arial"/>
          <w:sz w:val="22"/>
          <w:szCs w:val="22"/>
        </w:rPr>
        <w:t xml:space="preserve"> </w:t>
      </w:r>
      <w:r w:rsidRPr="00B1676E">
        <w:rPr>
          <w:rFonts w:ascii="Arial" w:hAnsi="Arial" w:cs="Arial"/>
          <w:sz w:val="22"/>
          <w:szCs w:val="22"/>
        </w:rPr>
        <w:t>Arial</w:t>
      </w:r>
    </w:p>
    <w:p w:rsidR="00F64919" w:rsidRPr="00B1676E" w:rsidRDefault="00F64919" w:rsidP="007358B9">
      <w:pPr>
        <w:jc w:val="both"/>
        <w:rPr>
          <w:rFonts w:ascii="Arial" w:hAnsi="Arial" w:cs="Arial"/>
          <w:sz w:val="22"/>
          <w:szCs w:val="22"/>
        </w:rPr>
      </w:pPr>
    </w:p>
    <w:p w:rsidR="00936BCA" w:rsidRPr="00B1676E" w:rsidRDefault="00936BCA" w:rsidP="007358B9">
      <w:pPr>
        <w:jc w:val="both"/>
        <w:rPr>
          <w:rFonts w:ascii="Arial" w:hAnsi="Arial" w:cs="Arial"/>
          <w:b/>
          <w:sz w:val="22"/>
          <w:szCs w:val="22"/>
        </w:rPr>
      </w:pPr>
      <w:r w:rsidRPr="00B1676E">
        <w:rPr>
          <w:rFonts w:ascii="Arial" w:hAnsi="Arial" w:cs="Arial"/>
          <w:b/>
          <w:sz w:val="22"/>
          <w:szCs w:val="22"/>
        </w:rPr>
        <w:t xml:space="preserve">Size: </w:t>
      </w:r>
      <w:r w:rsidRPr="00B1676E">
        <w:rPr>
          <w:rFonts w:ascii="Arial" w:hAnsi="Arial" w:cs="Arial"/>
          <w:b/>
        </w:rPr>
        <w:t xml:space="preserve">12 </w:t>
      </w:r>
      <w:r w:rsidR="00FD66BD" w:rsidRPr="00B1676E">
        <w:rPr>
          <w:rFonts w:ascii="Arial" w:hAnsi="Arial" w:cs="Arial"/>
          <w:b/>
        </w:rPr>
        <w:t xml:space="preserve">and bold </w:t>
      </w:r>
      <w:r w:rsidRPr="00B1676E">
        <w:rPr>
          <w:rFonts w:ascii="Arial" w:hAnsi="Arial" w:cs="Arial"/>
          <w:b/>
        </w:rPr>
        <w:t>for headings and sub headings</w:t>
      </w:r>
      <w:r w:rsidRPr="00B1676E">
        <w:rPr>
          <w:rFonts w:ascii="Arial" w:hAnsi="Arial" w:cs="Arial"/>
          <w:b/>
          <w:sz w:val="22"/>
          <w:szCs w:val="22"/>
        </w:rPr>
        <w:t xml:space="preserve">, </w:t>
      </w:r>
      <w:r w:rsidRPr="00B1676E">
        <w:rPr>
          <w:rFonts w:ascii="Arial" w:hAnsi="Arial" w:cs="Arial"/>
          <w:sz w:val="22"/>
          <w:szCs w:val="22"/>
        </w:rPr>
        <w:t>11 for main text</w:t>
      </w:r>
    </w:p>
    <w:p w:rsidR="00936BCA" w:rsidRPr="00B1676E" w:rsidRDefault="00936BCA" w:rsidP="007358B9">
      <w:pPr>
        <w:jc w:val="both"/>
        <w:rPr>
          <w:rFonts w:ascii="Arial" w:hAnsi="Arial" w:cs="Arial"/>
          <w:b/>
          <w:sz w:val="28"/>
          <w:szCs w:val="28"/>
        </w:rPr>
      </w:pPr>
    </w:p>
    <w:p w:rsidR="007358B9" w:rsidRPr="00B1676E" w:rsidRDefault="007358B9" w:rsidP="00E871D3">
      <w:pPr>
        <w:spacing w:after="240" w:line="360" w:lineRule="auto"/>
        <w:ind w:left="426" w:hanging="426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B1676E">
        <w:rPr>
          <w:rFonts w:ascii="Arial" w:hAnsi="Arial" w:cs="Arial"/>
          <w:b/>
          <w:sz w:val="22"/>
          <w:szCs w:val="22"/>
          <w:lang w:val="en-GB"/>
        </w:rPr>
        <w:t>1</w:t>
      </w:r>
      <w:r w:rsidRPr="00B1676E">
        <w:rPr>
          <w:rFonts w:ascii="Arial" w:hAnsi="Arial" w:cs="Arial"/>
          <w:b/>
          <w:lang w:val="en-GB"/>
        </w:rPr>
        <w:t xml:space="preserve">. </w:t>
      </w:r>
      <w:r w:rsidR="00E871D3" w:rsidRPr="00B1676E">
        <w:rPr>
          <w:rFonts w:ascii="Arial" w:hAnsi="Arial" w:cs="Arial"/>
          <w:b/>
          <w:lang w:val="en-GB"/>
        </w:rPr>
        <w:t xml:space="preserve">   </w:t>
      </w:r>
      <w:r w:rsidR="00896452" w:rsidRPr="00B1676E">
        <w:rPr>
          <w:rFonts w:ascii="Arial" w:hAnsi="Arial" w:cs="Arial"/>
          <w:b/>
          <w:lang w:val="en-GB"/>
        </w:rPr>
        <w:t xml:space="preserve">Introduction </w:t>
      </w:r>
      <w:r w:rsidR="00493D86" w:rsidRPr="00B1676E">
        <w:rPr>
          <w:rFonts w:ascii="Arial" w:hAnsi="Arial" w:cs="Arial"/>
          <w:b/>
          <w:lang w:val="en-GB"/>
        </w:rPr>
        <w:t>and Purpose</w:t>
      </w:r>
    </w:p>
    <w:p w:rsidR="005F2578" w:rsidRPr="00B1676E" w:rsidRDefault="00A91B98" w:rsidP="00896452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Reasons for the policy and summary of the issues addressed</w:t>
      </w:r>
      <w:r w:rsidR="001C3EB8" w:rsidRPr="00B1676E">
        <w:rPr>
          <w:rFonts w:ascii="Arial" w:hAnsi="Arial" w:cs="Arial"/>
          <w:sz w:val="22"/>
          <w:szCs w:val="22"/>
        </w:rPr>
        <w:t>. To include</w:t>
      </w:r>
    </w:p>
    <w:p w:rsidR="00A91B98" w:rsidRPr="00B1676E" w:rsidRDefault="00A91B98" w:rsidP="00896452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1.</w:t>
      </w:r>
      <w:r w:rsidR="001C3EB8" w:rsidRPr="00B1676E">
        <w:rPr>
          <w:rFonts w:ascii="Arial" w:hAnsi="Arial" w:cs="Arial"/>
          <w:sz w:val="22"/>
          <w:szCs w:val="22"/>
        </w:rPr>
        <w:t>1</w:t>
      </w:r>
      <w:r w:rsidRPr="00B1676E">
        <w:rPr>
          <w:rFonts w:ascii="Arial" w:hAnsi="Arial" w:cs="Arial"/>
          <w:sz w:val="22"/>
          <w:szCs w:val="22"/>
        </w:rPr>
        <w:t xml:space="preserve"> Very brief description of the core priorities and summary of issues addressed</w:t>
      </w:r>
    </w:p>
    <w:p w:rsidR="00A91B98" w:rsidRPr="00B1676E" w:rsidRDefault="00A91B98" w:rsidP="00896452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1.</w:t>
      </w:r>
      <w:r w:rsidR="001C3EB8" w:rsidRPr="00B1676E">
        <w:rPr>
          <w:rFonts w:ascii="Arial" w:hAnsi="Arial" w:cs="Arial"/>
          <w:sz w:val="22"/>
          <w:szCs w:val="22"/>
        </w:rPr>
        <w:t>2</w:t>
      </w:r>
      <w:r w:rsidRPr="00B1676E">
        <w:rPr>
          <w:rFonts w:ascii="Arial" w:hAnsi="Arial" w:cs="Arial"/>
          <w:sz w:val="22"/>
          <w:szCs w:val="22"/>
        </w:rPr>
        <w:t xml:space="preserve"> Purpose, justification and rationale for the policy.  If this stems from legal or regulatory requirements, please state here.</w:t>
      </w:r>
    </w:p>
    <w:p w:rsidR="00314D50" w:rsidRPr="00B1676E" w:rsidRDefault="00314D50" w:rsidP="00314D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358B9" w:rsidRPr="00B1676E" w:rsidRDefault="00E34AAF" w:rsidP="00E871D3">
      <w:pPr>
        <w:spacing w:after="240" w:line="360" w:lineRule="auto"/>
        <w:jc w:val="both"/>
        <w:rPr>
          <w:rFonts w:ascii="Arial" w:hAnsi="Arial" w:cs="Arial"/>
          <w:b/>
        </w:rPr>
      </w:pPr>
      <w:r w:rsidRPr="00B1676E">
        <w:rPr>
          <w:rFonts w:ascii="Arial" w:hAnsi="Arial" w:cs="Arial"/>
          <w:b/>
        </w:rPr>
        <w:t xml:space="preserve">2. </w:t>
      </w:r>
      <w:r w:rsidR="007358B9" w:rsidRPr="00B1676E">
        <w:rPr>
          <w:rFonts w:ascii="Arial" w:hAnsi="Arial" w:cs="Arial"/>
          <w:b/>
        </w:rPr>
        <w:t xml:space="preserve"> </w:t>
      </w:r>
      <w:r w:rsidR="00E871D3" w:rsidRPr="00B1676E">
        <w:rPr>
          <w:rFonts w:ascii="Arial" w:hAnsi="Arial" w:cs="Arial"/>
          <w:b/>
        </w:rPr>
        <w:t xml:space="preserve"> </w:t>
      </w:r>
      <w:r w:rsidR="007358B9" w:rsidRPr="00B1676E">
        <w:rPr>
          <w:rFonts w:ascii="Arial" w:hAnsi="Arial" w:cs="Arial"/>
          <w:b/>
        </w:rPr>
        <w:t>Scope</w:t>
      </w:r>
      <w:r w:rsidR="00F1252A" w:rsidRPr="00B1676E">
        <w:rPr>
          <w:rFonts w:ascii="Arial" w:hAnsi="Arial" w:cs="Arial"/>
          <w:b/>
        </w:rPr>
        <w:t xml:space="preserve"> and definitions</w:t>
      </w:r>
    </w:p>
    <w:p w:rsidR="00D02335" w:rsidRPr="00B1676E" w:rsidRDefault="00FE6146" w:rsidP="00314D50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 xml:space="preserve">2.1 </w:t>
      </w:r>
      <w:r w:rsidR="00A61A81" w:rsidRPr="00B1676E">
        <w:rPr>
          <w:rFonts w:ascii="Arial" w:hAnsi="Arial" w:cs="Arial"/>
          <w:sz w:val="22"/>
          <w:szCs w:val="22"/>
        </w:rPr>
        <w:t>This policy is applicable to…..</w:t>
      </w:r>
      <w:r w:rsidR="00140078" w:rsidRPr="00B1676E">
        <w:rPr>
          <w:rFonts w:ascii="Arial" w:hAnsi="Arial" w:cs="Arial"/>
          <w:sz w:val="22"/>
          <w:szCs w:val="22"/>
        </w:rPr>
        <w:t xml:space="preserve">(staff, students, use of particular equipment or software, </w:t>
      </w:r>
      <w:r w:rsidR="00A15051" w:rsidRPr="00B1676E">
        <w:rPr>
          <w:rFonts w:ascii="Arial" w:hAnsi="Arial" w:cs="Arial"/>
          <w:sz w:val="22"/>
          <w:szCs w:val="22"/>
        </w:rPr>
        <w:t>a particular dataset</w:t>
      </w:r>
      <w:r w:rsidR="00140078" w:rsidRPr="00B1676E">
        <w:rPr>
          <w:rFonts w:ascii="Arial" w:hAnsi="Arial" w:cs="Arial"/>
          <w:sz w:val="22"/>
          <w:szCs w:val="22"/>
        </w:rPr>
        <w:t xml:space="preserve"> etc)</w:t>
      </w:r>
    </w:p>
    <w:p w:rsidR="00F1252A" w:rsidRPr="00B1676E" w:rsidRDefault="00F1252A" w:rsidP="00F1252A">
      <w:p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 xml:space="preserve">        This may not be relevant for all policies, but if you have used any technical terms</w:t>
      </w:r>
      <w:r w:rsidR="00A91B98" w:rsidRPr="00B1676E">
        <w:rPr>
          <w:rFonts w:ascii="Arial" w:hAnsi="Arial" w:cs="Arial"/>
          <w:sz w:val="22"/>
          <w:szCs w:val="22"/>
        </w:rPr>
        <w:t>,</w:t>
      </w:r>
      <w:r w:rsidRPr="00B1676E">
        <w:rPr>
          <w:rFonts w:ascii="Arial" w:hAnsi="Arial" w:cs="Arial"/>
          <w:sz w:val="22"/>
          <w:szCs w:val="22"/>
        </w:rPr>
        <w:t xml:space="preserve"> acronyms</w:t>
      </w:r>
      <w:r w:rsidR="00A91B98" w:rsidRPr="00B1676E">
        <w:rPr>
          <w:rFonts w:ascii="Arial" w:hAnsi="Arial" w:cs="Arial"/>
          <w:sz w:val="22"/>
          <w:szCs w:val="22"/>
        </w:rPr>
        <w:t xml:space="preserve">, </w:t>
      </w:r>
      <w:r w:rsidR="00535C50" w:rsidRPr="00B1676E">
        <w:rPr>
          <w:rFonts w:ascii="Arial" w:hAnsi="Arial" w:cs="Arial"/>
          <w:sz w:val="22"/>
          <w:szCs w:val="22"/>
        </w:rPr>
        <w:t xml:space="preserve"> or terms which require interpretation</w:t>
      </w:r>
      <w:r w:rsidRPr="00B1676E">
        <w:rPr>
          <w:rFonts w:ascii="Arial" w:hAnsi="Arial" w:cs="Arial"/>
          <w:sz w:val="22"/>
          <w:szCs w:val="22"/>
        </w:rPr>
        <w:t>, please detail in this section</w:t>
      </w:r>
      <w:r w:rsidR="001C3EB8" w:rsidRPr="00B1676E">
        <w:rPr>
          <w:rFonts w:ascii="Arial" w:hAnsi="Arial" w:cs="Arial"/>
          <w:sz w:val="22"/>
          <w:szCs w:val="22"/>
        </w:rPr>
        <w:t xml:space="preserve"> in alphabetical order</w:t>
      </w:r>
      <w:r w:rsidRPr="00B1676E">
        <w:rPr>
          <w:rFonts w:ascii="Arial" w:hAnsi="Arial" w:cs="Arial"/>
          <w:sz w:val="22"/>
          <w:szCs w:val="22"/>
        </w:rPr>
        <w:t>, with clear concise definitions.</w:t>
      </w:r>
    </w:p>
    <w:p w:rsidR="00535C50" w:rsidRPr="00B1676E" w:rsidRDefault="00535C50" w:rsidP="00A165DA">
      <w:p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:rsidR="00D02335" w:rsidRPr="00B1676E" w:rsidRDefault="001C3EB8" w:rsidP="00E871D3">
      <w:pPr>
        <w:spacing w:after="240" w:line="360" w:lineRule="auto"/>
        <w:ind w:left="426" w:hanging="426"/>
        <w:jc w:val="both"/>
        <w:rPr>
          <w:rFonts w:ascii="Arial" w:hAnsi="Arial" w:cs="Arial"/>
          <w:b/>
        </w:rPr>
      </w:pPr>
      <w:r w:rsidRPr="00B1676E">
        <w:rPr>
          <w:rFonts w:ascii="Arial" w:hAnsi="Arial" w:cs="Arial"/>
          <w:b/>
        </w:rPr>
        <w:t>3</w:t>
      </w:r>
      <w:r w:rsidR="00E34AAF" w:rsidRPr="00B1676E">
        <w:rPr>
          <w:rFonts w:ascii="Arial" w:hAnsi="Arial" w:cs="Arial"/>
          <w:b/>
        </w:rPr>
        <w:t xml:space="preserve">. </w:t>
      </w:r>
      <w:r w:rsidR="00E871D3" w:rsidRPr="00B1676E">
        <w:rPr>
          <w:rFonts w:ascii="Arial" w:hAnsi="Arial" w:cs="Arial"/>
          <w:b/>
        </w:rPr>
        <w:t xml:space="preserve">  </w:t>
      </w:r>
      <w:r w:rsidR="00896452" w:rsidRPr="00B1676E">
        <w:rPr>
          <w:rFonts w:ascii="Arial" w:hAnsi="Arial" w:cs="Arial"/>
          <w:b/>
        </w:rPr>
        <w:t xml:space="preserve">Roles and Responsibilities </w:t>
      </w:r>
    </w:p>
    <w:p w:rsidR="00535C50" w:rsidRPr="00B1676E" w:rsidRDefault="00535C50" w:rsidP="00E871D3">
      <w:pPr>
        <w:spacing w:after="240"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B1676E">
        <w:rPr>
          <w:rFonts w:ascii="Arial" w:hAnsi="Arial" w:cs="Arial"/>
          <w:b/>
          <w:sz w:val="22"/>
          <w:szCs w:val="22"/>
        </w:rPr>
        <w:t>List here, for example</w:t>
      </w:r>
      <w:r w:rsidR="002A62FE" w:rsidRPr="00B1676E">
        <w:rPr>
          <w:rFonts w:ascii="Arial" w:hAnsi="Arial" w:cs="Arial"/>
          <w:b/>
          <w:sz w:val="22"/>
          <w:szCs w:val="22"/>
        </w:rPr>
        <w:t xml:space="preserve"> and to be used as appropriate</w:t>
      </w:r>
    </w:p>
    <w:p w:rsidR="00896452" w:rsidRPr="00B1676E" w:rsidRDefault="001C3EB8" w:rsidP="008964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3</w:t>
      </w:r>
      <w:r w:rsidR="00A15051" w:rsidRPr="00B1676E">
        <w:rPr>
          <w:rFonts w:ascii="Arial" w:hAnsi="Arial" w:cs="Arial"/>
          <w:sz w:val="22"/>
          <w:szCs w:val="22"/>
        </w:rPr>
        <w:t xml:space="preserve">.1 </w:t>
      </w:r>
      <w:r w:rsidR="00896452" w:rsidRPr="00B1676E">
        <w:rPr>
          <w:rFonts w:ascii="Arial" w:hAnsi="Arial" w:cs="Arial"/>
          <w:sz w:val="22"/>
          <w:szCs w:val="22"/>
        </w:rPr>
        <w:t>It is the responsibility of managers</w:t>
      </w:r>
      <w:r w:rsidR="00C961CC" w:rsidRPr="00B1676E">
        <w:rPr>
          <w:rFonts w:ascii="Arial" w:hAnsi="Arial" w:cs="Arial"/>
          <w:sz w:val="22"/>
          <w:szCs w:val="22"/>
        </w:rPr>
        <w:t xml:space="preserve"> to</w:t>
      </w:r>
      <w:r w:rsidR="00896452" w:rsidRPr="00B1676E">
        <w:rPr>
          <w:rFonts w:ascii="Arial" w:hAnsi="Arial" w:cs="Arial"/>
          <w:sz w:val="22"/>
          <w:szCs w:val="22"/>
        </w:rPr>
        <w:t>…..</w:t>
      </w:r>
    </w:p>
    <w:p w:rsidR="00896452" w:rsidRPr="00B1676E" w:rsidRDefault="001C3EB8" w:rsidP="008964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3</w:t>
      </w:r>
      <w:r w:rsidR="00A15051" w:rsidRPr="00B1676E">
        <w:rPr>
          <w:rFonts w:ascii="Arial" w:hAnsi="Arial" w:cs="Arial"/>
          <w:sz w:val="22"/>
          <w:szCs w:val="22"/>
        </w:rPr>
        <w:t xml:space="preserve">.2 </w:t>
      </w:r>
      <w:r w:rsidR="00896452" w:rsidRPr="00B1676E">
        <w:rPr>
          <w:rFonts w:ascii="Arial" w:hAnsi="Arial" w:cs="Arial"/>
          <w:sz w:val="22"/>
          <w:szCs w:val="22"/>
        </w:rPr>
        <w:t>It is the responsibility of employees</w:t>
      </w:r>
      <w:r w:rsidR="00C961CC" w:rsidRPr="00B1676E">
        <w:rPr>
          <w:rFonts w:ascii="Arial" w:hAnsi="Arial" w:cs="Arial"/>
          <w:sz w:val="22"/>
          <w:szCs w:val="22"/>
        </w:rPr>
        <w:t xml:space="preserve"> to</w:t>
      </w:r>
      <w:r w:rsidR="00896452" w:rsidRPr="00B1676E">
        <w:rPr>
          <w:rFonts w:ascii="Arial" w:hAnsi="Arial" w:cs="Arial"/>
          <w:sz w:val="22"/>
          <w:szCs w:val="22"/>
        </w:rPr>
        <w:t>…..</w:t>
      </w:r>
    </w:p>
    <w:p w:rsidR="00535C50" w:rsidRPr="00B1676E" w:rsidRDefault="001C3EB8" w:rsidP="008964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3</w:t>
      </w:r>
      <w:r w:rsidR="00535C50" w:rsidRPr="00B1676E">
        <w:rPr>
          <w:rFonts w:ascii="Arial" w:hAnsi="Arial" w:cs="Arial"/>
          <w:sz w:val="22"/>
          <w:szCs w:val="22"/>
        </w:rPr>
        <w:t>.3 It is the responsibility of students to……</w:t>
      </w:r>
    </w:p>
    <w:p w:rsidR="00535C50" w:rsidRPr="00B1676E" w:rsidRDefault="001C3EB8" w:rsidP="008964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3</w:t>
      </w:r>
      <w:r w:rsidR="00535C50" w:rsidRPr="00B1676E">
        <w:rPr>
          <w:rFonts w:ascii="Arial" w:hAnsi="Arial" w:cs="Arial"/>
          <w:sz w:val="22"/>
          <w:szCs w:val="22"/>
        </w:rPr>
        <w:t>.4 It is the responsibility of [insert stakeholder name here] to….</w:t>
      </w:r>
    </w:p>
    <w:p w:rsidR="00896452" w:rsidRPr="00B1676E" w:rsidRDefault="00896452" w:rsidP="00836F3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02CE4" w:rsidRPr="00B1676E" w:rsidRDefault="00602CE4" w:rsidP="00836F3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02CE4" w:rsidRPr="00B1676E" w:rsidRDefault="00602CE4" w:rsidP="00836F3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602CE4" w:rsidRPr="00B1676E" w:rsidRDefault="001C3EB8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b/>
          <w:sz w:val="22"/>
          <w:szCs w:val="22"/>
        </w:rPr>
        <w:t>4</w:t>
      </w:r>
      <w:r w:rsidR="00091C12" w:rsidRPr="00B1676E">
        <w:rPr>
          <w:rFonts w:ascii="Arial" w:hAnsi="Arial" w:cs="Arial"/>
          <w:b/>
          <w:sz w:val="22"/>
          <w:szCs w:val="22"/>
        </w:rPr>
        <w:t>.</w:t>
      </w:r>
      <w:r w:rsidR="00091C12" w:rsidRPr="00B1676E">
        <w:rPr>
          <w:rFonts w:ascii="Arial" w:hAnsi="Arial" w:cs="Arial"/>
          <w:b/>
          <w:sz w:val="22"/>
          <w:szCs w:val="22"/>
        </w:rPr>
        <w:tab/>
      </w:r>
      <w:r w:rsidR="00091C12" w:rsidRPr="00B1676E">
        <w:rPr>
          <w:rFonts w:ascii="Arial" w:hAnsi="Arial" w:cs="Arial"/>
          <w:b/>
        </w:rPr>
        <w:t>General Principles</w:t>
      </w:r>
      <w:r w:rsidR="002A62FE" w:rsidRPr="00B1676E">
        <w:rPr>
          <w:rFonts w:ascii="Arial" w:hAnsi="Arial" w:cs="Arial"/>
          <w:sz w:val="22"/>
          <w:szCs w:val="22"/>
        </w:rPr>
        <w:t xml:space="preserve"> (noting the need to comply with the more detailed requirements in the Policy Framework</w:t>
      </w:r>
      <w:r w:rsidR="00602CE4" w:rsidRPr="00B1676E">
        <w:rPr>
          <w:rFonts w:ascii="Arial" w:hAnsi="Arial" w:cs="Arial"/>
          <w:sz w:val="22"/>
          <w:szCs w:val="22"/>
        </w:rPr>
        <w:t>)</w:t>
      </w:r>
    </w:p>
    <w:p w:rsidR="00F02291" w:rsidRPr="00B1676E" w:rsidRDefault="00F02291" w:rsidP="00DD1007">
      <w:pPr>
        <w:tabs>
          <w:tab w:val="left" w:pos="360"/>
          <w:tab w:val="left" w:pos="1080"/>
        </w:tabs>
        <w:rPr>
          <w:rFonts w:ascii="Arial" w:hAnsi="Arial" w:cs="Arial"/>
        </w:rPr>
      </w:pPr>
    </w:p>
    <w:p w:rsidR="00896452" w:rsidRPr="00B1676E" w:rsidRDefault="008C287E" w:rsidP="00DD1007">
      <w:pPr>
        <w:tabs>
          <w:tab w:val="left" w:pos="360"/>
          <w:tab w:val="left" w:pos="1080"/>
        </w:tabs>
        <w:rPr>
          <w:rStyle w:val="Hyperlink"/>
          <w:rFonts w:ascii="Arial" w:hAnsi="Arial" w:cs="Arial"/>
          <w:sz w:val="22"/>
          <w:szCs w:val="22"/>
        </w:rPr>
      </w:pPr>
      <w:hyperlink r:id="rId9" w:history="1">
        <w:r w:rsidR="002A62FE" w:rsidRPr="00B1676E">
          <w:rPr>
            <w:rStyle w:val="Hyperlink"/>
            <w:rFonts w:ascii="Arial" w:hAnsi="Arial" w:cs="Arial"/>
            <w:sz w:val="22"/>
            <w:szCs w:val="22"/>
          </w:rPr>
          <w:t>http://documents.manchester.ac.uk/DocuInfo.aspx?DocID=7927</w:t>
        </w:r>
      </w:hyperlink>
      <w:r w:rsidR="002A62FE" w:rsidRPr="00B1676E">
        <w:rPr>
          <w:rStyle w:val="Hyperlink"/>
          <w:rFonts w:ascii="Arial" w:hAnsi="Arial" w:cs="Arial"/>
          <w:sz w:val="22"/>
          <w:szCs w:val="22"/>
        </w:rPr>
        <w:t xml:space="preserve"> )</w:t>
      </w:r>
    </w:p>
    <w:p w:rsidR="00602CE4" w:rsidRPr="00B1676E" w:rsidRDefault="00602CE4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</w:p>
    <w:p w:rsidR="00A61A81" w:rsidRPr="00B1676E" w:rsidRDefault="007720C8" w:rsidP="00140078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Use plain English</w:t>
      </w:r>
    </w:p>
    <w:p w:rsidR="00140078" w:rsidRPr="00B1676E" w:rsidRDefault="00602CE4" w:rsidP="00140078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The document should be structured so that the reader can focus quickly on the aspect relevant to the decision or task at hand - be concise and transparent in meaning</w:t>
      </w:r>
    </w:p>
    <w:p w:rsidR="00A15051" w:rsidRPr="00B1676E" w:rsidRDefault="00A15051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Adhere to this template, in terms of formatting and layout (including the logo)</w:t>
      </w:r>
    </w:p>
    <w:p w:rsidR="005A6936" w:rsidRPr="00B1676E" w:rsidRDefault="00C961CC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Consult with relevant stakeholders</w:t>
      </w:r>
    </w:p>
    <w:p w:rsidR="00C961CC" w:rsidRPr="00B1676E" w:rsidRDefault="00C961CC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Ensure the relevant body has given approval</w:t>
      </w:r>
    </w:p>
    <w:p w:rsidR="00C961CC" w:rsidRPr="00B1676E" w:rsidRDefault="00C961CC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 xml:space="preserve">Develop a communications plan and monitor implementation </w:t>
      </w:r>
    </w:p>
    <w:p w:rsidR="00C961CC" w:rsidRPr="00B1676E" w:rsidRDefault="00C961CC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Confirm a review date and stick to it!</w:t>
      </w:r>
    </w:p>
    <w:p w:rsidR="00C961CC" w:rsidRPr="00B1676E" w:rsidRDefault="00C961CC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</w:p>
    <w:p w:rsidR="00314D50" w:rsidRPr="00B1676E" w:rsidRDefault="001C3EB8" w:rsidP="00DD1007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B1676E">
        <w:rPr>
          <w:rFonts w:ascii="Arial" w:hAnsi="Arial" w:cs="Arial"/>
          <w:b/>
        </w:rPr>
        <w:t>5</w:t>
      </w:r>
      <w:r w:rsidR="00314D50" w:rsidRPr="00B1676E">
        <w:rPr>
          <w:rFonts w:ascii="Arial" w:hAnsi="Arial" w:cs="Arial"/>
          <w:b/>
        </w:rPr>
        <w:t>. Monitoring Compliance</w:t>
      </w:r>
    </w:p>
    <w:p w:rsidR="00314D50" w:rsidRPr="00B1676E" w:rsidRDefault="00314D50" w:rsidP="00DD1007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</w:p>
    <w:p w:rsidR="00B8351C" w:rsidRPr="00B1676E" w:rsidRDefault="00896095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  <w:r w:rsidRPr="00B1676E">
        <w:rPr>
          <w:rFonts w:ascii="Arial" w:hAnsi="Arial" w:cs="Arial"/>
          <w:sz w:val="22"/>
          <w:szCs w:val="22"/>
        </w:rPr>
        <w:t>This may not apply to all policies</w:t>
      </w:r>
      <w:r w:rsidR="00C961CC" w:rsidRPr="00B1676E">
        <w:rPr>
          <w:rFonts w:ascii="Arial" w:hAnsi="Arial" w:cs="Arial"/>
          <w:sz w:val="22"/>
          <w:szCs w:val="22"/>
        </w:rPr>
        <w:t xml:space="preserve">.  However, if it does, </w:t>
      </w:r>
      <w:r w:rsidRPr="00B1676E">
        <w:rPr>
          <w:rFonts w:ascii="Arial" w:hAnsi="Arial" w:cs="Arial"/>
          <w:sz w:val="22"/>
          <w:szCs w:val="22"/>
        </w:rPr>
        <w:t>you should state here what action</w:t>
      </w:r>
      <w:r w:rsidR="00936BCA" w:rsidRPr="00B1676E">
        <w:rPr>
          <w:rFonts w:ascii="Arial" w:hAnsi="Arial" w:cs="Arial"/>
          <w:sz w:val="22"/>
          <w:szCs w:val="22"/>
        </w:rPr>
        <w:t>/sanctions</w:t>
      </w:r>
      <w:r w:rsidRPr="00B1676E">
        <w:rPr>
          <w:rFonts w:ascii="Arial" w:hAnsi="Arial" w:cs="Arial"/>
          <w:sz w:val="22"/>
          <w:szCs w:val="22"/>
        </w:rPr>
        <w:t xml:space="preserve"> will be taken if the policy is not complied with, and by whom</w:t>
      </w:r>
      <w:r w:rsidR="00C961CC" w:rsidRPr="00B1676E">
        <w:rPr>
          <w:rFonts w:ascii="Arial" w:hAnsi="Arial" w:cs="Arial"/>
          <w:sz w:val="22"/>
          <w:szCs w:val="22"/>
        </w:rPr>
        <w:t>.</w:t>
      </w:r>
      <w:r w:rsidR="00A15051" w:rsidRPr="00B1676E">
        <w:rPr>
          <w:rFonts w:ascii="Arial" w:hAnsi="Arial" w:cs="Arial"/>
          <w:sz w:val="22"/>
          <w:szCs w:val="22"/>
        </w:rPr>
        <w:t xml:space="preserve">  You should also detail</w:t>
      </w:r>
      <w:r w:rsidR="00A15051" w:rsidRPr="00B1676E">
        <w:rPr>
          <w:rFonts w:ascii="Arial" w:hAnsi="Arial" w:cs="Arial"/>
          <w:sz w:val="22"/>
          <w:szCs w:val="22"/>
          <w:u w:val="single"/>
        </w:rPr>
        <w:t xml:space="preserve"> how</w:t>
      </w:r>
      <w:r w:rsidR="00A15051" w:rsidRPr="00B1676E">
        <w:rPr>
          <w:rFonts w:ascii="Arial" w:hAnsi="Arial" w:cs="Arial"/>
          <w:sz w:val="22"/>
          <w:szCs w:val="22"/>
        </w:rPr>
        <w:t xml:space="preserve"> compliance will be monitored and who the data may be shared with.</w:t>
      </w:r>
    </w:p>
    <w:p w:rsidR="00A61A81" w:rsidRPr="00B1676E" w:rsidRDefault="00A61A81" w:rsidP="00DD1007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</w:p>
    <w:p w:rsidR="00896452" w:rsidRPr="00B1676E" w:rsidRDefault="001C3EB8" w:rsidP="00DD1007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B1676E">
        <w:rPr>
          <w:rFonts w:ascii="Arial" w:hAnsi="Arial" w:cs="Arial"/>
          <w:b/>
        </w:rPr>
        <w:t>6</w:t>
      </w:r>
      <w:r w:rsidR="00F1252A" w:rsidRPr="00B1676E">
        <w:rPr>
          <w:rFonts w:ascii="Arial" w:hAnsi="Arial" w:cs="Arial"/>
          <w:b/>
        </w:rPr>
        <w:t xml:space="preserve">. </w:t>
      </w:r>
      <w:r w:rsidR="00A61A81" w:rsidRPr="00B1676E">
        <w:rPr>
          <w:rFonts w:ascii="Arial" w:hAnsi="Arial" w:cs="Arial"/>
          <w:b/>
        </w:rPr>
        <w:t>Policy Content</w:t>
      </w:r>
    </w:p>
    <w:p w:rsidR="00A61A81" w:rsidRPr="00B1676E" w:rsidRDefault="00A61A81" w:rsidP="00DD1007">
      <w:pPr>
        <w:tabs>
          <w:tab w:val="left" w:pos="360"/>
          <w:tab w:val="left" w:pos="1080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861" w:type="dxa"/>
        <w:tblInd w:w="625" w:type="dxa"/>
        <w:tblLayout w:type="fixed"/>
        <w:tblLook w:val="0000" w:firstRow="0" w:lastRow="0" w:firstColumn="0" w:lastColumn="0" w:noHBand="0" w:noVBand="0"/>
      </w:tblPr>
      <w:tblGrid>
        <w:gridCol w:w="1101"/>
        <w:gridCol w:w="1559"/>
        <w:gridCol w:w="6201"/>
      </w:tblGrid>
      <w:tr w:rsidR="00B8351C" w:rsidRPr="00B1676E" w:rsidTr="00B552FB">
        <w:trPr>
          <w:trHeight w:val="127"/>
        </w:trPr>
        <w:tc>
          <w:tcPr>
            <w:tcW w:w="8861" w:type="dxa"/>
            <w:gridSpan w:val="3"/>
            <w:shd w:val="clear" w:color="auto" w:fill="D9D9D9" w:themeFill="background1" w:themeFillShade="D9"/>
          </w:tcPr>
          <w:p w:rsidR="00B8351C" w:rsidRPr="00B1676E" w:rsidRDefault="00A61A81" w:rsidP="00F42D2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B1676E">
              <w:rPr>
                <w:sz w:val="22"/>
                <w:szCs w:val="22"/>
              </w:rPr>
              <w:t>[Insert policy content here]</w:t>
            </w:r>
            <w:r w:rsidR="00A165DA" w:rsidRPr="00B1676E">
              <w:rPr>
                <w:b/>
                <w:color w:val="auto"/>
                <w:sz w:val="22"/>
                <w:szCs w:val="22"/>
              </w:rPr>
              <w:t>V</w:t>
            </w:r>
            <w:r w:rsidR="00B8351C" w:rsidRPr="00B1676E">
              <w:rPr>
                <w:b/>
                <w:color w:val="auto"/>
                <w:sz w:val="22"/>
                <w:szCs w:val="22"/>
              </w:rPr>
              <w:t>ersion amendment history</w:t>
            </w:r>
          </w:p>
        </w:tc>
      </w:tr>
      <w:tr w:rsidR="00B8351C" w:rsidRPr="00B1676E" w:rsidTr="00B8351C">
        <w:trPr>
          <w:trHeight w:val="127"/>
        </w:trPr>
        <w:tc>
          <w:tcPr>
            <w:tcW w:w="1101" w:type="dxa"/>
            <w:shd w:val="clear" w:color="auto" w:fill="D9D9D9" w:themeFill="background1" w:themeFillShade="D9"/>
          </w:tcPr>
          <w:p w:rsidR="00B8351C" w:rsidRPr="00B1676E" w:rsidRDefault="00B8351C" w:rsidP="00F42D24">
            <w:pPr>
              <w:pStyle w:val="Default"/>
              <w:rPr>
                <w:color w:val="auto"/>
                <w:sz w:val="22"/>
                <w:szCs w:val="22"/>
              </w:rPr>
            </w:pPr>
            <w:r w:rsidRPr="00B1676E">
              <w:rPr>
                <w:color w:val="auto"/>
                <w:sz w:val="22"/>
                <w:szCs w:val="22"/>
              </w:rPr>
              <w:t xml:space="preserve">Version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B8351C" w:rsidRPr="00B1676E" w:rsidRDefault="00B8351C" w:rsidP="00F42D24">
            <w:pPr>
              <w:pStyle w:val="Default"/>
              <w:rPr>
                <w:color w:val="auto"/>
                <w:sz w:val="22"/>
                <w:szCs w:val="22"/>
              </w:rPr>
            </w:pPr>
            <w:r w:rsidRPr="00B1676E">
              <w:rPr>
                <w:color w:val="auto"/>
                <w:sz w:val="22"/>
                <w:szCs w:val="22"/>
              </w:rPr>
              <w:t xml:space="preserve">Date </w:t>
            </w:r>
          </w:p>
        </w:tc>
        <w:tc>
          <w:tcPr>
            <w:tcW w:w="6201" w:type="dxa"/>
            <w:shd w:val="clear" w:color="auto" w:fill="D9D9D9" w:themeFill="background1" w:themeFillShade="D9"/>
          </w:tcPr>
          <w:p w:rsidR="00B8351C" w:rsidRPr="00B1676E" w:rsidRDefault="00B8351C" w:rsidP="00F42D24">
            <w:pPr>
              <w:pStyle w:val="Default"/>
              <w:rPr>
                <w:color w:val="auto"/>
                <w:sz w:val="22"/>
                <w:szCs w:val="22"/>
              </w:rPr>
            </w:pPr>
            <w:r w:rsidRPr="00B1676E">
              <w:rPr>
                <w:color w:val="auto"/>
                <w:sz w:val="22"/>
                <w:szCs w:val="22"/>
              </w:rPr>
              <w:t xml:space="preserve">Reason for change </w:t>
            </w:r>
          </w:p>
        </w:tc>
      </w:tr>
      <w:tr w:rsidR="00B8351C" w:rsidRPr="00B1676E" w:rsidTr="00B8351C">
        <w:trPr>
          <w:trHeight w:val="126"/>
        </w:trPr>
        <w:tc>
          <w:tcPr>
            <w:tcW w:w="1101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201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</w:tr>
      <w:tr w:rsidR="00B8351C" w:rsidRPr="00B1676E" w:rsidTr="00B8351C">
        <w:trPr>
          <w:trHeight w:val="126"/>
        </w:trPr>
        <w:tc>
          <w:tcPr>
            <w:tcW w:w="1101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201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</w:tr>
      <w:tr w:rsidR="00B8351C" w:rsidRPr="00B1676E" w:rsidTr="00B8351C">
        <w:trPr>
          <w:trHeight w:val="126"/>
        </w:trPr>
        <w:tc>
          <w:tcPr>
            <w:tcW w:w="1101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201" w:type="dxa"/>
          </w:tcPr>
          <w:p w:rsidR="00B8351C" w:rsidRPr="00B1676E" w:rsidRDefault="00B8351C" w:rsidP="00F42D2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8351C" w:rsidRPr="00B1676E" w:rsidRDefault="00B8351C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</w:p>
    <w:p w:rsidR="005A6936" w:rsidRPr="00B1676E" w:rsidRDefault="005A6936" w:rsidP="00DD1007">
      <w:pPr>
        <w:tabs>
          <w:tab w:val="left" w:pos="360"/>
          <w:tab w:val="left" w:pos="108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5292"/>
      </w:tblGrid>
      <w:tr w:rsidR="00FE5A95" w:rsidRPr="00B1676E" w:rsidTr="00B34E9E">
        <w:trPr>
          <w:trHeight w:val="156"/>
        </w:trPr>
        <w:tc>
          <w:tcPr>
            <w:tcW w:w="8885" w:type="dxa"/>
            <w:gridSpan w:val="2"/>
            <w:shd w:val="clear" w:color="auto" w:fill="F2F2F2" w:themeFill="background1" w:themeFillShade="F2"/>
          </w:tcPr>
          <w:p w:rsidR="00FE5A95" w:rsidRPr="00B1676E" w:rsidRDefault="00FE5A95" w:rsidP="00E871D3">
            <w:pPr>
              <w:ind w:left="-119" w:hanging="103"/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D</w:t>
            </w:r>
            <w:r w:rsidR="00137260" w:rsidRPr="00B167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37260" w:rsidRPr="00B1676E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B1676E">
              <w:rPr>
                <w:rFonts w:ascii="Arial" w:hAnsi="Arial" w:cs="Arial"/>
                <w:b/>
                <w:sz w:val="22"/>
                <w:szCs w:val="22"/>
              </w:rPr>
              <w:t>ocument control box</w:t>
            </w:r>
            <w:r w:rsidRPr="00B167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5A95" w:rsidRPr="00B1676E" w:rsidTr="00B34E9E">
        <w:trPr>
          <w:trHeight w:val="147"/>
        </w:trPr>
        <w:tc>
          <w:tcPr>
            <w:tcW w:w="3593" w:type="dxa"/>
            <w:shd w:val="clear" w:color="auto" w:fill="FFFFFF"/>
          </w:tcPr>
          <w:p w:rsidR="00FE5A95" w:rsidRPr="00B1676E" w:rsidRDefault="00FE5A95" w:rsidP="006A024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Policy / Procedure title:</w:t>
            </w:r>
          </w:p>
        </w:tc>
        <w:tc>
          <w:tcPr>
            <w:tcW w:w="5292" w:type="dxa"/>
            <w:shd w:val="clear" w:color="auto" w:fill="FFFFFF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5C50" w:rsidRPr="00B1676E" w:rsidTr="00B34E9E">
        <w:trPr>
          <w:trHeight w:val="147"/>
        </w:trPr>
        <w:tc>
          <w:tcPr>
            <w:tcW w:w="3593" w:type="dxa"/>
            <w:shd w:val="clear" w:color="auto" w:fill="FFFFFF"/>
          </w:tcPr>
          <w:p w:rsidR="00535C50" w:rsidRPr="00B1676E" w:rsidRDefault="00535C50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Lead contact email</w:t>
            </w:r>
          </w:p>
        </w:tc>
        <w:tc>
          <w:tcPr>
            <w:tcW w:w="5292" w:type="dxa"/>
            <w:shd w:val="clear" w:color="auto" w:fill="FFFFFF"/>
          </w:tcPr>
          <w:p w:rsidR="00535C50" w:rsidRPr="00B1676E" w:rsidRDefault="00535C50" w:rsidP="006A0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A95" w:rsidRPr="00B1676E" w:rsidTr="00B34E9E">
        <w:trPr>
          <w:trHeight w:val="156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Date updated:</w:t>
            </w:r>
          </w:p>
        </w:tc>
        <w:tc>
          <w:tcPr>
            <w:tcW w:w="5292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  <w:highlight w:val="magenta"/>
              </w:rPr>
            </w:pPr>
          </w:p>
        </w:tc>
      </w:tr>
      <w:tr w:rsidR="00FE5A95" w:rsidRPr="00B1676E" w:rsidTr="00B34E9E">
        <w:trPr>
          <w:trHeight w:val="147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Approving body:</w:t>
            </w:r>
          </w:p>
        </w:tc>
        <w:tc>
          <w:tcPr>
            <w:tcW w:w="5292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A95" w:rsidRPr="00B1676E" w:rsidTr="00B34E9E">
        <w:trPr>
          <w:trHeight w:val="156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Version:</w:t>
            </w:r>
          </w:p>
        </w:tc>
        <w:tc>
          <w:tcPr>
            <w:tcW w:w="5292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A95" w:rsidRPr="00B1676E" w:rsidTr="00B34E9E">
        <w:trPr>
          <w:trHeight w:val="147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Supersedes:</w:t>
            </w:r>
          </w:p>
        </w:tc>
        <w:tc>
          <w:tcPr>
            <w:tcW w:w="5292" w:type="dxa"/>
          </w:tcPr>
          <w:p w:rsidR="00FE5A95" w:rsidRPr="00B1676E" w:rsidRDefault="00FE5A95" w:rsidP="00D56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A95" w:rsidRPr="00B1676E" w:rsidTr="00B34E9E">
        <w:trPr>
          <w:trHeight w:val="156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Previous review dates:</w:t>
            </w:r>
          </w:p>
        </w:tc>
        <w:tc>
          <w:tcPr>
            <w:tcW w:w="5292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A95" w:rsidRPr="00B1676E" w:rsidTr="00B34E9E">
        <w:trPr>
          <w:trHeight w:val="147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Next review date:</w:t>
            </w:r>
          </w:p>
        </w:tc>
        <w:tc>
          <w:tcPr>
            <w:tcW w:w="5292" w:type="dxa"/>
          </w:tcPr>
          <w:p w:rsidR="00FE5A95" w:rsidRPr="00B1676E" w:rsidRDefault="00FE5A95" w:rsidP="00D56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A95" w:rsidRPr="00B1676E" w:rsidTr="00B34E9E">
        <w:trPr>
          <w:trHeight w:val="147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Equality impact outcome:</w:t>
            </w:r>
          </w:p>
        </w:tc>
        <w:tc>
          <w:tcPr>
            <w:tcW w:w="5292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5A95" w:rsidRPr="00B1676E" w:rsidTr="00B34E9E">
        <w:trPr>
          <w:trHeight w:val="312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 xml:space="preserve">Related Statutes, Ordinances, </w:t>
            </w:r>
          </w:p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General Regulations:</w:t>
            </w:r>
          </w:p>
        </w:tc>
        <w:tc>
          <w:tcPr>
            <w:tcW w:w="5292" w:type="dxa"/>
          </w:tcPr>
          <w:p w:rsidR="00FE5A95" w:rsidRPr="00B1676E" w:rsidRDefault="00B8351C" w:rsidP="006A02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676E">
              <w:rPr>
                <w:rFonts w:ascii="Arial" w:hAnsi="Arial" w:cs="Arial"/>
                <w:b/>
                <w:sz w:val="22"/>
                <w:szCs w:val="22"/>
              </w:rPr>
              <w:t>State here if</w:t>
            </w:r>
            <w:r w:rsidR="007720C8" w:rsidRPr="00B1676E">
              <w:rPr>
                <w:rFonts w:ascii="Arial" w:hAnsi="Arial" w:cs="Arial"/>
                <w:b/>
                <w:sz w:val="22"/>
                <w:szCs w:val="22"/>
              </w:rPr>
              <w:t xml:space="preserve"> the policy is linked to a particular Statute or Ordinance etc</w:t>
            </w:r>
          </w:p>
        </w:tc>
      </w:tr>
      <w:tr w:rsidR="00FE5A95" w:rsidRPr="00B1676E" w:rsidTr="00B34E9E">
        <w:trPr>
          <w:trHeight w:val="147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Related policies</w:t>
            </w:r>
            <w:r w:rsidR="007351B9" w:rsidRPr="00B1676E">
              <w:rPr>
                <w:rFonts w:ascii="Arial" w:hAnsi="Arial" w:cs="Arial"/>
                <w:sz w:val="22"/>
                <w:szCs w:val="22"/>
              </w:rPr>
              <w:t>/procedures/guidance etc</w:t>
            </w:r>
          </w:p>
        </w:tc>
        <w:tc>
          <w:tcPr>
            <w:tcW w:w="5292" w:type="dxa"/>
          </w:tcPr>
          <w:p w:rsidR="00D24270" w:rsidRPr="00B1676E" w:rsidRDefault="007720C8" w:rsidP="007351B9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 xml:space="preserve">If your policy links to other </w:t>
            </w:r>
            <w:r w:rsidR="007351B9" w:rsidRPr="00B1676E">
              <w:rPr>
                <w:rFonts w:ascii="Arial" w:hAnsi="Arial" w:cs="Arial"/>
                <w:sz w:val="22"/>
                <w:szCs w:val="22"/>
              </w:rPr>
              <w:t>documents</w:t>
            </w:r>
            <w:r w:rsidRPr="00B1676E">
              <w:rPr>
                <w:rFonts w:ascii="Arial" w:hAnsi="Arial" w:cs="Arial"/>
                <w:sz w:val="22"/>
                <w:szCs w:val="22"/>
              </w:rPr>
              <w:t xml:space="preserve"> at the University, list them here</w:t>
            </w:r>
          </w:p>
        </w:tc>
      </w:tr>
      <w:tr w:rsidR="00FE5A95" w:rsidRPr="00B1676E" w:rsidTr="00B34E9E">
        <w:trPr>
          <w:trHeight w:val="121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Policy owner:</w:t>
            </w:r>
          </w:p>
        </w:tc>
        <w:tc>
          <w:tcPr>
            <w:tcW w:w="5292" w:type="dxa"/>
          </w:tcPr>
          <w:p w:rsidR="00FE5A95" w:rsidRPr="00B1676E" w:rsidRDefault="007720C8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Who is responsible for the policy.  Add job title here as well as name, as when people leave the University, it is useful to be able to contact the respo</w:t>
            </w:r>
            <w:r w:rsidR="00B8351C" w:rsidRPr="00B1676E">
              <w:rPr>
                <w:rFonts w:ascii="Arial" w:hAnsi="Arial" w:cs="Arial"/>
                <w:sz w:val="22"/>
                <w:szCs w:val="22"/>
              </w:rPr>
              <w:t>nsible office.</w:t>
            </w:r>
          </w:p>
        </w:tc>
      </w:tr>
      <w:tr w:rsidR="00FE5A95" w:rsidRPr="00B1676E" w:rsidTr="00B34E9E">
        <w:trPr>
          <w:trHeight w:val="121"/>
        </w:trPr>
        <w:tc>
          <w:tcPr>
            <w:tcW w:w="3593" w:type="dxa"/>
          </w:tcPr>
          <w:p w:rsidR="00FE5A95" w:rsidRPr="00B1676E" w:rsidRDefault="00FE5A95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Lead contact:</w:t>
            </w:r>
          </w:p>
        </w:tc>
        <w:tc>
          <w:tcPr>
            <w:tcW w:w="5292" w:type="dxa"/>
          </w:tcPr>
          <w:p w:rsidR="00FE5A95" w:rsidRPr="00B1676E" w:rsidRDefault="007720C8" w:rsidP="006A0247">
            <w:pPr>
              <w:rPr>
                <w:rFonts w:ascii="Arial" w:hAnsi="Arial" w:cs="Arial"/>
                <w:sz w:val="22"/>
                <w:szCs w:val="22"/>
              </w:rPr>
            </w:pPr>
            <w:r w:rsidRPr="00B1676E">
              <w:rPr>
                <w:rFonts w:ascii="Arial" w:hAnsi="Arial" w:cs="Arial"/>
                <w:sz w:val="22"/>
                <w:szCs w:val="22"/>
              </w:rPr>
              <w:t>May be the same as above, or their nominated representative</w:t>
            </w:r>
          </w:p>
        </w:tc>
      </w:tr>
    </w:tbl>
    <w:p w:rsidR="00E379AE" w:rsidRPr="00B1676E" w:rsidRDefault="00E379AE" w:rsidP="007358B9">
      <w:pPr>
        <w:pStyle w:val="BodyText3"/>
        <w:spacing w:line="280" w:lineRule="exact"/>
        <w:rPr>
          <w:rFonts w:ascii="Arial" w:hAnsi="Arial" w:cs="Arial"/>
          <w:b/>
          <w:sz w:val="28"/>
          <w:szCs w:val="28"/>
          <w:lang w:val="en-GB"/>
        </w:rPr>
      </w:pPr>
    </w:p>
    <w:p w:rsidR="00E01229" w:rsidRPr="00B1676E" w:rsidRDefault="00E01229" w:rsidP="006E6999">
      <w:pPr>
        <w:spacing w:after="120" w:line="280" w:lineRule="exact"/>
        <w:rPr>
          <w:rFonts w:ascii="Arial" w:hAnsi="Arial" w:cs="Arial"/>
        </w:rPr>
      </w:pPr>
    </w:p>
    <w:sectPr w:rsidR="00E01229" w:rsidRPr="00B1676E" w:rsidSect="00C961CC">
      <w:headerReference w:type="default" r:id="rId10"/>
      <w:footerReference w:type="default" r:id="rId11"/>
      <w:pgSz w:w="12240" w:h="15840" w:code="1"/>
      <w:pgMar w:top="851" w:right="794" w:bottom="1021" w:left="79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FF" w:rsidRDefault="004765FF">
      <w:r>
        <w:separator/>
      </w:r>
    </w:p>
  </w:endnote>
  <w:endnote w:type="continuationSeparator" w:id="0">
    <w:p w:rsidR="004765FF" w:rsidRDefault="0047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CD" w:rsidRPr="00E00311" w:rsidRDefault="004E7F9E" w:rsidP="00B51FD6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 </w:t>
    </w:r>
    <w:r w:rsidR="00896452">
      <w:rPr>
        <w:rFonts w:ascii="Arial" w:hAnsi="Arial" w:cs="Arial"/>
        <w:color w:val="808080"/>
        <w:sz w:val="20"/>
        <w:szCs w:val="20"/>
      </w:rPr>
      <w:t>DATE</w:t>
    </w:r>
  </w:p>
  <w:p w:rsidR="00CE75CD" w:rsidRPr="00E00311" w:rsidRDefault="00CE75CD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8C287E">
      <w:rPr>
        <w:rFonts w:ascii="Arial" w:hAnsi="Arial" w:cs="Arial"/>
        <w:noProof/>
        <w:color w:val="808080"/>
        <w:sz w:val="20"/>
        <w:szCs w:val="20"/>
      </w:rPr>
      <w:t>2</w:t>
    </w:r>
    <w:r w:rsidR="00EF4A4F"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CE75CD" w:rsidRDefault="00CE7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FF" w:rsidRDefault="004765FF">
      <w:r>
        <w:separator/>
      </w:r>
    </w:p>
  </w:footnote>
  <w:footnote w:type="continuationSeparator" w:id="0">
    <w:p w:rsidR="004765FF" w:rsidRDefault="0047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C7" w:rsidRDefault="005F5DC7" w:rsidP="00FA34FB">
    <w:pPr>
      <w:jc w:val="right"/>
      <w:rPr>
        <w:rFonts w:ascii="Arial" w:hAnsi="Arial" w:cs="Arial"/>
        <w:bCs/>
        <w:color w:val="808080"/>
        <w:sz w:val="20"/>
        <w:szCs w:val="20"/>
      </w:rPr>
    </w:pPr>
  </w:p>
  <w:p w:rsidR="00CE75CD" w:rsidRPr="00FA34FB" w:rsidRDefault="00896452" w:rsidP="00FA34FB">
    <w:pPr>
      <w:jc w:val="right"/>
      <w:rPr>
        <w:rFonts w:ascii="Arial" w:hAnsi="Arial" w:cs="Arial"/>
        <w:bCs/>
        <w:color w:val="808080"/>
        <w:sz w:val="20"/>
        <w:szCs w:val="20"/>
      </w:rPr>
    </w:pPr>
    <w:r>
      <w:rPr>
        <w:rFonts w:ascii="Arial" w:hAnsi="Arial" w:cs="Arial"/>
        <w:bCs/>
        <w:color w:val="808080"/>
        <w:sz w:val="20"/>
        <w:szCs w:val="20"/>
      </w:rPr>
      <w:t>Policy Name</w:t>
    </w:r>
  </w:p>
  <w:p w:rsidR="00CE75CD" w:rsidRPr="00FA34FB" w:rsidRDefault="00CE75CD" w:rsidP="00FA34FB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9B"/>
    <w:multiLevelType w:val="hybridMultilevel"/>
    <w:tmpl w:val="4C84F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F29BC"/>
    <w:multiLevelType w:val="multilevel"/>
    <w:tmpl w:val="9B2A3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962CED"/>
    <w:multiLevelType w:val="hybridMultilevel"/>
    <w:tmpl w:val="E3B8A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601FC"/>
    <w:multiLevelType w:val="hybridMultilevel"/>
    <w:tmpl w:val="776A7DDA"/>
    <w:lvl w:ilvl="0" w:tplc="D840C1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233D2"/>
    <w:multiLevelType w:val="multilevel"/>
    <w:tmpl w:val="D2E059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BD4902"/>
    <w:multiLevelType w:val="multilevel"/>
    <w:tmpl w:val="61660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057708"/>
    <w:multiLevelType w:val="hybridMultilevel"/>
    <w:tmpl w:val="0F1AA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33FA2E9B"/>
    <w:multiLevelType w:val="hybridMultilevel"/>
    <w:tmpl w:val="CE9E1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C5DB8"/>
    <w:multiLevelType w:val="multilevel"/>
    <w:tmpl w:val="3F2AC2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845FDB"/>
    <w:multiLevelType w:val="hybridMultilevel"/>
    <w:tmpl w:val="549C6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44282"/>
    <w:multiLevelType w:val="hybridMultilevel"/>
    <w:tmpl w:val="64B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B3281"/>
    <w:multiLevelType w:val="hybridMultilevel"/>
    <w:tmpl w:val="5DF4C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F00FB"/>
    <w:multiLevelType w:val="multilevel"/>
    <w:tmpl w:val="98C438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5821C7C"/>
    <w:multiLevelType w:val="hybridMultilevel"/>
    <w:tmpl w:val="8D903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1F5FCE"/>
    <w:multiLevelType w:val="multilevel"/>
    <w:tmpl w:val="590A5726"/>
    <w:lvl w:ilvl="0">
      <w:start w:val="1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8613CD3"/>
    <w:multiLevelType w:val="hybridMultilevel"/>
    <w:tmpl w:val="C9508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742DC"/>
    <w:multiLevelType w:val="hybridMultilevel"/>
    <w:tmpl w:val="DD628022"/>
    <w:lvl w:ilvl="0" w:tplc="92D814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B73F7D"/>
    <w:multiLevelType w:val="multilevel"/>
    <w:tmpl w:val="BD6A1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6046EBC"/>
    <w:multiLevelType w:val="multilevel"/>
    <w:tmpl w:val="D2E059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62600E3"/>
    <w:multiLevelType w:val="hybridMultilevel"/>
    <w:tmpl w:val="9E1E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7499A"/>
    <w:multiLevelType w:val="multilevel"/>
    <w:tmpl w:val="BA2CB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E80F2A"/>
    <w:multiLevelType w:val="hybridMultilevel"/>
    <w:tmpl w:val="FB1C0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21"/>
  </w:num>
  <w:num w:numId="5">
    <w:abstractNumId w:val="9"/>
  </w:num>
  <w:num w:numId="6">
    <w:abstractNumId w:val="19"/>
  </w:num>
  <w:num w:numId="7">
    <w:abstractNumId w:val="4"/>
  </w:num>
  <w:num w:numId="8">
    <w:abstractNumId w:val="7"/>
  </w:num>
  <w:num w:numId="9">
    <w:abstractNumId w:val="15"/>
  </w:num>
  <w:num w:numId="10">
    <w:abstractNumId w:val="15"/>
    <w:lvlOverride w:ilvl="0">
      <w:lvl w:ilvl="0">
        <w:start w:val="1"/>
        <w:numFmt w:val="none"/>
        <w:lvlText w:val="4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1">
    <w:abstractNumId w:val="15"/>
    <w:lvlOverride w:ilvl="0">
      <w:lvl w:ilvl="0">
        <w:start w:val="1"/>
        <w:numFmt w:val="none"/>
        <w:lvlText w:val="4.3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none"/>
        <w:lvlText w:val="4.4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15"/>
    <w:lvlOverride w:ilvl="0">
      <w:lvl w:ilvl="0">
        <w:start w:val="1"/>
        <w:numFmt w:val="none"/>
        <w:lvlText w:val="4.5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none"/>
        <w:lvlText w:val="2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none"/>
        <w:lvlText w:val="3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none"/>
        <w:lvlText w:val="1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none"/>
        <w:lvlText w:val="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.1"/>
        <w:lvlJc w:val="left"/>
        <w:pPr>
          <w:tabs>
            <w:tab w:val="num" w:pos="0"/>
          </w:tabs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9">
    <w:abstractNumId w:val="7"/>
    <w:lvlOverride w:ilvl="0">
      <w:lvl w:ilvl="0">
        <w:start w:val="1"/>
        <w:numFmt w:val="none"/>
        <w:lvlText w:val="3.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0">
    <w:abstractNumId w:val="7"/>
    <w:lvlOverride w:ilvl="0">
      <w:lvl w:ilvl="0">
        <w:start w:val="1"/>
        <w:numFmt w:val="none"/>
        <w:lvlText w:val="3.2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2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pStyle w:val="BlockText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1">
    <w:abstractNumId w:val="16"/>
  </w:num>
  <w:num w:numId="22">
    <w:abstractNumId w:val="8"/>
  </w:num>
  <w:num w:numId="23">
    <w:abstractNumId w:val="14"/>
  </w:num>
  <w:num w:numId="24">
    <w:abstractNumId w:val="20"/>
  </w:num>
  <w:num w:numId="25">
    <w:abstractNumId w:val="2"/>
  </w:num>
  <w:num w:numId="26">
    <w:abstractNumId w:val="6"/>
  </w:num>
  <w:num w:numId="27">
    <w:abstractNumId w:val="17"/>
  </w:num>
  <w:num w:numId="28">
    <w:abstractNumId w:val="0"/>
  </w:num>
  <w:num w:numId="29">
    <w:abstractNumId w:val="12"/>
  </w:num>
  <w:num w:numId="30">
    <w:abstractNumId w:val="18"/>
  </w:num>
  <w:num w:numId="31">
    <w:abstractNumId w:val="3"/>
  </w:num>
  <w:num w:numId="32">
    <w:abstractNumId w:val="11"/>
  </w:num>
  <w:num w:numId="33">
    <w:abstractNumId w:val="10"/>
  </w:num>
  <w:num w:numId="34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C12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62C6"/>
    <w:rsid w:val="000F78CE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078"/>
    <w:rsid w:val="00140437"/>
    <w:rsid w:val="0014093F"/>
    <w:rsid w:val="0014147A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464A"/>
    <w:rsid w:val="00185884"/>
    <w:rsid w:val="00185926"/>
    <w:rsid w:val="001864F0"/>
    <w:rsid w:val="001870F0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3EB8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2FE"/>
    <w:rsid w:val="002A63E2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D50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97C0B"/>
    <w:rsid w:val="003A14FB"/>
    <w:rsid w:val="003A17E2"/>
    <w:rsid w:val="003A2244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93D86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5C50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3F58"/>
    <w:rsid w:val="005B552A"/>
    <w:rsid w:val="005B6DA6"/>
    <w:rsid w:val="005B7502"/>
    <w:rsid w:val="005C1204"/>
    <w:rsid w:val="005C14AA"/>
    <w:rsid w:val="005C1AE9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2CE4"/>
    <w:rsid w:val="00603A86"/>
    <w:rsid w:val="00605DD7"/>
    <w:rsid w:val="00606881"/>
    <w:rsid w:val="00607986"/>
    <w:rsid w:val="00607D73"/>
    <w:rsid w:val="00610E42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33F2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1B9"/>
    <w:rsid w:val="007358B9"/>
    <w:rsid w:val="00736035"/>
    <w:rsid w:val="0073662D"/>
    <w:rsid w:val="0073726D"/>
    <w:rsid w:val="007376DD"/>
    <w:rsid w:val="007416E2"/>
    <w:rsid w:val="00741E59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0C8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36F3B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5195"/>
    <w:rsid w:val="008960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287E"/>
    <w:rsid w:val="008C3721"/>
    <w:rsid w:val="008C5F2A"/>
    <w:rsid w:val="008C68B3"/>
    <w:rsid w:val="008C74EF"/>
    <w:rsid w:val="008D0204"/>
    <w:rsid w:val="008D13F1"/>
    <w:rsid w:val="008D7758"/>
    <w:rsid w:val="008E1608"/>
    <w:rsid w:val="008E334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D38"/>
    <w:rsid w:val="00934A8B"/>
    <w:rsid w:val="00934B63"/>
    <w:rsid w:val="009361C8"/>
    <w:rsid w:val="00936BCA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051"/>
    <w:rsid w:val="00A1526B"/>
    <w:rsid w:val="00A165DA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1BB2"/>
    <w:rsid w:val="00A52C9C"/>
    <w:rsid w:val="00A54AE7"/>
    <w:rsid w:val="00A567DE"/>
    <w:rsid w:val="00A61A81"/>
    <w:rsid w:val="00A62717"/>
    <w:rsid w:val="00A637ED"/>
    <w:rsid w:val="00A66884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B98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676E"/>
    <w:rsid w:val="00B176E9"/>
    <w:rsid w:val="00B2084A"/>
    <w:rsid w:val="00B20CA9"/>
    <w:rsid w:val="00B218D2"/>
    <w:rsid w:val="00B2747D"/>
    <w:rsid w:val="00B275DC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351C"/>
    <w:rsid w:val="00B87594"/>
    <w:rsid w:val="00B90929"/>
    <w:rsid w:val="00B919E7"/>
    <w:rsid w:val="00B93C92"/>
    <w:rsid w:val="00B93DF9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4786A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61CC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4DF4"/>
    <w:rsid w:val="00D65BAA"/>
    <w:rsid w:val="00D65EB6"/>
    <w:rsid w:val="00D66C2A"/>
    <w:rsid w:val="00D71A14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1229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2291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52A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919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6BD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,"/>
  <w15:docId w15:val="{8077C681-4A79-4940-9C1F-7AC455C7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uiPriority w:val="59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8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uments.manchester.ac.uk/DocuInfo.aspx?DocID=7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6D5BF-2A9F-4ECC-88E9-76D81FD6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Sally Ainsworth</cp:lastModifiedBy>
  <cp:revision>2</cp:revision>
  <cp:lastPrinted>2014-06-27T10:19:00Z</cp:lastPrinted>
  <dcterms:created xsi:type="dcterms:W3CDTF">2022-04-07T18:47:00Z</dcterms:created>
  <dcterms:modified xsi:type="dcterms:W3CDTF">2022-04-07T18:47:00Z</dcterms:modified>
</cp:coreProperties>
</file>