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7E31E" w14:textId="569568E6" w:rsidR="005F5DC7" w:rsidRPr="005033FB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</w:p>
    <w:p w14:paraId="2A116F52" w14:textId="2928D79A" w:rsidR="00254759" w:rsidRDefault="006E64BB" w:rsidP="004565A6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>How</w:t>
      </w:r>
      <w:r w:rsidR="00100D48" w:rsidRPr="005033FB">
        <w:rPr>
          <w:rFonts w:ascii="Arial" w:hAnsi="Arial" w:cs="Arial"/>
          <w:b/>
          <w:color w:val="5F497A" w:themeColor="accent4" w:themeShade="BF"/>
          <w:sz w:val="60"/>
          <w:szCs w:val="60"/>
        </w:rPr>
        <w:t xml:space="preserve"> to </w:t>
      </w:r>
      <w:r w:rsidR="00846A72">
        <w:rPr>
          <w:rFonts w:ascii="Arial" w:hAnsi="Arial" w:cs="Arial"/>
          <w:b/>
          <w:color w:val="5F497A" w:themeColor="accent4" w:themeShade="BF"/>
          <w:sz w:val="60"/>
          <w:szCs w:val="60"/>
        </w:rPr>
        <w:t>ask for feedback</w:t>
      </w:r>
    </w:p>
    <w:p w14:paraId="3A26532A" w14:textId="77777777" w:rsidR="00CD3C58" w:rsidRDefault="00CD3C58" w:rsidP="00CD3C58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F424B" w14:textId="1B3280E9" w:rsidR="00757782" w:rsidRDefault="00757782" w:rsidP="00341534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D3D582D" w14:textId="3E056CFD" w:rsidR="00846A72" w:rsidRDefault="00757782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46A72">
        <w:rPr>
          <w:rFonts w:ascii="Arial" w:hAnsi="Arial" w:cs="Arial"/>
          <w:sz w:val="20"/>
          <w:szCs w:val="20"/>
        </w:rPr>
        <w:t>sking for feedback</w:t>
      </w:r>
      <w:r w:rsidR="00810FD0">
        <w:rPr>
          <w:rFonts w:ascii="Arial" w:hAnsi="Arial" w:cs="Arial"/>
          <w:sz w:val="20"/>
          <w:szCs w:val="20"/>
        </w:rPr>
        <w:t xml:space="preserve"> from your team</w:t>
      </w:r>
      <w:r w:rsidR="00846A72">
        <w:rPr>
          <w:rFonts w:ascii="Arial" w:hAnsi="Arial" w:cs="Arial"/>
          <w:sz w:val="20"/>
          <w:szCs w:val="20"/>
        </w:rPr>
        <w:t xml:space="preserve"> is a way to improve your skills as a manager, as well as build more effective relationships with your team. </w:t>
      </w:r>
      <w:r w:rsidR="00810FD0">
        <w:rPr>
          <w:rFonts w:ascii="Arial" w:hAnsi="Arial" w:cs="Arial"/>
          <w:sz w:val="20"/>
          <w:szCs w:val="20"/>
        </w:rPr>
        <w:t xml:space="preserve">Asking for and receiving feedback can be daunting </w:t>
      </w:r>
      <w:r w:rsidR="008B160F">
        <w:rPr>
          <w:rFonts w:ascii="Arial" w:hAnsi="Arial" w:cs="Arial"/>
          <w:sz w:val="20"/>
          <w:szCs w:val="20"/>
        </w:rPr>
        <w:t xml:space="preserve">but it is an essential part of personal development.  </w:t>
      </w:r>
    </w:p>
    <w:p w14:paraId="2D3D582D" w14:textId="3E056CFD" w:rsidR="00846A72" w:rsidRDefault="00846A72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7119E7" w14:textId="438328AE" w:rsidR="00CD3C58" w:rsidRDefault="00846A72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Often, managers will ask ‘what feedback do you have for me’</w:t>
      </w:r>
      <w:r w:rsidR="00810FD0">
        <w:rPr>
          <w:rFonts w:ascii="Arial" w:hAnsi="Arial" w:cs="Arial"/>
          <w:sz w:val="20"/>
          <w:szCs w:val="20"/>
        </w:rPr>
        <w:t xml:space="preserve"> at the end of a meeting or 121</w:t>
      </w:r>
      <w:r>
        <w:rPr>
          <w:rFonts w:ascii="Arial" w:hAnsi="Arial" w:cs="Arial"/>
          <w:sz w:val="20"/>
          <w:szCs w:val="20"/>
        </w:rPr>
        <w:t>, but that will not al</w:t>
      </w:r>
      <w:r w:rsidR="00810FD0">
        <w:rPr>
          <w:rFonts w:ascii="Arial" w:hAnsi="Arial" w:cs="Arial"/>
          <w:sz w:val="20"/>
          <w:szCs w:val="20"/>
        </w:rPr>
        <w:t xml:space="preserve">ways generate </w:t>
      </w:r>
      <w:r w:rsidR="008B160F">
        <w:rPr>
          <w:rFonts w:ascii="Arial" w:hAnsi="Arial" w:cs="Arial"/>
          <w:sz w:val="20"/>
          <w:szCs w:val="20"/>
        </w:rPr>
        <w:t xml:space="preserve">the most useful responses, or will not generate sufficient detail to be truly helpful in your continued development.  </w:t>
      </w:r>
    </w:p>
    <w:p w14:paraId="245A01C3" w14:textId="77777777" w:rsidR="00810FD0" w:rsidRDefault="00810FD0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025172" w14:textId="1907CB9C" w:rsidR="00810FD0" w:rsidRDefault="00810FD0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questions you could ask include:</w:t>
      </w:r>
    </w:p>
    <w:p w14:paraId="4842D58E" w14:textId="77777777" w:rsidR="00810FD0" w:rsidRDefault="00810FD0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36B0D7" w14:textId="497728B6" w:rsidR="00810FD0" w:rsidRDefault="00810FD0" w:rsidP="00810FD0">
      <w:pPr>
        <w:pStyle w:val="ListParagraph"/>
        <w:numPr>
          <w:ilvl w:val="0"/>
          <w:numId w:val="44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you like more of from me?</w:t>
      </w:r>
    </w:p>
    <w:p w14:paraId="38DE768F" w14:textId="614D5A4F" w:rsidR="00810FD0" w:rsidRDefault="00810FD0" w:rsidP="00810FD0">
      <w:pPr>
        <w:pStyle w:val="ListParagraph"/>
        <w:numPr>
          <w:ilvl w:val="0"/>
          <w:numId w:val="44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would you like less of?</w:t>
      </w:r>
    </w:p>
    <w:p w14:paraId="1B8F3E15" w14:textId="17E484E2" w:rsidR="00810FD0" w:rsidRDefault="00810FD0" w:rsidP="00810FD0">
      <w:pPr>
        <w:pStyle w:val="ListParagraph"/>
        <w:numPr>
          <w:ilvl w:val="0"/>
          <w:numId w:val="44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as a manager can I do to make your work easier?</w:t>
      </w:r>
    </w:p>
    <w:p w14:paraId="026FD900" w14:textId="3712A1C4" w:rsidR="00810FD0" w:rsidRDefault="00810FD0" w:rsidP="00810FD0">
      <w:pPr>
        <w:pStyle w:val="ListParagraph"/>
        <w:numPr>
          <w:ilvl w:val="0"/>
          <w:numId w:val="44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can I support you better?</w:t>
      </w:r>
    </w:p>
    <w:p w14:paraId="0B9D92BA" w14:textId="203EA039" w:rsidR="00810FD0" w:rsidRDefault="00810FD0" w:rsidP="00810FD0">
      <w:pPr>
        <w:pStyle w:val="ListParagraph"/>
        <w:numPr>
          <w:ilvl w:val="0"/>
          <w:numId w:val="44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else do you need from me?</w:t>
      </w:r>
    </w:p>
    <w:p w14:paraId="7CCB59BD" w14:textId="1DBBD784" w:rsidR="00810FD0" w:rsidRDefault="00810FD0" w:rsidP="00810FD0">
      <w:pPr>
        <w:pStyle w:val="ListParagraph"/>
        <w:numPr>
          <w:ilvl w:val="0"/>
          <w:numId w:val="44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you like about my management style?  What would you change?</w:t>
      </w:r>
    </w:p>
    <w:p w14:paraId="2A5BC5B1" w14:textId="5A1CCD35" w:rsidR="00810FD0" w:rsidRDefault="00810FD0" w:rsidP="00810FD0">
      <w:pPr>
        <w:pStyle w:val="ListParagraph"/>
        <w:numPr>
          <w:ilvl w:val="0"/>
          <w:numId w:val="44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Would you prefer more or less involvement from me on a daily basis?</w:t>
      </w:r>
    </w:p>
    <w:p w14:paraId="1DF948AA" w14:textId="7660C125" w:rsidR="00810FD0" w:rsidRPr="00810FD0" w:rsidRDefault="00810FD0" w:rsidP="00810FD0">
      <w:pPr>
        <w:pStyle w:val="ListParagraph"/>
        <w:numPr>
          <w:ilvl w:val="0"/>
          <w:numId w:val="44"/>
        </w:num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something I could have done better, or </w:t>
      </w:r>
      <w:r w:rsidR="008B160F">
        <w:rPr>
          <w:rFonts w:ascii="Arial" w:hAnsi="Arial" w:cs="Arial"/>
          <w:sz w:val="20"/>
          <w:szCs w:val="20"/>
        </w:rPr>
        <w:t xml:space="preserve">where could I have </w:t>
      </w:r>
      <w:r>
        <w:rPr>
          <w:rFonts w:ascii="Arial" w:hAnsi="Arial" w:cs="Arial"/>
          <w:sz w:val="20"/>
          <w:szCs w:val="20"/>
        </w:rPr>
        <w:t>helped you more?</w:t>
      </w:r>
    </w:p>
    <w:p w14:paraId="6FFB5C10" w14:textId="77777777" w:rsidR="00810FD0" w:rsidRDefault="00810FD0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374083" w14:textId="6B1C8D77" w:rsidR="00810FD0" w:rsidRDefault="008B160F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Remember to always thank people for their feedback.  </w:t>
      </w:r>
    </w:p>
    <w:p w14:paraId="78DEB05C" w14:textId="77777777" w:rsidR="008B160F" w:rsidRDefault="008B160F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FCC353" w14:textId="382C1587" w:rsidR="00324DD6" w:rsidRDefault="008B160F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Try to remain open-minded. It is entirely normal </w:t>
      </w:r>
      <w:proofErr w:type="spellStart"/>
      <w:r>
        <w:rPr>
          <w:rFonts w:ascii="Arial" w:hAnsi="Arial" w:cs="Arial"/>
          <w:sz w:val="20"/>
          <w:szCs w:val="20"/>
        </w:rPr>
        <w:t>rationalise</w:t>
      </w:r>
      <w:proofErr w:type="spellEnd"/>
      <w:r>
        <w:rPr>
          <w:rFonts w:ascii="Arial" w:hAnsi="Arial" w:cs="Arial"/>
          <w:sz w:val="20"/>
          <w:szCs w:val="20"/>
        </w:rPr>
        <w:t xml:space="preserve"> or reject feedback that we find difficult to hear.  When this happens the opportunity to change</w:t>
      </w:r>
      <w:r w:rsidR="00324DD6">
        <w:rPr>
          <w:rFonts w:ascii="Arial" w:hAnsi="Arial" w:cs="Arial"/>
          <w:sz w:val="20"/>
          <w:szCs w:val="20"/>
        </w:rPr>
        <w:t xml:space="preserve"> or improve</w:t>
      </w:r>
      <w:r>
        <w:rPr>
          <w:rFonts w:ascii="Arial" w:hAnsi="Arial" w:cs="Arial"/>
          <w:sz w:val="20"/>
          <w:szCs w:val="20"/>
        </w:rPr>
        <w:t xml:space="preserve"> can be missed.  </w:t>
      </w:r>
      <w:r w:rsidR="00324DD6">
        <w:rPr>
          <w:rFonts w:ascii="Arial" w:hAnsi="Arial" w:cs="Arial"/>
          <w:sz w:val="20"/>
          <w:szCs w:val="20"/>
        </w:rPr>
        <w:t xml:space="preserve">Equally, some people find it hard to receive praise and positive feedback.  Try not to </w:t>
      </w:r>
      <w:proofErr w:type="spellStart"/>
      <w:r w:rsidR="00324DD6">
        <w:rPr>
          <w:rFonts w:ascii="Arial" w:hAnsi="Arial" w:cs="Arial"/>
          <w:sz w:val="20"/>
          <w:szCs w:val="20"/>
        </w:rPr>
        <w:t>mimimise</w:t>
      </w:r>
      <w:proofErr w:type="spellEnd"/>
      <w:r w:rsidR="00324DD6">
        <w:rPr>
          <w:rFonts w:ascii="Arial" w:hAnsi="Arial" w:cs="Arial"/>
          <w:sz w:val="20"/>
          <w:szCs w:val="20"/>
        </w:rPr>
        <w:t xml:space="preserve"> or ignore positive feedback and use it to continue to do good work. </w:t>
      </w:r>
      <w:bookmarkStart w:id="0" w:name="_GoBack"/>
      <w:bookmarkEnd w:id="0"/>
    </w:p>
    <w:p w14:paraId="416BFE8C" w14:textId="77777777" w:rsidR="00324DD6" w:rsidRDefault="00324DD6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D80414" w14:textId="76D4B64B" w:rsidR="00324DD6" w:rsidRDefault="00324DD6" w:rsidP="00324DD6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Take the time to reflect on what you have heard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especially if it was difficult or unexpected feedback.  If necessary, seek to confirm the feedback with others.  Then think about what you might do different</w:t>
      </w:r>
      <w:r>
        <w:rPr>
          <w:rFonts w:ascii="Arial" w:hAnsi="Arial" w:cs="Arial"/>
          <w:sz w:val="20"/>
          <w:szCs w:val="20"/>
        </w:rPr>
        <w:t>ly</w:t>
      </w:r>
      <w:r>
        <w:rPr>
          <w:rFonts w:ascii="Arial" w:hAnsi="Arial" w:cs="Arial"/>
          <w:sz w:val="20"/>
          <w:szCs w:val="20"/>
        </w:rPr>
        <w:t xml:space="preserve"> in the future.  </w:t>
      </w:r>
    </w:p>
    <w:p w14:paraId="6711257C" w14:textId="77777777" w:rsidR="00324DD6" w:rsidRDefault="00324DD6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BF909E" w14:textId="77777777" w:rsidR="008B160F" w:rsidRDefault="008B160F" w:rsidP="00846A72">
      <w:pPr>
        <w:tabs>
          <w:tab w:val="left" w:pos="190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B160F" w:rsidSect="00100D48">
      <w:headerReference w:type="default" r:id="rId9"/>
      <w:footerReference w:type="default" r:id="rId10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BFC71" w14:textId="77777777" w:rsidR="00100D48" w:rsidRPr="00E00311" w:rsidRDefault="00100D48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Human Resources 2018 </w:t>
    </w:r>
  </w:p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77777777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324DD6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324DD6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BEB3" w14:textId="77824067" w:rsidR="00100D48" w:rsidRDefault="0074255E" w:rsidP="0074255E">
    <w:pPr>
      <w:pStyle w:val="Header"/>
      <w:ind w:hanging="567"/>
    </w:pPr>
    <w:r>
      <w:rPr>
        <w:noProof/>
        <w:lang w:val="en-GB" w:eastAsia="en-GB"/>
      </w:rPr>
      <w:drawing>
        <wp:inline distT="0" distB="0" distL="0" distR="0" wp14:anchorId="5AEDB7DC" wp14:editId="3ACC9C4F">
          <wp:extent cx="7400658" cy="15036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w to guid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84"/>
                  <a:stretch/>
                </pic:blipFill>
                <pic:spPr bwMode="auto">
                  <a:xfrm>
                    <a:off x="0" y="0"/>
                    <a:ext cx="7412160" cy="1506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027B3"/>
    <w:multiLevelType w:val="hybridMultilevel"/>
    <w:tmpl w:val="65C6C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73C91"/>
    <w:multiLevelType w:val="multilevel"/>
    <w:tmpl w:val="B26A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8BF576B"/>
    <w:multiLevelType w:val="hybridMultilevel"/>
    <w:tmpl w:val="BF64F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3476D"/>
    <w:multiLevelType w:val="hybridMultilevel"/>
    <w:tmpl w:val="B8286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0A6D91"/>
    <w:multiLevelType w:val="hybridMultilevel"/>
    <w:tmpl w:val="4112A3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93079A2"/>
    <w:multiLevelType w:val="hybridMultilevel"/>
    <w:tmpl w:val="FF28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87DD8"/>
    <w:multiLevelType w:val="hybridMultilevel"/>
    <w:tmpl w:val="28B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B9510B"/>
    <w:multiLevelType w:val="hybridMultilevel"/>
    <w:tmpl w:val="8D162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E67B7"/>
    <w:multiLevelType w:val="hybridMultilevel"/>
    <w:tmpl w:val="3FF8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32"/>
  </w:num>
  <w:num w:numId="5">
    <w:abstractNumId w:val="14"/>
  </w:num>
  <w:num w:numId="6">
    <w:abstractNumId w:val="30"/>
  </w:num>
  <w:num w:numId="7">
    <w:abstractNumId w:val="6"/>
  </w:num>
  <w:num w:numId="8">
    <w:abstractNumId w:val="10"/>
  </w:num>
  <w:num w:numId="9">
    <w:abstractNumId w:val="23"/>
  </w:num>
  <w:num w:numId="10">
    <w:abstractNumId w:val="23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23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23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3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10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10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10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10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10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10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10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24"/>
  </w:num>
  <w:num w:numId="22">
    <w:abstractNumId w:val="13"/>
  </w:num>
  <w:num w:numId="23">
    <w:abstractNumId w:val="22"/>
  </w:num>
  <w:num w:numId="24">
    <w:abstractNumId w:val="31"/>
  </w:num>
  <w:num w:numId="25">
    <w:abstractNumId w:val="4"/>
  </w:num>
  <w:num w:numId="26">
    <w:abstractNumId w:val="9"/>
  </w:num>
  <w:num w:numId="27">
    <w:abstractNumId w:val="28"/>
  </w:num>
  <w:num w:numId="28">
    <w:abstractNumId w:val="0"/>
  </w:num>
  <w:num w:numId="29">
    <w:abstractNumId w:val="17"/>
  </w:num>
  <w:num w:numId="30">
    <w:abstractNumId w:val="29"/>
  </w:num>
  <w:num w:numId="31">
    <w:abstractNumId w:val="5"/>
  </w:num>
  <w:num w:numId="32">
    <w:abstractNumId w:val="12"/>
  </w:num>
  <w:num w:numId="33">
    <w:abstractNumId w:val="27"/>
  </w:num>
  <w:num w:numId="34">
    <w:abstractNumId w:val="15"/>
  </w:num>
  <w:num w:numId="35">
    <w:abstractNumId w:val="11"/>
  </w:num>
  <w:num w:numId="36">
    <w:abstractNumId w:val="25"/>
  </w:num>
  <w:num w:numId="37">
    <w:abstractNumId w:val="8"/>
  </w:num>
  <w:num w:numId="38">
    <w:abstractNumId w:val="20"/>
  </w:num>
  <w:num w:numId="39">
    <w:abstractNumId w:val="19"/>
  </w:num>
  <w:num w:numId="40">
    <w:abstractNumId w:val="26"/>
  </w:num>
  <w:num w:numId="41">
    <w:abstractNumId w:val="16"/>
  </w:num>
  <w:num w:numId="42">
    <w:abstractNumId w:val="18"/>
  </w:num>
  <w:num w:numId="4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759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4DD6"/>
    <w:rsid w:val="00326943"/>
    <w:rsid w:val="00331CC2"/>
    <w:rsid w:val="003326D2"/>
    <w:rsid w:val="00334263"/>
    <w:rsid w:val="00334C12"/>
    <w:rsid w:val="003367D0"/>
    <w:rsid w:val="00341534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2742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5A6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57782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0FD0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A72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160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41EF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3C58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7F8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21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490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E5B3E9-4DE2-4BCF-BCF8-962169FF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2</cp:revision>
  <cp:lastPrinted>2014-06-27T10:19:00Z</cp:lastPrinted>
  <dcterms:created xsi:type="dcterms:W3CDTF">2018-04-17T12:09:00Z</dcterms:created>
  <dcterms:modified xsi:type="dcterms:W3CDTF">2018-04-17T12:09:00Z</dcterms:modified>
</cp:coreProperties>
</file>