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C8" w:rsidRPr="0028522D" w:rsidRDefault="0074727E">
      <w:pPr>
        <w:rPr>
          <w:b/>
        </w:rPr>
      </w:pPr>
      <w:r w:rsidRPr="0028522D">
        <w:rPr>
          <w:b/>
        </w:rPr>
        <w:t xml:space="preserve">My Placement – Improving </w:t>
      </w:r>
      <w:r w:rsidR="0028522D">
        <w:rPr>
          <w:b/>
        </w:rPr>
        <w:t xml:space="preserve">Programme </w:t>
      </w:r>
      <w:r w:rsidRPr="0028522D">
        <w:rPr>
          <w:b/>
        </w:rPr>
        <w:t>data quality for HESA data reporting</w:t>
      </w:r>
    </w:p>
    <w:p w:rsidR="0074727E" w:rsidRDefault="0028522D">
      <w:pPr>
        <w:rPr>
          <w:sz w:val="20"/>
          <w:szCs w:val="20"/>
        </w:rPr>
      </w:pPr>
      <w:r w:rsidRPr="0028522D">
        <w:rPr>
          <w:sz w:val="20"/>
          <w:szCs w:val="20"/>
        </w:rPr>
        <w:t>As with Campus Solutions</w:t>
      </w:r>
      <w:r>
        <w:rPr>
          <w:sz w:val="20"/>
          <w:szCs w:val="20"/>
        </w:rPr>
        <w:t>, data contained in My Placement is used in the annual return to HESA and so it is paramount that data is correct in the system.  Due to the delivered configuration of My Placement, it is possible within the system to set-up programmes without completing the essenti</w:t>
      </w:r>
      <w:r w:rsidR="00D00CF6">
        <w:rPr>
          <w:sz w:val="20"/>
          <w:szCs w:val="20"/>
        </w:rPr>
        <w:t>al parameters required for HESA</w:t>
      </w:r>
      <w:r>
        <w:rPr>
          <w:sz w:val="20"/>
          <w:szCs w:val="20"/>
        </w:rPr>
        <w:t>.  There are only a handful of data fields within the programme pa</w:t>
      </w:r>
      <w:r w:rsidR="005A5E0E">
        <w:rPr>
          <w:sz w:val="20"/>
          <w:szCs w:val="20"/>
        </w:rPr>
        <w:t>rameters that require attention:</w:t>
      </w:r>
    </w:p>
    <w:p w:rsidR="005A5E0E" w:rsidRPr="00D00CF6" w:rsidRDefault="005A5E0E" w:rsidP="00D00CF6">
      <w:pPr>
        <w:pStyle w:val="ListParagraph"/>
        <w:numPr>
          <w:ilvl w:val="0"/>
          <w:numId w:val="7"/>
        </w:numPr>
        <w:rPr>
          <w:sz w:val="20"/>
          <w:szCs w:val="20"/>
        </w:rPr>
      </w:pPr>
      <w:r w:rsidRPr="00D00CF6">
        <w:rPr>
          <w:sz w:val="20"/>
          <w:szCs w:val="20"/>
        </w:rPr>
        <w:t>Erasmus</w:t>
      </w:r>
    </w:p>
    <w:p w:rsidR="005A5E0E" w:rsidRPr="00D00CF6" w:rsidRDefault="005A5E0E" w:rsidP="00D00CF6">
      <w:pPr>
        <w:pStyle w:val="ListParagraph"/>
        <w:numPr>
          <w:ilvl w:val="0"/>
          <w:numId w:val="7"/>
        </w:numPr>
        <w:rPr>
          <w:sz w:val="20"/>
          <w:szCs w:val="20"/>
        </w:rPr>
      </w:pPr>
      <w:r w:rsidRPr="00D00CF6">
        <w:rPr>
          <w:sz w:val="20"/>
          <w:szCs w:val="20"/>
        </w:rPr>
        <w:t>Mobility Sc</w:t>
      </w:r>
      <w:bookmarkStart w:id="0" w:name="_GoBack"/>
      <w:bookmarkEnd w:id="0"/>
      <w:r w:rsidRPr="00D00CF6">
        <w:rPr>
          <w:sz w:val="20"/>
          <w:szCs w:val="20"/>
        </w:rPr>
        <w:t>heme (HESA)</w:t>
      </w:r>
    </w:p>
    <w:p w:rsidR="005A5E0E" w:rsidRPr="00D00CF6" w:rsidRDefault="005A5E0E" w:rsidP="00D00CF6">
      <w:pPr>
        <w:pStyle w:val="ListParagraph"/>
        <w:numPr>
          <w:ilvl w:val="0"/>
          <w:numId w:val="7"/>
        </w:numPr>
        <w:spacing w:line="240" w:lineRule="auto"/>
        <w:rPr>
          <w:sz w:val="20"/>
          <w:szCs w:val="20"/>
        </w:rPr>
      </w:pPr>
      <w:r w:rsidRPr="00D00CF6">
        <w:rPr>
          <w:sz w:val="20"/>
          <w:szCs w:val="20"/>
        </w:rPr>
        <w:t>Mobility Type (HESA)</w:t>
      </w:r>
    </w:p>
    <w:p w:rsidR="005A5E0E" w:rsidRPr="00D00CF6" w:rsidRDefault="005A5E0E" w:rsidP="00D00CF6">
      <w:pPr>
        <w:pStyle w:val="ListParagraph"/>
        <w:numPr>
          <w:ilvl w:val="0"/>
          <w:numId w:val="7"/>
        </w:numPr>
        <w:spacing w:line="240" w:lineRule="auto"/>
        <w:rPr>
          <w:sz w:val="20"/>
          <w:szCs w:val="20"/>
        </w:rPr>
      </w:pPr>
      <w:r w:rsidRPr="00D00CF6">
        <w:rPr>
          <w:sz w:val="20"/>
          <w:szCs w:val="20"/>
        </w:rPr>
        <w:t>Mobility as Part of Programme</w:t>
      </w:r>
    </w:p>
    <w:p w:rsidR="0028522D" w:rsidRPr="00B325C5" w:rsidRDefault="0028522D">
      <w:pPr>
        <w:rPr>
          <w:sz w:val="20"/>
          <w:szCs w:val="20"/>
          <w:u w:val="single"/>
        </w:rPr>
      </w:pPr>
      <w:r w:rsidRPr="00B325C5">
        <w:rPr>
          <w:sz w:val="20"/>
          <w:szCs w:val="20"/>
          <w:u w:val="single"/>
        </w:rPr>
        <w:t>Erasmus</w:t>
      </w:r>
    </w:p>
    <w:p w:rsidR="001B78A2" w:rsidRDefault="0028522D">
      <w:pPr>
        <w:rPr>
          <w:sz w:val="20"/>
          <w:szCs w:val="20"/>
        </w:rPr>
      </w:pPr>
      <w:r>
        <w:rPr>
          <w:sz w:val="20"/>
          <w:szCs w:val="20"/>
        </w:rPr>
        <w:t>It is a HESA requirement that we report whether a student’s placement is part of an Erasmus scheme or not.  This means that even if the programme is not part of the scheme, this must be flagged in the set-up.  This is a simple process.</w:t>
      </w:r>
    </w:p>
    <w:p w:rsidR="0028522D" w:rsidRPr="0028522D" w:rsidRDefault="0028522D" w:rsidP="0028522D">
      <w:pPr>
        <w:pStyle w:val="ListParagraph"/>
        <w:numPr>
          <w:ilvl w:val="0"/>
          <w:numId w:val="1"/>
        </w:numPr>
        <w:rPr>
          <w:sz w:val="20"/>
          <w:szCs w:val="20"/>
        </w:rPr>
      </w:pPr>
      <w:r w:rsidRPr="0028522D">
        <w:rPr>
          <w:sz w:val="20"/>
          <w:szCs w:val="20"/>
        </w:rPr>
        <w:t>In My Placement navigate to the Programs menu, select Search and select the programme you are working on</w:t>
      </w:r>
      <w:r>
        <w:rPr>
          <w:sz w:val="20"/>
          <w:szCs w:val="20"/>
        </w:rPr>
        <w:t>:</w:t>
      </w:r>
    </w:p>
    <w:p w:rsidR="001B78A2" w:rsidRDefault="001B78A2">
      <w:r>
        <w:rPr>
          <w:noProof/>
          <w:lang w:eastAsia="en-GB"/>
        </w:rPr>
        <w:drawing>
          <wp:inline distT="0" distB="0" distL="0" distR="0" wp14:anchorId="07B5A19C" wp14:editId="5E0592CB">
            <wp:extent cx="5731510" cy="151309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513094"/>
                    </a:xfrm>
                    <a:prstGeom prst="rect">
                      <a:avLst/>
                    </a:prstGeom>
                  </pic:spPr>
                </pic:pic>
              </a:graphicData>
            </a:graphic>
          </wp:inline>
        </w:drawing>
      </w:r>
    </w:p>
    <w:p w:rsidR="0028522D" w:rsidRDefault="00626D21" w:rsidP="00D00CF6">
      <w:pPr>
        <w:pStyle w:val="ListParagraph"/>
        <w:numPr>
          <w:ilvl w:val="0"/>
          <w:numId w:val="1"/>
        </w:numPr>
      </w:pPr>
      <w:r w:rsidRPr="00D00CF6">
        <w:rPr>
          <w:sz w:val="20"/>
          <w:szCs w:val="20"/>
        </w:rPr>
        <w:t>The programme can be found using the Program Name search or by using a combination of search criteria further down the page:</w:t>
      </w:r>
      <w:r w:rsidR="0028522D">
        <w:rPr>
          <w:noProof/>
          <w:lang w:eastAsia="en-GB"/>
        </w:rPr>
        <w:drawing>
          <wp:inline distT="0" distB="0" distL="0" distR="0" wp14:anchorId="11504359" wp14:editId="4F3475A3">
            <wp:extent cx="6016252" cy="3365500"/>
            <wp:effectExtent l="0" t="0" r="381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13697" cy="3364071"/>
                    </a:xfrm>
                    <a:prstGeom prst="rect">
                      <a:avLst/>
                    </a:prstGeom>
                  </pic:spPr>
                </pic:pic>
              </a:graphicData>
            </a:graphic>
          </wp:inline>
        </w:drawing>
      </w:r>
    </w:p>
    <w:p w:rsidR="001B78A2" w:rsidRDefault="0028522D" w:rsidP="00B325C5">
      <w:pPr>
        <w:pStyle w:val="ListParagraph"/>
        <w:numPr>
          <w:ilvl w:val="0"/>
          <w:numId w:val="1"/>
        </w:numPr>
      </w:pPr>
      <w:r w:rsidRPr="00B325C5">
        <w:rPr>
          <w:sz w:val="20"/>
          <w:szCs w:val="20"/>
        </w:rPr>
        <w:lastRenderedPageBreak/>
        <w:t>When you have located your programme, navigate to the programme’s Parameters menu</w:t>
      </w:r>
      <w:r w:rsidR="00B325C5" w:rsidRPr="00B325C5">
        <w:rPr>
          <w:sz w:val="20"/>
          <w:szCs w:val="20"/>
        </w:rPr>
        <w:t>:</w:t>
      </w:r>
    </w:p>
    <w:p w:rsidR="001B78A2" w:rsidRDefault="001B78A2">
      <w:r>
        <w:rPr>
          <w:noProof/>
          <w:lang w:eastAsia="en-GB"/>
        </w:rPr>
        <w:drawing>
          <wp:inline distT="0" distB="0" distL="0" distR="0" wp14:anchorId="2E1487C3" wp14:editId="452CA1AB">
            <wp:extent cx="5731510" cy="406594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4065943"/>
                    </a:xfrm>
                    <a:prstGeom prst="rect">
                      <a:avLst/>
                    </a:prstGeom>
                  </pic:spPr>
                </pic:pic>
              </a:graphicData>
            </a:graphic>
          </wp:inline>
        </w:drawing>
      </w:r>
    </w:p>
    <w:p w:rsidR="001B78A2" w:rsidRDefault="001B78A2"/>
    <w:p w:rsidR="00B325C5" w:rsidRPr="00B325C5" w:rsidRDefault="00B325C5" w:rsidP="00B325C5">
      <w:pPr>
        <w:pStyle w:val="ListParagraph"/>
        <w:numPr>
          <w:ilvl w:val="0"/>
          <w:numId w:val="1"/>
        </w:numPr>
        <w:rPr>
          <w:sz w:val="20"/>
          <w:szCs w:val="20"/>
        </w:rPr>
      </w:pPr>
      <w:r w:rsidRPr="00B325C5">
        <w:rPr>
          <w:sz w:val="20"/>
          <w:szCs w:val="20"/>
        </w:rPr>
        <w:t>Click on the pencil icon to edit the Erasmus parameter:</w:t>
      </w:r>
    </w:p>
    <w:p w:rsidR="001B78A2" w:rsidRDefault="001B78A2">
      <w:r>
        <w:rPr>
          <w:noProof/>
          <w:lang w:eastAsia="en-GB"/>
        </w:rPr>
        <w:drawing>
          <wp:inline distT="0" distB="0" distL="0" distR="0" wp14:anchorId="54DE3A67" wp14:editId="2499F572">
            <wp:extent cx="5731510" cy="362628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626282"/>
                    </a:xfrm>
                    <a:prstGeom prst="rect">
                      <a:avLst/>
                    </a:prstGeom>
                  </pic:spPr>
                </pic:pic>
              </a:graphicData>
            </a:graphic>
          </wp:inline>
        </w:drawing>
      </w:r>
    </w:p>
    <w:p w:rsidR="00B325C5" w:rsidRPr="00B325C5" w:rsidRDefault="00B325C5" w:rsidP="00B325C5">
      <w:pPr>
        <w:pStyle w:val="ListParagraph"/>
        <w:numPr>
          <w:ilvl w:val="0"/>
          <w:numId w:val="1"/>
        </w:numPr>
        <w:rPr>
          <w:noProof/>
          <w:sz w:val="20"/>
          <w:szCs w:val="20"/>
          <w:lang w:eastAsia="en-GB"/>
        </w:rPr>
      </w:pPr>
      <w:r w:rsidRPr="00B325C5">
        <w:rPr>
          <w:noProof/>
          <w:sz w:val="20"/>
          <w:szCs w:val="20"/>
          <w:lang w:eastAsia="en-GB"/>
        </w:rPr>
        <w:lastRenderedPageBreak/>
        <w:t>Select Yes or No appropriately</w:t>
      </w:r>
      <w:r>
        <w:rPr>
          <w:noProof/>
          <w:sz w:val="20"/>
          <w:szCs w:val="20"/>
          <w:lang w:eastAsia="en-GB"/>
        </w:rPr>
        <w:t xml:space="preserve"> then the Add button:</w:t>
      </w:r>
    </w:p>
    <w:p w:rsidR="006916F0" w:rsidRDefault="006916F0">
      <w:r>
        <w:rPr>
          <w:noProof/>
          <w:lang w:eastAsia="en-GB"/>
        </w:rPr>
        <w:drawing>
          <wp:inline distT="0" distB="0" distL="0" distR="0" wp14:anchorId="671148CB" wp14:editId="04D516CF">
            <wp:extent cx="5731510" cy="109425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1094253"/>
                    </a:xfrm>
                    <a:prstGeom prst="rect">
                      <a:avLst/>
                    </a:prstGeom>
                  </pic:spPr>
                </pic:pic>
              </a:graphicData>
            </a:graphic>
          </wp:inline>
        </w:drawing>
      </w:r>
    </w:p>
    <w:p w:rsidR="006916F0" w:rsidRPr="00B325C5" w:rsidRDefault="00B325C5" w:rsidP="00B325C5">
      <w:pPr>
        <w:pStyle w:val="ListParagraph"/>
        <w:numPr>
          <w:ilvl w:val="0"/>
          <w:numId w:val="1"/>
        </w:numPr>
        <w:rPr>
          <w:sz w:val="20"/>
          <w:szCs w:val="20"/>
        </w:rPr>
      </w:pPr>
      <w:r w:rsidRPr="00B325C5">
        <w:rPr>
          <w:sz w:val="20"/>
          <w:szCs w:val="20"/>
        </w:rPr>
        <w:t xml:space="preserve">The parameter is now updated and saved.  If you have indicated </w:t>
      </w:r>
      <w:proofErr w:type="gramStart"/>
      <w:r w:rsidRPr="00B325C5">
        <w:rPr>
          <w:sz w:val="20"/>
          <w:szCs w:val="20"/>
        </w:rPr>
        <w:t>Yes</w:t>
      </w:r>
      <w:proofErr w:type="gramEnd"/>
      <w:r w:rsidRPr="00B325C5">
        <w:rPr>
          <w:sz w:val="20"/>
          <w:szCs w:val="20"/>
        </w:rPr>
        <w:t xml:space="preserve"> then the Erasmus/Partner Code should also be added.  Again this is via the parameter’s pencil/edit button:</w:t>
      </w:r>
    </w:p>
    <w:p w:rsidR="006916F0" w:rsidRDefault="006916F0">
      <w:r>
        <w:rPr>
          <w:noProof/>
          <w:lang w:eastAsia="en-GB"/>
        </w:rPr>
        <w:drawing>
          <wp:inline distT="0" distB="0" distL="0" distR="0" wp14:anchorId="7445FFDA" wp14:editId="7B505098">
            <wp:extent cx="5731510" cy="42802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428026"/>
                    </a:xfrm>
                    <a:prstGeom prst="rect">
                      <a:avLst/>
                    </a:prstGeom>
                  </pic:spPr>
                </pic:pic>
              </a:graphicData>
            </a:graphic>
          </wp:inline>
        </w:drawing>
      </w:r>
    </w:p>
    <w:p w:rsidR="006916F0" w:rsidRDefault="00B325C5" w:rsidP="00B325C5">
      <w:pPr>
        <w:pStyle w:val="ListParagraph"/>
        <w:numPr>
          <w:ilvl w:val="0"/>
          <w:numId w:val="1"/>
        </w:numPr>
      </w:pPr>
      <w:r w:rsidRPr="00B325C5">
        <w:rPr>
          <w:sz w:val="20"/>
          <w:szCs w:val="20"/>
        </w:rPr>
        <w:t>Select from the list of codes and use the Add button below to move the value from Available into Selected.  Once completed, save by clicking the Add button at the bottom of the page:</w:t>
      </w:r>
    </w:p>
    <w:p w:rsidR="006916F0" w:rsidRDefault="006916F0">
      <w:r>
        <w:rPr>
          <w:noProof/>
          <w:lang w:eastAsia="en-GB"/>
        </w:rPr>
        <w:drawing>
          <wp:inline distT="0" distB="0" distL="0" distR="0" wp14:anchorId="7342B457" wp14:editId="56D0C2B2">
            <wp:extent cx="5731510" cy="240956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409561"/>
                    </a:xfrm>
                    <a:prstGeom prst="rect">
                      <a:avLst/>
                    </a:prstGeom>
                  </pic:spPr>
                </pic:pic>
              </a:graphicData>
            </a:graphic>
          </wp:inline>
        </w:drawing>
      </w:r>
    </w:p>
    <w:p w:rsidR="006916F0" w:rsidRDefault="006916F0"/>
    <w:p w:rsidR="009F1B69" w:rsidRPr="009F1B69" w:rsidRDefault="009F1B69">
      <w:pPr>
        <w:rPr>
          <w:u w:val="single"/>
        </w:rPr>
      </w:pPr>
      <w:r w:rsidRPr="009F1B69">
        <w:rPr>
          <w:sz w:val="20"/>
          <w:szCs w:val="20"/>
          <w:u w:val="single"/>
        </w:rPr>
        <w:t>Mobility Scheme (HESA)</w:t>
      </w:r>
    </w:p>
    <w:p w:rsidR="00956483" w:rsidRDefault="009F1B69">
      <w:pPr>
        <w:rPr>
          <w:sz w:val="20"/>
          <w:szCs w:val="20"/>
        </w:rPr>
      </w:pPr>
      <w:r w:rsidRPr="009F1B69">
        <w:rPr>
          <w:sz w:val="20"/>
          <w:szCs w:val="20"/>
        </w:rPr>
        <w:t>This is the classification that HESA use to tell them what type of placement scheme students on this programme are participating in.</w:t>
      </w:r>
    </w:p>
    <w:p w:rsidR="009F1B69" w:rsidRPr="0028522D" w:rsidRDefault="009F1B69" w:rsidP="009F1B69">
      <w:pPr>
        <w:pStyle w:val="ListParagraph"/>
        <w:numPr>
          <w:ilvl w:val="0"/>
          <w:numId w:val="3"/>
        </w:numPr>
        <w:rPr>
          <w:sz w:val="20"/>
          <w:szCs w:val="20"/>
        </w:rPr>
      </w:pPr>
      <w:r w:rsidRPr="0028522D">
        <w:rPr>
          <w:sz w:val="20"/>
          <w:szCs w:val="20"/>
        </w:rPr>
        <w:t>In My Placement navigate to the Programs menu, select Search and select the programme you are working on</w:t>
      </w:r>
      <w:r>
        <w:rPr>
          <w:sz w:val="20"/>
          <w:szCs w:val="20"/>
        </w:rPr>
        <w:t>:</w:t>
      </w:r>
    </w:p>
    <w:p w:rsidR="009F1B69" w:rsidRDefault="009F1B69" w:rsidP="009F1B69">
      <w:r>
        <w:rPr>
          <w:noProof/>
          <w:lang w:eastAsia="en-GB"/>
        </w:rPr>
        <w:drawing>
          <wp:inline distT="0" distB="0" distL="0" distR="0" wp14:anchorId="3CA988D5" wp14:editId="4EF321D4">
            <wp:extent cx="5118100" cy="1351156"/>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4175" cy="1352760"/>
                    </a:xfrm>
                    <a:prstGeom prst="rect">
                      <a:avLst/>
                    </a:prstGeom>
                  </pic:spPr>
                </pic:pic>
              </a:graphicData>
            </a:graphic>
          </wp:inline>
        </w:drawing>
      </w:r>
    </w:p>
    <w:p w:rsidR="009F1B69" w:rsidRPr="00626D21" w:rsidRDefault="009F1B69" w:rsidP="009F1B69">
      <w:pPr>
        <w:pStyle w:val="ListParagraph"/>
        <w:numPr>
          <w:ilvl w:val="0"/>
          <w:numId w:val="3"/>
        </w:numPr>
        <w:rPr>
          <w:sz w:val="20"/>
          <w:szCs w:val="20"/>
        </w:rPr>
      </w:pPr>
      <w:r w:rsidRPr="00626D21">
        <w:rPr>
          <w:sz w:val="20"/>
          <w:szCs w:val="20"/>
        </w:rPr>
        <w:lastRenderedPageBreak/>
        <w:t>The programme can be found using the Program Name search or by using a combination of search criteria further down the page:</w:t>
      </w:r>
    </w:p>
    <w:p w:rsidR="009F1B69" w:rsidRDefault="009F1B69" w:rsidP="009F1B69">
      <w:r>
        <w:rPr>
          <w:noProof/>
          <w:lang w:eastAsia="en-GB"/>
        </w:rPr>
        <w:drawing>
          <wp:inline distT="0" distB="0" distL="0" distR="0" wp14:anchorId="4C193EDF" wp14:editId="7F8DE153">
            <wp:extent cx="4801650" cy="2686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01650" cy="2686050"/>
                    </a:xfrm>
                    <a:prstGeom prst="rect">
                      <a:avLst/>
                    </a:prstGeom>
                  </pic:spPr>
                </pic:pic>
              </a:graphicData>
            </a:graphic>
          </wp:inline>
        </w:drawing>
      </w:r>
    </w:p>
    <w:p w:rsidR="00D00CF6" w:rsidRDefault="00D00CF6" w:rsidP="009F1B69"/>
    <w:p w:rsidR="009F1B69" w:rsidRDefault="009F1B69" w:rsidP="009F1B69">
      <w:pPr>
        <w:pStyle w:val="ListParagraph"/>
        <w:numPr>
          <w:ilvl w:val="0"/>
          <w:numId w:val="3"/>
        </w:numPr>
      </w:pPr>
      <w:r w:rsidRPr="00B325C5">
        <w:rPr>
          <w:sz w:val="20"/>
          <w:szCs w:val="20"/>
        </w:rPr>
        <w:t>When you have located your programme, navigate to the programme’s Parameters menu:</w:t>
      </w:r>
    </w:p>
    <w:p w:rsidR="009F1B69" w:rsidRDefault="009F1B69" w:rsidP="009F1B69">
      <w:r>
        <w:rPr>
          <w:noProof/>
          <w:lang w:eastAsia="en-GB"/>
        </w:rPr>
        <w:drawing>
          <wp:inline distT="0" distB="0" distL="0" distR="0" wp14:anchorId="4C710EDF" wp14:editId="2854680A">
            <wp:extent cx="5731510" cy="4065943"/>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4065943"/>
                    </a:xfrm>
                    <a:prstGeom prst="rect">
                      <a:avLst/>
                    </a:prstGeom>
                  </pic:spPr>
                </pic:pic>
              </a:graphicData>
            </a:graphic>
          </wp:inline>
        </w:drawing>
      </w:r>
    </w:p>
    <w:p w:rsidR="009F1B69" w:rsidRDefault="009F1B69" w:rsidP="009F1B69"/>
    <w:p w:rsidR="00D00CF6" w:rsidRDefault="00D00CF6" w:rsidP="00D00CF6">
      <w:pPr>
        <w:rPr>
          <w:sz w:val="20"/>
          <w:szCs w:val="20"/>
        </w:rPr>
      </w:pPr>
    </w:p>
    <w:p w:rsidR="00D00CF6" w:rsidRDefault="00D00CF6" w:rsidP="00D00CF6">
      <w:pPr>
        <w:pStyle w:val="ListParagraph"/>
        <w:numPr>
          <w:ilvl w:val="0"/>
          <w:numId w:val="3"/>
        </w:numPr>
        <w:rPr>
          <w:sz w:val="20"/>
          <w:szCs w:val="20"/>
        </w:rPr>
      </w:pPr>
      <w:r w:rsidRPr="00B325C5">
        <w:rPr>
          <w:sz w:val="20"/>
          <w:szCs w:val="20"/>
        </w:rPr>
        <w:lastRenderedPageBreak/>
        <w:t xml:space="preserve">Click on the pencil icon to edit the </w:t>
      </w:r>
      <w:r w:rsidRPr="009F1B69">
        <w:rPr>
          <w:sz w:val="20"/>
          <w:szCs w:val="20"/>
        </w:rPr>
        <w:t>Mobility Scheme (HESA)</w:t>
      </w:r>
      <w:r w:rsidRPr="00B325C5">
        <w:rPr>
          <w:sz w:val="20"/>
          <w:szCs w:val="20"/>
        </w:rPr>
        <w:t xml:space="preserve"> parameter:</w:t>
      </w:r>
    </w:p>
    <w:p w:rsidR="009F1B69" w:rsidRDefault="00F7508E">
      <w:pPr>
        <w:rPr>
          <w:sz w:val="20"/>
          <w:szCs w:val="20"/>
        </w:rPr>
      </w:pPr>
      <w:r>
        <w:rPr>
          <w:noProof/>
          <w:lang w:eastAsia="en-GB"/>
        </w:rPr>
        <w:drawing>
          <wp:inline distT="0" distB="0" distL="0" distR="0" wp14:anchorId="24E0E2DE" wp14:editId="626C150B">
            <wp:extent cx="4724005" cy="2634751"/>
            <wp:effectExtent l="0" t="0" r="635" b="0"/>
            <wp:docPr id="12" name="Picture 12" descr="C:\Users\mwwssmm2\AppData\Local\Temp\SNAGHTML8f0f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wssmm2\AppData\Local\Temp\SNAGHTML8f0fc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8209" cy="2637096"/>
                    </a:xfrm>
                    <a:prstGeom prst="rect">
                      <a:avLst/>
                    </a:prstGeom>
                    <a:noFill/>
                    <a:ln>
                      <a:noFill/>
                    </a:ln>
                  </pic:spPr>
                </pic:pic>
              </a:graphicData>
            </a:graphic>
          </wp:inline>
        </w:drawing>
      </w:r>
    </w:p>
    <w:p w:rsidR="00F7508E" w:rsidRDefault="00F7508E">
      <w:pPr>
        <w:rPr>
          <w:sz w:val="20"/>
          <w:szCs w:val="20"/>
        </w:rPr>
      </w:pPr>
    </w:p>
    <w:p w:rsidR="00F7508E" w:rsidRDefault="00F7508E">
      <w:pPr>
        <w:rPr>
          <w:sz w:val="20"/>
          <w:szCs w:val="20"/>
        </w:rPr>
      </w:pPr>
    </w:p>
    <w:p w:rsidR="00F7508E" w:rsidRDefault="00F7508E" w:rsidP="00F7508E">
      <w:pPr>
        <w:pStyle w:val="ListParagraph"/>
        <w:numPr>
          <w:ilvl w:val="0"/>
          <w:numId w:val="3"/>
        </w:numPr>
        <w:rPr>
          <w:sz w:val="20"/>
          <w:szCs w:val="20"/>
        </w:rPr>
      </w:pPr>
      <w:r>
        <w:rPr>
          <w:sz w:val="20"/>
          <w:szCs w:val="20"/>
        </w:rPr>
        <w:t>Select the option of either Institution</w:t>
      </w:r>
      <w:r w:rsidR="001779B6">
        <w:rPr>
          <w:sz w:val="20"/>
          <w:szCs w:val="20"/>
        </w:rPr>
        <w:t>al</w:t>
      </w:r>
      <w:r>
        <w:rPr>
          <w:sz w:val="20"/>
          <w:szCs w:val="20"/>
        </w:rPr>
        <w:t xml:space="preserve"> or ERASMUS then add to save the parameter</w:t>
      </w:r>
      <w:r w:rsidR="001779B6">
        <w:rPr>
          <w:sz w:val="20"/>
          <w:szCs w:val="20"/>
        </w:rPr>
        <w:t>:</w:t>
      </w:r>
    </w:p>
    <w:p w:rsidR="00F7508E" w:rsidRPr="00F7508E" w:rsidRDefault="00F7508E" w:rsidP="00F7508E">
      <w:pPr>
        <w:ind w:left="360"/>
        <w:rPr>
          <w:sz w:val="20"/>
          <w:szCs w:val="20"/>
        </w:rPr>
      </w:pPr>
      <w:r>
        <w:rPr>
          <w:noProof/>
          <w:lang w:eastAsia="en-GB"/>
        </w:rPr>
        <w:drawing>
          <wp:inline distT="0" distB="0" distL="0" distR="0" wp14:anchorId="55F9078D" wp14:editId="4DA393FF">
            <wp:extent cx="5482153" cy="264795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1743" cy="2647752"/>
                    </a:xfrm>
                    <a:prstGeom prst="rect">
                      <a:avLst/>
                    </a:prstGeom>
                  </pic:spPr>
                </pic:pic>
              </a:graphicData>
            </a:graphic>
          </wp:inline>
        </w:drawing>
      </w:r>
    </w:p>
    <w:p w:rsidR="006916F0" w:rsidRPr="00F7508E" w:rsidRDefault="00F7508E">
      <w:pPr>
        <w:rPr>
          <w:sz w:val="20"/>
          <w:szCs w:val="20"/>
          <w:u w:val="single"/>
        </w:rPr>
      </w:pPr>
      <w:r w:rsidRPr="00F7508E">
        <w:rPr>
          <w:sz w:val="20"/>
          <w:szCs w:val="20"/>
          <w:u w:val="single"/>
        </w:rPr>
        <w:t>Mobility Type (HESA)</w:t>
      </w:r>
    </w:p>
    <w:p w:rsidR="002A1EF2" w:rsidRDefault="00F7508E">
      <w:pPr>
        <w:rPr>
          <w:sz w:val="20"/>
          <w:szCs w:val="20"/>
        </w:rPr>
      </w:pPr>
      <w:r>
        <w:rPr>
          <w:sz w:val="20"/>
          <w:szCs w:val="20"/>
        </w:rPr>
        <w:t xml:space="preserve">HESA require us to report the type of placement </w:t>
      </w:r>
      <w:r w:rsidR="002A1EF2">
        <w:rPr>
          <w:sz w:val="20"/>
          <w:szCs w:val="20"/>
        </w:rPr>
        <w:t xml:space="preserve">in which </w:t>
      </w:r>
      <w:r>
        <w:rPr>
          <w:sz w:val="20"/>
          <w:szCs w:val="20"/>
        </w:rPr>
        <w:t>each student will participate</w:t>
      </w:r>
      <w:r w:rsidR="002A1EF2">
        <w:rPr>
          <w:sz w:val="20"/>
          <w:szCs w:val="20"/>
        </w:rPr>
        <w:t xml:space="preserve"> and this is defined at programme level</w:t>
      </w:r>
      <w:r>
        <w:rPr>
          <w:sz w:val="20"/>
          <w:szCs w:val="20"/>
        </w:rPr>
        <w:t xml:space="preserve">.  This differs to the </w:t>
      </w:r>
      <w:r w:rsidR="001779B6">
        <w:rPr>
          <w:sz w:val="20"/>
          <w:szCs w:val="20"/>
        </w:rPr>
        <w:t xml:space="preserve">Mobility Scheme as it is seeking information on the nature of the placement rather than the hosting scheme.  </w:t>
      </w:r>
      <w:r w:rsidR="002A1EF2">
        <w:rPr>
          <w:sz w:val="20"/>
          <w:szCs w:val="20"/>
        </w:rPr>
        <w:t>The types available to assign are:</w:t>
      </w:r>
    </w:p>
    <w:p w:rsidR="002A1EF2" w:rsidRPr="002A1EF2" w:rsidRDefault="002A1EF2" w:rsidP="002A1EF2">
      <w:pPr>
        <w:pStyle w:val="NoSpacing"/>
        <w:rPr>
          <w:sz w:val="20"/>
          <w:szCs w:val="20"/>
        </w:rPr>
      </w:pPr>
      <w:r w:rsidRPr="002A1EF2">
        <w:rPr>
          <w:sz w:val="20"/>
          <w:szCs w:val="20"/>
        </w:rPr>
        <w:t>01 Study Abroad</w:t>
      </w:r>
    </w:p>
    <w:p w:rsidR="002A1EF2" w:rsidRPr="002A1EF2" w:rsidRDefault="002A1EF2" w:rsidP="002A1EF2">
      <w:pPr>
        <w:pStyle w:val="NoSpacing"/>
        <w:rPr>
          <w:sz w:val="20"/>
          <w:szCs w:val="20"/>
        </w:rPr>
      </w:pPr>
      <w:r w:rsidRPr="002A1EF2">
        <w:rPr>
          <w:sz w:val="20"/>
          <w:szCs w:val="20"/>
        </w:rPr>
        <w:t xml:space="preserve">02 </w:t>
      </w:r>
      <w:proofErr w:type="gramStart"/>
      <w:r w:rsidRPr="002A1EF2">
        <w:rPr>
          <w:sz w:val="20"/>
          <w:szCs w:val="20"/>
        </w:rPr>
        <w:t>Work</w:t>
      </w:r>
      <w:proofErr w:type="gramEnd"/>
      <w:r w:rsidRPr="002A1EF2">
        <w:rPr>
          <w:sz w:val="20"/>
          <w:szCs w:val="20"/>
        </w:rPr>
        <w:t xml:space="preserve"> Abroad</w:t>
      </w:r>
    </w:p>
    <w:p w:rsidR="002A1EF2" w:rsidRPr="002A1EF2" w:rsidRDefault="002A1EF2" w:rsidP="002A1EF2">
      <w:pPr>
        <w:pStyle w:val="NoSpacing"/>
        <w:rPr>
          <w:sz w:val="20"/>
          <w:szCs w:val="20"/>
        </w:rPr>
      </w:pPr>
      <w:r w:rsidRPr="002A1EF2">
        <w:rPr>
          <w:sz w:val="20"/>
          <w:szCs w:val="20"/>
        </w:rPr>
        <w:t>03 Unpaid work/volunteering</w:t>
      </w:r>
    </w:p>
    <w:p w:rsidR="002A1EF2" w:rsidRDefault="002A1EF2" w:rsidP="002A1EF2">
      <w:pPr>
        <w:pStyle w:val="NoSpacing"/>
      </w:pPr>
      <w:r w:rsidRPr="002A1EF2">
        <w:rPr>
          <w:sz w:val="20"/>
          <w:szCs w:val="20"/>
        </w:rPr>
        <w:t xml:space="preserve">99 UK </w:t>
      </w:r>
      <w:proofErr w:type="gramStart"/>
      <w:r w:rsidRPr="002A1EF2">
        <w:rPr>
          <w:sz w:val="20"/>
          <w:szCs w:val="20"/>
        </w:rPr>
        <w:t>Placement</w:t>
      </w:r>
      <w:proofErr w:type="gramEnd"/>
    </w:p>
    <w:p w:rsidR="002A1EF2" w:rsidRDefault="002A1EF2" w:rsidP="002A1EF2">
      <w:pPr>
        <w:pStyle w:val="NoSpacing"/>
      </w:pPr>
    </w:p>
    <w:p w:rsidR="00F7508E" w:rsidRDefault="001779B6">
      <w:pPr>
        <w:rPr>
          <w:sz w:val="20"/>
          <w:szCs w:val="20"/>
        </w:rPr>
      </w:pPr>
      <w:r>
        <w:rPr>
          <w:sz w:val="20"/>
          <w:szCs w:val="20"/>
        </w:rPr>
        <w:lastRenderedPageBreak/>
        <w:t xml:space="preserve">As </w:t>
      </w:r>
      <w:r w:rsidR="002A1EF2">
        <w:rPr>
          <w:sz w:val="20"/>
          <w:szCs w:val="20"/>
        </w:rPr>
        <w:t>in the previous programme parameters</w:t>
      </w:r>
      <w:r>
        <w:rPr>
          <w:sz w:val="20"/>
          <w:szCs w:val="20"/>
        </w:rPr>
        <w:t>, navigate to the Edit Parameters screen in the programme you are working on.</w:t>
      </w:r>
    </w:p>
    <w:p w:rsidR="001779B6" w:rsidRDefault="001779B6" w:rsidP="001779B6">
      <w:pPr>
        <w:pStyle w:val="ListParagraph"/>
        <w:numPr>
          <w:ilvl w:val="0"/>
          <w:numId w:val="5"/>
        </w:numPr>
        <w:rPr>
          <w:sz w:val="20"/>
          <w:szCs w:val="20"/>
        </w:rPr>
      </w:pPr>
      <w:r w:rsidRPr="001779B6">
        <w:rPr>
          <w:sz w:val="20"/>
          <w:szCs w:val="20"/>
        </w:rPr>
        <w:t xml:space="preserve">Click on the pencil icon to edit the Mobility </w:t>
      </w:r>
      <w:r>
        <w:rPr>
          <w:sz w:val="20"/>
          <w:szCs w:val="20"/>
        </w:rPr>
        <w:t>Type</w:t>
      </w:r>
      <w:r w:rsidRPr="001779B6">
        <w:rPr>
          <w:sz w:val="20"/>
          <w:szCs w:val="20"/>
        </w:rPr>
        <w:t xml:space="preserve"> (HESA) parameter:</w:t>
      </w:r>
    </w:p>
    <w:p w:rsidR="00D00CF6" w:rsidRDefault="00D00CF6" w:rsidP="00D00CF6">
      <w:pPr>
        <w:pStyle w:val="ListParagraph"/>
        <w:rPr>
          <w:sz w:val="20"/>
          <w:szCs w:val="20"/>
        </w:rPr>
      </w:pPr>
    </w:p>
    <w:p w:rsidR="001779B6" w:rsidRDefault="001779B6" w:rsidP="001779B6">
      <w:pPr>
        <w:pStyle w:val="ListParagraph"/>
        <w:rPr>
          <w:sz w:val="20"/>
          <w:szCs w:val="20"/>
        </w:rPr>
      </w:pPr>
      <w:r>
        <w:rPr>
          <w:noProof/>
          <w:lang w:eastAsia="en-GB"/>
        </w:rPr>
        <w:drawing>
          <wp:inline distT="0" distB="0" distL="0" distR="0" wp14:anchorId="68866215" wp14:editId="066DB9EA">
            <wp:extent cx="5917428" cy="33020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14807" cy="3300537"/>
                    </a:xfrm>
                    <a:prstGeom prst="rect">
                      <a:avLst/>
                    </a:prstGeom>
                  </pic:spPr>
                </pic:pic>
              </a:graphicData>
            </a:graphic>
          </wp:inline>
        </w:drawing>
      </w:r>
    </w:p>
    <w:p w:rsidR="00D00CF6" w:rsidRDefault="00D00CF6" w:rsidP="00D00CF6">
      <w:pPr>
        <w:ind w:left="360"/>
        <w:rPr>
          <w:sz w:val="20"/>
          <w:szCs w:val="20"/>
        </w:rPr>
      </w:pPr>
    </w:p>
    <w:p w:rsidR="002A1EF2" w:rsidRPr="00D00CF6" w:rsidRDefault="002A1EF2" w:rsidP="00D00CF6">
      <w:pPr>
        <w:pStyle w:val="ListParagraph"/>
        <w:numPr>
          <w:ilvl w:val="0"/>
          <w:numId w:val="5"/>
        </w:numPr>
        <w:rPr>
          <w:sz w:val="20"/>
          <w:szCs w:val="20"/>
        </w:rPr>
      </w:pPr>
      <w:r w:rsidRPr="00D00CF6">
        <w:rPr>
          <w:sz w:val="20"/>
          <w:szCs w:val="20"/>
        </w:rPr>
        <w:t>The appropriate option should then be chosen from the list  and the parameter saved:</w:t>
      </w:r>
    </w:p>
    <w:p w:rsidR="002A1EF2" w:rsidRDefault="002A1EF2" w:rsidP="002A1EF2">
      <w:pPr>
        <w:ind w:left="360"/>
        <w:rPr>
          <w:sz w:val="20"/>
          <w:szCs w:val="20"/>
        </w:rPr>
      </w:pPr>
      <w:r>
        <w:rPr>
          <w:noProof/>
          <w:lang w:eastAsia="en-GB"/>
        </w:rPr>
        <w:drawing>
          <wp:inline distT="0" distB="0" distL="0" distR="0" wp14:anchorId="671BE28F" wp14:editId="50C8229D">
            <wp:extent cx="6029739" cy="2933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031794" cy="2934700"/>
                    </a:xfrm>
                    <a:prstGeom prst="rect">
                      <a:avLst/>
                    </a:prstGeom>
                  </pic:spPr>
                </pic:pic>
              </a:graphicData>
            </a:graphic>
          </wp:inline>
        </w:drawing>
      </w:r>
    </w:p>
    <w:p w:rsidR="008F430C" w:rsidRDefault="008F430C" w:rsidP="008F430C">
      <w:pPr>
        <w:ind w:left="360"/>
        <w:rPr>
          <w:sz w:val="20"/>
          <w:szCs w:val="20"/>
        </w:rPr>
      </w:pPr>
    </w:p>
    <w:p w:rsidR="00D00CF6" w:rsidRDefault="00D00CF6" w:rsidP="008F430C">
      <w:pPr>
        <w:ind w:left="360"/>
        <w:rPr>
          <w:sz w:val="20"/>
          <w:szCs w:val="20"/>
        </w:rPr>
      </w:pPr>
    </w:p>
    <w:p w:rsidR="00D00CF6" w:rsidRDefault="00D00CF6" w:rsidP="00D00CF6">
      <w:pPr>
        <w:ind w:left="360"/>
        <w:rPr>
          <w:sz w:val="20"/>
          <w:szCs w:val="20"/>
          <w:u w:val="single"/>
        </w:rPr>
      </w:pPr>
    </w:p>
    <w:p w:rsidR="00D00CF6" w:rsidRPr="002A1EF2" w:rsidRDefault="00D00CF6" w:rsidP="00D00CF6">
      <w:pPr>
        <w:ind w:left="360"/>
        <w:rPr>
          <w:sz w:val="20"/>
          <w:szCs w:val="20"/>
          <w:u w:val="single"/>
        </w:rPr>
      </w:pPr>
      <w:r w:rsidRPr="002A1EF2">
        <w:rPr>
          <w:sz w:val="20"/>
          <w:szCs w:val="20"/>
          <w:u w:val="single"/>
        </w:rPr>
        <w:lastRenderedPageBreak/>
        <w:t>Mobility as Part of Programme</w:t>
      </w:r>
    </w:p>
    <w:p w:rsidR="00D00CF6" w:rsidRDefault="00D00CF6" w:rsidP="00D00CF6">
      <w:pPr>
        <w:ind w:left="360"/>
        <w:rPr>
          <w:sz w:val="20"/>
          <w:szCs w:val="20"/>
        </w:rPr>
      </w:pPr>
      <w:r>
        <w:rPr>
          <w:sz w:val="20"/>
          <w:szCs w:val="20"/>
        </w:rPr>
        <w:t>HESA defines this value:</w:t>
      </w:r>
    </w:p>
    <w:p w:rsidR="002A1EF2" w:rsidRPr="008F430C" w:rsidRDefault="008F430C" w:rsidP="00D00CF6">
      <w:pPr>
        <w:ind w:left="360"/>
        <w:rPr>
          <w:b/>
          <w:i/>
          <w:sz w:val="20"/>
          <w:szCs w:val="20"/>
        </w:rPr>
      </w:pPr>
      <w:r w:rsidRPr="008F430C">
        <w:rPr>
          <w:b/>
          <w:i/>
          <w:color w:val="002060"/>
          <w:sz w:val="20"/>
          <w:szCs w:val="20"/>
        </w:rPr>
        <w:t>A 'mobility experience as part of their course outside of the UK' refers to any overseas experience organised or endorsed by the provider that takes place during the student's higher education. It does not need to be credit-bearing or linked to any learning outcomes.</w:t>
      </w:r>
    </w:p>
    <w:p w:rsidR="008F430C" w:rsidRDefault="008F430C" w:rsidP="008F430C">
      <w:pPr>
        <w:ind w:left="360"/>
        <w:rPr>
          <w:sz w:val="20"/>
          <w:szCs w:val="20"/>
        </w:rPr>
      </w:pPr>
      <w:r>
        <w:rPr>
          <w:sz w:val="20"/>
          <w:szCs w:val="20"/>
        </w:rPr>
        <w:t xml:space="preserve">We interpret this as the </w:t>
      </w:r>
      <w:r w:rsidRPr="008F430C">
        <w:rPr>
          <w:sz w:val="20"/>
          <w:szCs w:val="20"/>
        </w:rPr>
        <w:t>University of Manchester</w:t>
      </w:r>
      <w:r>
        <w:rPr>
          <w:sz w:val="20"/>
          <w:szCs w:val="20"/>
        </w:rPr>
        <w:t xml:space="preserve"> participates and endorses the overseas placement.  The fact that it is being managed on the university placement system suggests that the university supports and/or organises this activity for the student.  Exceptions would be UK-based placements or placements lasting less than four weeks (unless multiple placements in the same reporting period added up to four weeks in total).</w:t>
      </w:r>
      <w:r w:rsidR="003F4A86">
        <w:rPr>
          <w:sz w:val="20"/>
          <w:szCs w:val="20"/>
        </w:rPr>
        <w:t xml:space="preserve">  However, placements less than four weeks in duration are not currently managed in My Placement.</w:t>
      </w:r>
    </w:p>
    <w:p w:rsidR="008F430C" w:rsidRDefault="008F430C" w:rsidP="003F4A86">
      <w:pPr>
        <w:ind w:firstLine="360"/>
        <w:rPr>
          <w:sz w:val="20"/>
          <w:szCs w:val="20"/>
        </w:rPr>
      </w:pPr>
      <w:r>
        <w:rPr>
          <w:sz w:val="20"/>
          <w:szCs w:val="20"/>
        </w:rPr>
        <w:t>Navigate once again to the Edit Parameters screen in the programme you are working on</w:t>
      </w:r>
      <w:r w:rsidR="003F4A86">
        <w:rPr>
          <w:sz w:val="20"/>
          <w:szCs w:val="20"/>
        </w:rPr>
        <w:t>.</w:t>
      </w:r>
    </w:p>
    <w:p w:rsidR="003F4A86" w:rsidRPr="003F4A86" w:rsidRDefault="003F4A86" w:rsidP="003F4A86">
      <w:pPr>
        <w:pStyle w:val="ListParagraph"/>
        <w:numPr>
          <w:ilvl w:val="0"/>
          <w:numId w:val="6"/>
        </w:numPr>
        <w:ind w:left="360"/>
        <w:rPr>
          <w:sz w:val="20"/>
          <w:szCs w:val="20"/>
        </w:rPr>
      </w:pPr>
      <w:r w:rsidRPr="003F4A86">
        <w:rPr>
          <w:sz w:val="20"/>
          <w:szCs w:val="20"/>
        </w:rPr>
        <w:t>Click on the pencil icon to edit the Mobility Type (HESA) parameter:</w:t>
      </w:r>
    </w:p>
    <w:p w:rsidR="008F430C" w:rsidRDefault="008F430C" w:rsidP="002A1EF2">
      <w:pPr>
        <w:ind w:left="360"/>
        <w:rPr>
          <w:sz w:val="20"/>
          <w:szCs w:val="20"/>
        </w:rPr>
      </w:pPr>
      <w:r>
        <w:rPr>
          <w:noProof/>
          <w:lang w:eastAsia="en-GB"/>
        </w:rPr>
        <w:drawing>
          <wp:inline distT="0" distB="0" distL="0" distR="0" wp14:anchorId="04F7B5EB" wp14:editId="6B0AAE85">
            <wp:extent cx="4508500" cy="25158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08500" cy="2515800"/>
                    </a:xfrm>
                    <a:prstGeom prst="rect">
                      <a:avLst/>
                    </a:prstGeom>
                  </pic:spPr>
                </pic:pic>
              </a:graphicData>
            </a:graphic>
          </wp:inline>
        </w:drawing>
      </w:r>
    </w:p>
    <w:p w:rsidR="003F4A86" w:rsidRDefault="003F4A86" w:rsidP="003F4A86">
      <w:pPr>
        <w:pStyle w:val="ListParagraph"/>
        <w:numPr>
          <w:ilvl w:val="0"/>
          <w:numId w:val="6"/>
        </w:numPr>
        <w:rPr>
          <w:sz w:val="20"/>
          <w:szCs w:val="20"/>
        </w:rPr>
      </w:pPr>
      <w:r>
        <w:rPr>
          <w:sz w:val="20"/>
          <w:szCs w:val="20"/>
        </w:rPr>
        <w:t>Yes or No, as defined in the criteria above should be selected and the record saved:</w:t>
      </w:r>
    </w:p>
    <w:p w:rsidR="003F4A86" w:rsidRDefault="003F4A86" w:rsidP="003F4A86">
      <w:pPr>
        <w:ind w:left="360"/>
        <w:rPr>
          <w:sz w:val="20"/>
          <w:szCs w:val="20"/>
        </w:rPr>
      </w:pPr>
      <w:r>
        <w:rPr>
          <w:noProof/>
          <w:lang w:eastAsia="en-GB"/>
        </w:rPr>
        <w:drawing>
          <wp:inline distT="0" distB="0" distL="0" distR="0" wp14:anchorId="26FF8D0E" wp14:editId="20A3B2C5">
            <wp:extent cx="5731510" cy="1115685"/>
            <wp:effectExtent l="0" t="0" r="254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1115685"/>
                    </a:xfrm>
                    <a:prstGeom prst="rect">
                      <a:avLst/>
                    </a:prstGeom>
                  </pic:spPr>
                </pic:pic>
              </a:graphicData>
            </a:graphic>
          </wp:inline>
        </w:drawing>
      </w:r>
    </w:p>
    <w:p w:rsidR="00D3234D" w:rsidRDefault="00D3234D" w:rsidP="003F4A86">
      <w:pPr>
        <w:ind w:left="360"/>
        <w:rPr>
          <w:sz w:val="20"/>
          <w:szCs w:val="20"/>
        </w:rPr>
      </w:pPr>
    </w:p>
    <w:p w:rsidR="00D3234D" w:rsidRPr="003F4A86" w:rsidRDefault="00D3234D" w:rsidP="003F4A86">
      <w:pPr>
        <w:ind w:left="360"/>
        <w:rPr>
          <w:sz w:val="20"/>
          <w:szCs w:val="20"/>
        </w:rPr>
      </w:pPr>
    </w:p>
    <w:p w:rsidR="002A1EF2" w:rsidRPr="002A1EF2" w:rsidRDefault="002A1EF2" w:rsidP="002A1EF2">
      <w:pPr>
        <w:ind w:left="360"/>
        <w:rPr>
          <w:sz w:val="20"/>
          <w:szCs w:val="20"/>
        </w:rPr>
      </w:pPr>
    </w:p>
    <w:sectPr w:rsidR="002A1EF2" w:rsidRPr="002A1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CBA"/>
    <w:multiLevelType w:val="hybridMultilevel"/>
    <w:tmpl w:val="D658AFD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7E3D8D"/>
    <w:multiLevelType w:val="hybridMultilevel"/>
    <w:tmpl w:val="220C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E82C19"/>
    <w:multiLevelType w:val="hybridMultilevel"/>
    <w:tmpl w:val="620E1AF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F61BD2"/>
    <w:multiLevelType w:val="hybridMultilevel"/>
    <w:tmpl w:val="D658AFD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041380"/>
    <w:multiLevelType w:val="hybridMultilevel"/>
    <w:tmpl w:val="467ED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580F83"/>
    <w:multiLevelType w:val="hybridMultilevel"/>
    <w:tmpl w:val="D658AFD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AD3D5D"/>
    <w:multiLevelType w:val="hybridMultilevel"/>
    <w:tmpl w:val="FB3E1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A2"/>
    <w:rsid w:val="000C6FC8"/>
    <w:rsid w:val="000D07F6"/>
    <w:rsid w:val="001779B6"/>
    <w:rsid w:val="001B78A2"/>
    <w:rsid w:val="0028522D"/>
    <w:rsid w:val="002A1EF2"/>
    <w:rsid w:val="003F4A86"/>
    <w:rsid w:val="00513958"/>
    <w:rsid w:val="005A5E0E"/>
    <w:rsid w:val="00626D21"/>
    <w:rsid w:val="006724CA"/>
    <w:rsid w:val="006916F0"/>
    <w:rsid w:val="006E5B84"/>
    <w:rsid w:val="0074727E"/>
    <w:rsid w:val="008F430C"/>
    <w:rsid w:val="00956483"/>
    <w:rsid w:val="009D7749"/>
    <w:rsid w:val="009F1B69"/>
    <w:rsid w:val="00B325C5"/>
    <w:rsid w:val="00CF5838"/>
    <w:rsid w:val="00D00CF6"/>
    <w:rsid w:val="00D3234D"/>
    <w:rsid w:val="00F7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A2"/>
    <w:rPr>
      <w:rFonts w:ascii="Tahoma" w:hAnsi="Tahoma" w:cs="Tahoma"/>
      <w:sz w:val="16"/>
      <w:szCs w:val="16"/>
    </w:rPr>
  </w:style>
  <w:style w:type="paragraph" w:styleId="ListParagraph">
    <w:name w:val="List Paragraph"/>
    <w:basedOn w:val="Normal"/>
    <w:uiPriority w:val="34"/>
    <w:qFormat/>
    <w:rsid w:val="0028522D"/>
    <w:pPr>
      <w:ind w:left="720"/>
      <w:contextualSpacing/>
    </w:pPr>
  </w:style>
  <w:style w:type="paragraph" w:styleId="NoSpacing">
    <w:name w:val="No Spacing"/>
    <w:uiPriority w:val="1"/>
    <w:qFormat/>
    <w:rsid w:val="005A5E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A2"/>
    <w:rPr>
      <w:rFonts w:ascii="Tahoma" w:hAnsi="Tahoma" w:cs="Tahoma"/>
      <w:sz w:val="16"/>
      <w:szCs w:val="16"/>
    </w:rPr>
  </w:style>
  <w:style w:type="paragraph" w:styleId="ListParagraph">
    <w:name w:val="List Paragraph"/>
    <w:basedOn w:val="Normal"/>
    <w:uiPriority w:val="34"/>
    <w:qFormat/>
    <w:rsid w:val="0028522D"/>
    <w:pPr>
      <w:ind w:left="720"/>
      <w:contextualSpacing/>
    </w:pPr>
  </w:style>
  <w:style w:type="paragraph" w:styleId="NoSpacing">
    <w:name w:val="No Spacing"/>
    <w:uiPriority w:val="1"/>
    <w:qFormat/>
    <w:rsid w:val="005A5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Mcglinchey</dc:creator>
  <cp:lastModifiedBy>Elizabeth Harris</cp:lastModifiedBy>
  <cp:revision>2</cp:revision>
  <dcterms:created xsi:type="dcterms:W3CDTF">2018-03-22T15:41:00Z</dcterms:created>
  <dcterms:modified xsi:type="dcterms:W3CDTF">2018-03-22T15:41:00Z</dcterms:modified>
</cp:coreProperties>
</file>