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B9" w:rsidRDefault="008B4AB9">
      <w:pPr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B4AB9" w:rsidRDefault="00310C57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Fiche de notation</w:t>
      </w:r>
    </w:p>
    <w:p w:rsidR="008B4AB9" w:rsidRDefault="00310C57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</w:p>
    <w:p w:rsidR="008B4AB9" w:rsidRDefault="00310C57">
      <w:pPr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lang w:val="fr-FR"/>
        </w:rPr>
        <w:t>Numéro de l’étudiant: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     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      Note:</w:t>
      </w:r>
    </w:p>
    <w:p w:rsidR="008B4AB9" w:rsidRDefault="008B4AB9">
      <w:pPr>
        <w:rPr>
          <w:rFonts w:ascii="Arial" w:hAnsi="Arial" w:cs="Arial"/>
          <w:lang w:val="fr-FR"/>
        </w:rPr>
      </w:pPr>
    </w:p>
    <w:tbl>
      <w:tblPr>
        <w:tblStyle w:val="TableGrid"/>
        <w:tblW w:w="10574" w:type="dxa"/>
        <w:tblInd w:w="108" w:type="dxa"/>
        <w:tblLook w:val="01E0" w:firstRow="1" w:lastRow="1" w:firstColumn="1" w:lastColumn="1" w:noHBand="0" w:noVBand="0"/>
      </w:tblPr>
      <w:tblGrid>
        <w:gridCol w:w="2659"/>
        <w:gridCol w:w="397"/>
        <w:gridCol w:w="445"/>
        <w:gridCol w:w="483"/>
        <w:gridCol w:w="408"/>
        <w:gridCol w:w="445"/>
        <w:gridCol w:w="473"/>
        <w:gridCol w:w="417"/>
        <w:gridCol w:w="445"/>
        <w:gridCol w:w="445"/>
        <w:gridCol w:w="23"/>
        <w:gridCol w:w="422"/>
        <w:gridCol w:w="451"/>
        <w:gridCol w:w="449"/>
        <w:gridCol w:w="445"/>
        <w:gridCol w:w="472"/>
        <w:gridCol w:w="465"/>
        <w:gridCol w:w="1230"/>
      </w:tblGrid>
      <w:tr w:rsidR="000558C0" w:rsidTr="000558C0">
        <w:tc>
          <w:tcPr>
            <w:tcW w:w="2659" w:type="dxa"/>
            <w:tcBorders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fr-FR"/>
              </w:rPr>
              <w:t>Eléments précis : 70%</w:t>
            </w:r>
          </w:p>
        </w:tc>
        <w:tc>
          <w:tcPr>
            <w:tcW w:w="132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1st</w:t>
            </w:r>
          </w:p>
          <w:p w:rsidR="000558C0" w:rsidRDefault="000558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    M     L</w:t>
            </w:r>
          </w:p>
        </w:tc>
        <w:tc>
          <w:tcPr>
            <w:tcW w:w="13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:1</w:t>
            </w:r>
          </w:p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U    M     L</w:t>
            </w:r>
          </w:p>
        </w:tc>
        <w:tc>
          <w:tcPr>
            <w:tcW w:w="13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:2</w:t>
            </w:r>
          </w:p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U    M     L</w:t>
            </w:r>
          </w:p>
        </w:tc>
        <w:tc>
          <w:tcPr>
            <w:tcW w:w="132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3rd</w:t>
            </w:r>
          </w:p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U    M     L</w:t>
            </w:r>
          </w:p>
        </w:tc>
        <w:tc>
          <w:tcPr>
            <w:tcW w:w="1382" w:type="dxa"/>
            <w:gridSpan w:val="3"/>
            <w:tcBorders>
              <w:left w:val="single" w:sz="18" w:space="0" w:color="auto"/>
            </w:tcBorders>
          </w:tcPr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 Fail</w:t>
            </w:r>
          </w:p>
          <w:p w:rsid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  <w:tcBorders>
              <w:left w:val="single" w:sz="18" w:space="0" w:color="auto"/>
            </w:tcBorders>
          </w:tcPr>
          <w:p w:rsidR="000558C0" w:rsidRPr="000558C0" w:rsidRDefault="000558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Fail</w:t>
            </w:r>
          </w:p>
        </w:tc>
      </w:tr>
      <w:tr w:rsidR="000558C0" w:rsidTr="000558C0">
        <w:tc>
          <w:tcPr>
            <w:tcW w:w="2659" w:type="dxa"/>
            <w:tcBorders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Les modes/temps</w:t>
            </w:r>
            <w:r>
              <w:rPr>
                <w:rFonts w:ascii="Arial" w:hAnsi="Arial" w:cs="Arial"/>
                <w:lang w:val="fr-FR"/>
              </w:rPr>
              <w:t xml:space="preserve"> : formation et valeurs : </w:t>
            </w:r>
          </w:p>
          <w:p w:rsidR="000558C0" w:rsidRDefault="000558C0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- </w:t>
            </w:r>
            <w:r>
              <w:rPr>
                <w:rFonts w:ascii="Arial" w:hAnsi="Arial" w:cs="Arial"/>
                <w:i/>
                <w:iCs/>
                <w:lang w:val="fr-FR"/>
              </w:rPr>
              <w:t>Indicatif</w:t>
            </w:r>
            <w:r>
              <w:rPr>
                <w:rFonts w:ascii="Arial" w:hAnsi="Arial" w:cs="Arial"/>
                <w:lang w:val="fr-FR"/>
              </w:rPr>
              <w:t xml:space="preserve">: présent, futur, passé composé, imparfait, plus-que-parfait, </w:t>
            </w:r>
          </w:p>
          <w:p w:rsidR="000558C0" w:rsidRDefault="000558C0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- </w:t>
            </w:r>
            <w:r>
              <w:rPr>
                <w:rFonts w:ascii="Arial" w:hAnsi="Arial" w:cs="Arial"/>
                <w:i/>
                <w:iCs/>
                <w:lang w:val="fr-FR"/>
              </w:rPr>
              <w:t>Impératif</w:t>
            </w:r>
            <w:r>
              <w:rPr>
                <w:rFonts w:ascii="Arial" w:hAnsi="Arial" w:cs="Arial"/>
                <w:lang w:val="fr-FR"/>
              </w:rPr>
              <w:t>: présent</w:t>
            </w:r>
          </w:p>
          <w:p w:rsidR="000558C0" w:rsidRDefault="000558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lang w:val="fr-FR"/>
              </w:rPr>
              <w:t>- Conditionnel</w:t>
            </w:r>
            <w:r>
              <w:rPr>
                <w:rFonts w:ascii="Arial" w:hAnsi="Arial" w:cs="Arial"/>
                <w:lang w:val="fr-FR"/>
              </w:rPr>
              <w:t>: présent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8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08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1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9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2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65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30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58C0" w:rsidTr="000558C0">
        <w:tc>
          <w:tcPr>
            <w:tcW w:w="2659" w:type="dxa"/>
            <w:tcBorders>
              <w:right w:val="single" w:sz="18" w:space="0" w:color="auto"/>
            </w:tcBorders>
          </w:tcPr>
          <w:p w:rsidR="000558C0" w:rsidRDefault="000558C0">
            <w:pPr>
              <w:spacing w:before="100" w:beforeAutospacing="1" w:afterAutospacing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Les constructions verbales</w:t>
            </w:r>
          </w:p>
          <w:p w:rsidR="000558C0" w:rsidRDefault="000558C0">
            <w:pPr>
              <w:rPr>
                <w:rFonts w:ascii="Arial" w:hAnsi="Arial" w:cs="Arial"/>
              </w:rPr>
            </w:pPr>
          </w:p>
          <w:p w:rsidR="000558C0" w:rsidRDefault="000558C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8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08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1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9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45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2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65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30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58C0" w:rsidRPr="000558C0" w:rsidTr="000558C0">
        <w:tc>
          <w:tcPr>
            <w:tcW w:w="2659" w:type="dxa"/>
            <w:tcBorders>
              <w:right w:val="single" w:sz="18" w:space="0" w:color="auto"/>
            </w:tcBorders>
          </w:tcPr>
          <w:p w:rsidR="000558C0" w:rsidRDefault="000558C0">
            <w:pPr>
              <w:spacing w:before="100" w:beforeAutospacing="1" w:afterAutospacing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Les pronoms relatifs simples et composés</w:t>
            </w:r>
          </w:p>
          <w:p w:rsidR="000558C0" w:rsidRDefault="000558C0">
            <w:pPr>
              <w:spacing w:before="100" w:beforeAutospacing="1" w:afterAutospacing="1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39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8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08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7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1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9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72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65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1230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</w:tr>
      <w:tr w:rsidR="000558C0" w:rsidTr="000558C0">
        <w:tc>
          <w:tcPr>
            <w:tcW w:w="2659" w:type="dxa"/>
            <w:tcBorders>
              <w:right w:val="single" w:sz="18" w:space="0" w:color="auto"/>
            </w:tcBorders>
          </w:tcPr>
          <w:p w:rsidR="000558C0" w:rsidRDefault="000558C0">
            <w:pPr>
              <w:spacing w:before="100" w:beforeAutospacing="1" w:afterAutospacing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Réutilisation du vocabulaire étudié</w:t>
            </w:r>
          </w:p>
          <w:p w:rsidR="000558C0" w:rsidRDefault="000558C0">
            <w:pPr>
              <w:spacing w:before="100" w:beforeAutospacing="1" w:afterAutospacing="1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39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8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08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73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17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9" w:type="dxa"/>
            <w:tcBorders>
              <w:left w:val="single" w:sz="8" w:space="0" w:color="auto"/>
              <w:right w:val="single" w:sz="1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45" w:type="dxa"/>
            <w:tcBorders>
              <w:left w:val="single" w:sz="18" w:space="0" w:color="auto"/>
              <w:righ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72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465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  <w:tc>
          <w:tcPr>
            <w:tcW w:w="1230" w:type="dxa"/>
            <w:tcBorders>
              <w:left w:val="single" w:sz="8" w:space="0" w:color="auto"/>
            </w:tcBorders>
          </w:tcPr>
          <w:p w:rsidR="000558C0" w:rsidRDefault="000558C0">
            <w:pPr>
              <w:rPr>
                <w:rFonts w:ascii="Arial" w:hAnsi="Arial" w:cs="Arial"/>
                <w:b/>
                <w:bCs/>
                <w:u w:val="single"/>
                <w:lang w:val="fr-FR"/>
              </w:rPr>
            </w:pPr>
          </w:p>
        </w:tc>
      </w:tr>
    </w:tbl>
    <w:p w:rsidR="008B4AB9" w:rsidRDefault="008B4AB9">
      <w:pPr>
        <w:rPr>
          <w:rFonts w:ascii="Bookman Old Style" w:hAnsi="Bookman Old Style"/>
          <w:lang w:val="fr-FR"/>
        </w:rPr>
      </w:pPr>
    </w:p>
    <w:p w:rsidR="008B4AB9" w:rsidRDefault="008B4AB9">
      <w:pPr>
        <w:rPr>
          <w:rFonts w:ascii="Bookman Old Style" w:hAnsi="Bookman Old Style"/>
          <w:lang w:val="fr-FR"/>
        </w:rPr>
      </w:pPr>
    </w:p>
    <w:p w:rsidR="008B4AB9" w:rsidRDefault="00310C5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Il y a du travail à faire sur les points marqués par ‘ </w:t>
      </w:r>
      <w:r>
        <w:rPr>
          <w:rFonts w:ascii="Bookman Old Style" w:hAnsi="Bookman Old Style"/>
          <w:b/>
          <w:lang w:val="fr-FR"/>
        </w:rPr>
        <w:t>!</w:t>
      </w:r>
      <w:r>
        <w:rPr>
          <w:rFonts w:ascii="Bookman Old Style" w:hAnsi="Bookman Old Style"/>
          <w:lang w:val="fr-FR"/>
        </w:rPr>
        <w:t>’ :</w:t>
      </w:r>
    </w:p>
    <w:p w:rsidR="008B4AB9" w:rsidRDefault="00310C5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b/>
          <w:lang w:val="fr-FR"/>
        </w:rPr>
        <w:t>!</w:t>
      </w:r>
      <w:r>
        <w:rPr>
          <w:rFonts w:ascii="Bookman Old Style" w:hAnsi="Bookman Old Style"/>
          <w:lang w:val="fr-FR"/>
        </w:rPr>
        <w:t xml:space="preserve"> = peu de fautes de ce type </w:t>
      </w:r>
      <w:r>
        <w:rPr>
          <w:rFonts w:ascii="Bookman Old Style" w:hAnsi="Bookman Old Style"/>
          <w:b/>
          <w:lang w:val="fr-FR"/>
        </w:rPr>
        <w:t>!!</w:t>
      </w:r>
      <w:r>
        <w:rPr>
          <w:rFonts w:ascii="Bookman Old Style" w:hAnsi="Bookman Old Style"/>
          <w:lang w:val="fr-FR"/>
        </w:rPr>
        <w:t xml:space="preserve"> = plusieurs fautes </w:t>
      </w:r>
      <w:r>
        <w:rPr>
          <w:rFonts w:ascii="Bookman Old Style" w:hAnsi="Bookman Old Style"/>
          <w:b/>
          <w:lang w:val="fr-FR"/>
        </w:rPr>
        <w:t>!!!</w:t>
      </w:r>
      <w:r>
        <w:rPr>
          <w:rFonts w:ascii="Bookman Old Style" w:hAnsi="Bookman Old Style"/>
          <w:lang w:val="fr-FR"/>
        </w:rPr>
        <w:t xml:space="preserve"> = beaucoup de fautes </w:t>
      </w:r>
    </w:p>
    <w:p w:rsidR="008B4AB9" w:rsidRDefault="008B4AB9">
      <w:pPr>
        <w:rPr>
          <w:rFonts w:ascii="Bookman Old Style" w:hAnsi="Bookman Old Style"/>
          <w:lang w:val="fr-FR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4"/>
        <w:gridCol w:w="3194"/>
        <w:gridCol w:w="3152"/>
      </w:tblGrid>
      <w:tr w:rsidR="008B4AB9" w:rsidRPr="000558C0">
        <w:tc>
          <w:tcPr>
            <w:tcW w:w="10490" w:type="dxa"/>
            <w:gridSpan w:val="3"/>
          </w:tcPr>
          <w:p w:rsidR="008B4AB9" w:rsidRDefault="00310C57">
            <w:pPr>
              <w:spacing w:before="100" w:beforeAutospacing="1" w:afterAutospacing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Langue idiomatique et justesse de la langue : 30%</w:t>
            </w:r>
          </w:p>
        </w:tc>
      </w:tr>
      <w:tr w:rsidR="008B4AB9" w:rsidRPr="000558C0">
        <w:trPr>
          <w:trHeight w:val="2582"/>
        </w:trPr>
        <w:tc>
          <w:tcPr>
            <w:tcW w:w="4144" w:type="dxa"/>
          </w:tcPr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Fluidité de la langue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Justesse de la syntaxe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Vocabulaire </w:t>
            </w: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Genre des noms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Registre</w:t>
            </w:r>
          </w:p>
        </w:tc>
        <w:tc>
          <w:tcPr>
            <w:tcW w:w="3194" w:type="dxa"/>
          </w:tcPr>
          <w:p w:rsidR="008B4AB9" w:rsidRDefault="00310C5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Orthographe</w:t>
            </w:r>
          </w:p>
          <w:p w:rsidR="008B4AB9" w:rsidRDefault="00310C5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Ponctuation</w:t>
            </w:r>
          </w:p>
          <w:p w:rsidR="008B4AB9" w:rsidRDefault="008B4AB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Accords </w:t>
            </w:r>
          </w:p>
          <w:p w:rsidR="008B4AB9" w:rsidRDefault="00310C5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du participe passé</w:t>
            </w:r>
          </w:p>
          <w:p w:rsidR="008B4AB9" w:rsidRDefault="00310C5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de l’adjectif</w:t>
            </w:r>
          </w:p>
          <w:p w:rsidR="008B4AB9" w:rsidRDefault="008B4AB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Autres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52" w:type="dxa"/>
          </w:tcPr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Prépositions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Pronoms</w:t>
            </w: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Sujet</w:t>
            </w: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Objet</w:t>
            </w:r>
          </w:p>
          <w:p w:rsidR="008B4AB9" w:rsidRDefault="00310C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Autres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310C5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Articles</w:t>
            </w: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  <w:p w:rsidR="008B4AB9" w:rsidRDefault="008B4AB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B4AB9" w:rsidRDefault="008B4AB9">
      <w:pPr>
        <w:rPr>
          <w:rFonts w:ascii="Bookman Old Style" w:hAnsi="Bookman Old Style"/>
          <w:sz w:val="16"/>
          <w:szCs w:val="16"/>
          <w:lang w:val="fr-FR"/>
        </w:rPr>
      </w:pPr>
    </w:p>
    <w:p w:rsidR="008B4AB9" w:rsidRDefault="00310C57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Feedforward</w:t>
      </w:r>
      <w:proofErr w:type="spellEnd"/>
      <w:r>
        <w:rPr>
          <w:rFonts w:ascii="Arial" w:hAnsi="Arial" w:cs="Arial"/>
          <w:lang w:val="fr-FR"/>
        </w:rPr>
        <w:t> du tuteur: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B4AB9">
        <w:tc>
          <w:tcPr>
            <w:tcW w:w="10490" w:type="dxa"/>
          </w:tcPr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</w:tc>
      </w:tr>
    </w:tbl>
    <w:p w:rsidR="008B4AB9" w:rsidRDefault="008B4AB9">
      <w:pPr>
        <w:rPr>
          <w:rFonts w:ascii="Bookman Old Style" w:hAnsi="Bookman Old Style"/>
          <w:sz w:val="16"/>
          <w:szCs w:val="16"/>
          <w:lang w:val="fr-FR"/>
        </w:rPr>
      </w:pPr>
    </w:p>
    <w:p w:rsidR="008B4AB9" w:rsidRDefault="00310C5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Réflexions et prochaines étapes (à compléter par l’étudiant) 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B4AB9" w:rsidRPr="000558C0">
        <w:tc>
          <w:tcPr>
            <w:tcW w:w="10490" w:type="dxa"/>
          </w:tcPr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  <w:p w:rsidR="008B4AB9" w:rsidRDefault="008B4AB9">
            <w:pPr>
              <w:spacing w:before="100" w:beforeAutospacing="1" w:afterAutospacing="1"/>
              <w:rPr>
                <w:rFonts w:ascii="Arial" w:hAnsi="Arial" w:cs="Arial"/>
                <w:lang w:val="fr-FR"/>
              </w:rPr>
            </w:pPr>
          </w:p>
        </w:tc>
      </w:tr>
    </w:tbl>
    <w:p w:rsidR="008B4AB9" w:rsidRDefault="008B4AB9">
      <w:pPr>
        <w:rPr>
          <w:rFonts w:ascii="Bookman Old Style" w:hAnsi="Bookman Old Style"/>
          <w:b/>
          <w:bCs/>
          <w:sz w:val="24"/>
          <w:szCs w:val="24"/>
          <w:lang w:val="fr-FR"/>
        </w:rPr>
      </w:pPr>
    </w:p>
    <w:tbl>
      <w:tblPr>
        <w:tblpPr w:leftFromText="180" w:rightFromText="180" w:vertAnchor="text" w:horzAnchor="margin" w:tblpXSpec="center" w:tblpY="8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8B4AB9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AB9" w:rsidRDefault="00310C57" w:rsidP="000558C0">
            <w:pPr>
              <w:tabs>
                <w:tab w:val="left" w:pos="195"/>
                <w:tab w:val="center" w:pos="555"/>
              </w:tabs>
              <w:spacing w:after="240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r w:rsidRPr="000558C0">
              <w:rPr>
                <w:rFonts w:ascii="Arial" w:eastAsia="Times New Roman" w:hAnsi="Arial" w:cs="Arial"/>
                <w:sz w:val="18"/>
                <w:szCs w:val="18"/>
                <w:lang w:val="fr-FR" w:eastAsia="en-GB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>Fail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C36590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>F</w:t>
            </w:r>
            <w:bookmarkStart w:id="0" w:name="_GoBack"/>
            <w:bookmarkEnd w:id="0"/>
            <w:r w:rsidR="00310C57"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>ail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Fail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Third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2:2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2:1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Low First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Mid First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Upper First</w:t>
            </w:r>
          </w:p>
          <w:p w:rsidR="008B4AB9" w:rsidRDefault="00310C57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92 | 95 | 100</w:t>
            </w:r>
          </w:p>
        </w:tc>
      </w:tr>
    </w:tbl>
    <w:p w:rsidR="008B4AB9" w:rsidRDefault="008B4AB9">
      <w:pPr>
        <w:rPr>
          <w:rFonts w:ascii="Bookman Old Style" w:hAnsi="Bookman Old Style"/>
          <w:b/>
          <w:bCs/>
          <w:sz w:val="24"/>
          <w:szCs w:val="24"/>
          <w:lang w:val="fr-FR"/>
        </w:rPr>
      </w:pPr>
    </w:p>
    <w:sectPr w:rsidR="008B4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57" w:rsidRDefault="00310C57">
      <w:r>
        <w:separator/>
      </w:r>
    </w:p>
  </w:endnote>
  <w:endnote w:type="continuationSeparator" w:id="0">
    <w:p w:rsidR="00310C57" w:rsidRDefault="0031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B9" w:rsidRDefault="008B4A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B9" w:rsidRDefault="008B4A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B9" w:rsidRDefault="008B4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57" w:rsidRDefault="00310C57">
      <w:r>
        <w:separator/>
      </w:r>
    </w:p>
  </w:footnote>
  <w:footnote w:type="continuationSeparator" w:id="0">
    <w:p w:rsidR="00310C57" w:rsidRDefault="00310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B9" w:rsidRDefault="008B4A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B9" w:rsidRDefault="00310C57">
    <w:pPr>
      <w:pStyle w:val="Header"/>
      <w:rPr>
        <w:lang w:val="fr-FR"/>
      </w:rPr>
    </w:pPr>
    <w:proofErr w:type="spellStart"/>
    <w:r>
      <w:rPr>
        <w:lang w:val="fr-FR"/>
      </w:rPr>
      <w:t>Fren</w:t>
    </w:r>
    <w:proofErr w:type="spellEnd"/>
    <w:r>
      <w:rPr>
        <w:lang w:val="fr-FR"/>
      </w:rPr>
      <w:t xml:space="preserve"> 10210/FREN21110 </w:t>
    </w:r>
    <w:r>
      <w:ptab w:relativeTo="margin" w:alignment="center" w:leader="none"/>
    </w:r>
    <w:r>
      <w:rPr>
        <w:lang w:val="fr-FR"/>
      </w:rPr>
      <w:t xml:space="preserve">Devoir </w:t>
    </w:r>
    <w:proofErr w:type="gramStart"/>
    <w:r>
      <w:rPr>
        <w:lang w:val="fr-FR"/>
      </w:rPr>
      <w:t>noté</w:t>
    </w:r>
    <w:proofErr w:type="gramEnd"/>
    <w:r>
      <w:rPr>
        <w:lang w:val="fr-FR"/>
      </w:rPr>
      <w:t xml:space="preserve"> – Traduction ciblée</w:t>
    </w:r>
    <w:r>
      <w:ptab w:relativeTo="margin" w:alignment="right" w:leader="none"/>
    </w:r>
    <w:r>
      <w:rPr>
        <w:lang w:val="fr-FR"/>
      </w:rPr>
      <w:t>Décembre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B9" w:rsidRDefault="008B4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AB9"/>
    <w:rsid w:val="000558C0"/>
    <w:rsid w:val="00310C57"/>
    <w:rsid w:val="008B4AB9"/>
    <w:rsid w:val="00C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Theme="minorEastAsia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EastAsia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EastAsia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F479-5339-4D3B-9F95-DBF0B713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</dc:creator>
  <cp:lastModifiedBy>Morag Guilfoyle</cp:lastModifiedBy>
  <cp:revision>6</cp:revision>
  <dcterms:created xsi:type="dcterms:W3CDTF">2017-09-25T12:11:00Z</dcterms:created>
  <dcterms:modified xsi:type="dcterms:W3CDTF">2017-10-20T07:13:00Z</dcterms:modified>
</cp:coreProperties>
</file>