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86" w:rsidRDefault="00A25B13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sz w:val="24"/>
          <w:szCs w:val="24"/>
          <w:lang w:val="fr-FR"/>
        </w:rPr>
        <w:t>FREN 20210</w:t>
      </w:r>
      <w:r>
        <w:rPr>
          <w:rFonts w:asciiTheme="majorBidi" w:hAnsiTheme="majorBidi" w:cstheme="majorBidi"/>
          <w:b/>
          <w:sz w:val="24"/>
          <w:szCs w:val="24"/>
          <w:lang w:val="fr-FR"/>
        </w:rPr>
        <w:tab/>
      </w:r>
      <w:r>
        <w:rPr>
          <w:rFonts w:asciiTheme="majorBidi" w:hAnsiTheme="majorBidi" w:cstheme="majorBidi"/>
          <w:b/>
          <w:sz w:val="24"/>
          <w:szCs w:val="24"/>
          <w:lang w:val="fr-FR"/>
        </w:rPr>
        <w:tab/>
        <w:t xml:space="preserve">       ACW </w:t>
      </w:r>
      <w:proofErr w:type="spellStart"/>
      <w:r>
        <w:rPr>
          <w:rFonts w:asciiTheme="majorBidi" w:hAnsiTheme="majorBidi" w:cstheme="majorBidi"/>
          <w:b/>
          <w:i/>
          <w:sz w:val="24"/>
          <w:szCs w:val="24"/>
          <w:lang w:val="fr-FR"/>
        </w:rPr>
        <w:t>Targeted</w:t>
      </w:r>
      <w:proofErr w:type="spellEnd"/>
      <w:r>
        <w:rPr>
          <w:rFonts w:asciiTheme="majorBidi" w:hAnsiTheme="majorBidi" w:cstheme="majorBidi"/>
          <w:b/>
          <w:i/>
          <w:sz w:val="24"/>
          <w:szCs w:val="24"/>
          <w:lang w:val="fr-FR"/>
        </w:rPr>
        <w:t xml:space="preserve"> Prose</w:t>
      </w:r>
      <w:r>
        <w:rPr>
          <w:rFonts w:asciiTheme="majorBidi" w:hAnsiTheme="majorBidi" w:cstheme="majorBidi"/>
          <w:b/>
          <w:sz w:val="24"/>
          <w:szCs w:val="24"/>
          <w:lang w:val="fr-FR"/>
        </w:rPr>
        <w:t xml:space="preserve"> - Fiche de notation</w:t>
      </w:r>
    </w:p>
    <w:p w:rsidR="00133B86" w:rsidRDefault="00A25B13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ab/>
      </w:r>
    </w:p>
    <w:p w:rsidR="00133B86" w:rsidRDefault="00A25B13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Numéro d’identification  de l’étudiant:</w:t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  <w:t>Note:</w:t>
      </w:r>
    </w:p>
    <w:p w:rsidR="00133B86" w:rsidRDefault="00E57311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noProof/>
          <w:lang w:eastAsia="en-GB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AutoShape 2" o:spid="_x0000_s1026" type="#_x0000_t69" style="position:absolute;margin-left:141.6pt;margin-top:12.9pt;width:210pt;height:11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"/>
        </w:pict>
      </w:r>
    </w:p>
    <w:p w:rsidR="00133B86" w:rsidRDefault="00133B86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tbl>
      <w:tblPr>
        <w:tblW w:w="11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851"/>
        <w:gridCol w:w="851"/>
        <w:gridCol w:w="850"/>
        <w:gridCol w:w="851"/>
        <w:gridCol w:w="850"/>
        <w:gridCol w:w="806"/>
        <w:gridCol w:w="2693"/>
      </w:tblGrid>
      <w:tr w:rsidR="00D31D3A" w:rsidTr="00D31D3A">
        <w:trPr>
          <w:trHeight w:val="70"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3A" w:rsidRDefault="00D31D3A">
            <w:pPr>
              <w:rPr>
                <w:rFonts w:cs="Times New Roman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Fail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3A" w:rsidRDefault="00D31D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Comp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Fail</w:t>
            </w:r>
          </w:p>
          <w:p w:rsidR="00D31D3A" w:rsidRDefault="00D31D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3A" w:rsidRDefault="00D31D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Third</w:t>
            </w:r>
            <w:proofErr w:type="spellEnd"/>
          </w:p>
          <w:p w:rsidR="00D31D3A" w:rsidRDefault="00D31D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L M 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3A" w:rsidRDefault="00D31D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2 :2</w:t>
            </w:r>
          </w:p>
          <w:p w:rsidR="00D31D3A" w:rsidRDefault="00D31D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 M 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3A" w:rsidRDefault="00D31D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2 :1</w:t>
            </w:r>
          </w:p>
          <w:p w:rsidR="00D31D3A" w:rsidRDefault="00D31D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L M U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3A" w:rsidRDefault="00D31D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First</w:t>
            </w:r>
          </w:p>
          <w:p w:rsidR="00D31D3A" w:rsidRDefault="00D31D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 M 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Commentaires</w:t>
            </w:r>
          </w:p>
          <w:p w:rsidR="00D31D3A" w:rsidRDefault="00D31D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D31D3A" w:rsidTr="00D31D3A">
        <w:trPr>
          <w:trHeight w:val="600"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Justesse de la grammaire </w:t>
            </w:r>
          </w:p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:rsidR="00D31D3A" w:rsidRDefault="00D31D3A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Temps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 particulier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présent, passé, futur) 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Mode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Formation conjugaison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Constructions verbales</w:t>
            </w:r>
          </w:p>
          <w:p w:rsidR="00D31D3A" w:rsidRDefault="00D31D3A">
            <w:pPr>
              <w:spacing w:after="0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fr-FR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fr-FR"/>
              </w:rPr>
              <w:t>Passif impossible</w:t>
            </w:r>
          </w:p>
          <w:p w:rsidR="00D31D3A" w:rsidRDefault="00D31D3A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Prépositions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(en particulier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 temps / temps du verbe)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  <w:t>Interrogation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(totale et partielle)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Pronoms relatifs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Pronoms compléments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Accords (adjectifs /participe passé)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Déterminants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Négations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Autre :</w:t>
            </w:r>
          </w:p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31D3A" w:rsidTr="00D31D3A">
        <w:trPr>
          <w:trHeight w:val="600"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Justesse du vocabulaire </w:t>
            </w:r>
          </w:p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Vocabulaire général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Champs lexicaux des thèmes étudiés (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du travail, des études et de l’assistanat)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Faux amis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Registres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Orthographe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Genre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Nombre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Autre :</w:t>
            </w:r>
          </w:p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31D3A" w:rsidRPr="00D31D3A" w:rsidTr="00D31D3A">
        <w:trPr>
          <w:trHeight w:val="563"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Style w:val="style71"/>
                <w:rFonts w:ascii="Times New Roman" w:hAnsi="Times New Roman" w:cs="Times New Roman"/>
                <w:sz w:val="24"/>
                <w:szCs w:val="24"/>
                <w:lang w:val="fr-FR"/>
              </w:rPr>
              <w:t>Pertinence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>(adéquation entre la traduction proposée et le texte)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31D3A" w:rsidTr="00D31D3A">
        <w:trPr>
          <w:trHeight w:val="563"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Omissions</w:t>
            </w:r>
          </w:p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31D3A" w:rsidRPr="00D31D3A" w:rsidTr="00D31D3A">
        <w:trPr>
          <w:trHeight w:val="557"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3A" w:rsidRDefault="00D31D3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val="fr-FR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fr-FR"/>
              </w:rPr>
              <w:t xml:space="preserve">Syntaxe 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Place des adverbes/ adjectifs</w:t>
            </w:r>
          </w:p>
          <w:p w:rsidR="00D31D3A" w:rsidRDefault="00D31D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Autre :</w:t>
            </w:r>
          </w:p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3A" w:rsidRDefault="00D31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tbl>
      <w:tblPr>
        <w:tblpPr w:leftFromText="180" w:rightFromText="180" w:vertAnchor="text" w:horzAnchor="margin" w:tblpXSpec="center" w:tblpY="534"/>
        <w:tblW w:w="10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132"/>
        <w:gridCol w:w="1132"/>
        <w:gridCol w:w="1132"/>
        <w:gridCol w:w="1132"/>
        <w:gridCol w:w="1132"/>
        <w:gridCol w:w="1132"/>
        <w:gridCol w:w="1132"/>
        <w:gridCol w:w="1587"/>
      </w:tblGrid>
      <w:tr w:rsidR="00133B86"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eastAsia="en-GB"/>
              </w:rPr>
              <w:lastRenderedPageBreak/>
              <w:t>Fail</w:t>
            </w:r>
          </w:p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12 | 15 | 18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eastAsia="en-GB"/>
              </w:rPr>
              <w:t>Fail</w:t>
            </w:r>
          </w:p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22 | 25 | 28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 xml:space="preserve"> Com. Fail</w:t>
            </w:r>
          </w:p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32 | 35 | 38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Third</w:t>
            </w:r>
          </w:p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42 | 45 | 48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2:2</w:t>
            </w:r>
          </w:p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52 | 55 | 58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2:1</w:t>
            </w:r>
          </w:p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62 | 65 | 68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Low First</w:t>
            </w:r>
          </w:p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72 | 75 | 78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Mid First</w:t>
            </w:r>
          </w:p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82 | 85 | 88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Upper First</w:t>
            </w:r>
          </w:p>
          <w:p w:rsidR="00133B86" w:rsidRDefault="00A25B1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92 | 95 | 100</w:t>
            </w:r>
          </w:p>
        </w:tc>
      </w:tr>
    </w:tbl>
    <w:p w:rsidR="00133B86" w:rsidRDefault="00133B8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133B86" w:rsidRDefault="00133B8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133B86" w:rsidRDefault="00A25B1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Feedforward du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tuteur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33B8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86" w:rsidRDefault="00A25B13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Voici les points qui ont été les plus problématiques et sur lesquels il faut faire des révisions (ceux qui s’appliquent à la copie sont cochés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:</w:t>
            </w:r>
          </w:p>
          <w:p w:rsidR="00133B86" w:rsidRDefault="00A25B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Il faut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u w:val="single"/>
                <w:lang w:val="fr-FR"/>
              </w:rPr>
              <w:t>tout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traduire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u w:val="single"/>
                <w:lang w:val="fr-FR"/>
              </w:rPr>
              <w:t>fidèlement</w:t>
            </w:r>
          </w:p>
          <w:p w:rsidR="00133B86" w:rsidRDefault="00A25B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Vocab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 général / expressions / constructions verbales / orthographe / genre / nombre / faux amis / registres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→ voir dictionnaire</w:t>
            </w:r>
          </w:p>
          <w:p w:rsidR="00133B86" w:rsidRDefault="00A25B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Réviser l’emploi des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 relatifs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→ voir BB / livre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 fascicule / refaire exercices</w:t>
            </w:r>
          </w:p>
          <w:p w:rsidR="00133B86" w:rsidRDefault="00A25B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Réviser l’emploi des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articles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→ voir BB / livre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 fascicule / refaire exercices</w:t>
            </w:r>
          </w:p>
          <w:p w:rsidR="00133B86" w:rsidRDefault="00A25B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Réviser l’emploi des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complém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→ voir BB / livre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 fascicule / refaire exercices</w:t>
            </w:r>
          </w:p>
          <w:p w:rsidR="00133B86" w:rsidRDefault="00A25B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Réviser l’emploi du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passif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→ voir BB / livre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 fascicule / refaire exercices</w:t>
            </w:r>
          </w:p>
          <w:p w:rsidR="00133B86" w:rsidRDefault="00A25B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Il faut poser des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questions formelles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 inversion (registre soutenu) → voir livre de grammaire</w:t>
            </w:r>
          </w:p>
          <w:p w:rsidR="00133B86" w:rsidRDefault="00A25B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Il faut vérifier systématiquement tous 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accords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(verbe, participe passé, adjectif…) </w:t>
            </w:r>
          </w:p>
          <w:p w:rsidR="00133B86" w:rsidRDefault="00A25B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Réviser l’emploi des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modes impersonnels (infinitif / participe présent / gérondif)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→ voir BB / livre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 fascicule / refaire exercices</w:t>
            </w:r>
          </w:p>
          <w:p w:rsidR="00133B86" w:rsidRDefault="00A25B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Réviser l’emploi des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temps du passé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→ voir BB / livre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 fascicule / refaire exercices</w:t>
            </w:r>
          </w:p>
          <w:p w:rsidR="00133B86" w:rsidRDefault="00A25B1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Autre :</w:t>
            </w:r>
          </w:p>
          <w:p w:rsidR="00133B86" w:rsidRDefault="00133B8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133B86" w:rsidRDefault="00133B86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133B86" w:rsidRDefault="00133B86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133B86" w:rsidRDefault="00A25B13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Réflexions et prochaines étapes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(</w:t>
      </w:r>
      <w:r>
        <w:rPr>
          <w:rFonts w:asciiTheme="majorBidi" w:hAnsiTheme="majorBidi" w:cstheme="majorBidi"/>
          <w:i/>
          <w:sz w:val="24"/>
          <w:szCs w:val="24"/>
          <w:lang w:val="fr-FR"/>
        </w:rPr>
        <w:t>à compléter par l’étudiant</w:t>
      </w:r>
      <w:r>
        <w:rPr>
          <w:rFonts w:asciiTheme="majorBidi" w:hAnsiTheme="majorBidi" w:cstheme="majorBidi"/>
          <w:sz w:val="24"/>
          <w:szCs w:val="24"/>
          <w:lang w:val="fr-FR"/>
        </w:rPr>
        <w:t>) 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33B86" w:rsidRPr="00D31D3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86" w:rsidRDefault="00133B86">
            <w:pPr>
              <w:rPr>
                <w:rFonts w:asciiTheme="majorBidi" w:eastAsia="SimSun" w:hAnsiTheme="majorBidi" w:cstheme="majorBidi"/>
                <w:sz w:val="24"/>
                <w:szCs w:val="24"/>
                <w:lang w:val="fr-FR"/>
              </w:rPr>
            </w:pPr>
          </w:p>
          <w:p w:rsidR="00133B86" w:rsidRDefault="00133B8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133B86" w:rsidRDefault="00133B8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133B86" w:rsidRDefault="00133B8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133B86" w:rsidRDefault="00133B8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133B86" w:rsidRDefault="00133B8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133B86" w:rsidRDefault="00133B86">
      <w:pPr>
        <w:rPr>
          <w:lang w:val="fr-FR"/>
        </w:rPr>
      </w:pPr>
    </w:p>
    <w:sectPr w:rsidR="00133B86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CC3"/>
    <w:multiLevelType w:val="hybridMultilevel"/>
    <w:tmpl w:val="1AA450F8"/>
    <w:lvl w:ilvl="0" w:tplc="D2A0FC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33B86"/>
    <w:rsid w:val="00133B86"/>
    <w:rsid w:val="00A25B13"/>
    <w:rsid w:val="00D31D3A"/>
    <w:rsid w:val="00E5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71">
    <w:name w:val="style71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MFGSSCF3</dc:creator>
  <cp:lastModifiedBy>Morag Guilfoyle</cp:lastModifiedBy>
  <cp:revision>11</cp:revision>
  <dcterms:created xsi:type="dcterms:W3CDTF">2017-06-06T13:06:00Z</dcterms:created>
  <dcterms:modified xsi:type="dcterms:W3CDTF">2017-10-20T07:17:00Z</dcterms:modified>
</cp:coreProperties>
</file>