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8E5A8" w14:textId="509F4B33" w:rsidR="0058377C" w:rsidRDefault="0058377C" w:rsidP="0058377C">
      <w:pPr>
        <w:pStyle w:val="Sectionheading"/>
        <w:rPr>
          <w:color w:val="404040" w:themeColor="text1" w:themeTint="BF"/>
          <w:sz w:val="32"/>
          <w:szCs w:val="32"/>
        </w:rPr>
      </w:pPr>
      <w:r w:rsidRPr="001B0C51">
        <w:rPr>
          <w:color w:val="404040" w:themeColor="text1" w:themeTint="BF"/>
          <w:sz w:val="32"/>
          <w:szCs w:val="32"/>
        </w:rPr>
        <w:t xml:space="preserve">Survey </w:t>
      </w:r>
      <w:r>
        <w:rPr>
          <w:color w:val="404040" w:themeColor="text1" w:themeTint="BF"/>
          <w:sz w:val="32"/>
          <w:szCs w:val="32"/>
        </w:rPr>
        <w:t>of 6 to 18-year olds about their hopes and goals for the future</w:t>
      </w:r>
      <w:r w:rsidRPr="001B0C51">
        <w:rPr>
          <w:color w:val="404040" w:themeColor="text1" w:themeTint="BF"/>
          <w:sz w:val="32"/>
          <w:szCs w:val="32"/>
        </w:rPr>
        <w:t>– Information sheet</w:t>
      </w:r>
    </w:p>
    <w:p w14:paraId="0A14D652" w14:textId="77777777" w:rsidR="0058377C" w:rsidRPr="0058377C" w:rsidRDefault="0058377C" w:rsidP="0058377C">
      <w:pPr>
        <w:pStyle w:val="Sectionheading"/>
        <w:rPr>
          <w:color w:val="404040" w:themeColor="text1" w:themeTint="BF"/>
          <w:sz w:val="22"/>
          <w:szCs w:val="22"/>
        </w:rPr>
      </w:pPr>
    </w:p>
    <w:p w14:paraId="76FB0422" w14:textId="77777777" w:rsidR="00F93623" w:rsidRPr="006D7D78" w:rsidRDefault="0044532E" w:rsidP="006D7D78">
      <w:pPr>
        <w:pStyle w:val="Heading1"/>
      </w:pPr>
      <w:r w:rsidRPr="006D7D78">
        <w:t>What is the survey</w:t>
      </w:r>
      <w:r w:rsidR="00F93623" w:rsidRPr="006D7D78">
        <w:t xml:space="preserve"> about?</w:t>
      </w:r>
    </w:p>
    <w:p w14:paraId="1BCDBAD7" w14:textId="725A60C1" w:rsidR="0058377C" w:rsidRDefault="0058377C" w:rsidP="0058377C">
      <w:r>
        <w:t xml:space="preserve">This survey is part of a study about the future hopes and goals of children and young people. It includes children </w:t>
      </w:r>
      <w:r w:rsidR="00012DAD">
        <w:t>and young people aged between 6 and 18.</w:t>
      </w:r>
    </w:p>
    <w:p w14:paraId="3E8584ED" w14:textId="77777777" w:rsidR="0058377C" w:rsidRDefault="0058377C" w:rsidP="0058377C">
      <w:r>
        <w:t xml:space="preserve">The survey is being run by independent research company </w:t>
      </w:r>
      <w:proofErr w:type="spellStart"/>
      <w:r>
        <w:t>Alterline</w:t>
      </w:r>
      <w:proofErr w:type="spellEnd"/>
      <w:r>
        <w:t xml:space="preserve"> and nine universities across the UK.</w:t>
      </w:r>
      <w:bookmarkStart w:id="0" w:name="_GoBack"/>
      <w:bookmarkEnd w:id="0"/>
    </w:p>
    <w:p w14:paraId="6EAEADD6" w14:textId="23494221" w:rsidR="006D7D78" w:rsidRPr="00F93623" w:rsidRDefault="0058377C" w:rsidP="0058377C">
      <w:proofErr w:type="spellStart"/>
      <w:r>
        <w:t>Alterline</w:t>
      </w:r>
      <w:proofErr w:type="spellEnd"/>
      <w:r>
        <w:t xml:space="preserve"> (the researchers completing this survey) comply fully with the Data Protection Act 1998. Your data will not be used for any purposes other than this research.</w:t>
      </w:r>
    </w:p>
    <w:p w14:paraId="3E4FDC1C" w14:textId="30FDBAA0" w:rsidR="00467FAA" w:rsidRDefault="00F93623" w:rsidP="006D7D78">
      <w:pPr>
        <w:pStyle w:val="Heading1"/>
      </w:pPr>
      <w:r>
        <w:t xml:space="preserve">What </w:t>
      </w:r>
      <w:r w:rsidR="0058377C">
        <w:t>do I need to do</w:t>
      </w:r>
      <w:r>
        <w:t>?</w:t>
      </w:r>
    </w:p>
    <w:p w14:paraId="18BBF145" w14:textId="77777777" w:rsidR="00F93623" w:rsidRDefault="00F93623" w:rsidP="00F93623">
      <w:r>
        <w:t>We would l</w:t>
      </w:r>
      <w:r w:rsidR="006D7D78">
        <w:t xml:space="preserve">ike you to complete an online </w:t>
      </w:r>
      <w:r>
        <w:t>survey.</w:t>
      </w:r>
      <w:r w:rsidR="006D7D78">
        <w:t xml:space="preserve"> It should take you around 15 minutes to complete.</w:t>
      </w:r>
      <w:r>
        <w:t xml:space="preserve"> There will be questions about yourself, your experience at school and </w:t>
      </w:r>
      <w:r w:rsidR="00F47631">
        <w:t xml:space="preserve">what you would like to do when you are older. </w:t>
      </w:r>
    </w:p>
    <w:p w14:paraId="7D23A866" w14:textId="77777777" w:rsidR="0044532E" w:rsidRDefault="0044532E" w:rsidP="00F93623">
      <w:r>
        <w:t xml:space="preserve">If you are aged 15 or younger, your parent or guardian will </w:t>
      </w:r>
      <w:r w:rsidR="006D7D78">
        <w:t xml:space="preserve">need to </w:t>
      </w:r>
      <w:r>
        <w:t>complete the first section of the survey</w:t>
      </w:r>
      <w:r w:rsidR="001A4518">
        <w:t xml:space="preserve">, to </w:t>
      </w:r>
      <w:r w:rsidR="006D7D78">
        <w:t xml:space="preserve">give </w:t>
      </w:r>
      <w:r w:rsidR="001A4518">
        <w:t>consent to you taking part, and then you will answer the rest of the questions.</w:t>
      </w:r>
    </w:p>
    <w:p w14:paraId="1140397D" w14:textId="77777777" w:rsidR="000B7633" w:rsidRDefault="000B7633" w:rsidP="006D7D78">
      <w:pPr>
        <w:pStyle w:val="Heading1"/>
      </w:pPr>
      <w:r>
        <w:t>What will happen with the results?</w:t>
      </w:r>
    </w:p>
    <w:p w14:paraId="7A9E0A3E" w14:textId="77777777" w:rsidR="0058377C" w:rsidRDefault="0058377C" w:rsidP="0058377C">
      <w:r>
        <w:t xml:space="preserve">The results of the survey will be used to understand what influences young people and the decisions they make about their future. </w:t>
      </w:r>
    </w:p>
    <w:p w14:paraId="4899003A" w14:textId="77777777" w:rsidR="0058377C" w:rsidRDefault="0058377C" w:rsidP="0058377C">
      <w:r>
        <w:t>The results will be made available to the public in a report. However, your answers will be anonymous and will not be identifiable in the report.</w:t>
      </w:r>
    </w:p>
    <w:p w14:paraId="6205FDE1" w14:textId="39555476" w:rsidR="0058377C" w:rsidRDefault="0058377C" w:rsidP="0058377C">
      <w:r>
        <w:rPr>
          <w:noProof/>
        </w:rPr>
        <w:drawing>
          <wp:inline distT="0" distB="0" distL="0" distR="0" wp14:anchorId="0AD3C8A6" wp14:editId="79C52FA4">
            <wp:extent cx="5524500" cy="206480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235" cy="207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A3ABF" w14:textId="77777777" w:rsidR="008831AD" w:rsidRPr="008831AD" w:rsidRDefault="008831AD" w:rsidP="008831AD">
      <w:pPr>
        <w:spacing w:after="0" w:afterAutospacing="0"/>
        <w:ind w:left="720" w:hanging="360"/>
      </w:pPr>
      <w:r w:rsidRPr="008831AD">
        <w:t xml:space="preserve">This project is being ran by </w:t>
      </w:r>
      <w:proofErr w:type="spellStart"/>
      <w:r w:rsidRPr="008831AD">
        <w:t>Alterline</w:t>
      </w:r>
      <w:proofErr w:type="spellEnd"/>
      <w:r w:rsidRPr="008831AD">
        <w:t>:</w:t>
      </w:r>
    </w:p>
    <w:p w14:paraId="59BC8D3F" w14:textId="77777777" w:rsidR="008831AD" w:rsidRPr="008831AD" w:rsidRDefault="008831AD" w:rsidP="008831AD">
      <w:pPr>
        <w:spacing w:after="0" w:afterAutospacing="0"/>
        <w:ind w:left="720" w:hanging="360"/>
      </w:pPr>
      <w:r w:rsidRPr="008831AD">
        <w:t>Susanna Jenkins</w:t>
      </w:r>
    </w:p>
    <w:p w14:paraId="31839E40" w14:textId="77777777" w:rsidR="008831AD" w:rsidRPr="008831AD" w:rsidRDefault="00701630" w:rsidP="008831AD">
      <w:pPr>
        <w:spacing w:after="0" w:afterAutospacing="0"/>
        <w:ind w:left="720" w:hanging="360"/>
      </w:pPr>
      <w:hyperlink r:id="rId8" w:history="1">
        <w:r w:rsidR="008831AD" w:rsidRPr="008831AD">
          <w:rPr>
            <w:rStyle w:val="Hyperlink"/>
          </w:rPr>
          <w:t>Susanna.jenkins@alterline.co.uk</w:t>
        </w:r>
      </w:hyperlink>
    </w:p>
    <w:p w14:paraId="215ADA77" w14:textId="77777777" w:rsidR="008831AD" w:rsidRPr="008831AD" w:rsidRDefault="008831AD" w:rsidP="008831AD">
      <w:pPr>
        <w:spacing w:after="0" w:afterAutospacing="0"/>
        <w:ind w:left="720" w:hanging="360"/>
      </w:pPr>
      <w:r w:rsidRPr="008831AD">
        <w:t>0161 605 0862</w:t>
      </w:r>
    </w:p>
    <w:p w14:paraId="199604FE" w14:textId="77777777" w:rsidR="008831AD" w:rsidRPr="00F93623" w:rsidRDefault="008831AD" w:rsidP="0058377C"/>
    <w:sectPr w:rsidR="008831AD" w:rsidRPr="00F93623" w:rsidSect="0044532E">
      <w:headerReference w:type="default" r:id="rId9"/>
      <w:footerReference w:type="default" r:id="rId10"/>
      <w:headerReference w:type="first" r:id="rId11"/>
      <w:pgSz w:w="11907" w:h="16840" w:code="9"/>
      <w:pgMar w:top="1440" w:right="1440" w:bottom="1440" w:left="1440" w:header="709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0B1EA" w14:textId="77777777" w:rsidR="00701630" w:rsidRDefault="00701630" w:rsidP="00D02C5D">
      <w:pPr>
        <w:spacing w:after="0"/>
      </w:pPr>
      <w:r>
        <w:separator/>
      </w:r>
    </w:p>
  </w:endnote>
  <w:endnote w:type="continuationSeparator" w:id="0">
    <w:p w14:paraId="0D72C485" w14:textId="77777777" w:rsidR="00701630" w:rsidRDefault="00701630" w:rsidP="00D02C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6E866" w14:textId="77777777" w:rsidR="008D37E4" w:rsidRDefault="00701630" w:rsidP="005D499F">
    <w:pPr>
      <w:rPr>
        <w:i/>
        <w:sz w:val="16"/>
        <w:szCs w:val="16"/>
      </w:rPr>
    </w:pPr>
  </w:p>
  <w:p w14:paraId="224E52D8" w14:textId="23706EBE" w:rsidR="008D37E4" w:rsidRPr="00E83F8B" w:rsidRDefault="0087716D" w:rsidP="005D499F">
    <w:pPr>
      <w:rPr>
        <w:rFonts w:ascii="Arial" w:hAnsi="Arial"/>
        <w:b/>
        <w:sz w:val="20"/>
      </w:rPr>
    </w:pPr>
    <w:r>
      <w:rPr>
        <w:sz w:val="16"/>
        <w:szCs w:val="16"/>
      </w:rPr>
      <w:t xml:space="preserve">University Futures – Decision making in </w:t>
    </w:r>
    <w:proofErr w:type="gramStart"/>
    <w:r>
      <w:rPr>
        <w:sz w:val="16"/>
        <w:szCs w:val="16"/>
      </w:rPr>
      <w:t>6-18 year</w:t>
    </w:r>
    <w:proofErr w:type="gramEnd"/>
    <w:r>
      <w:rPr>
        <w:sz w:val="16"/>
        <w:szCs w:val="16"/>
      </w:rPr>
      <w:t xml:space="preserve"> olds</w:t>
    </w:r>
    <w:r w:rsidRPr="00E83F8B">
      <w:rPr>
        <w:sz w:val="16"/>
        <w:szCs w:val="16"/>
      </w:rPr>
      <w:t xml:space="preserve"> </w:t>
    </w:r>
    <w:r>
      <w:rPr>
        <w:sz w:val="16"/>
        <w:szCs w:val="16"/>
      </w:rPr>
      <w:t>–</w:t>
    </w:r>
    <w:r w:rsidRPr="00E83F8B">
      <w:rPr>
        <w:sz w:val="16"/>
        <w:szCs w:val="16"/>
      </w:rPr>
      <w:t xml:space="preserve"> </w:t>
    </w:r>
    <w:r>
      <w:rPr>
        <w:sz w:val="16"/>
        <w:szCs w:val="16"/>
      </w:rPr>
      <w:t>Detailed method statement – July 2017</w:t>
    </w:r>
    <w:r w:rsidRPr="00E83F8B">
      <w:rPr>
        <w:sz w:val="16"/>
        <w:szCs w:val="16"/>
      </w:rPr>
      <w:ptab w:relativeTo="margin" w:alignment="right" w:leader="none"/>
    </w:r>
    <w:r w:rsidRPr="00E83F8B">
      <w:rPr>
        <w:sz w:val="16"/>
        <w:szCs w:val="16"/>
      </w:rPr>
      <w:fldChar w:fldCharType="begin"/>
    </w:r>
    <w:r w:rsidRPr="00E83F8B">
      <w:rPr>
        <w:sz w:val="16"/>
        <w:szCs w:val="16"/>
      </w:rPr>
      <w:instrText xml:space="preserve"> PAGE  \* Arabic  \* MERGEFORMAT </w:instrText>
    </w:r>
    <w:r w:rsidRPr="00E83F8B">
      <w:rPr>
        <w:sz w:val="16"/>
        <w:szCs w:val="16"/>
      </w:rPr>
      <w:fldChar w:fldCharType="separate"/>
    </w:r>
    <w:r w:rsidR="008831AD">
      <w:rPr>
        <w:noProof/>
        <w:sz w:val="16"/>
        <w:szCs w:val="16"/>
      </w:rPr>
      <w:t>2</w:t>
    </w:r>
    <w:r w:rsidRPr="00E83F8B">
      <w:rPr>
        <w:sz w:val="16"/>
        <w:szCs w:val="16"/>
      </w:rPr>
      <w:fldChar w:fldCharType="end"/>
    </w:r>
  </w:p>
  <w:p w14:paraId="31CCEE61" w14:textId="77777777" w:rsidR="008D37E4" w:rsidRDefault="007016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7C1AF" w14:textId="77777777" w:rsidR="00701630" w:rsidRDefault="00701630" w:rsidP="00D02C5D">
      <w:pPr>
        <w:spacing w:after="0"/>
      </w:pPr>
      <w:r>
        <w:separator/>
      </w:r>
    </w:p>
  </w:footnote>
  <w:footnote w:type="continuationSeparator" w:id="0">
    <w:p w14:paraId="3CB3256C" w14:textId="77777777" w:rsidR="00701630" w:rsidRDefault="00701630" w:rsidP="00D02C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11EBB" w14:textId="77777777" w:rsidR="008D37E4" w:rsidRDefault="0087716D" w:rsidP="006F525A">
    <w:pPr>
      <w:shd w:val="clear" w:color="auto" w:fill="auto"/>
      <w:tabs>
        <w:tab w:val="left" w:pos="4350"/>
      </w:tabs>
    </w:pPr>
    <w:r>
      <w:rPr>
        <w:noProof/>
      </w:rPr>
      <w:drawing>
        <wp:anchor distT="0" distB="0" distL="114300" distR="114300" simplePos="0" relativeHeight="251659264" behindDoc="0" locked="0" layoutInCell="1" allowOverlap="0" wp14:anchorId="3AC09CA8" wp14:editId="0A46B1D3">
          <wp:simplePos x="0" y="0"/>
          <wp:positionH relativeFrom="column">
            <wp:posOffset>8011795</wp:posOffset>
          </wp:positionH>
          <wp:positionV relativeFrom="paragraph">
            <wp:posOffset>-200660</wp:posOffset>
          </wp:positionV>
          <wp:extent cx="1288415" cy="579120"/>
          <wp:effectExtent l="0" t="0" r="698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erline Logo (RGB) White BG Source (No whitespace)-01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A8FB" w14:textId="6A340E6A" w:rsidR="009E22ED" w:rsidRDefault="009E22ED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520A87E" wp14:editId="60ECD67E">
          <wp:simplePos x="0" y="0"/>
          <wp:positionH relativeFrom="column">
            <wp:posOffset>4169086</wp:posOffset>
          </wp:positionH>
          <wp:positionV relativeFrom="paragraph">
            <wp:posOffset>-264795</wp:posOffset>
          </wp:positionV>
          <wp:extent cx="1669415" cy="750570"/>
          <wp:effectExtent l="0" t="0" r="698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erline Logo (RGB) White BG Source (No whitespace)-01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415" cy="75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377C">
      <w:t>Add university logo</w:t>
    </w:r>
  </w:p>
  <w:p w14:paraId="26CDA936" w14:textId="77777777" w:rsidR="006D7D78" w:rsidRDefault="006D7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70F11"/>
    <w:multiLevelType w:val="hybridMultilevel"/>
    <w:tmpl w:val="4042B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E2A84"/>
    <w:multiLevelType w:val="hybridMultilevel"/>
    <w:tmpl w:val="8092F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329D4"/>
    <w:multiLevelType w:val="hybridMultilevel"/>
    <w:tmpl w:val="DE980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B0149"/>
    <w:multiLevelType w:val="hybridMultilevel"/>
    <w:tmpl w:val="0CC42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CED"/>
    <w:multiLevelType w:val="hybridMultilevel"/>
    <w:tmpl w:val="D954158A"/>
    <w:lvl w:ilvl="0" w:tplc="D508204C">
      <w:start w:val="1"/>
      <w:numFmt w:val="decimal"/>
      <w:pStyle w:val="Heading1"/>
      <w:lvlText w:val="%1.0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2756"/>
    <w:multiLevelType w:val="multilevel"/>
    <w:tmpl w:val="019C11A6"/>
    <w:lvl w:ilvl="0">
      <w:start w:val="1"/>
      <w:numFmt w:val="decimal"/>
      <w:lvlText w:val="%1.0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2808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6" w15:restartNumberingAfterBreak="0">
    <w:nsid w:val="427F44CA"/>
    <w:multiLevelType w:val="hybridMultilevel"/>
    <w:tmpl w:val="62D4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E5E42"/>
    <w:multiLevelType w:val="hybridMultilevel"/>
    <w:tmpl w:val="620009E8"/>
    <w:lvl w:ilvl="0" w:tplc="44D4DD3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73C0F"/>
    <w:multiLevelType w:val="hybridMultilevel"/>
    <w:tmpl w:val="A4F26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9712F"/>
    <w:multiLevelType w:val="hybridMultilevel"/>
    <w:tmpl w:val="E7C87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40"/>
    <w:rsid w:val="00003F22"/>
    <w:rsid w:val="00012DAD"/>
    <w:rsid w:val="00032688"/>
    <w:rsid w:val="000B7633"/>
    <w:rsid w:val="001A4518"/>
    <w:rsid w:val="001B3B40"/>
    <w:rsid w:val="001D51B8"/>
    <w:rsid w:val="002F3D19"/>
    <w:rsid w:val="00435B6E"/>
    <w:rsid w:val="0044532E"/>
    <w:rsid w:val="00467FAA"/>
    <w:rsid w:val="00474B53"/>
    <w:rsid w:val="00487070"/>
    <w:rsid w:val="0058377C"/>
    <w:rsid w:val="0061020B"/>
    <w:rsid w:val="0062500F"/>
    <w:rsid w:val="006D7D78"/>
    <w:rsid w:val="00701630"/>
    <w:rsid w:val="00792C71"/>
    <w:rsid w:val="0087716D"/>
    <w:rsid w:val="008831AD"/>
    <w:rsid w:val="009E22ED"/>
    <w:rsid w:val="00D02C5D"/>
    <w:rsid w:val="00D12C04"/>
    <w:rsid w:val="00F47631"/>
    <w:rsid w:val="00F9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4897"/>
  <w15:chartTrackingRefBased/>
  <w15:docId w15:val="{E0E80E44-9DEE-4D8B-AA88-0AC4DC9D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5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98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xt"/>
    <w:uiPriority w:val="5"/>
    <w:qFormat/>
    <w:rsid w:val="001B3B40"/>
    <w:pPr>
      <w:shd w:val="clear" w:color="auto" w:fill="FFFFFF"/>
      <w:spacing w:after="100" w:afterAutospacing="1" w:line="240" w:lineRule="auto"/>
    </w:pPr>
    <w:rPr>
      <w:rFonts w:ascii="Calibri" w:eastAsia="Times New Roman" w:hAnsi="Calibri" w:cs="Times New Roman"/>
      <w:color w:val="404040"/>
      <w:lang w:val="en-GB" w:eastAsia="en-GB"/>
    </w:rPr>
  </w:style>
  <w:style w:type="paragraph" w:styleId="Heading1">
    <w:name w:val="heading 1"/>
    <w:basedOn w:val="Heading2"/>
    <w:next w:val="Normal"/>
    <w:link w:val="Heading1Char"/>
    <w:autoRedefine/>
    <w:uiPriority w:val="1"/>
    <w:qFormat/>
    <w:rsid w:val="006D7D78"/>
    <w:pPr>
      <w:numPr>
        <w:ilvl w:val="0"/>
        <w:numId w:val="3"/>
      </w:numPr>
      <w:pBdr>
        <w:bottom w:val="none" w:sz="0" w:space="0" w:color="auto"/>
      </w:pBdr>
      <w:spacing w:after="0" w:afterAutospacing="0"/>
      <w:ind w:left="360"/>
      <w:outlineLvl w:val="0"/>
    </w:pPr>
    <w:rPr>
      <w:color w:val="F48227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2"/>
    <w:qFormat/>
    <w:rsid w:val="001B3B40"/>
    <w:pPr>
      <w:numPr>
        <w:ilvl w:val="1"/>
        <w:numId w:val="2"/>
      </w:numPr>
      <w:pBdr>
        <w:bottom w:val="single" w:sz="4" w:space="1" w:color="F48227"/>
      </w:pBdr>
      <w:tabs>
        <w:tab w:val="left" w:pos="142"/>
      </w:tabs>
      <w:ind w:left="426" w:hanging="426"/>
      <w:jc w:val="both"/>
      <w:outlineLvl w:val="1"/>
    </w:pPr>
    <w:rPr>
      <w:b/>
    </w:rPr>
  </w:style>
  <w:style w:type="paragraph" w:styleId="Heading4">
    <w:name w:val="heading 4"/>
    <w:aliases w:val="Heading 4 (Alterline subheading)"/>
    <w:basedOn w:val="Normal"/>
    <w:next w:val="Normal"/>
    <w:link w:val="Heading4Char"/>
    <w:uiPriority w:val="4"/>
    <w:rsid w:val="001B3B40"/>
    <w:pPr>
      <w:numPr>
        <w:ilvl w:val="3"/>
        <w:numId w:val="2"/>
      </w:numPr>
      <w:outlineLvl w:val="3"/>
    </w:pPr>
    <w:rPr>
      <w:b/>
      <w:color w:val="4F5051"/>
    </w:rPr>
  </w:style>
  <w:style w:type="paragraph" w:styleId="Heading5">
    <w:name w:val="heading 5"/>
    <w:basedOn w:val="Normal"/>
    <w:next w:val="Normal"/>
    <w:link w:val="Heading5Char"/>
    <w:uiPriority w:val="98"/>
    <w:semiHidden/>
    <w:unhideWhenUsed/>
    <w:rsid w:val="001B3B40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B40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B40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B40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B40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D7D78"/>
    <w:rPr>
      <w:rFonts w:ascii="Calibri" w:eastAsia="Times New Roman" w:hAnsi="Calibri" w:cs="Times New Roman"/>
      <w:b/>
      <w:color w:val="F48227"/>
      <w:sz w:val="24"/>
      <w:szCs w:val="24"/>
      <w:shd w:val="clear" w:color="auto" w:fill="FFFFFF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2"/>
    <w:rsid w:val="001B3B40"/>
    <w:rPr>
      <w:rFonts w:ascii="Calibri" w:eastAsia="Times New Roman" w:hAnsi="Calibri" w:cs="Times New Roman"/>
      <w:b/>
      <w:color w:val="404040"/>
      <w:shd w:val="clear" w:color="auto" w:fill="FFFFFF"/>
      <w:lang w:val="en-GB" w:eastAsia="en-GB"/>
    </w:rPr>
  </w:style>
  <w:style w:type="character" w:customStyle="1" w:styleId="Heading4Char">
    <w:name w:val="Heading 4 Char"/>
    <w:aliases w:val="Heading 4 (Alterline subheading) Char"/>
    <w:basedOn w:val="DefaultParagraphFont"/>
    <w:link w:val="Heading4"/>
    <w:uiPriority w:val="4"/>
    <w:rsid w:val="001B3B40"/>
    <w:rPr>
      <w:rFonts w:ascii="Calibri" w:eastAsia="Times New Roman" w:hAnsi="Calibri" w:cs="Times New Roman"/>
      <w:b/>
      <w:color w:val="4F5051"/>
      <w:shd w:val="clear" w:color="auto" w:fill="FFFFFF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1B3B40"/>
    <w:rPr>
      <w:rFonts w:asciiTheme="majorHAnsi" w:eastAsiaTheme="majorEastAsia" w:hAnsiTheme="majorHAnsi" w:cstheme="majorBidi"/>
      <w:color w:val="1F3763" w:themeColor="accent1" w:themeShade="7F"/>
      <w:shd w:val="clear" w:color="auto" w:fill="FFFFFF"/>
      <w:lang w:val="en-GB" w:eastAsia="en-GB"/>
    </w:rPr>
  </w:style>
  <w:style w:type="character" w:customStyle="1" w:styleId="Heading6Char">
    <w:name w:val="Heading 6 Char"/>
    <w:basedOn w:val="DefaultParagraphFont"/>
    <w:link w:val="Heading6"/>
    <w:semiHidden/>
    <w:rsid w:val="001B3B40"/>
    <w:rPr>
      <w:rFonts w:asciiTheme="majorHAnsi" w:eastAsiaTheme="majorEastAsia" w:hAnsiTheme="majorHAnsi" w:cstheme="majorBidi"/>
      <w:i/>
      <w:iCs/>
      <w:color w:val="1F3763" w:themeColor="accent1" w:themeShade="7F"/>
      <w:shd w:val="clear" w:color="auto" w:fill="FFFFFF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1B3B40"/>
    <w:rPr>
      <w:rFonts w:asciiTheme="majorHAnsi" w:eastAsiaTheme="majorEastAsia" w:hAnsiTheme="majorHAnsi" w:cstheme="majorBidi"/>
      <w:i/>
      <w:iCs/>
      <w:color w:val="404040"/>
      <w:shd w:val="clear" w:color="auto" w:fill="FFFFFF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1B3B40"/>
    <w:rPr>
      <w:rFonts w:asciiTheme="majorHAnsi" w:eastAsiaTheme="majorEastAsia" w:hAnsiTheme="majorHAnsi" w:cstheme="majorBidi"/>
      <w:color w:val="404040"/>
      <w:sz w:val="20"/>
      <w:szCs w:val="20"/>
      <w:shd w:val="clear" w:color="auto" w:fill="FFFFFF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1B3B40"/>
    <w:rPr>
      <w:rFonts w:asciiTheme="majorHAnsi" w:eastAsiaTheme="majorEastAsia" w:hAnsiTheme="majorHAnsi" w:cstheme="majorBidi"/>
      <w:i/>
      <w:iCs/>
      <w:color w:val="404040"/>
      <w:sz w:val="20"/>
      <w:szCs w:val="20"/>
      <w:shd w:val="clear" w:color="auto" w:fill="FFFFFF"/>
      <w:lang w:val="en-GB" w:eastAsia="en-GB"/>
    </w:rPr>
  </w:style>
  <w:style w:type="paragraph" w:styleId="ListParagraph">
    <w:name w:val="List Paragraph"/>
    <w:aliases w:val="Bullets"/>
    <w:basedOn w:val="Normal"/>
    <w:uiPriority w:val="34"/>
    <w:qFormat/>
    <w:rsid w:val="001B3B40"/>
    <w:pPr>
      <w:numPr>
        <w:numId w:val="1"/>
      </w:numPr>
      <w:contextualSpacing/>
    </w:pPr>
  </w:style>
  <w:style w:type="paragraph" w:customStyle="1" w:styleId="Sectionheading">
    <w:name w:val="Section heading"/>
    <w:basedOn w:val="Normal"/>
    <w:qFormat/>
    <w:rsid w:val="001B3B40"/>
    <w:pPr>
      <w:spacing w:after="0" w:afterAutospacing="0"/>
    </w:pPr>
    <w:rPr>
      <w:b/>
      <w:color w:val="F48227"/>
      <w:sz w:val="40"/>
      <w:szCs w:val="40"/>
    </w:rPr>
  </w:style>
  <w:style w:type="paragraph" w:styleId="NoSpacing">
    <w:name w:val="No Spacing"/>
    <w:uiPriority w:val="1"/>
    <w:qFormat/>
    <w:rsid w:val="0044532E"/>
    <w:pPr>
      <w:shd w:val="clear" w:color="auto" w:fill="FFFFFF"/>
      <w:spacing w:after="0" w:afterAutospacing="1" w:line="240" w:lineRule="auto"/>
    </w:pPr>
    <w:rPr>
      <w:rFonts w:ascii="Calibri" w:eastAsia="Times New Roman" w:hAnsi="Calibri" w:cs="Times New Roman"/>
      <w:color w:val="40404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02C5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02C5D"/>
    <w:rPr>
      <w:rFonts w:ascii="Calibri" w:eastAsia="Times New Roman" w:hAnsi="Calibri" w:cs="Times New Roman"/>
      <w:color w:val="404040"/>
      <w:shd w:val="clear" w:color="auto" w:fill="FFFFFF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02C5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2C5D"/>
    <w:rPr>
      <w:rFonts w:ascii="Calibri" w:eastAsia="Times New Roman" w:hAnsi="Calibri" w:cs="Times New Roman"/>
      <w:color w:val="404040"/>
      <w:shd w:val="clear" w:color="auto" w:fill="FFFFFF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10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2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20B"/>
    <w:rPr>
      <w:rFonts w:ascii="Calibri" w:eastAsia="Times New Roman" w:hAnsi="Calibri" w:cs="Times New Roman"/>
      <w:color w:val="404040"/>
      <w:sz w:val="20"/>
      <w:szCs w:val="20"/>
      <w:shd w:val="clear" w:color="auto" w:fill="FFFFFF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20B"/>
    <w:rPr>
      <w:rFonts w:ascii="Calibri" w:eastAsia="Times New Roman" w:hAnsi="Calibri" w:cs="Times New Roman"/>
      <w:b/>
      <w:bCs/>
      <w:color w:val="404040"/>
      <w:sz w:val="20"/>
      <w:szCs w:val="20"/>
      <w:shd w:val="clear" w:color="auto" w:fill="FFFFFF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2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20B"/>
    <w:rPr>
      <w:rFonts w:ascii="Segoe UI" w:eastAsia="Times New Roman" w:hAnsi="Segoe UI" w:cs="Segoe UI"/>
      <w:color w:val="404040"/>
      <w:sz w:val="18"/>
      <w:szCs w:val="18"/>
      <w:shd w:val="clear" w:color="auto" w:fill="FFFFFF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8831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a.jenkins@alterline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Jenkins</dc:creator>
  <cp:keywords/>
  <dc:description/>
  <cp:lastModifiedBy>Laura</cp:lastModifiedBy>
  <cp:revision>4</cp:revision>
  <dcterms:created xsi:type="dcterms:W3CDTF">2017-09-13T14:54:00Z</dcterms:created>
  <dcterms:modified xsi:type="dcterms:W3CDTF">2017-09-14T11:17:00Z</dcterms:modified>
</cp:coreProperties>
</file>