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EF" w:rsidRDefault="00672AEF" w:rsidP="00672AEF">
      <w:pPr>
        <w:rPr>
          <w:rFonts w:asciiTheme="minorHAnsi" w:hAnsiTheme="minorHAnsi"/>
          <w:b/>
          <w:sz w:val="28"/>
          <w:szCs w:val="28"/>
          <w:u w:val="single"/>
        </w:rPr>
      </w:pPr>
      <w:r>
        <w:rPr>
          <w:rFonts w:asciiTheme="minorHAnsi" w:hAnsiTheme="minorHAnsi"/>
          <w:b/>
          <w:sz w:val="28"/>
          <w:szCs w:val="28"/>
          <w:u w:val="single"/>
        </w:rPr>
        <w:t>Introduction to Year 1 (BA English Language for Education)</w:t>
      </w:r>
    </w:p>
    <w:p w:rsidR="00672AEF" w:rsidRDefault="00672AEF" w:rsidP="00672AEF">
      <w:pPr>
        <w:rPr>
          <w:rFonts w:asciiTheme="minorHAnsi" w:hAnsiTheme="minorHAnsi"/>
        </w:rPr>
      </w:pPr>
    </w:p>
    <w:p w:rsidR="00672AEF" w:rsidRDefault="00672AEF" w:rsidP="00672AEF">
      <w:pPr>
        <w:rPr>
          <w:rFonts w:asciiTheme="minorHAnsi" w:hAnsiTheme="minorHAnsi" w:cs="Arial"/>
        </w:rPr>
      </w:pPr>
      <w:r>
        <w:rPr>
          <w:rFonts w:asciiTheme="minorHAnsi" w:hAnsiTheme="minorHAnsi" w:cs="Arial"/>
        </w:rPr>
        <w:t>Th</w:t>
      </w:r>
      <w:r>
        <w:rPr>
          <w:rFonts w:asciiTheme="minorHAnsi" w:hAnsiTheme="minorHAnsi" w:cs="Arial"/>
        </w:rPr>
        <w:t>is section</w:t>
      </w:r>
      <w:r>
        <w:rPr>
          <w:rFonts w:asciiTheme="minorHAnsi" w:hAnsiTheme="minorHAnsi" w:cs="Arial"/>
        </w:rPr>
        <w:t xml:space="preserve"> </w:t>
      </w:r>
      <w:r>
        <w:rPr>
          <w:rFonts w:asciiTheme="minorHAnsi" w:hAnsiTheme="minorHAnsi" w:cs="Arial"/>
        </w:rPr>
        <w:t>aims to provide you with a gentle introduction to your first year, of</w:t>
      </w:r>
      <w:r>
        <w:rPr>
          <w:rFonts w:asciiTheme="minorHAnsi" w:hAnsiTheme="minorHAnsi" w:cs="Arial"/>
        </w:rPr>
        <w:t xml:space="preserve"> the BA (</w:t>
      </w:r>
      <w:proofErr w:type="spellStart"/>
      <w:r>
        <w:rPr>
          <w:rFonts w:asciiTheme="minorHAnsi" w:hAnsiTheme="minorHAnsi" w:cs="Arial"/>
        </w:rPr>
        <w:t>Honours</w:t>
      </w:r>
      <w:proofErr w:type="spellEnd"/>
      <w:r>
        <w:rPr>
          <w:rFonts w:asciiTheme="minorHAnsi" w:hAnsiTheme="minorHAnsi" w:cs="Arial"/>
        </w:rPr>
        <w:t xml:space="preserve">) English Language for Education (BA ELE), details of individual course units and other important information relating to the </w:t>
      </w:r>
      <w:proofErr w:type="spellStart"/>
      <w:r>
        <w:rPr>
          <w:rFonts w:asciiTheme="minorHAnsi" w:hAnsiTheme="minorHAnsi" w:cs="Arial"/>
        </w:rPr>
        <w:t>programme</w:t>
      </w:r>
      <w:proofErr w:type="spellEnd"/>
      <w:r>
        <w:rPr>
          <w:rFonts w:asciiTheme="minorHAnsi" w:hAnsiTheme="minorHAnsi" w:cs="Arial"/>
        </w:rPr>
        <w:t>.</w:t>
      </w:r>
    </w:p>
    <w:p w:rsidR="00672AEF" w:rsidRDefault="00672AEF" w:rsidP="00672AEF">
      <w:pPr>
        <w:rPr>
          <w:rFonts w:asciiTheme="minorHAnsi" w:hAnsiTheme="minorHAnsi" w:cs="Arial"/>
        </w:rPr>
      </w:pPr>
    </w:p>
    <w:p w:rsidR="00672AEF" w:rsidRDefault="00672AEF" w:rsidP="00672AEF">
      <w:pPr>
        <w:rPr>
          <w:rFonts w:asciiTheme="minorHAnsi" w:hAnsiTheme="minorHAnsi" w:cs="Arial"/>
        </w:rPr>
      </w:pPr>
      <w:r>
        <w:rPr>
          <w:rFonts w:asciiTheme="minorHAnsi" w:hAnsiTheme="minorHAnsi" w:cs="Arial"/>
        </w:rPr>
        <w:t xml:space="preserve">The BA ELE is a three-year course that combines study in the interrelated fields of English Language for Education.  Language forms the basis of human communication whether spoken, written or computer-mediated.  Despite the predominance of the English language in international communication, proficiency in more than one language is commonplace and increasingly valued in working life.  The BA ELE provides opportunities both for greater understanding of the English language, for learning how English relates to other languages in multi-lingual contexts, and for studying new languages as optional units. The language component aims to lead to an understanding of the unique nature of language as a form of human communication:  its structure, lexis, discourse and phonology and its psycholinguistic and socio-linguistic aspects.  It will provide opportunities to learn and apply techniques for </w:t>
      </w:r>
      <w:proofErr w:type="spellStart"/>
      <w:r>
        <w:rPr>
          <w:rFonts w:asciiTheme="minorHAnsi" w:hAnsiTheme="minorHAnsi" w:cs="Arial"/>
        </w:rPr>
        <w:t>analysing</w:t>
      </w:r>
      <w:proofErr w:type="spellEnd"/>
      <w:r>
        <w:rPr>
          <w:rFonts w:asciiTheme="minorHAnsi" w:hAnsiTheme="minorHAnsi" w:cs="Arial"/>
        </w:rPr>
        <w:t xml:space="preserve"> language for a variety of professional and study purposes. </w:t>
      </w:r>
    </w:p>
    <w:p w:rsidR="00672AEF" w:rsidRDefault="00672AEF" w:rsidP="00672AEF">
      <w:pPr>
        <w:rPr>
          <w:rFonts w:asciiTheme="minorHAnsi" w:hAnsiTheme="minorHAnsi" w:cs="Arial"/>
        </w:rPr>
      </w:pPr>
    </w:p>
    <w:p w:rsidR="00672AEF" w:rsidRDefault="00672AEF" w:rsidP="00672AEF">
      <w:pPr>
        <w:rPr>
          <w:rFonts w:asciiTheme="minorHAnsi" w:hAnsiTheme="minorHAnsi" w:cs="Arial"/>
        </w:rPr>
      </w:pPr>
      <w:r>
        <w:rPr>
          <w:rFonts w:asciiTheme="minorHAnsi" w:hAnsiTheme="minorHAnsi" w:cs="Arial"/>
        </w:rPr>
        <w:t xml:space="preserve">Education is a field that draws on a wide range of disciplines to help us understand how people learn and develop throughout their lives. The ELE </w:t>
      </w:r>
      <w:proofErr w:type="spellStart"/>
      <w:r>
        <w:rPr>
          <w:rFonts w:asciiTheme="minorHAnsi" w:hAnsiTheme="minorHAnsi" w:cs="Arial"/>
        </w:rPr>
        <w:t>programme</w:t>
      </w:r>
      <w:proofErr w:type="spellEnd"/>
      <w:r>
        <w:rPr>
          <w:rFonts w:asciiTheme="minorHAnsi" w:hAnsiTheme="minorHAnsi" w:cs="Arial"/>
        </w:rPr>
        <w:t xml:space="preserve"> will challenge you to think more deeply about familiar and often taken for granted ideas about teaching and learning. You will examine the many explicit and implicit purposes of education that can shape the way education systems, and individual schools and classrooms, function. You will be invited to think about what constitutes ‘successful’ teaching and learning and to consider the psychological processes and social factors involved. Looking at education and its relevance to social development raises fundamental questions of equity and human rights. The degree will enable you to reflect critically on </w:t>
      </w:r>
      <w:proofErr w:type="gramStart"/>
      <w:r>
        <w:rPr>
          <w:rFonts w:asciiTheme="minorHAnsi" w:hAnsiTheme="minorHAnsi" w:cs="Arial"/>
        </w:rPr>
        <w:t>the  social</w:t>
      </w:r>
      <w:proofErr w:type="gramEnd"/>
      <w:r>
        <w:rPr>
          <w:rFonts w:asciiTheme="minorHAnsi" w:hAnsiTheme="minorHAnsi" w:cs="Arial"/>
        </w:rPr>
        <w:t>, technological, economic and political factors that influence how education is conducted and its outcomes.</w:t>
      </w:r>
    </w:p>
    <w:p w:rsidR="00672AEF" w:rsidRPr="00672AEF" w:rsidRDefault="00672AEF" w:rsidP="00672AEF">
      <w:pPr>
        <w:spacing w:before="120"/>
        <w:rPr>
          <w:rFonts w:asciiTheme="minorHAnsi" w:hAnsiTheme="minorHAnsi" w:cs="Arial"/>
        </w:rPr>
      </w:pPr>
      <w:r w:rsidRPr="00672AEF">
        <w:rPr>
          <w:rFonts w:asciiTheme="minorHAnsi" w:hAnsiTheme="minorHAnsi" w:cs="Arial"/>
        </w:rPr>
        <w:t>An important feature of the course is the opportunity to develop self-reliance and research skills by undertaking substantial pieces of research during Years 2 and 3.  The Research Placement in Year 2 will involve research in a place of work or study, either in Britain or abroad. The inclusion of a Career Management unit in Year 2 will enable you to make the most of future work opportunities available to you through your placement. In Year 3, you have the opportunity to further develop your ability as an independent researcher in preparing your dissertation with the support of your supervisor.</w:t>
      </w:r>
    </w:p>
    <w:p w:rsidR="00672AEF" w:rsidRDefault="00672AEF" w:rsidP="00672AEF">
      <w:pPr>
        <w:rPr>
          <w:rFonts w:asciiTheme="minorHAnsi" w:eastAsiaTheme="minorEastAsia" w:hAnsiTheme="minorHAnsi"/>
          <w:b/>
          <w:bCs/>
          <w:sz w:val="28"/>
          <w:szCs w:val="28"/>
          <w:u w:val="single"/>
          <w:lang w:val="en-GB" w:eastAsia="zh-CN"/>
        </w:rPr>
      </w:pPr>
    </w:p>
    <w:p w:rsidR="007C6729" w:rsidRPr="00672AEF" w:rsidRDefault="007C6729">
      <w:pPr>
        <w:rPr>
          <w:lang w:val="en-GB"/>
        </w:rPr>
      </w:pPr>
      <w:bookmarkStart w:id="0" w:name="_GoBack"/>
      <w:bookmarkEnd w:id="0"/>
    </w:p>
    <w:sectPr w:rsidR="007C6729" w:rsidRPr="0067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EF"/>
    <w:rsid w:val="00672AEF"/>
    <w:rsid w:val="007C67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EF"/>
    <w:pPr>
      <w:spacing w:after="0" w:line="240" w:lineRule="auto"/>
    </w:pPr>
    <w:rPr>
      <w:rFonts w:ascii="Times New Roman" w:eastAsia="PMingLiU"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EF"/>
    <w:pPr>
      <w:spacing w:after="0" w:line="240" w:lineRule="auto"/>
    </w:pPr>
    <w:rPr>
      <w:rFonts w:ascii="Times New Roman" w:eastAsia="PMingLiU"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0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Turner</dc:creator>
  <cp:lastModifiedBy>Caroline Turner</cp:lastModifiedBy>
  <cp:revision>1</cp:revision>
  <dcterms:created xsi:type="dcterms:W3CDTF">2017-08-15T08:15:00Z</dcterms:created>
  <dcterms:modified xsi:type="dcterms:W3CDTF">2017-08-15T08:23:00Z</dcterms:modified>
</cp:coreProperties>
</file>