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FD1FA0" w:rsidRPr="00794F1D" w:rsidRDefault="00FD1FA0" w:rsidP="00FD1FA0">
      <w:pPr>
        <w:spacing w:after="200" w:line="276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794F1D">
        <w:rPr>
          <w:rFonts w:asciiTheme="minorHAnsi" w:hAnsiTheme="minorHAnsi"/>
          <w:b/>
          <w:sz w:val="24"/>
          <w:szCs w:val="24"/>
          <w:u w:val="single"/>
        </w:rPr>
        <w:t>MA PEACE &amp; CONFLICT STUDIES</w:t>
      </w:r>
    </w:p>
    <w:p w:rsidR="00FD1FA0" w:rsidRPr="00085B90" w:rsidRDefault="00FD1FA0" w:rsidP="00FD1FA0">
      <w:pPr>
        <w:pBdr>
          <w:bottom w:val="single" w:sz="6" w:space="1" w:color="auto"/>
        </w:pBdr>
        <w:ind w:firstLine="720"/>
        <w:rPr>
          <w:rFonts w:asciiTheme="minorHAnsi" w:hAnsiTheme="minorHAnsi"/>
          <w:color w:val="7030A0"/>
          <w:sz w:val="24"/>
          <w:szCs w:val="24"/>
        </w:rPr>
      </w:pPr>
      <w:r w:rsidRPr="00085B90">
        <w:rPr>
          <w:rFonts w:asciiTheme="minorHAnsi" w:hAnsiTheme="minorHAnsi"/>
          <w:b/>
          <w:color w:val="FF0000"/>
          <w:sz w:val="24"/>
          <w:szCs w:val="24"/>
        </w:rPr>
        <w:t>Semester 1</w:t>
      </w:r>
      <w:r w:rsidRPr="00085B90">
        <w:rPr>
          <w:rFonts w:asciiTheme="minorHAnsi" w:hAnsiTheme="minorHAnsi"/>
          <w:color w:val="FF0000"/>
          <w:sz w:val="24"/>
          <w:szCs w:val="24"/>
        </w:rPr>
        <w:tab/>
      </w:r>
      <w:r w:rsidRPr="00794F1D">
        <w:rPr>
          <w:rFonts w:asciiTheme="minorHAnsi" w:hAnsiTheme="minorHAnsi"/>
          <w:sz w:val="24"/>
          <w:szCs w:val="24"/>
        </w:rPr>
        <w:tab/>
      </w:r>
      <w:r w:rsidRPr="00794F1D">
        <w:rPr>
          <w:rFonts w:asciiTheme="minorHAnsi" w:hAnsiTheme="minorHAnsi"/>
          <w:sz w:val="24"/>
          <w:szCs w:val="24"/>
        </w:rPr>
        <w:tab/>
      </w:r>
      <w:r w:rsidRPr="00794F1D">
        <w:rPr>
          <w:rFonts w:asciiTheme="minorHAnsi" w:hAnsiTheme="minorHAnsi"/>
          <w:sz w:val="24"/>
          <w:szCs w:val="24"/>
        </w:rPr>
        <w:tab/>
      </w:r>
      <w:r w:rsidRPr="00794F1D">
        <w:rPr>
          <w:rFonts w:asciiTheme="minorHAnsi" w:hAnsiTheme="minorHAnsi"/>
          <w:sz w:val="24"/>
          <w:szCs w:val="24"/>
        </w:rPr>
        <w:tab/>
      </w:r>
      <w:r w:rsidRPr="00794F1D">
        <w:rPr>
          <w:rFonts w:asciiTheme="minorHAnsi" w:hAnsiTheme="minorHAnsi"/>
          <w:sz w:val="24"/>
          <w:szCs w:val="24"/>
        </w:rPr>
        <w:tab/>
      </w:r>
      <w:r w:rsidRPr="00085B90">
        <w:rPr>
          <w:rFonts w:asciiTheme="minorHAnsi" w:hAnsiTheme="minorHAnsi"/>
          <w:b/>
          <w:color w:val="7030A0"/>
          <w:sz w:val="24"/>
          <w:szCs w:val="24"/>
        </w:rPr>
        <w:t>Semester 2</w:t>
      </w: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  <w:u w:val="single"/>
        </w:rPr>
      </w:pPr>
      <w:r w:rsidRPr="00794F1D">
        <w:rPr>
          <w:rFonts w:asciiTheme="minorHAnsi" w:hAnsiTheme="minorHAnsi"/>
          <w:b/>
          <w:sz w:val="24"/>
          <w:szCs w:val="24"/>
          <w:u w:val="single"/>
        </w:rPr>
        <w:t>SECTION 1</w:t>
      </w:r>
    </w:p>
    <w:p w:rsidR="00FD1FA0" w:rsidRPr="00085B90" w:rsidRDefault="00FD1FA0" w:rsidP="00FD1FA0">
      <w:pPr>
        <w:rPr>
          <w:rFonts w:asciiTheme="minorHAnsi" w:hAnsiTheme="minorHAnsi" w:cstheme="minorHAnsi"/>
          <w:b/>
          <w:sz w:val="24"/>
          <w:szCs w:val="24"/>
        </w:rPr>
      </w:pPr>
      <w:r w:rsidRPr="00085B90">
        <w:rPr>
          <w:rFonts w:asciiTheme="minorHAnsi" w:hAnsiTheme="minorHAnsi" w:cstheme="minorHAnsi"/>
          <w:b/>
          <w:sz w:val="24"/>
          <w:szCs w:val="24"/>
        </w:rPr>
        <w:t xml:space="preserve">Compulsory course units – </w:t>
      </w:r>
      <w:r w:rsidRPr="00085B90">
        <w:rPr>
          <w:rFonts w:asciiTheme="minorHAnsi" w:hAnsiTheme="minorHAnsi" w:cstheme="minorHAnsi"/>
          <w:b/>
          <w:sz w:val="24"/>
          <w:szCs w:val="24"/>
          <w:u w:val="single"/>
        </w:rPr>
        <w:t>you must complete</w:t>
      </w:r>
      <w:r w:rsidRPr="00085B90">
        <w:rPr>
          <w:rFonts w:asciiTheme="minorHAnsi" w:hAnsiTheme="minorHAnsi" w:cstheme="minorHAnsi"/>
          <w:b/>
          <w:sz w:val="24"/>
          <w:szCs w:val="24"/>
        </w:rPr>
        <w:t xml:space="preserve"> two course units in each semester </w:t>
      </w:r>
      <w:r w:rsidR="001E44A3" w:rsidRPr="00085B90">
        <w:rPr>
          <w:rFonts w:asciiTheme="minorHAnsi" w:hAnsiTheme="minorHAnsi" w:cstheme="minorHAnsi"/>
          <w:b/>
          <w:sz w:val="24"/>
          <w:szCs w:val="24"/>
        </w:rPr>
        <w:t>– 30 CREDITS</w:t>
      </w:r>
    </w:p>
    <w:p w:rsidR="00FD1FA0" w:rsidRPr="00794F1D" w:rsidRDefault="00085B90" w:rsidP="00FD1FA0">
      <w:pPr>
        <w:rPr>
          <w:rFonts w:asciiTheme="minorHAnsi" w:hAnsiTheme="minorHAnsi"/>
          <w:sz w:val="24"/>
          <w:szCs w:val="24"/>
        </w:rPr>
      </w:pPr>
      <w:r w:rsidRPr="00794F1D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44E85A" wp14:editId="1492BC82">
                <wp:simplePos x="0" y="0"/>
                <wp:positionH relativeFrom="column">
                  <wp:posOffset>34925</wp:posOffset>
                </wp:positionH>
                <wp:positionV relativeFrom="paragraph">
                  <wp:posOffset>93345</wp:posOffset>
                </wp:positionV>
                <wp:extent cx="3355340" cy="933450"/>
                <wp:effectExtent l="0" t="0" r="16510" b="19050"/>
                <wp:wrapNone/>
                <wp:docPr id="3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34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FA0" w:rsidRDefault="00FD1FA0" w:rsidP="00FD1FA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3E60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POLI70991 Peace and Social Agency, Security and Intervention: Theories and Practices</w:t>
                            </w:r>
                          </w:p>
                          <w:p w:rsidR="00085B90" w:rsidRDefault="00085B90" w:rsidP="00085B9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085B90" w:rsidRDefault="00085B90" w:rsidP="00085B9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085B90" w:rsidRPr="00045D09" w:rsidRDefault="00085B90" w:rsidP="00FD1FA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4E85A" id="AutoShape 2" o:spid="_x0000_s1026" style="position:absolute;margin-left:2.75pt;margin-top:7.35pt;width:264.2pt;height:7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" fillcolor="white [3201]" strokecolor="red" strokeweight="2pt">
                <v:textbox>
                  <w:txbxContent>
                    <w:p w:rsidR="00FD1FA0" w:rsidRDefault="00FD1FA0" w:rsidP="00FD1FA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3E60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POLI70991 Peace and Social Agency, Security and Intervention: Theories and Practices</w:t>
                      </w:r>
                    </w:p>
                    <w:p w:rsidR="00085B90" w:rsidRDefault="00085B90" w:rsidP="00085B9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085B90" w:rsidRDefault="00085B90" w:rsidP="00085B9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085B90" w:rsidRPr="00045D09" w:rsidRDefault="00085B90" w:rsidP="00FD1FA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D1FA0" w:rsidRPr="00794F1D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A76400" wp14:editId="5DB40587">
                <wp:simplePos x="0" y="0"/>
                <wp:positionH relativeFrom="column">
                  <wp:posOffset>3644255</wp:posOffset>
                </wp:positionH>
                <wp:positionV relativeFrom="paragraph">
                  <wp:posOffset>109629</wp:posOffset>
                </wp:positionV>
                <wp:extent cx="2842056" cy="503555"/>
                <wp:effectExtent l="0" t="0" r="15875" b="10795"/>
                <wp:wrapNone/>
                <wp:docPr id="3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056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FA0" w:rsidRPr="00045D09" w:rsidRDefault="00FD1FA0" w:rsidP="00FD1FA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E60A2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  <w:lang w:eastAsia="ja-JP"/>
                              </w:rPr>
                              <w:t>POLI71102 Practical Approaches to Studying Conflict Affected Societies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76400" id="AutoShape 5" o:spid="_x0000_s1027" style="position:absolute;margin-left:286.95pt;margin-top:8.65pt;width:223.8pt;height:3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" fillcolor="white [3201]" strokecolor="#7030a0" strokeweight="2pt">
                <v:textbox>
                  <w:txbxContent>
                    <w:p w:rsidR="00FD1FA0" w:rsidRPr="00045D09" w:rsidRDefault="00FD1FA0" w:rsidP="00FD1FA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E60A2">
                        <w:rPr>
                          <w:rFonts w:asciiTheme="minorHAnsi" w:eastAsiaTheme="minorEastAsia" w:hAnsiTheme="minorHAnsi"/>
                          <w:sz w:val="22"/>
                          <w:szCs w:val="22"/>
                          <w:lang w:eastAsia="ja-JP"/>
                        </w:rPr>
                        <w:t>POLI71102 Practical Approaches to Studying Conflict Affected Societies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  <w:r w:rsidRPr="00794F1D">
        <w:rPr>
          <w:rFonts w:asciiTheme="minorHAnsi" w:hAnsiTheme="minorHAnsi"/>
          <w:sz w:val="24"/>
          <w:szCs w:val="24"/>
        </w:rPr>
        <w:tab/>
      </w:r>
      <w:r w:rsidRPr="00794F1D">
        <w:rPr>
          <w:rFonts w:asciiTheme="minorHAnsi" w:hAnsiTheme="minorHAnsi"/>
          <w:sz w:val="24"/>
          <w:szCs w:val="24"/>
        </w:rPr>
        <w:tab/>
      </w: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ind w:left="3600" w:firstLine="720"/>
        <w:jc w:val="center"/>
        <w:rPr>
          <w:rFonts w:asciiTheme="minorHAnsi" w:hAnsiTheme="minorHAnsi"/>
          <w:b/>
          <w:sz w:val="24"/>
          <w:szCs w:val="24"/>
        </w:rPr>
      </w:pPr>
    </w:p>
    <w:p w:rsidR="00085B90" w:rsidRDefault="00085B90" w:rsidP="00FD1FA0">
      <w:pPr>
        <w:rPr>
          <w:rFonts w:asciiTheme="minorHAnsi" w:hAnsiTheme="minorHAnsi"/>
          <w:b/>
          <w:sz w:val="24"/>
          <w:szCs w:val="24"/>
        </w:rPr>
      </w:pPr>
    </w:p>
    <w:p w:rsidR="00085B90" w:rsidRDefault="00085B90" w:rsidP="00FD1FA0">
      <w:pPr>
        <w:rPr>
          <w:rFonts w:asciiTheme="minorHAnsi" w:hAnsiTheme="minorHAnsi"/>
          <w:b/>
          <w:sz w:val="24"/>
          <w:szCs w:val="24"/>
        </w:rPr>
      </w:pPr>
    </w:p>
    <w:p w:rsidR="00F86D5A" w:rsidRDefault="00F86D5A" w:rsidP="00085B90">
      <w:pPr>
        <w:rPr>
          <w:rFonts w:ascii="Calibri" w:hAnsi="Calibri" w:cs="Calibri"/>
          <w:b/>
          <w:sz w:val="24"/>
          <w:szCs w:val="24"/>
        </w:rPr>
      </w:pPr>
    </w:p>
    <w:p w:rsidR="00FD1FA0" w:rsidRPr="00085B90" w:rsidRDefault="00FD1FA0" w:rsidP="00085B90">
      <w:pPr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085B90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68BB6" wp14:editId="7F3A9FB4">
                <wp:simplePos x="0" y="0"/>
                <wp:positionH relativeFrom="column">
                  <wp:posOffset>114300</wp:posOffset>
                </wp:positionH>
                <wp:positionV relativeFrom="paragraph">
                  <wp:posOffset>-4445</wp:posOffset>
                </wp:positionV>
                <wp:extent cx="5372100" cy="0"/>
                <wp:effectExtent l="9525" t="5080" r="9525" b="13970"/>
                <wp:wrapNone/>
                <wp:docPr id="37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76E6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35pt" to="6in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">
                <v:stroke dashstyle="longDash"/>
              </v:line>
            </w:pict>
          </mc:Fallback>
        </mc:AlternateContent>
      </w:r>
      <w:r w:rsidRPr="00085B90">
        <w:rPr>
          <w:rFonts w:ascii="Calibri" w:hAnsi="Calibri" w:cs="Calibri"/>
          <w:b/>
          <w:sz w:val="24"/>
          <w:szCs w:val="24"/>
        </w:rPr>
        <w:t xml:space="preserve">SECTION 2 - </w:t>
      </w:r>
      <w:r w:rsidRPr="00085B90">
        <w:rPr>
          <w:rFonts w:ascii="Calibri" w:hAnsi="Calibri" w:cs="Calibri"/>
          <w:b/>
          <w:bCs/>
          <w:sz w:val="24"/>
          <w:szCs w:val="24"/>
          <w:lang w:eastAsia="zh-CN"/>
        </w:rPr>
        <w:t xml:space="preserve">Choose </w:t>
      </w:r>
      <w:r w:rsidRPr="009372D4">
        <w:rPr>
          <w:rFonts w:ascii="Calibri" w:hAnsi="Calibri" w:cs="Calibri"/>
          <w:b/>
          <w:bCs/>
          <w:color w:val="FF0000"/>
          <w:sz w:val="24"/>
          <w:szCs w:val="24"/>
          <w:lang w:eastAsia="zh-CN"/>
        </w:rPr>
        <w:t xml:space="preserve">45 </w:t>
      </w:r>
      <w:r w:rsidRPr="00085B90">
        <w:rPr>
          <w:rFonts w:ascii="Calibri" w:hAnsi="Calibri" w:cs="Calibri"/>
          <w:b/>
          <w:bCs/>
          <w:sz w:val="24"/>
          <w:szCs w:val="24"/>
          <w:lang w:eastAsia="zh-CN"/>
        </w:rPr>
        <w:t>credits from the following list of semester one options – two x POLI course units, one x other course unit</w:t>
      </w:r>
    </w:p>
    <w:p w:rsidR="00FD1FA0" w:rsidRPr="00B7637C" w:rsidRDefault="00FD1FA0" w:rsidP="00B7637C">
      <w:pPr>
        <w:autoSpaceDE w:val="0"/>
        <w:autoSpaceDN w:val="0"/>
        <w:adjustRightInd w:val="0"/>
        <w:jc w:val="center"/>
        <w:rPr>
          <w:rFonts w:asciiTheme="minorHAnsi" w:hAnsiTheme="minorHAnsi"/>
          <w:color w:val="FF0000"/>
          <w:sz w:val="24"/>
          <w:szCs w:val="24"/>
        </w:rPr>
      </w:pPr>
      <w:r w:rsidRPr="00B7637C">
        <w:rPr>
          <w:rFonts w:asciiTheme="minorHAnsi" w:hAnsiTheme="minorHAnsi"/>
          <w:b/>
          <w:color w:val="FF0000"/>
          <w:sz w:val="28"/>
          <w:szCs w:val="24"/>
        </w:rPr>
        <w:t>Semester 1</w:t>
      </w: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  <w:r w:rsidRPr="00794F1D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DAD63" wp14:editId="32C15F25">
                <wp:simplePos x="0" y="0"/>
                <wp:positionH relativeFrom="column">
                  <wp:posOffset>-12700</wp:posOffset>
                </wp:positionH>
                <wp:positionV relativeFrom="paragraph">
                  <wp:posOffset>21590</wp:posOffset>
                </wp:positionV>
                <wp:extent cx="5905500" cy="2286000"/>
                <wp:effectExtent l="0" t="0" r="19050" b="19050"/>
                <wp:wrapNone/>
                <wp:docPr id="3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286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FA0" w:rsidRPr="00F66738" w:rsidRDefault="00FD1FA0" w:rsidP="00FD1FA0">
                            <w:pPr>
                              <w:ind w:left="567" w:hanging="567"/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  <w:t>POLI60221 Ethics of Killing</w:t>
                            </w:r>
                          </w:p>
                          <w:p w:rsidR="00FD1FA0" w:rsidRPr="00F66738" w:rsidRDefault="00FD1FA0" w:rsidP="00FD1FA0">
                            <w:pPr>
                              <w:ind w:left="567" w:hanging="567"/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  <w:t>POLI70451 Ethics in World Politics</w:t>
                            </w:r>
                          </w:p>
                          <w:p w:rsidR="0003435D" w:rsidRPr="00F66738" w:rsidRDefault="0003435D" w:rsidP="0003435D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  <w:t>POLI70611 Debating Justice</w:t>
                            </w:r>
                          </w:p>
                          <w:p w:rsidR="00FD1FA0" w:rsidRPr="00F66738" w:rsidRDefault="00FD1FA0" w:rsidP="00FD1FA0">
                            <w:pPr>
                              <w:ind w:left="567" w:hanging="567"/>
                              <w:rPr>
                                <w:rFonts w:ascii="Calibri" w:hAnsi="Calibri" w:cs="Arial"/>
                                <w:b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="Calibri" w:hAnsi="Calibri"/>
                                <w:b/>
                                <w:sz w:val="24"/>
                                <w:szCs w:val="22"/>
                              </w:rPr>
                              <w:t xml:space="preserve">POLI70981 </w:t>
                            </w:r>
                            <w:proofErr w:type="gramStart"/>
                            <w:r w:rsidRPr="00F66738">
                              <w:rPr>
                                <w:rFonts w:ascii="Calibri" w:hAnsi="Calibri" w:cs="Arial"/>
                                <w:b/>
                                <w:sz w:val="24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F66738">
                              <w:rPr>
                                <w:rFonts w:ascii="Calibri" w:hAnsi="Calibri" w:cs="Arial"/>
                                <w:b/>
                                <w:sz w:val="24"/>
                                <w:szCs w:val="22"/>
                              </w:rPr>
                              <w:t xml:space="preserve"> Arab Uprisings and Revolutionary State Formation</w:t>
                            </w:r>
                          </w:p>
                          <w:p w:rsidR="00FD1FA0" w:rsidRPr="00F66738" w:rsidRDefault="00FD1FA0" w:rsidP="00FD1FA0">
                            <w:pPr>
                              <w:ind w:left="567" w:hanging="567"/>
                              <w:rPr>
                                <w:rFonts w:ascii="Calibri" w:hAnsi="Calibri" w:cs="Calibri"/>
                                <w:b/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2"/>
                                <w:lang w:eastAsia="zh-CN"/>
                              </w:rPr>
                              <w:t>POLI70921 Critical Environmental Politics</w:t>
                            </w:r>
                          </w:p>
                          <w:p w:rsidR="002E3BA8" w:rsidRPr="00F66738" w:rsidRDefault="002E3BA8" w:rsidP="00FD1FA0">
                            <w:pPr>
                              <w:ind w:left="567" w:hanging="567"/>
                              <w:rPr>
                                <w:rFonts w:ascii="Calibri" w:hAnsi="Calibri" w:cs="Calibri"/>
                                <w:b/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2"/>
                                <w:lang w:eastAsia="zh-CN"/>
                              </w:rPr>
                              <w:t xml:space="preserve">POLI71141 </w:t>
                            </w:r>
                            <w:proofErr w:type="gramStart"/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2"/>
                                <w:lang w:eastAsia="zh-CN"/>
                              </w:rPr>
                              <w:t>The</w:t>
                            </w:r>
                            <w:proofErr w:type="gramEnd"/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2"/>
                                <w:lang w:eastAsia="zh-CN"/>
                              </w:rPr>
                              <w:t xml:space="preserve"> Politics of Global Climate Change</w:t>
                            </w:r>
                          </w:p>
                          <w:p w:rsidR="0003435D" w:rsidRPr="00F66738" w:rsidRDefault="0003435D" w:rsidP="0003435D">
                            <w:pPr>
                              <w:rPr>
                                <w:rFonts w:asciiTheme="minorHAnsi" w:hAnsiTheme="minorHAnsi" w:cs="Verdana"/>
                                <w:b/>
                                <w:sz w:val="32"/>
                                <w:szCs w:val="22"/>
                              </w:rPr>
                            </w:pPr>
                            <w:r w:rsidRPr="00F66738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POLI72021 Borders, Identities, Citizenship</w:t>
                            </w:r>
                          </w:p>
                          <w:p w:rsidR="00FD1FA0" w:rsidRPr="001F4175" w:rsidRDefault="00FD1FA0" w:rsidP="00FD1FA0">
                            <w:pPr>
                              <w:ind w:left="567" w:hanging="567"/>
                              <w:rPr>
                                <w:rFonts w:ascii="Calibri" w:hAnsi="Calibri" w:cs="Calibri"/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1F4175">
                              <w:rPr>
                                <w:rFonts w:ascii="Calibri" w:hAnsi="Calibri" w:cs="Calibri"/>
                                <w:sz w:val="24"/>
                                <w:szCs w:val="22"/>
                                <w:lang w:eastAsia="zh-CN"/>
                              </w:rPr>
                              <w:t>HCRI60031 Humanitarianism and Conflict Response: Inquiries</w:t>
                            </w:r>
                          </w:p>
                          <w:p w:rsidR="0097799C" w:rsidRPr="001F4175" w:rsidRDefault="0097799C" w:rsidP="0097799C">
                            <w:pPr>
                              <w:rPr>
                                <w:rFonts w:ascii="Calibri" w:hAnsi="Calibri" w:cs="Calibri"/>
                                <w:sz w:val="24"/>
                                <w:szCs w:val="21"/>
                                <w:lang w:eastAsia="zh-CN"/>
                              </w:rPr>
                            </w:pPr>
                            <w:r w:rsidRPr="001F4175">
                              <w:rPr>
                                <w:rFonts w:ascii="Calibri" w:hAnsi="Calibri" w:cs="Calibri"/>
                                <w:sz w:val="24"/>
                                <w:szCs w:val="21"/>
                                <w:lang w:eastAsia="zh-CN"/>
                              </w:rPr>
                              <w:t>HCRI60131 Anthropology of Violence and Reconstruction</w:t>
                            </w:r>
                          </w:p>
                          <w:p w:rsidR="00FD1FA0" w:rsidRPr="00F66738" w:rsidRDefault="00FD1FA0" w:rsidP="00FD1FA0">
                            <w:pPr>
                              <w:rPr>
                                <w:rFonts w:ascii="Calibri" w:hAnsi="Calibri" w:cs="Calibri"/>
                                <w:sz w:val="24"/>
                                <w:szCs w:val="21"/>
                                <w:lang w:eastAsia="zh-CN"/>
                              </w:rPr>
                            </w:pPr>
                            <w:r w:rsidRPr="00F66738">
                              <w:rPr>
                                <w:rFonts w:ascii="Calibri" w:hAnsi="Calibri" w:cs="Calibri"/>
                                <w:sz w:val="24"/>
                                <w:szCs w:val="21"/>
                                <w:lang w:eastAsia="zh-CN"/>
                              </w:rPr>
                              <w:t>HCRI60261 Disaster Governance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DAD63" id="Rectangle 12" o:spid="_x0000_s1028" style="position:absolute;margin-left:-1pt;margin-top:1.7pt;width:46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" fillcolor="white [3201]" strokecolor="red" strokeweight="2pt">
                <v:textbox>
                  <w:txbxContent>
                    <w:p w:rsidR="00FD1FA0" w:rsidRPr="00F66738" w:rsidRDefault="00FD1FA0" w:rsidP="00FD1FA0">
                      <w:pPr>
                        <w:ind w:left="567" w:hanging="567"/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  <w:t>POLI60221 Ethics of Killing</w:t>
                      </w:r>
                    </w:p>
                    <w:p w:rsidR="00FD1FA0" w:rsidRPr="00F66738" w:rsidRDefault="00FD1FA0" w:rsidP="00FD1FA0">
                      <w:pPr>
                        <w:ind w:left="567" w:hanging="567"/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  <w:t>POLI70451 Ethics in World Politics</w:t>
                      </w:r>
                    </w:p>
                    <w:p w:rsidR="0003435D" w:rsidRPr="00F66738" w:rsidRDefault="0003435D" w:rsidP="0003435D">
                      <w:pPr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  <w:t>POLI70611 Debating Justice</w:t>
                      </w:r>
                    </w:p>
                    <w:p w:rsidR="00FD1FA0" w:rsidRPr="00F66738" w:rsidRDefault="00FD1FA0" w:rsidP="00FD1FA0">
                      <w:pPr>
                        <w:ind w:left="567" w:hanging="567"/>
                        <w:rPr>
                          <w:rFonts w:ascii="Calibri" w:hAnsi="Calibri" w:cs="Arial"/>
                          <w:b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="Calibri" w:hAnsi="Calibri"/>
                          <w:b/>
                          <w:sz w:val="24"/>
                          <w:szCs w:val="22"/>
                        </w:rPr>
                        <w:t xml:space="preserve">POLI70981 </w:t>
                      </w:r>
                      <w:proofErr w:type="gramStart"/>
                      <w:r w:rsidRPr="00F66738">
                        <w:rPr>
                          <w:rFonts w:ascii="Calibri" w:hAnsi="Calibri" w:cs="Arial"/>
                          <w:b/>
                          <w:sz w:val="24"/>
                          <w:szCs w:val="22"/>
                        </w:rPr>
                        <w:t>The</w:t>
                      </w:r>
                      <w:proofErr w:type="gramEnd"/>
                      <w:r w:rsidRPr="00F66738">
                        <w:rPr>
                          <w:rFonts w:ascii="Calibri" w:hAnsi="Calibri" w:cs="Arial"/>
                          <w:b/>
                          <w:sz w:val="24"/>
                          <w:szCs w:val="22"/>
                        </w:rPr>
                        <w:t xml:space="preserve"> Arab Uprisings and Revolutionary State Formation</w:t>
                      </w:r>
                    </w:p>
                    <w:p w:rsidR="00FD1FA0" w:rsidRPr="00F66738" w:rsidRDefault="00FD1FA0" w:rsidP="00FD1FA0">
                      <w:pPr>
                        <w:ind w:left="567" w:hanging="567"/>
                        <w:rPr>
                          <w:rFonts w:ascii="Calibri" w:hAnsi="Calibri" w:cs="Calibri"/>
                          <w:b/>
                          <w:sz w:val="24"/>
                          <w:szCs w:val="22"/>
                          <w:lang w:eastAsia="zh-CN"/>
                        </w:rPr>
                      </w:pPr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2"/>
                          <w:lang w:eastAsia="zh-CN"/>
                        </w:rPr>
                        <w:t>POLI70921 Critical Environmental Politics</w:t>
                      </w:r>
                    </w:p>
                    <w:p w:rsidR="002E3BA8" w:rsidRPr="00F66738" w:rsidRDefault="002E3BA8" w:rsidP="00FD1FA0">
                      <w:pPr>
                        <w:ind w:left="567" w:hanging="567"/>
                        <w:rPr>
                          <w:rFonts w:ascii="Calibri" w:hAnsi="Calibri" w:cs="Calibri"/>
                          <w:b/>
                          <w:sz w:val="24"/>
                          <w:szCs w:val="22"/>
                          <w:lang w:eastAsia="zh-CN"/>
                        </w:rPr>
                      </w:pPr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2"/>
                          <w:lang w:eastAsia="zh-CN"/>
                        </w:rPr>
                        <w:t xml:space="preserve">POLI71141 </w:t>
                      </w:r>
                      <w:proofErr w:type="gramStart"/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2"/>
                          <w:lang w:eastAsia="zh-CN"/>
                        </w:rPr>
                        <w:t>The</w:t>
                      </w:r>
                      <w:proofErr w:type="gramEnd"/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2"/>
                          <w:lang w:eastAsia="zh-CN"/>
                        </w:rPr>
                        <w:t xml:space="preserve"> Politics of Global Climate Change</w:t>
                      </w:r>
                    </w:p>
                    <w:p w:rsidR="0003435D" w:rsidRPr="00F66738" w:rsidRDefault="0003435D" w:rsidP="0003435D">
                      <w:pPr>
                        <w:rPr>
                          <w:rFonts w:asciiTheme="minorHAnsi" w:hAnsiTheme="minorHAnsi" w:cs="Verdana"/>
                          <w:b/>
                          <w:sz w:val="32"/>
                          <w:szCs w:val="22"/>
                        </w:rPr>
                      </w:pPr>
                      <w:r w:rsidRPr="00F66738">
                        <w:rPr>
                          <w:rFonts w:ascii="Calibri" w:hAnsi="Calibri"/>
                          <w:b/>
                          <w:sz w:val="24"/>
                        </w:rPr>
                        <w:t>POLI72021 Borders, Identities, Citizenship</w:t>
                      </w:r>
                    </w:p>
                    <w:p w:rsidR="00FD1FA0" w:rsidRPr="001F4175" w:rsidRDefault="00FD1FA0" w:rsidP="00FD1FA0">
                      <w:pPr>
                        <w:ind w:left="567" w:hanging="567"/>
                        <w:rPr>
                          <w:rFonts w:ascii="Calibri" w:hAnsi="Calibri" w:cs="Calibri"/>
                          <w:sz w:val="24"/>
                          <w:szCs w:val="22"/>
                          <w:lang w:eastAsia="zh-CN"/>
                        </w:rPr>
                      </w:pPr>
                      <w:r w:rsidRPr="001F4175">
                        <w:rPr>
                          <w:rFonts w:ascii="Calibri" w:hAnsi="Calibri" w:cs="Calibri"/>
                          <w:sz w:val="24"/>
                          <w:szCs w:val="22"/>
                          <w:lang w:eastAsia="zh-CN"/>
                        </w:rPr>
                        <w:t>HCRI60031 Humanitarianism and Conflict Response: Inquiries</w:t>
                      </w:r>
                    </w:p>
                    <w:p w:rsidR="0097799C" w:rsidRPr="001F4175" w:rsidRDefault="0097799C" w:rsidP="0097799C">
                      <w:pPr>
                        <w:rPr>
                          <w:rFonts w:ascii="Calibri" w:hAnsi="Calibri" w:cs="Calibri"/>
                          <w:sz w:val="24"/>
                          <w:szCs w:val="21"/>
                          <w:lang w:eastAsia="zh-CN"/>
                        </w:rPr>
                      </w:pPr>
                      <w:r w:rsidRPr="001F4175">
                        <w:rPr>
                          <w:rFonts w:ascii="Calibri" w:hAnsi="Calibri" w:cs="Calibri"/>
                          <w:sz w:val="24"/>
                          <w:szCs w:val="21"/>
                          <w:lang w:eastAsia="zh-CN"/>
                        </w:rPr>
                        <w:t>HCRI60131 Anthropology of Violence and Reconstruction</w:t>
                      </w:r>
                    </w:p>
                    <w:p w:rsidR="00FD1FA0" w:rsidRPr="00F66738" w:rsidRDefault="00FD1FA0" w:rsidP="00FD1FA0">
                      <w:pPr>
                        <w:rPr>
                          <w:rFonts w:ascii="Calibri" w:hAnsi="Calibri" w:cs="Calibri"/>
                          <w:sz w:val="24"/>
                          <w:szCs w:val="21"/>
                          <w:lang w:eastAsia="zh-CN"/>
                        </w:rPr>
                      </w:pPr>
                      <w:r w:rsidRPr="00F66738">
                        <w:rPr>
                          <w:rFonts w:ascii="Calibri" w:hAnsi="Calibri" w:cs="Calibri"/>
                          <w:sz w:val="24"/>
                          <w:szCs w:val="21"/>
                          <w:lang w:eastAsia="zh-CN"/>
                        </w:rPr>
                        <w:t>HCRI60261 Disaster Governance</w:t>
                      </w:r>
                    </w:p>
                  </w:txbxContent>
                </v:textbox>
              </v:rect>
            </w:pict>
          </mc:Fallback>
        </mc:AlternateContent>
      </w: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86D5A" w:rsidRDefault="00FD1FA0" w:rsidP="00FD1FA0">
      <w:pPr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 w:rsidRPr="00794F1D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6BE06A" wp14:editId="288D1169">
                <wp:simplePos x="0" y="0"/>
                <wp:positionH relativeFrom="column">
                  <wp:posOffset>175260</wp:posOffset>
                </wp:positionH>
                <wp:positionV relativeFrom="paragraph">
                  <wp:posOffset>79829</wp:posOffset>
                </wp:positionV>
                <wp:extent cx="5372100" cy="0"/>
                <wp:effectExtent l="0" t="0" r="19050" b="19050"/>
                <wp:wrapNone/>
                <wp:docPr id="3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7F744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6.3pt" to="436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KZ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">
                <v:stroke dashstyle="longDash"/>
              </v:line>
            </w:pict>
          </mc:Fallback>
        </mc:AlternateContent>
      </w:r>
    </w:p>
    <w:p w:rsidR="00FD1FA0" w:rsidRPr="00085B90" w:rsidRDefault="00FD1FA0" w:rsidP="00FD1FA0">
      <w:pPr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 w:rsidRPr="00085B9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SECTION 3 - Choose </w:t>
      </w:r>
      <w:r w:rsidRPr="009372D4">
        <w:rPr>
          <w:rFonts w:asciiTheme="minorHAnsi" w:hAnsiTheme="minorHAnsi" w:cstheme="minorHAnsi"/>
          <w:b/>
          <w:bCs/>
          <w:color w:val="FF0000"/>
          <w:sz w:val="24"/>
          <w:szCs w:val="24"/>
          <w:lang w:eastAsia="zh-CN"/>
        </w:rPr>
        <w:t xml:space="preserve">45 </w:t>
      </w:r>
      <w:r w:rsidRPr="00085B9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credits from the following list of semester two options - two x POLI course units, one x other course unit</w:t>
      </w:r>
    </w:p>
    <w:p w:rsidR="00FD1FA0" w:rsidRPr="00085B90" w:rsidRDefault="00FD1FA0" w:rsidP="00FD1FA0">
      <w:pPr>
        <w:autoSpaceDE w:val="0"/>
        <w:autoSpaceDN w:val="0"/>
        <w:adjustRightInd w:val="0"/>
        <w:ind w:left="4320" w:firstLine="720"/>
        <w:rPr>
          <w:rFonts w:asciiTheme="minorHAnsi" w:hAnsiTheme="minorHAnsi"/>
          <w:b/>
          <w:color w:val="7030A0"/>
          <w:sz w:val="28"/>
          <w:szCs w:val="24"/>
        </w:rPr>
      </w:pPr>
      <w:r w:rsidRPr="00085B90">
        <w:rPr>
          <w:rFonts w:asciiTheme="minorHAnsi" w:hAnsiTheme="minorHAnsi"/>
          <w:b/>
          <w:color w:val="7030A0"/>
          <w:sz w:val="28"/>
          <w:szCs w:val="24"/>
        </w:rPr>
        <w:t>Semester 2</w:t>
      </w:r>
    </w:p>
    <w:p w:rsidR="00B7637C" w:rsidRPr="00B7637C" w:rsidRDefault="00B7637C" w:rsidP="00FD1FA0">
      <w:pPr>
        <w:autoSpaceDE w:val="0"/>
        <w:autoSpaceDN w:val="0"/>
        <w:adjustRightInd w:val="0"/>
        <w:ind w:left="4320" w:firstLine="720"/>
        <w:rPr>
          <w:rFonts w:asciiTheme="minorHAnsi" w:hAnsiTheme="minorHAnsi"/>
          <w:color w:val="FF0000"/>
          <w:sz w:val="28"/>
          <w:szCs w:val="24"/>
        </w:rPr>
      </w:pPr>
      <w:r w:rsidRPr="00B7637C">
        <w:rPr>
          <w:rFonts w:asciiTheme="minorHAnsi" w:hAnsiTheme="minorHAnsi"/>
          <w:b/>
          <w:noProof/>
          <w:color w:val="FF0000"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A6E3" wp14:editId="59CC1FB7">
                <wp:simplePos x="0" y="0"/>
                <wp:positionH relativeFrom="column">
                  <wp:posOffset>-5080</wp:posOffset>
                </wp:positionH>
                <wp:positionV relativeFrom="paragraph">
                  <wp:posOffset>50800</wp:posOffset>
                </wp:positionV>
                <wp:extent cx="6602095" cy="2080260"/>
                <wp:effectExtent l="0" t="0" r="27305" b="15240"/>
                <wp:wrapNone/>
                <wp:docPr id="3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2095" cy="2080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BA8" w:rsidRPr="00F66738" w:rsidRDefault="002E3BA8" w:rsidP="00FD1FA0">
                            <w:pPr>
                              <w:ind w:left="567" w:hanging="56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F667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8"/>
                              </w:rPr>
                              <w:t xml:space="preserve">POLI60092 </w:t>
                            </w:r>
                            <w:r w:rsidRPr="00F6673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Power and Resistance in Postcolonial Societies</w:t>
                            </w:r>
                          </w:p>
                          <w:p w:rsidR="00FD1FA0" w:rsidRPr="00F66738" w:rsidRDefault="00FD1FA0" w:rsidP="00FD1FA0">
                            <w:pPr>
                              <w:ind w:left="567" w:hanging="567"/>
                              <w:rPr>
                                <w:rFonts w:ascii="Calibri" w:hAnsi="Calibri" w:cs="Verdana"/>
                                <w:b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="Calibri" w:hAnsi="Calibri" w:cs="Verdana"/>
                                <w:b/>
                                <w:sz w:val="24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F077F8" w:rsidRPr="00F66738" w:rsidRDefault="00F077F8" w:rsidP="00F077F8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Theme="minorHAnsi" w:hAnsiTheme="minorHAnsi"/>
                                <w:b/>
                                <w:sz w:val="24"/>
                                <w:szCs w:val="22"/>
                              </w:rPr>
                              <w:t>POLI70422 Global Governance</w:t>
                            </w:r>
                          </w:p>
                          <w:p w:rsidR="00102AB2" w:rsidRPr="00F66738" w:rsidRDefault="00FD1FA0" w:rsidP="00FD1FA0">
                            <w:pPr>
                              <w:ind w:left="567" w:hanging="567"/>
                              <w:rPr>
                                <w:rFonts w:ascii="Calibri" w:hAnsi="Calibri" w:cs="Calibri"/>
                                <w:b/>
                                <w:sz w:val="24"/>
                                <w:szCs w:val="21"/>
                                <w:lang w:eastAsia="zh-CN"/>
                              </w:rPr>
                            </w:pPr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POLI71112</w:t>
                            </w:r>
                            <w:r w:rsidRPr="00F66738">
                              <w:rPr>
                                <w:rFonts w:ascii="Calibri" w:hAnsi="Calibri" w:cs="Calibri"/>
                                <w:sz w:val="24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The</w:t>
                            </w:r>
                            <w:proofErr w:type="gramEnd"/>
                            <w:r w:rsidRPr="00F66738">
                              <w:rPr>
                                <w:rFonts w:ascii="Calibri" w:hAnsi="Calibri" w:cs="Calibri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 xml:space="preserve"> United Nations and International Security</w:t>
                            </w:r>
                          </w:p>
                          <w:p w:rsidR="00FD1FA0" w:rsidRPr="00F66738" w:rsidRDefault="00FD1FA0" w:rsidP="00FD1FA0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</w:pPr>
                            <w:r w:rsidRPr="00F66738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>MGDI60402 Reconstruction and Development</w:t>
                            </w:r>
                          </w:p>
                          <w:p w:rsidR="00FD1FA0" w:rsidRPr="001F4175" w:rsidRDefault="00FD1FA0" w:rsidP="00FD1FA0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</w:pPr>
                            <w:r w:rsidRPr="001F4175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>HCRI60072 Introduction to Critical GIS</w:t>
                            </w:r>
                            <w:r w:rsidR="0097799C" w:rsidRPr="001F4175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 xml:space="preserve"> and Disasters</w:t>
                            </w:r>
                          </w:p>
                          <w:p w:rsidR="00102AB2" w:rsidRDefault="004421C1" w:rsidP="00560E19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</w:pPr>
                            <w:r w:rsidRPr="001F4175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>HCRI60</w:t>
                            </w:r>
                            <w:r w:rsidR="00102AB2" w:rsidRPr="001F4175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>22</w:t>
                            </w:r>
                            <w:r w:rsidRPr="001F4175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 xml:space="preserve">2 </w:t>
                            </w:r>
                            <w:r w:rsidR="00102AB2" w:rsidRPr="001F4175"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>Humanitarian Diplomacy</w:t>
                            </w:r>
                          </w:p>
                          <w:p w:rsidR="00560E19" w:rsidRPr="00560E19" w:rsidRDefault="00560E19" w:rsidP="00560E19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 xml:space="preserve">HCRI60612 </w:t>
                            </w:r>
                            <w:proofErr w:type="gramStart"/>
                            <w:r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alibri" w:hAnsi="Calibri" w:cs="Verdana"/>
                                <w:sz w:val="24"/>
                                <w:szCs w:val="22"/>
                              </w:rPr>
                              <w:t xml:space="preserve"> Politics of International Intervention, Conflict and Peace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1A6E3" id="Rectangle 13" o:spid="_x0000_s1029" style="position:absolute;left:0;text-align:left;margin-left:-.4pt;margin-top:4pt;width:519.85pt;height:1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" fillcolor="white [3201]" strokecolor="#7030a0" strokeweight="2pt">
                <v:textbox>
                  <w:txbxContent>
                    <w:p w:rsidR="002E3BA8" w:rsidRPr="00F66738" w:rsidRDefault="002E3BA8" w:rsidP="00FD1FA0">
                      <w:pPr>
                        <w:ind w:left="567" w:hanging="567"/>
                        <w:rPr>
                          <w:rFonts w:asciiTheme="minorHAnsi" w:hAnsiTheme="minorHAnsi" w:cstheme="minorHAnsi"/>
                          <w:b/>
                          <w:sz w:val="24"/>
                          <w:szCs w:val="28"/>
                        </w:rPr>
                      </w:pPr>
                      <w:r w:rsidRPr="00F66738">
                        <w:rPr>
                          <w:rFonts w:asciiTheme="minorHAnsi" w:hAnsiTheme="minorHAnsi" w:cstheme="minorHAnsi"/>
                          <w:b/>
                          <w:sz w:val="24"/>
                          <w:szCs w:val="28"/>
                        </w:rPr>
                        <w:t xml:space="preserve">POLI60092 </w:t>
                      </w:r>
                      <w:r w:rsidRPr="00F6673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8"/>
                        </w:rPr>
                        <w:t>Power and Resistance in Postcolonial Societies</w:t>
                      </w:r>
                    </w:p>
                    <w:p w:rsidR="00FD1FA0" w:rsidRPr="00F66738" w:rsidRDefault="00FD1FA0" w:rsidP="00FD1FA0">
                      <w:pPr>
                        <w:ind w:left="567" w:hanging="567"/>
                        <w:rPr>
                          <w:rFonts w:ascii="Calibri" w:hAnsi="Calibri" w:cs="Verdana"/>
                          <w:b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="Calibri" w:hAnsi="Calibri" w:cs="Verdana"/>
                          <w:b/>
                          <w:sz w:val="24"/>
                          <w:szCs w:val="22"/>
                        </w:rPr>
                        <w:t>POLI60182 Governing in an Unjust World</w:t>
                      </w:r>
                    </w:p>
                    <w:p w:rsidR="00F077F8" w:rsidRPr="00F66738" w:rsidRDefault="00F077F8" w:rsidP="00F077F8">
                      <w:pPr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Theme="minorHAnsi" w:hAnsiTheme="minorHAnsi"/>
                          <w:b/>
                          <w:sz w:val="24"/>
                          <w:szCs w:val="22"/>
                        </w:rPr>
                        <w:t>POLI70422 Global Governance</w:t>
                      </w:r>
                    </w:p>
                    <w:p w:rsidR="00102AB2" w:rsidRPr="00F66738" w:rsidRDefault="00FD1FA0" w:rsidP="00FD1FA0">
                      <w:pPr>
                        <w:ind w:left="567" w:hanging="567"/>
                        <w:rPr>
                          <w:rFonts w:ascii="Calibri" w:hAnsi="Calibri" w:cs="Calibri"/>
                          <w:b/>
                          <w:sz w:val="24"/>
                          <w:szCs w:val="21"/>
                          <w:lang w:eastAsia="zh-CN"/>
                        </w:rPr>
                      </w:pPr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1"/>
                          <w:lang w:eastAsia="zh-CN"/>
                        </w:rPr>
                        <w:t>POLI71112</w:t>
                      </w:r>
                      <w:r w:rsidRPr="00F66738">
                        <w:rPr>
                          <w:rFonts w:ascii="Calibri" w:hAnsi="Calibri" w:cs="Calibri"/>
                          <w:sz w:val="24"/>
                          <w:szCs w:val="21"/>
                          <w:lang w:eastAsia="zh-CN"/>
                        </w:rPr>
                        <w:t xml:space="preserve"> </w:t>
                      </w:r>
                      <w:proofErr w:type="gramStart"/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1"/>
                          <w:lang w:eastAsia="zh-CN"/>
                        </w:rPr>
                        <w:t>The</w:t>
                      </w:r>
                      <w:proofErr w:type="gramEnd"/>
                      <w:r w:rsidRPr="00F66738">
                        <w:rPr>
                          <w:rFonts w:ascii="Calibri" w:hAnsi="Calibri" w:cs="Calibri"/>
                          <w:b/>
                          <w:sz w:val="24"/>
                          <w:szCs w:val="21"/>
                          <w:lang w:eastAsia="zh-CN"/>
                        </w:rPr>
                        <w:t xml:space="preserve"> United Nations and International Security</w:t>
                      </w:r>
                    </w:p>
                    <w:p w:rsidR="00FD1FA0" w:rsidRPr="00F66738" w:rsidRDefault="00FD1FA0" w:rsidP="00FD1FA0">
                      <w:pPr>
                        <w:ind w:left="567" w:hanging="567"/>
                        <w:rPr>
                          <w:rFonts w:ascii="Calibri" w:hAnsi="Calibri" w:cs="Verdana"/>
                          <w:sz w:val="24"/>
                          <w:szCs w:val="22"/>
                        </w:rPr>
                      </w:pPr>
                      <w:r w:rsidRPr="00F66738">
                        <w:rPr>
                          <w:rFonts w:ascii="Calibri" w:hAnsi="Calibri" w:cs="Verdana"/>
                          <w:sz w:val="24"/>
                          <w:szCs w:val="22"/>
                        </w:rPr>
                        <w:t>MGDI60402 Reconstruction and Development</w:t>
                      </w:r>
                    </w:p>
                    <w:p w:rsidR="00FD1FA0" w:rsidRPr="001F4175" w:rsidRDefault="00FD1FA0" w:rsidP="00FD1FA0">
                      <w:pPr>
                        <w:ind w:left="567" w:hanging="567"/>
                        <w:rPr>
                          <w:rFonts w:ascii="Calibri" w:hAnsi="Calibri" w:cs="Verdana"/>
                          <w:sz w:val="24"/>
                          <w:szCs w:val="22"/>
                        </w:rPr>
                      </w:pPr>
                      <w:r w:rsidRPr="001F4175">
                        <w:rPr>
                          <w:rFonts w:ascii="Calibri" w:hAnsi="Calibri" w:cs="Verdana"/>
                          <w:sz w:val="24"/>
                          <w:szCs w:val="22"/>
                        </w:rPr>
                        <w:t>HCRI60072 Introduction to Critical GIS</w:t>
                      </w:r>
                      <w:r w:rsidR="0097799C" w:rsidRPr="001F4175">
                        <w:rPr>
                          <w:rFonts w:ascii="Calibri" w:hAnsi="Calibri" w:cs="Verdana"/>
                          <w:sz w:val="24"/>
                          <w:szCs w:val="22"/>
                        </w:rPr>
                        <w:t xml:space="preserve"> and Disasters</w:t>
                      </w:r>
                    </w:p>
                    <w:p w:rsidR="00102AB2" w:rsidRDefault="004421C1" w:rsidP="00560E19">
                      <w:pPr>
                        <w:ind w:left="567" w:hanging="567"/>
                        <w:rPr>
                          <w:rFonts w:ascii="Calibri" w:hAnsi="Calibri" w:cs="Verdana"/>
                          <w:sz w:val="24"/>
                          <w:szCs w:val="22"/>
                        </w:rPr>
                      </w:pPr>
                      <w:r w:rsidRPr="001F4175">
                        <w:rPr>
                          <w:rFonts w:ascii="Calibri" w:hAnsi="Calibri" w:cs="Verdana"/>
                          <w:sz w:val="24"/>
                          <w:szCs w:val="22"/>
                        </w:rPr>
                        <w:t>HCRI60</w:t>
                      </w:r>
                      <w:r w:rsidR="00102AB2" w:rsidRPr="001F4175">
                        <w:rPr>
                          <w:rFonts w:ascii="Calibri" w:hAnsi="Calibri" w:cs="Verdana"/>
                          <w:sz w:val="24"/>
                          <w:szCs w:val="22"/>
                        </w:rPr>
                        <w:t>22</w:t>
                      </w:r>
                      <w:r w:rsidRPr="001F4175">
                        <w:rPr>
                          <w:rFonts w:ascii="Calibri" w:hAnsi="Calibri" w:cs="Verdana"/>
                          <w:sz w:val="24"/>
                          <w:szCs w:val="22"/>
                        </w:rPr>
                        <w:t xml:space="preserve">2 </w:t>
                      </w:r>
                      <w:r w:rsidR="00102AB2" w:rsidRPr="001F4175">
                        <w:rPr>
                          <w:rFonts w:ascii="Calibri" w:hAnsi="Calibri" w:cs="Verdana"/>
                          <w:sz w:val="24"/>
                          <w:szCs w:val="22"/>
                        </w:rPr>
                        <w:t>Humanitarian Diplomacy</w:t>
                      </w:r>
                    </w:p>
                    <w:p w:rsidR="00560E19" w:rsidRPr="00560E19" w:rsidRDefault="00560E19" w:rsidP="00560E19">
                      <w:pPr>
                        <w:ind w:left="567" w:hanging="567"/>
                        <w:rPr>
                          <w:rFonts w:ascii="Calibri" w:hAnsi="Calibri" w:cs="Verdana"/>
                          <w:sz w:val="24"/>
                          <w:szCs w:val="22"/>
                        </w:rPr>
                      </w:pPr>
                      <w:r>
                        <w:rPr>
                          <w:rFonts w:ascii="Calibri" w:hAnsi="Calibri" w:cs="Verdana"/>
                          <w:sz w:val="24"/>
                          <w:szCs w:val="22"/>
                        </w:rPr>
                        <w:t xml:space="preserve">HCRI60612 </w:t>
                      </w:r>
                      <w:proofErr w:type="gramStart"/>
                      <w:r>
                        <w:rPr>
                          <w:rFonts w:ascii="Calibri" w:hAnsi="Calibri" w:cs="Verdana"/>
                          <w:sz w:val="24"/>
                          <w:szCs w:val="22"/>
                        </w:rPr>
                        <w:t>The</w:t>
                      </w:r>
                      <w:proofErr w:type="gramEnd"/>
                      <w:r>
                        <w:rPr>
                          <w:rFonts w:ascii="Calibri" w:hAnsi="Calibri" w:cs="Verdana"/>
                          <w:sz w:val="24"/>
                          <w:szCs w:val="22"/>
                        </w:rPr>
                        <w:t xml:space="preserve"> Politics of International Intervention, Conflict and Peace</w:t>
                      </w:r>
                    </w:p>
                  </w:txbxContent>
                </v:textbox>
              </v:rect>
            </w:pict>
          </mc:Fallback>
        </mc:AlternateContent>
      </w:r>
    </w:p>
    <w:p w:rsidR="00FD1FA0" w:rsidRPr="00794F1D" w:rsidRDefault="00FD1FA0" w:rsidP="00FD1FA0">
      <w:pPr>
        <w:jc w:val="center"/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sz w:val="24"/>
          <w:szCs w:val="24"/>
        </w:rPr>
      </w:pPr>
    </w:p>
    <w:p w:rsidR="00FD1FA0" w:rsidRPr="00794F1D" w:rsidRDefault="00FD1FA0" w:rsidP="00FD1FA0">
      <w:pPr>
        <w:rPr>
          <w:rFonts w:asciiTheme="minorHAnsi" w:hAnsiTheme="minorHAnsi"/>
          <w:b/>
          <w:bCs/>
          <w:sz w:val="24"/>
          <w:szCs w:val="24"/>
        </w:rPr>
      </w:pPr>
    </w:p>
    <w:p w:rsidR="00FD1FA0" w:rsidRPr="00794F1D" w:rsidRDefault="00FD1FA0" w:rsidP="00FD1FA0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FD1FA0" w:rsidRPr="00794F1D" w:rsidRDefault="00FD1FA0" w:rsidP="00FD1FA0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FD1FA0" w:rsidRPr="00794F1D" w:rsidRDefault="00FD1FA0" w:rsidP="00FD1FA0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FD1FA0" w:rsidRPr="00794F1D" w:rsidRDefault="00FD1FA0" w:rsidP="00FD1FA0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FD1FA0" w:rsidRDefault="00FD1FA0" w:rsidP="00FD1FA0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FD1FA0" w:rsidRDefault="00FD1FA0" w:rsidP="00FD1FA0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1E44A3" w:rsidRDefault="001E44A3">
      <w:pPr>
        <w:spacing w:after="200" w:line="276" w:lineRule="auto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</w:p>
    <w:p w:rsidR="00FD1FA0" w:rsidRPr="00FD1FA0" w:rsidRDefault="00FD1FA0" w:rsidP="00FD1FA0">
      <w:pPr>
        <w:rPr>
          <w:rFonts w:ascii="Calibri" w:hAnsi="Calibri"/>
          <w:b/>
          <w:bCs/>
          <w:sz w:val="24"/>
          <w:szCs w:val="24"/>
          <w:u w:val="single"/>
          <w:lang w:val="it-IT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MA </w:t>
      </w:r>
      <w:r w:rsidRPr="00794F1D">
        <w:rPr>
          <w:rFonts w:ascii="Calibri" w:hAnsi="Calibri"/>
          <w:b/>
          <w:bCs/>
          <w:sz w:val="24"/>
          <w:szCs w:val="24"/>
          <w:u w:val="single"/>
        </w:rPr>
        <w:t>Peace</w:t>
      </w:r>
      <w:r w:rsidRPr="00794F1D">
        <w:rPr>
          <w:rFonts w:ascii="Calibri" w:hAnsi="Calibri"/>
          <w:b/>
          <w:bCs/>
          <w:sz w:val="24"/>
          <w:szCs w:val="24"/>
          <w:u w:val="single"/>
          <w:lang w:val="it-IT"/>
        </w:rPr>
        <w:t xml:space="preserve"> &amp; </w:t>
      </w:r>
      <w:r w:rsidRPr="00794F1D">
        <w:rPr>
          <w:rFonts w:ascii="Calibri" w:hAnsi="Calibri"/>
          <w:b/>
          <w:bCs/>
          <w:sz w:val="24"/>
          <w:szCs w:val="24"/>
          <w:u w:val="single"/>
        </w:rPr>
        <w:t>Conflict</w:t>
      </w:r>
      <w:r w:rsidRPr="00794F1D">
        <w:rPr>
          <w:rFonts w:ascii="Calibri" w:hAnsi="Calibri"/>
          <w:b/>
          <w:bCs/>
          <w:sz w:val="24"/>
          <w:szCs w:val="24"/>
          <w:u w:val="single"/>
          <w:lang w:val="it-IT"/>
        </w:rPr>
        <w:t xml:space="preserve"> </w:t>
      </w:r>
      <w:r w:rsidRPr="00794F1D">
        <w:rPr>
          <w:rFonts w:ascii="Calibri" w:hAnsi="Calibri"/>
          <w:b/>
          <w:bCs/>
          <w:sz w:val="24"/>
          <w:szCs w:val="24"/>
          <w:u w:val="single"/>
        </w:rPr>
        <w:t>Studies</w:t>
      </w:r>
      <w:r>
        <w:rPr>
          <w:rFonts w:ascii="Calibri" w:hAnsi="Calibri"/>
          <w:b/>
          <w:bCs/>
          <w:sz w:val="24"/>
          <w:szCs w:val="24"/>
          <w:u w:val="single"/>
          <w:lang w:val="it-IT"/>
        </w:rPr>
        <w:t xml:space="preserve"> </w:t>
      </w:r>
    </w:p>
    <w:tbl>
      <w:tblPr>
        <w:tblStyle w:val="TableGrid"/>
        <w:tblpPr w:leftFromText="180" w:rightFromText="180" w:vertAnchor="page" w:horzAnchor="margin" w:tblpY="1074"/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984"/>
        <w:gridCol w:w="1632"/>
        <w:gridCol w:w="2054"/>
        <w:gridCol w:w="1984"/>
      </w:tblGrid>
      <w:tr w:rsidR="00FD1FA0" w:rsidRPr="00794F1D" w:rsidTr="00085B90">
        <w:trPr>
          <w:trHeight w:val="142"/>
        </w:trPr>
        <w:tc>
          <w:tcPr>
            <w:tcW w:w="817" w:type="dxa"/>
          </w:tcPr>
          <w:p w:rsidR="00FD1FA0" w:rsidRPr="00794F1D" w:rsidRDefault="00FD1FA0" w:rsidP="00E9045B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FA0" w:rsidRPr="00794F1D" w:rsidRDefault="00FD1FA0" w:rsidP="00E9045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1984" w:type="dxa"/>
          </w:tcPr>
          <w:p w:rsidR="00FD1FA0" w:rsidRPr="00794F1D" w:rsidRDefault="00FD1FA0" w:rsidP="00E9045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1632" w:type="dxa"/>
          </w:tcPr>
          <w:p w:rsidR="00FD1FA0" w:rsidRPr="00794F1D" w:rsidRDefault="00FD1FA0" w:rsidP="00E9045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WEDNESDAY</w:t>
            </w:r>
          </w:p>
        </w:tc>
        <w:tc>
          <w:tcPr>
            <w:tcW w:w="2054" w:type="dxa"/>
          </w:tcPr>
          <w:p w:rsidR="00FD1FA0" w:rsidRPr="00794F1D" w:rsidRDefault="00FD1FA0" w:rsidP="00E9045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THURSDAY</w:t>
            </w:r>
          </w:p>
        </w:tc>
        <w:tc>
          <w:tcPr>
            <w:tcW w:w="1984" w:type="dxa"/>
          </w:tcPr>
          <w:p w:rsidR="00FD1FA0" w:rsidRPr="00794F1D" w:rsidRDefault="00FD1FA0" w:rsidP="00E9045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FRIDAY</w:t>
            </w:r>
          </w:p>
        </w:tc>
      </w:tr>
      <w:tr w:rsidR="00FE7E6A" w:rsidRPr="00CA79F5" w:rsidTr="00085B90">
        <w:trPr>
          <w:trHeight w:val="445"/>
        </w:trPr>
        <w:tc>
          <w:tcPr>
            <w:tcW w:w="817" w:type="dxa"/>
          </w:tcPr>
          <w:p w:rsidR="00FE7E6A" w:rsidRPr="00794F1D" w:rsidRDefault="00FE7E6A" w:rsidP="00FE7E6A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1985" w:type="dxa"/>
          </w:tcPr>
          <w:p w:rsidR="00FE7E6A" w:rsidRPr="001F4175" w:rsidRDefault="00FE7E6A" w:rsidP="00C934F8">
            <w:pPr>
              <w:widowControl w:val="0"/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FE7E6A" w:rsidRPr="00F66738" w:rsidRDefault="00FE7E6A" w:rsidP="00FE7E6A">
            <w:pPr>
              <w:widowControl w:val="0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POLI60221</w:t>
            </w:r>
            <w:r w:rsidR="00C934F8"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 xml:space="preserve"> G1</w:t>
            </w:r>
          </w:p>
        </w:tc>
        <w:tc>
          <w:tcPr>
            <w:tcW w:w="1632" w:type="dxa"/>
          </w:tcPr>
          <w:p w:rsidR="00FE7E6A" w:rsidRPr="00F66738" w:rsidRDefault="00246316" w:rsidP="00FE7E6A">
            <w:pPr>
              <w:widowControl w:val="0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POLI72021</w:t>
            </w:r>
          </w:p>
        </w:tc>
        <w:tc>
          <w:tcPr>
            <w:tcW w:w="2054" w:type="dxa"/>
          </w:tcPr>
          <w:p w:rsidR="00FE7E6A" w:rsidRPr="001F4175" w:rsidRDefault="00FE7E6A" w:rsidP="00FE7E6A">
            <w:pPr>
              <w:widowControl w:val="0"/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FE7E6A" w:rsidRPr="001F4175" w:rsidRDefault="00FE7E6A" w:rsidP="00FE7E6A">
            <w:pPr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  <w:lang w:val="it-IT"/>
              </w:rPr>
            </w:pPr>
          </w:p>
        </w:tc>
      </w:tr>
      <w:tr w:rsidR="00FE7E6A" w:rsidRPr="00CA79F5" w:rsidTr="00085B90">
        <w:trPr>
          <w:trHeight w:val="445"/>
        </w:trPr>
        <w:tc>
          <w:tcPr>
            <w:tcW w:w="817" w:type="dxa"/>
          </w:tcPr>
          <w:p w:rsidR="00FE7E6A" w:rsidRPr="00794F1D" w:rsidRDefault="00FE7E6A" w:rsidP="00FE7E6A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2259BF" w:rsidRPr="001F4175" w:rsidRDefault="002259BF" w:rsidP="00FE7E6A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F4175">
              <w:rPr>
                <w:rFonts w:asciiTheme="minorHAnsi" w:hAnsiTheme="minorHAnsi" w:cstheme="minorHAnsi"/>
                <w:b/>
                <w:sz w:val="24"/>
                <w:szCs w:val="24"/>
              </w:rPr>
              <w:t>HCRI60031</w:t>
            </w:r>
            <w:r w:rsidR="001F4175" w:rsidRPr="001F41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GA</w:t>
            </w:r>
          </w:p>
        </w:tc>
        <w:tc>
          <w:tcPr>
            <w:tcW w:w="1984" w:type="dxa"/>
          </w:tcPr>
          <w:p w:rsidR="00FE7E6A" w:rsidRPr="00F66738" w:rsidRDefault="00FE7E6A" w:rsidP="00FE7E6A">
            <w:pPr>
              <w:widowControl w:val="0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POLI60221</w:t>
            </w:r>
            <w:r w:rsidR="00C934F8"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 xml:space="preserve"> G1</w:t>
            </w:r>
          </w:p>
          <w:p w:rsidR="00FE7E6A" w:rsidRPr="00F66738" w:rsidRDefault="00D84F3D" w:rsidP="00FE7E6A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POLI70981 G2</w:t>
            </w:r>
          </w:p>
        </w:tc>
        <w:tc>
          <w:tcPr>
            <w:tcW w:w="1632" w:type="dxa"/>
          </w:tcPr>
          <w:p w:rsidR="00FE7E6A" w:rsidRPr="00F66738" w:rsidRDefault="00246316" w:rsidP="00FE7E6A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POLI72021</w:t>
            </w:r>
          </w:p>
        </w:tc>
        <w:tc>
          <w:tcPr>
            <w:tcW w:w="2054" w:type="dxa"/>
          </w:tcPr>
          <w:p w:rsidR="00BF5966" w:rsidRPr="00F66738" w:rsidRDefault="00BF5966" w:rsidP="00BF5966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POLI70921 G1</w:t>
            </w:r>
          </w:p>
          <w:p w:rsidR="00FE7E6A" w:rsidRPr="00F66738" w:rsidRDefault="00FE7E6A" w:rsidP="00FE7E6A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E6A" w:rsidRPr="001F4175" w:rsidRDefault="00FE7E6A" w:rsidP="00FE7E6A">
            <w:pPr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</w:tr>
      <w:tr w:rsidR="009D3CF6" w:rsidRPr="00CA79F5" w:rsidTr="00085B90">
        <w:trPr>
          <w:trHeight w:val="481"/>
        </w:trPr>
        <w:tc>
          <w:tcPr>
            <w:tcW w:w="817" w:type="dxa"/>
          </w:tcPr>
          <w:p w:rsidR="009D3CF6" w:rsidRPr="00794F1D" w:rsidRDefault="009D3CF6" w:rsidP="009D3CF6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9D3CF6" w:rsidRPr="001F4175" w:rsidRDefault="009D3CF6" w:rsidP="009D3CF6">
            <w:pPr>
              <w:widowControl w:val="0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</w:p>
          <w:p w:rsidR="005B7850" w:rsidRPr="00F66738" w:rsidRDefault="005B7850" w:rsidP="009D3CF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POLI71141</w:t>
            </w:r>
          </w:p>
          <w:p w:rsidR="00D84F3D" w:rsidRPr="00F66738" w:rsidRDefault="00D84F3D" w:rsidP="009D3CF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POLI70981 G1</w:t>
            </w:r>
          </w:p>
          <w:p w:rsidR="002259BF" w:rsidRPr="001F4175" w:rsidRDefault="002259BF" w:rsidP="009D3CF6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F4175">
              <w:rPr>
                <w:rFonts w:asciiTheme="minorHAnsi" w:hAnsiTheme="minorHAnsi" w:cstheme="minorHAnsi"/>
                <w:b/>
                <w:sz w:val="24"/>
                <w:szCs w:val="24"/>
              </w:rPr>
              <w:t>HCRI60031</w:t>
            </w:r>
            <w:r w:rsidR="001F4175" w:rsidRPr="001F41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GA</w:t>
            </w:r>
          </w:p>
        </w:tc>
        <w:tc>
          <w:tcPr>
            <w:tcW w:w="1984" w:type="dxa"/>
          </w:tcPr>
          <w:p w:rsidR="009D3CF6" w:rsidRPr="00F66738" w:rsidRDefault="00D84F3D" w:rsidP="009D3CF6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eastAsia="zh-TW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POLI70981 G2</w:t>
            </w:r>
          </w:p>
        </w:tc>
        <w:tc>
          <w:tcPr>
            <w:tcW w:w="1632" w:type="dxa"/>
          </w:tcPr>
          <w:p w:rsidR="009D3CF6" w:rsidRPr="001F4175" w:rsidRDefault="0097799C" w:rsidP="009D3CF6">
            <w:pPr>
              <w:rPr>
                <w:rFonts w:asciiTheme="minorHAnsi" w:hAnsiTheme="minorHAnsi" w:cstheme="minorHAnsi"/>
                <w:b/>
                <w:color w:val="00B050"/>
              </w:rPr>
            </w:pPr>
            <w:r w:rsidRPr="001F4175">
              <w:rPr>
                <w:rFonts w:asciiTheme="minorHAnsi" w:hAnsiTheme="minorHAnsi" w:cstheme="minorHAnsi"/>
                <w:b/>
                <w:sz w:val="24"/>
              </w:rPr>
              <w:t>HCRI60131</w:t>
            </w:r>
          </w:p>
        </w:tc>
        <w:tc>
          <w:tcPr>
            <w:tcW w:w="2054" w:type="dxa"/>
          </w:tcPr>
          <w:p w:rsidR="005B7850" w:rsidRPr="00F66738" w:rsidRDefault="005B7850" w:rsidP="005B7850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POLI70921 G1</w:t>
            </w:r>
          </w:p>
          <w:p w:rsidR="009D3CF6" w:rsidRPr="00F66738" w:rsidRDefault="009D3CF6" w:rsidP="009D3CF6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A4218C" w:rsidRPr="001F4175" w:rsidRDefault="00A4218C" w:rsidP="009D3CF6">
            <w:pPr>
              <w:rPr>
                <w:color w:val="00B050"/>
              </w:rPr>
            </w:pPr>
          </w:p>
        </w:tc>
      </w:tr>
      <w:tr w:rsidR="009D3CF6" w:rsidRPr="00CA79F5" w:rsidTr="00085B90">
        <w:trPr>
          <w:trHeight w:val="571"/>
        </w:trPr>
        <w:tc>
          <w:tcPr>
            <w:tcW w:w="817" w:type="dxa"/>
          </w:tcPr>
          <w:p w:rsidR="009D3CF6" w:rsidRPr="00794F1D" w:rsidRDefault="009D3CF6" w:rsidP="009D3CF6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12.00</w:t>
            </w:r>
          </w:p>
          <w:p w:rsidR="009D3CF6" w:rsidRPr="00794F1D" w:rsidRDefault="009D3CF6" w:rsidP="009D3CF6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4F3D" w:rsidRPr="00F66738" w:rsidRDefault="00047845" w:rsidP="009D3CF6">
            <w:pPr>
              <w:ind w:left="567" w:hanging="567"/>
              <w:rPr>
                <w:rFonts w:ascii="Calibri" w:hAnsi="Calibri"/>
                <w:b/>
                <w:sz w:val="24"/>
                <w:szCs w:val="24"/>
              </w:rPr>
            </w:pPr>
            <w:r w:rsidRPr="00F66738">
              <w:rPr>
                <w:rFonts w:ascii="Calibri" w:hAnsi="Calibri"/>
                <w:b/>
                <w:sz w:val="24"/>
                <w:szCs w:val="24"/>
              </w:rPr>
              <w:t>POLI70451</w:t>
            </w:r>
          </w:p>
          <w:p w:rsidR="009D3CF6" w:rsidRPr="00F66738" w:rsidRDefault="00D84F3D" w:rsidP="009D3CF6">
            <w:pPr>
              <w:ind w:left="567" w:hanging="567"/>
              <w:rPr>
                <w:rFonts w:ascii="Calibri" w:hAnsi="Calibr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POLI70981 G1</w:t>
            </w:r>
            <w:r w:rsidR="00047845" w:rsidRPr="00F6673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:rsidR="009D3CF6" w:rsidRPr="001F4175" w:rsidRDefault="007E4F4A" w:rsidP="007E4F4A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POLI71141</w:t>
            </w:r>
          </w:p>
        </w:tc>
        <w:tc>
          <w:tcPr>
            <w:tcW w:w="1984" w:type="dxa"/>
          </w:tcPr>
          <w:p w:rsidR="009D3CF6" w:rsidRPr="001F4175" w:rsidRDefault="009D3CF6" w:rsidP="009D3CF6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632" w:type="dxa"/>
          </w:tcPr>
          <w:p w:rsidR="009D3CF6" w:rsidRPr="001F4175" w:rsidRDefault="0097799C" w:rsidP="009D3CF6">
            <w:pPr>
              <w:rPr>
                <w:color w:val="00B050"/>
              </w:rPr>
            </w:pPr>
            <w:r w:rsidRPr="001F4175">
              <w:rPr>
                <w:rFonts w:asciiTheme="minorHAnsi" w:hAnsiTheme="minorHAnsi" w:cstheme="minorHAnsi"/>
                <w:b/>
                <w:sz w:val="24"/>
              </w:rPr>
              <w:t>HCRI60131</w:t>
            </w:r>
          </w:p>
        </w:tc>
        <w:tc>
          <w:tcPr>
            <w:tcW w:w="2054" w:type="dxa"/>
          </w:tcPr>
          <w:p w:rsidR="009D3CF6" w:rsidRPr="001F4175" w:rsidRDefault="00F66738" w:rsidP="0010269F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</w:t>
            </w:r>
          </w:p>
        </w:tc>
        <w:tc>
          <w:tcPr>
            <w:tcW w:w="1984" w:type="dxa"/>
          </w:tcPr>
          <w:p w:rsidR="009D3CF6" w:rsidRPr="001F4175" w:rsidRDefault="009D3CF6" w:rsidP="005B7850">
            <w:pPr>
              <w:widowControl w:val="0"/>
              <w:rPr>
                <w:color w:val="00B050"/>
              </w:rPr>
            </w:pPr>
          </w:p>
        </w:tc>
      </w:tr>
      <w:tr w:rsidR="00FE7E6A" w:rsidRPr="00CA79F5" w:rsidTr="00085B90">
        <w:trPr>
          <w:trHeight w:val="466"/>
        </w:trPr>
        <w:tc>
          <w:tcPr>
            <w:tcW w:w="817" w:type="dxa"/>
          </w:tcPr>
          <w:p w:rsidR="00FE7E6A" w:rsidRPr="00794F1D" w:rsidRDefault="00FE7E6A" w:rsidP="00FE7E6A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1.00</w:t>
            </w:r>
          </w:p>
          <w:p w:rsidR="00FE7E6A" w:rsidRPr="00794F1D" w:rsidRDefault="00FE7E6A" w:rsidP="00FE7E6A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7E6A" w:rsidRPr="001F4175" w:rsidRDefault="00FE7E6A" w:rsidP="001A4243">
            <w:pPr>
              <w:spacing w:line="276" w:lineRule="auto"/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E6A" w:rsidRPr="001F4175" w:rsidRDefault="00FE7E6A" w:rsidP="00FE7E6A">
            <w:pPr>
              <w:widowControl w:val="0"/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</w:tcPr>
          <w:p w:rsidR="00FE7E6A" w:rsidRPr="001F4175" w:rsidRDefault="00FE7E6A" w:rsidP="00FE7E6A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054" w:type="dxa"/>
          </w:tcPr>
          <w:p w:rsidR="00BF5966" w:rsidRPr="00F66738" w:rsidRDefault="00BF5966" w:rsidP="00BF596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="Arial"/>
                <w:b/>
                <w:sz w:val="24"/>
                <w:szCs w:val="24"/>
              </w:rPr>
              <w:t>POLI70921 G2</w:t>
            </w:r>
          </w:p>
          <w:p w:rsidR="0010269F" w:rsidRPr="00F66738" w:rsidRDefault="0010269F" w:rsidP="0010269F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POLI70611</w:t>
            </w:r>
          </w:p>
          <w:p w:rsidR="0010269F" w:rsidRPr="00F66738" w:rsidRDefault="0010269F" w:rsidP="00BF596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E6A" w:rsidRPr="001F4175" w:rsidRDefault="00FE7E6A" w:rsidP="00FE7E6A">
            <w:pPr>
              <w:rPr>
                <w:color w:val="00B050"/>
              </w:rPr>
            </w:pPr>
          </w:p>
        </w:tc>
      </w:tr>
      <w:tr w:rsidR="00D84F3D" w:rsidRPr="00CA79F5" w:rsidTr="00085B90">
        <w:trPr>
          <w:trHeight w:val="724"/>
        </w:trPr>
        <w:tc>
          <w:tcPr>
            <w:tcW w:w="817" w:type="dxa"/>
          </w:tcPr>
          <w:p w:rsidR="00D84F3D" w:rsidRPr="00794F1D" w:rsidRDefault="00D84F3D" w:rsidP="0010269F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2.00</w:t>
            </w:r>
          </w:p>
        </w:tc>
        <w:tc>
          <w:tcPr>
            <w:tcW w:w="1985" w:type="dxa"/>
          </w:tcPr>
          <w:p w:rsidR="002259BF" w:rsidRPr="00F66738" w:rsidRDefault="00D84F3D" w:rsidP="0010269F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="Arial"/>
                <w:b/>
                <w:sz w:val="24"/>
                <w:szCs w:val="24"/>
              </w:rPr>
              <w:t>POLI70991</w:t>
            </w:r>
          </w:p>
        </w:tc>
        <w:tc>
          <w:tcPr>
            <w:tcW w:w="1984" w:type="dxa"/>
          </w:tcPr>
          <w:p w:rsidR="00901DA3" w:rsidRPr="001F4175" w:rsidRDefault="00901DA3" w:rsidP="00D84F3D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632" w:type="dxa"/>
          </w:tcPr>
          <w:p w:rsidR="00D84F3D" w:rsidRPr="001F4175" w:rsidRDefault="00D84F3D" w:rsidP="00D84F3D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054" w:type="dxa"/>
          </w:tcPr>
          <w:p w:rsidR="00D84F3D" w:rsidRPr="00F66738" w:rsidRDefault="00D84F3D" w:rsidP="00D84F3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="Arial"/>
                <w:b/>
                <w:sz w:val="24"/>
                <w:szCs w:val="24"/>
              </w:rPr>
              <w:t>POLI70921 G2</w:t>
            </w:r>
          </w:p>
          <w:p w:rsidR="00D84F3D" w:rsidRPr="00F66738" w:rsidRDefault="0010269F" w:rsidP="0010269F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  <w:t>POLI70611</w:t>
            </w:r>
          </w:p>
        </w:tc>
        <w:tc>
          <w:tcPr>
            <w:tcW w:w="1984" w:type="dxa"/>
          </w:tcPr>
          <w:p w:rsidR="00D84F3D" w:rsidRPr="001F4175" w:rsidRDefault="00D84F3D" w:rsidP="00D84F3D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D84F3D" w:rsidRPr="00CA79F5" w:rsidTr="005B7850">
        <w:trPr>
          <w:trHeight w:val="527"/>
        </w:trPr>
        <w:tc>
          <w:tcPr>
            <w:tcW w:w="817" w:type="dxa"/>
          </w:tcPr>
          <w:p w:rsidR="00D84F3D" w:rsidRPr="00794F1D" w:rsidRDefault="00D84F3D" w:rsidP="00D84F3D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  <w:lang w:eastAsia="zh-TW"/>
              </w:rPr>
              <w:t>3</w:t>
            </w: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D84F3D" w:rsidRPr="00F66738" w:rsidRDefault="00D84F3D" w:rsidP="00D84F3D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POLI70991</w:t>
            </w:r>
          </w:p>
        </w:tc>
        <w:tc>
          <w:tcPr>
            <w:tcW w:w="1984" w:type="dxa"/>
          </w:tcPr>
          <w:p w:rsidR="002259BF" w:rsidRPr="00F66738" w:rsidRDefault="002259BF" w:rsidP="00D84F3D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="Arial"/>
                <w:b/>
                <w:sz w:val="24"/>
                <w:szCs w:val="24"/>
              </w:rPr>
              <w:t>HCRI60261</w:t>
            </w:r>
          </w:p>
          <w:p w:rsidR="00F66738" w:rsidRPr="00F66738" w:rsidRDefault="00F66738" w:rsidP="00D84F3D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/>
                <w:b/>
                <w:sz w:val="24"/>
                <w:szCs w:val="24"/>
              </w:rPr>
              <w:t>POLI60221 G2</w:t>
            </w:r>
          </w:p>
        </w:tc>
        <w:tc>
          <w:tcPr>
            <w:tcW w:w="1632" w:type="dxa"/>
          </w:tcPr>
          <w:p w:rsidR="00D84F3D" w:rsidRPr="001F4175" w:rsidRDefault="00D84F3D" w:rsidP="00D84F3D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054" w:type="dxa"/>
          </w:tcPr>
          <w:p w:rsidR="00D84F3D" w:rsidRPr="001F4175" w:rsidRDefault="00D84F3D" w:rsidP="00D84F3D">
            <w:pPr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D84F3D" w:rsidRPr="001F4175" w:rsidRDefault="00D84F3D" w:rsidP="00D84F3D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FE7E6A" w:rsidRPr="00794F1D" w:rsidTr="00085B90">
        <w:trPr>
          <w:trHeight w:val="234"/>
        </w:trPr>
        <w:tc>
          <w:tcPr>
            <w:tcW w:w="817" w:type="dxa"/>
          </w:tcPr>
          <w:p w:rsidR="00FE7E6A" w:rsidRPr="00794F1D" w:rsidRDefault="00FE7E6A" w:rsidP="00FE7E6A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4.00</w:t>
            </w:r>
          </w:p>
        </w:tc>
        <w:tc>
          <w:tcPr>
            <w:tcW w:w="1985" w:type="dxa"/>
          </w:tcPr>
          <w:p w:rsidR="00FE7E6A" w:rsidRPr="001F4175" w:rsidRDefault="00FE7E6A" w:rsidP="004652C9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1984" w:type="dxa"/>
          </w:tcPr>
          <w:p w:rsidR="00FE7E6A" w:rsidRPr="00F66738" w:rsidRDefault="002259BF" w:rsidP="00FE7E6A">
            <w:pPr>
              <w:widowControl w:val="0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 w:rsidRPr="00F66738">
              <w:rPr>
                <w:rFonts w:asciiTheme="minorHAnsi" w:hAnsiTheme="minorHAnsi" w:cs="Arial"/>
                <w:b/>
                <w:sz w:val="24"/>
                <w:szCs w:val="24"/>
              </w:rPr>
              <w:t>HCRI60261</w:t>
            </w:r>
          </w:p>
          <w:p w:rsidR="00FE7E6A" w:rsidRPr="00F66738" w:rsidRDefault="00F66738" w:rsidP="00FE7E6A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/>
                <w:b/>
                <w:sz w:val="24"/>
                <w:szCs w:val="24"/>
              </w:rPr>
              <w:t>POLI60221 G2</w:t>
            </w:r>
          </w:p>
        </w:tc>
        <w:tc>
          <w:tcPr>
            <w:tcW w:w="1632" w:type="dxa"/>
          </w:tcPr>
          <w:p w:rsidR="00FE7E6A" w:rsidRPr="001F4175" w:rsidRDefault="00FE7E6A" w:rsidP="00FE7E6A">
            <w:pPr>
              <w:widowControl w:val="0"/>
              <w:ind w:left="122" w:hanging="122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054" w:type="dxa"/>
          </w:tcPr>
          <w:p w:rsidR="00FE7E6A" w:rsidRPr="001F4175" w:rsidRDefault="00FE7E6A" w:rsidP="004652C9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E6A" w:rsidRPr="001F4175" w:rsidRDefault="00FE7E6A" w:rsidP="00FE7E6A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FE7E6A" w:rsidRPr="00794F1D" w:rsidTr="00085B90">
        <w:trPr>
          <w:trHeight w:val="239"/>
        </w:trPr>
        <w:tc>
          <w:tcPr>
            <w:tcW w:w="817" w:type="dxa"/>
          </w:tcPr>
          <w:p w:rsidR="00FE7E6A" w:rsidRPr="00794F1D" w:rsidRDefault="00FE7E6A" w:rsidP="00FE7E6A">
            <w:pPr>
              <w:widowControl w:val="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94F1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5.00</w:t>
            </w:r>
          </w:p>
        </w:tc>
        <w:tc>
          <w:tcPr>
            <w:tcW w:w="1985" w:type="dxa"/>
          </w:tcPr>
          <w:p w:rsidR="00FE7E6A" w:rsidRPr="001F4175" w:rsidRDefault="00FE7E6A" w:rsidP="004652C9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:rsidR="00FE7E6A" w:rsidRPr="001F4175" w:rsidRDefault="00FE7E6A" w:rsidP="001A4243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val="it-IT"/>
              </w:rPr>
            </w:pPr>
          </w:p>
        </w:tc>
        <w:tc>
          <w:tcPr>
            <w:tcW w:w="1632" w:type="dxa"/>
          </w:tcPr>
          <w:p w:rsidR="00FE7E6A" w:rsidRPr="001F4175" w:rsidRDefault="00FE7E6A" w:rsidP="00FE7E6A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054" w:type="dxa"/>
          </w:tcPr>
          <w:p w:rsidR="00FE7E6A" w:rsidRPr="001F4175" w:rsidRDefault="00FE7E6A" w:rsidP="004652C9">
            <w:pPr>
              <w:spacing w:line="276" w:lineRule="auto"/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FE7E6A" w:rsidRPr="001F4175" w:rsidRDefault="00FE7E6A" w:rsidP="00FE7E6A">
            <w:pPr>
              <w:rPr>
                <w:color w:val="00B050"/>
              </w:rPr>
            </w:pPr>
          </w:p>
        </w:tc>
      </w:tr>
    </w:tbl>
    <w:p w:rsidR="00FE7E6A" w:rsidRDefault="00FE7E6A"/>
    <w:tbl>
      <w:tblPr>
        <w:tblStyle w:val="TableGrid"/>
        <w:tblpPr w:leftFromText="180" w:rightFromText="180" w:vertAnchor="page" w:horzAnchor="margin" w:tblpY="9016"/>
        <w:tblW w:w="10456" w:type="dxa"/>
        <w:tblLayout w:type="fixed"/>
        <w:tblLook w:val="0020" w:firstRow="1" w:lastRow="0" w:firstColumn="0" w:lastColumn="0" w:noHBand="0" w:noVBand="0"/>
      </w:tblPr>
      <w:tblGrid>
        <w:gridCol w:w="817"/>
        <w:gridCol w:w="1786"/>
        <w:gridCol w:w="1786"/>
        <w:gridCol w:w="1786"/>
        <w:gridCol w:w="2013"/>
        <w:gridCol w:w="2268"/>
      </w:tblGrid>
      <w:tr w:rsidR="00085B90" w:rsidRPr="00794F1D" w:rsidTr="00085B90">
        <w:trPr>
          <w:trHeight w:val="80"/>
        </w:trPr>
        <w:tc>
          <w:tcPr>
            <w:tcW w:w="817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030A0"/>
                <w:sz w:val="24"/>
                <w:szCs w:val="24"/>
                <w:lang w:val="it-IT"/>
              </w:rPr>
            </w:pPr>
            <w:r w:rsidRPr="00085B90">
              <w:rPr>
                <w:rFonts w:ascii="Calibri" w:hAnsi="Calibri" w:cs="Arial"/>
                <w:b/>
                <w:bCs/>
                <w:color w:val="7030A0"/>
                <w:sz w:val="24"/>
                <w:szCs w:val="24"/>
                <w:lang w:val="it-IT"/>
              </w:rPr>
              <w:t>2</w:t>
            </w:r>
          </w:p>
        </w:tc>
        <w:tc>
          <w:tcPr>
            <w:tcW w:w="1786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1786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  <w:t>TUESDAY</w:t>
            </w:r>
          </w:p>
        </w:tc>
        <w:tc>
          <w:tcPr>
            <w:tcW w:w="1786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2013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bCs/>
                <w:color w:val="7030A0"/>
                <w:sz w:val="24"/>
                <w:szCs w:val="24"/>
              </w:rPr>
              <w:t>FRIDAY</w:t>
            </w:r>
          </w:p>
        </w:tc>
      </w:tr>
      <w:tr w:rsidR="00085B90" w:rsidRPr="00794F1D" w:rsidTr="005B7850">
        <w:trPr>
          <w:trHeight w:val="394"/>
        </w:trPr>
        <w:tc>
          <w:tcPr>
            <w:tcW w:w="817" w:type="dxa"/>
          </w:tcPr>
          <w:p w:rsidR="00085B90" w:rsidRPr="00085B90" w:rsidRDefault="00085B90" w:rsidP="00085B90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9.00</w:t>
            </w:r>
          </w:p>
        </w:tc>
        <w:tc>
          <w:tcPr>
            <w:tcW w:w="1786" w:type="dxa"/>
          </w:tcPr>
          <w:p w:rsidR="00085B90" w:rsidRPr="001F4175" w:rsidRDefault="00085B90" w:rsidP="00085B90">
            <w:pPr>
              <w:rPr>
                <w:rFonts w:ascii="Calibri" w:hAnsi="Calibr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786" w:type="dxa"/>
          </w:tcPr>
          <w:p w:rsidR="00085B90" w:rsidRPr="001F4175" w:rsidRDefault="00085B90" w:rsidP="00085B90">
            <w:pPr>
              <w:rPr>
                <w:color w:val="00B050"/>
              </w:rPr>
            </w:pPr>
          </w:p>
        </w:tc>
        <w:tc>
          <w:tcPr>
            <w:tcW w:w="1786" w:type="dxa"/>
          </w:tcPr>
          <w:p w:rsidR="00085B90" w:rsidRPr="001F4175" w:rsidRDefault="00085B90" w:rsidP="00085B90">
            <w:pPr>
              <w:rPr>
                <w:rFonts w:ascii="Calibri" w:hAnsi="Calibr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2013" w:type="dxa"/>
          </w:tcPr>
          <w:p w:rsidR="00085B90" w:rsidRPr="001F4175" w:rsidRDefault="00085B90" w:rsidP="00085B90">
            <w:pPr>
              <w:rPr>
                <w:rFonts w:ascii="Calibri" w:hAnsi="Calibri" w:cs="Verdana"/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5B90" w:rsidRPr="001F4175" w:rsidRDefault="00085B90" w:rsidP="00085B90">
            <w:pPr>
              <w:rPr>
                <w:rFonts w:ascii="Calibri" w:hAnsi="Calibri" w:cs="Calibri"/>
                <w:b/>
                <w:color w:val="00B050"/>
                <w:sz w:val="24"/>
                <w:szCs w:val="24"/>
                <w:lang w:eastAsia="zh-CN"/>
              </w:rPr>
            </w:pPr>
          </w:p>
        </w:tc>
      </w:tr>
      <w:tr w:rsidR="007732E3" w:rsidRPr="00794F1D" w:rsidTr="00085B90">
        <w:trPr>
          <w:trHeight w:val="818"/>
        </w:trPr>
        <w:tc>
          <w:tcPr>
            <w:tcW w:w="817" w:type="dxa"/>
          </w:tcPr>
          <w:p w:rsidR="007732E3" w:rsidRPr="00085B90" w:rsidRDefault="007732E3" w:rsidP="007732E3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1786" w:type="dxa"/>
          </w:tcPr>
          <w:p w:rsidR="007732E3" w:rsidRPr="001F4175" w:rsidRDefault="007732E3" w:rsidP="007732E3">
            <w:pPr>
              <w:rPr>
                <w:rFonts w:ascii="Calibri" w:hAnsi="Calibr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86" w:type="dxa"/>
          </w:tcPr>
          <w:p w:rsidR="007732E3" w:rsidRPr="001F4175" w:rsidRDefault="007732E3" w:rsidP="007732E3">
            <w:pPr>
              <w:rPr>
                <w:color w:val="00B050"/>
              </w:rPr>
            </w:pPr>
          </w:p>
        </w:tc>
        <w:tc>
          <w:tcPr>
            <w:tcW w:w="1786" w:type="dxa"/>
          </w:tcPr>
          <w:p w:rsidR="007732E3" w:rsidRPr="00F66738" w:rsidRDefault="007732E3" w:rsidP="007732E3">
            <w:pPr>
              <w:rPr>
                <w:rFonts w:ascii="Calibri" w:hAnsi="Calibri" w:cs="Arial"/>
                <w:b/>
                <w:sz w:val="24"/>
                <w:szCs w:val="24"/>
                <w:lang w:eastAsia="zh-TW"/>
              </w:rPr>
            </w:pPr>
            <w:r w:rsidRPr="00F66738"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POLI71112 G2</w:t>
            </w:r>
          </w:p>
          <w:p w:rsidR="007732E3" w:rsidRPr="00F66738" w:rsidRDefault="007732E3" w:rsidP="007732E3">
            <w:pPr>
              <w:rPr>
                <w:rFonts w:ascii="Calibri" w:hAnsi="Calibri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13" w:type="dxa"/>
          </w:tcPr>
          <w:p w:rsidR="00AC5A05" w:rsidRPr="00F66738" w:rsidRDefault="00AC5A05" w:rsidP="007732E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="00F66738"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OLI60182 G2</w:t>
            </w:r>
          </w:p>
          <w:p w:rsidR="00F66738" w:rsidRPr="00F66738" w:rsidRDefault="00F66738" w:rsidP="007732E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MGDI60402</w:t>
            </w:r>
          </w:p>
        </w:tc>
        <w:tc>
          <w:tcPr>
            <w:tcW w:w="2268" w:type="dxa"/>
          </w:tcPr>
          <w:p w:rsidR="007732E3" w:rsidRPr="001F4175" w:rsidRDefault="007732E3" w:rsidP="007732E3">
            <w:pPr>
              <w:rPr>
                <w:rFonts w:ascii="Calibri" w:hAnsi="Calibri" w:cs="Verdana"/>
                <w:b/>
                <w:color w:val="00B050"/>
                <w:sz w:val="24"/>
                <w:szCs w:val="24"/>
              </w:rPr>
            </w:pPr>
          </w:p>
        </w:tc>
      </w:tr>
      <w:tr w:rsidR="007732E3" w:rsidRPr="00794F1D" w:rsidTr="00085B90">
        <w:trPr>
          <w:trHeight w:val="660"/>
        </w:trPr>
        <w:tc>
          <w:tcPr>
            <w:tcW w:w="817" w:type="dxa"/>
          </w:tcPr>
          <w:p w:rsidR="007732E3" w:rsidRPr="00085B90" w:rsidRDefault="007732E3" w:rsidP="007732E3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11.00</w:t>
            </w:r>
          </w:p>
        </w:tc>
        <w:tc>
          <w:tcPr>
            <w:tcW w:w="1786" w:type="dxa"/>
          </w:tcPr>
          <w:p w:rsidR="007732E3" w:rsidRPr="001F4175" w:rsidRDefault="007732E3" w:rsidP="007732E3">
            <w:pPr>
              <w:rPr>
                <w:rFonts w:ascii="Calibri" w:hAnsi="Calibr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86" w:type="dxa"/>
          </w:tcPr>
          <w:p w:rsidR="007732E3" w:rsidRPr="001F4175" w:rsidRDefault="007732E3" w:rsidP="007732E3">
            <w:pPr>
              <w:rPr>
                <w:color w:val="00B050"/>
              </w:rPr>
            </w:pPr>
          </w:p>
        </w:tc>
        <w:tc>
          <w:tcPr>
            <w:tcW w:w="1786" w:type="dxa"/>
          </w:tcPr>
          <w:p w:rsidR="007732E3" w:rsidRPr="00F66738" w:rsidRDefault="007732E3" w:rsidP="007732E3">
            <w:pPr>
              <w:rPr>
                <w:rFonts w:ascii="Calibri" w:hAnsi="Calibri" w:cs="Arial"/>
                <w:b/>
                <w:sz w:val="24"/>
                <w:szCs w:val="24"/>
                <w:lang w:eastAsia="zh-TW"/>
              </w:rPr>
            </w:pPr>
            <w:r w:rsidRPr="00F66738"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POLI71112 G2</w:t>
            </w:r>
          </w:p>
          <w:p w:rsidR="007732E3" w:rsidRPr="00F66738" w:rsidRDefault="001F4175" w:rsidP="007732E3">
            <w:pPr>
              <w:rPr>
                <w:rFonts w:asciiTheme="minorHAnsi" w:hAnsiTheme="minorHAnsi" w:cstheme="minorHAnsi"/>
                <w:b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</w:rPr>
              <w:t>HCRI60222</w:t>
            </w:r>
          </w:p>
        </w:tc>
        <w:tc>
          <w:tcPr>
            <w:tcW w:w="2013" w:type="dxa"/>
          </w:tcPr>
          <w:p w:rsidR="00AC5A05" w:rsidRPr="00F66738" w:rsidRDefault="00AC5A05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HCRI60072 L</w:t>
            </w:r>
          </w:p>
          <w:p w:rsidR="007732E3" w:rsidRPr="00F66738" w:rsidRDefault="00F66738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POLI60182 G2</w:t>
            </w:r>
          </w:p>
          <w:p w:rsidR="00F66738" w:rsidRPr="00F66738" w:rsidRDefault="00F66738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MGDI60402</w:t>
            </w:r>
          </w:p>
        </w:tc>
        <w:tc>
          <w:tcPr>
            <w:tcW w:w="2268" w:type="dxa"/>
          </w:tcPr>
          <w:p w:rsidR="007732E3" w:rsidRPr="001F4175" w:rsidRDefault="007732E3" w:rsidP="007732E3">
            <w:pPr>
              <w:rPr>
                <w:color w:val="00B050"/>
              </w:rPr>
            </w:pPr>
          </w:p>
        </w:tc>
      </w:tr>
      <w:tr w:rsidR="00AC5A05" w:rsidRPr="00794F1D" w:rsidTr="00085B90">
        <w:trPr>
          <w:trHeight w:val="533"/>
        </w:trPr>
        <w:tc>
          <w:tcPr>
            <w:tcW w:w="817" w:type="dxa"/>
          </w:tcPr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12.00</w:t>
            </w:r>
          </w:p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</w:p>
        </w:tc>
        <w:tc>
          <w:tcPr>
            <w:tcW w:w="1786" w:type="dxa"/>
          </w:tcPr>
          <w:p w:rsidR="00AC5A05" w:rsidRPr="001F4175" w:rsidRDefault="00AC5A05" w:rsidP="00AC5A05">
            <w:pPr>
              <w:rPr>
                <w:color w:val="00B050"/>
              </w:rPr>
            </w:pPr>
          </w:p>
        </w:tc>
        <w:tc>
          <w:tcPr>
            <w:tcW w:w="1786" w:type="dxa"/>
          </w:tcPr>
          <w:p w:rsidR="00AC5A05" w:rsidRPr="001F4175" w:rsidRDefault="00AC5A05" w:rsidP="00AC5A05">
            <w:pPr>
              <w:rPr>
                <w:rFonts w:ascii="Calibri" w:hAnsi="Calibri" w:cs="Verdana"/>
                <w:b/>
                <w:color w:val="00B050"/>
                <w:sz w:val="24"/>
                <w:szCs w:val="24"/>
              </w:rPr>
            </w:pPr>
          </w:p>
        </w:tc>
        <w:tc>
          <w:tcPr>
            <w:tcW w:w="1786" w:type="dxa"/>
          </w:tcPr>
          <w:p w:rsidR="00AC5A05" w:rsidRPr="00F66738" w:rsidRDefault="00AC5A05" w:rsidP="00AC5A05">
            <w:pPr>
              <w:rPr>
                <w:rFonts w:ascii="Calibri" w:hAnsi="Calibri" w:cs="Verdana"/>
                <w:b/>
                <w:sz w:val="24"/>
                <w:szCs w:val="24"/>
              </w:rPr>
            </w:pPr>
            <w:r w:rsidRPr="00F66738">
              <w:rPr>
                <w:rFonts w:ascii="Calibri" w:hAnsi="Calibri" w:cs="Verdana"/>
                <w:b/>
                <w:sz w:val="24"/>
                <w:szCs w:val="24"/>
              </w:rPr>
              <w:t>POLI70422 G1</w:t>
            </w:r>
          </w:p>
          <w:p w:rsidR="00F66738" w:rsidRPr="00F66738" w:rsidRDefault="00F66738" w:rsidP="00AC5A05">
            <w:pPr>
              <w:rPr>
                <w:rFonts w:ascii="Calibri" w:hAnsi="Calibri" w:cs="Verdana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</w:rPr>
              <w:t>HCRI60222</w:t>
            </w:r>
          </w:p>
        </w:tc>
        <w:tc>
          <w:tcPr>
            <w:tcW w:w="2013" w:type="dxa"/>
          </w:tcPr>
          <w:p w:rsidR="001F4175" w:rsidRPr="001F4175" w:rsidRDefault="001F4175" w:rsidP="001F41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175">
              <w:rPr>
                <w:rFonts w:asciiTheme="minorHAnsi" w:hAnsiTheme="minorHAnsi" w:cstheme="minorHAnsi"/>
                <w:b/>
                <w:sz w:val="24"/>
                <w:szCs w:val="24"/>
              </w:rPr>
              <w:t>HCRI60072 L</w:t>
            </w:r>
          </w:p>
          <w:p w:rsidR="00AC5A05" w:rsidRPr="001F4175" w:rsidRDefault="00AC5A05" w:rsidP="00AC5A05">
            <w:pPr>
              <w:rPr>
                <w:rFonts w:asciiTheme="minorHAnsi" w:hAnsiTheme="minorHAnsi" w:cstheme="minorHAnsi"/>
                <w:b/>
                <w:color w:val="00B050"/>
              </w:rPr>
            </w:pPr>
          </w:p>
        </w:tc>
        <w:tc>
          <w:tcPr>
            <w:tcW w:w="2268" w:type="dxa"/>
          </w:tcPr>
          <w:p w:rsidR="00AC5A05" w:rsidRPr="001F4175" w:rsidRDefault="00AC5A05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175">
              <w:rPr>
                <w:rFonts w:asciiTheme="minorHAnsi" w:hAnsiTheme="minorHAnsi" w:cstheme="minorHAnsi"/>
                <w:b/>
                <w:sz w:val="24"/>
                <w:szCs w:val="24"/>
              </w:rPr>
              <w:t>HCRI60072 T</w:t>
            </w:r>
          </w:p>
          <w:p w:rsidR="00AC5A05" w:rsidRPr="001F4175" w:rsidRDefault="00AC5A05" w:rsidP="00AC5A05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AC5A05" w:rsidRPr="00794F1D" w:rsidTr="00085B90">
        <w:trPr>
          <w:trHeight w:val="641"/>
        </w:trPr>
        <w:tc>
          <w:tcPr>
            <w:tcW w:w="817" w:type="dxa"/>
          </w:tcPr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1.00</w:t>
            </w:r>
          </w:p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</w:p>
        </w:tc>
        <w:tc>
          <w:tcPr>
            <w:tcW w:w="1786" w:type="dxa"/>
          </w:tcPr>
          <w:p w:rsidR="00AC5A05" w:rsidRPr="00F66738" w:rsidRDefault="00AC5A05" w:rsidP="00AC5A05">
            <w:pPr>
              <w:rPr>
                <w:rFonts w:ascii="Calibri" w:hAnsi="Calibri" w:cs="Arial"/>
                <w:b/>
                <w:sz w:val="24"/>
                <w:szCs w:val="24"/>
                <w:lang w:eastAsia="zh-TW"/>
              </w:rPr>
            </w:pPr>
            <w:r w:rsidRPr="00F66738"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POLI71112 G1</w:t>
            </w:r>
          </w:p>
          <w:p w:rsidR="00AC5A05" w:rsidRPr="00F66738" w:rsidRDefault="00AC5A05" w:rsidP="00AC5A0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AC5A05" w:rsidRPr="001F4175" w:rsidRDefault="00AC5A05" w:rsidP="00AC5A05">
            <w:pPr>
              <w:rPr>
                <w:color w:val="00B050"/>
              </w:rPr>
            </w:pPr>
          </w:p>
        </w:tc>
        <w:tc>
          <w:tcPr>
            <w:tcW w:w="1786" w:type="dxa"/>
          </w:tcPr>
          <w:p w:rsidR="00AC5A05" w:rsidRPr="00F66738" w:rsidRDefault="00AC5A05" w:rsidP="00AC5A05">
            <w:r w:rsidRPr="00F66738">
              <w:rPr>
                <w:rFonts w:ascii="Calibri" w:hAnsi="Calibri" w:cs="Verdana"/>
                <w:b/>
                <w:sz w:val="24"/>
                <w:szCs w:val="24"/>
              </w:rPr>
              <w:t>POLI70422 G1</w:t>
            </w:r>
          </w:p>
        </w:tc>
        <w:tc>
          <w:tcPr>
            <w:tcW w:w="2013" w:type="dxa"/>
          </w:tcPr>
          <w:p w:rsidR="00AC5A05" w:rsidRPr="001F4175" w:rsidRDefault="00AC5A05" w:rsidP="00AC5A05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5A05" w:rsidRPr="00F66738" w:rsidRDefault="00AC5A05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HCRI60072 T</w:t>
            </w:r>
          </w:p>
          <w:p w:rsidR="00AC5A05" w:rsidRPr="00F66738" w:rsidRDefault="00AC5A05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POLI70422 G2</w:t>
            </w:r>
          </w:p>
        </w:tc>
      </w:tr>
      <w:tr w:rsidR="00AC5A05" w:rsidRPr="00794F1D" w:rsidTr="00085B90">
        <w:trPr>
          <w:trHeight w:val="429"/>
        </w:trPr>
        <w:tc>
          <w:tcPr>
            <w:tcW w:w="817" w:type="dxa"/>
          </w:tcPr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2.00</w:t>
            </w:r>
          </w:p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</w:p>
        </w:tc>
        <w:tc>
          <w:tcPr>
            <w:tcW w:w="1786" w:type="dxa"/>
          </w:tcPr>
          <w:p w:rsidR="00AC5A05" w:rsidRPr="00F66738" w:rsidRDefault="00AC5A05" w:rsidP="00AC5A05">
            <w:pPr>
              <w:rPr>
                <w:rFonts w:ascii="Calibri" w:hAnsi="Calibri" w:cs="Arial"/>
                <w:b/>
                <w:sz w:val="24"/>
                <w:szCs w:val="24"/>
                <w:lang w:eastAsia="zh-TW"/>
              </w:rPr>
            </w:pPr>
            <w:r w:rsidRPr="00F66738"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POLI71112 G1</w:t>
            </w:r>
          </w:p>
          <w:p w:rsidR="00AC5A05" w:rsidRPr="00F66738" w:rsidRDefault="00AC5A05" w:rsidP="00AC5A0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6738"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POLI60092</w:t>
            </w:r>
          </w:p>
          <w:p w:rsidR="00AC5A05" w:rsidRPr="00F66738" w:rsidRDefault="00AC5A05" w:rsidP="00AC5A05"/>
        </w:tc>
        <w:tc>
          <w:tcPr>
            <w:tcW w:w="1786" w:type="dxa"/>
          </w:tcPr>
          <w:p w:rsidR="00AC5A05" w:rsidRPr="00F66738" w:rsidRDefault="00F66738" w:rsidP="00AC5A05"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POLI60182 G1</w:t>
            </w:r>
          </w:p>
        </w:tc>
        <w:tc>
          <w:tcPr>
            <w:tcW w:w="1786" w:type="dxa"/>
          </w:tcPr>
          <w:p w:rsidR="00AC5A05" w:rsidRPr="001F4175" w:rsidRDefault="00AC5A05" w:rsidP="00AC5A05">
            <w:pPr>
              <w:widowControl w:val="0"/>
              <w:rPr>
                <w:rFonts w:ascii="Calibri" w:hAnsi="Calibri" w:cs="Arial"/>
                <w:color w:val="00B050"/>
                <w:sz w:val="24"/>
                <w:szCs w:val="24"/>
              </w:rPr>
            </w:pPr>
          </w:p>
        </w:tc>
        <w:tc>
          <w:tcPr>
            <w:tcW w:w="2013" w:type="dxa"/>
          </w:tcPr>
          <w:p w:rsidR="00AC5A05" w:rsidRPr="00F66738" w:rsidRDefault="00AC5A05" w:rsidP="00AC5A05">
            <w:pPr>
              <w:rPr>
                <w:rFonts w:asciiTheme="minorHAnsi" w:hAnsiTheme="minorHAnsi" w:cstheme="minorHAnsi"/>
                <w:b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</w:rPr>
              <w:t>POLI71102</w:t>
            </w:r>
          </w:p>
        </w:tc>
        <w:tc>
          <w:tcPr>
            <w:tcW w:w="2268" w:type="dxa"/>
          </w:tcPr>
          <w:p w:rsidR="00AC5A05" w:rsidRPr="00F66738" w:rsidRDefault="00AC5A05" w:rsidP="00AC5A05">
            <w:pPr>
              <w:rPr>
                <w:b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POLI70422 G2</w:t>
            </w:r>
          </w:p>
        </w:tc>
      </w:tr>
      <w:tr w:rsidR="00AC5A05" w:rsidRPr="00794F1D" w:rsidTr="00085B90">
        <w:trPr>
          <w:trHeight w:val="439"/>
        </w:trPr>
        <w:tc>
          <w:tcPr>
            <w:tcW w:w="817" w:type="dxa"/>
          </w:tcPr>
          <w:p w:rsidR="00AC5A05" w:rsidRPr="00085B90" w:rsidRDefault="00AC5A05" w:rsidP="00AC5A05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3.00</w:t>
            </w:r>
          </w:p>
        </w:tc>
        <w:tc>
          <w:tcPr>
            <w:tcW w:w="1786" w:type="dxa"/>
          </w:tcPr>
          <w:p w:rsidR="00AC5A05" w:rsidRDefault="00560E19" w:rsidP="00AC5A05">
            <w:pPr>
              <w:rPr>
                <w:rFonts w:ascii="Calibri" w:hAnsi="Calibri" w:cs="Arial"/>
                <w:b/>
                <w:sz w:val="24"/>
                <w:szCs w:val="24"/>
                <w:lang w:eastAsia="zh-TW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POLI60092</w:t>
            </w:r>
          </w:p>
          <w:p w:rsidR="00560E19" w:rsidRPr="00560E19" w:rsidRDefault="00560E19" w:rsidP="00AC5A0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HCRI60612</w:t>
            </w:r>
          </w:p>
        </w:tc>
        <w:tc>
          <w:tcPr>
            <w:tcW w:w="1786" w:type="dxa"/>
          </w:tcPr>
          <w:p w:rsidR="00AC5A05" w:rsidRPr="00F66738" w:rsidRDefault="00F66738" w:rsidP="00AC5A05"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POLI60182 G1</w:t>
            </w:r>
          </w:p>
        </w:tc>
        <w:tc>
          <w:tcPr>
            <w:tcW w:w="1786" w:type="dxa"/>
          </w:tcPr>
          <w:p w:rsidR="00AC5A05" w:rsidRPr="001F4175" w:rsidRDefault="00AC5A05" w:rsidP="00AC5A05">
            <w:pPr>
              <w:widowControl w:val="0"/>
              <w:rPr>
                <w:rFonts w:ascii="Calibri" w:hAnsi="Calibri" w:cs="Arial"/>
                <w:color w:val="00B050"/>
                <w:sz w:val="24"/>
                <w:szCs w:val="24"/>
              </w:rPr>
            </w:pPr>
          </w:p>
        </w:tc>
        <w:tc>
          <w:tcPr>
            <w:tcW w:w="2013" w:type="dxa"/>
          </w:tcPr>
          <w:p w:rsidR="00AC5A05" w:rsidRPr="00F66738" w:rsidRDefault="00AC5A05" w:rsidP="00AC5A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38">
              <w:rPr>
                <w:rFonts w:asciiTheme="minorHAnsi" w:hAnsiTheme="minorHAnsi" w:cstheme="minorHAnsi"/>
                <w:b/>
                <w:sz w:val="24"/>
                <w:szCs w:val="24"/>
              </w:rPr>
              <w:t>POLI71102</w:t>
            </w:r>
          </w:p>
        </w:tc>
        <w:tc>
          <w:tcPr>
            <w:tcW w:w="2268" w:type="dxa"/>
          </w:tcPr>
          <w:p w:rsidR="00AC5A05" w:rsidRPr="001F4175" w:rsidRDefault="00AC5A05" w:rsidP="00AC5A05">
            <w:pPr>
              <w:rPr>
                <w:b/>
                <w:color w:val="00B050"/>
              </w:rPr>
            </w:pPr>
          </w:p>
        </w:tc>
      </w:tr>
      <w:tr w:rsidR="002259BF" w:rsidRPr="00794F1D" w:rsidTr="00085B90">
        <w:trPr>
          <w:trHeight w:val="386"/>
        </w:trPr>
        <w:tc>
          <w:tcPr>
            <w:tcW w:w="817" w:type="dxa"/>
          </w:tcPr>
          <w:p w:rsidR="002259BF" w:rsidRPr="00085B90" w:rsidRDefault="002259BF" w:rsidP="002259BF">
            <w:pPr>
              <w:widowControl w:val="0"/>
              <w:jc w:val="center"/>
              <w:rPr>
                <w:rFonts w:ascii="Calibri" w:hAnsi="Calibri" w:cs="Arial"/>
                <w:b/>
                <w:color w:val="7030A0"/>
                <w:sz w:val="24"/>
                <w:szCs w:val="24"/>
              </w:rPr>
            </w:pPr>
            <w:r w:rsidRPr="00085B90">
              <w:rPr>
                <w:rFonts w:ascii="Calibri" w:hAnsi="Calibri" w:cs="Arial"/>
                <w:b/>
                <w:color w:val="7030A0"/>
                <w:sz w:val="24"/>
                <w:szCs w:val="24"/>
              </w:rPr>
              <w:t>4.00</w:t>
            </w:r>
          </w:p>
        </w:tc>
        <w:tc>
          <w:tcPr>
            <w:tcW w:w="1786" w:type="dxa"/>
          </w:tcPr>
          <w:p w:rsidR="002259BF" w:rsidRPr="005438C4" w:rsidRDefault="00560E19" w:rsidP="002259BF">
            <w:r>
              <w:rPr>
                <w:rFonts w:ascii="Calibri" w:hAnsi="Calibri" w:cs="Arial"/>
                <w:b/>
                <w:sz w:val="24"/>
                <w:szCs w:val="24"/>
                <w:lang w:eastAsia="zh-TW"/>
              </w:rPr>
              <w:t>HCRI60612</w:t>
            </w:r>
          </w:p>
        </w:tc>
        <w:tc>
          <w:tcPr>
            <w:tcW w:w="1786" w:type="dxa"/>
          </w:tcPr>
          <w:p w:rsidR="002259BF" w:rsidRPr="005438C4" w:rsidRDefault="002259BF" w:rsidP="002259BF"/>
        </w:tc>
        <w:tc>
          <w:tcPr>
            <w:tcW w:w="1786" w:type="dxa"/>
          </w:tcPr>
          <w:p w:rsidR="002259BF" w:rsidRPr="00794F1D" w:rsidRDefault="002259BF" w:rsidP="002259BF">
            <w:pPr>
              <w:widowControl w:val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2259BF" w:rsidRDefault="002259BF" w:rsidP="002259BF"/>
        </w:tc>
        <w:tc>
          <w:tcPr>
            <w:tcW w:w="2268" w:type="dxa"/>
          </w:tcPr>
          <w:p w:rsidR="002259BF" w:rsidRPr="005438C4" w:rsidRDefault="002259BF" w:rsidP="002259BF"/>
        </w:tc>
      </w:tr>
    </w:tbl>
    <w:p w:rsidR="007C5CE7" w:rsidRDefault="007C5CE7" w:rsidP="00B46BB9">
      <w:pPr>
        <w:rPr>
          <w:rFonts w:asciiTheme="minorHAnsi" w:hAnsiTheme="minorHAnsi"/>
          <w:sz w:val="24"/>
          <w:szCs w:val="24"/>
        </w:rPr>
      </w:pPr>
    </w:p>
    <w:p w:rsidR="00B46BB9" w:rsidRPr="003A513B" w:rsidRDefault="00B46BB9" w:rsidP="00B46BB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Semester 2 is currently provisional and may change</w:t>
      </w:r>
      <w:bookmarkStart w:id="0" w:name="_GoBack"/>
      <w:bookmarkEnd w:id="0"/>
    </w:p>
    <w:sectPr w:rsidR="00B46BB9" w:rsidRPr="003A513B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10452"/>
    <w:rsid w:val="0003435D"/>
    <w:rsid w:val="00047845"/>
    <w:rsid w:val="00085B90"/>
    <w:rsid w:val="000B5D85"/>
    <w:rsid w:val="000E0506"/>
    <w:rsid w:val="0010269F"/>
    <w:rsid w:val="00102AB2"/>
    <w:rsid w:val="001356AB"/>
    <w:rsid w:val="001773BE"/>
    <w:rsid w:val="0018521E"/>
    <w:rsid w:val="001A4243"/>
    <w:rsid w:val="001E44A3"/>
    <w:rsid w:val="001F4175"/>
    <w:rsid w:val="002259BF"/>
    <w:rsid w:val="00246316"/>
    <w:rsid w:val="00251C25"/>
    <w:rsid w:val="0027571D"/>
    <w:rsid w:val="00290842"/>
    <w:rsid w:val="00295462"/>
    <w:rsid w:val="0029655D"/>
    <w:rsid w:val="002E3BA8"/>
    <w:rsid w:val="00340D3B"/>
    <w:rsid w:val="00343D6C"/>
    <w:rsid w:val="003617BD"/>
    <w:rsid w:val="00380C5F"/>
    <w:rsid w:val="003A513B"/>
    <w:rsid w:val="003B7F35"/>
    <w:rsid w:val="003E60A2"/>
    <w:rsid w:val="004421C1"/>
    <w:rsid w:val="00445A4D"/>
    <w:rsid w:val="0045291A"/>
    <w:rsid w:val="00453649"/>
    <w:rsid w:val="004652C9"/>
    <w:rsid w:val="00493396"/>
    <w:rsid w:val="004A7088"/>
    <w:rsid w:val="004C4FC0"/>
    <w:rsid w:val="00541539"/>
    <w:rsid w:val="005438C4"/>
    <w:rsid w:val="00560E19"/>
    <w:rsid w:val="0056147E"/>
    <w:rsid w:val="00571C7B"/>
    <w:rsid w:val="00594494"/>
    <w:rsid w:val="00595B4E"/>
    <w:rsid w:val="005B7850"/>
    <w:rsid w:val="005C7061"/>
    <w:rsid w:val="00615F5B"/>
    <w:rsid w:val="00644FE2"/>
    <w:rsid w:val="00681732"/>
    <w:rsid w:val="006B3D16"/>
    <w:rsid w:val="006E04A4"/>
    <w:rsid w:val="0071398D"/>
    <w:rsid w:val="0073582D"/>
    <w:rsid w:val="0073712F"/>
    <w:rsid w:val="007732E3"/>
    <w:rsid w:val="00774A18"/>
    <w:rsid w:val="00790223"/>
    <w:rsid w:val="00794F1D"/>
    <w:rsid w:val="007A0480"/>
    <w:rsid w:val="007C5610"/>
    <w:rsid w:val="007C5CE7"/>
    <w:rsid w:val="007E4F4A"/>
    <w:rsid w:val="0085075A"/>
    <w:rsid w:val="00854F44"/>
    <w:rsid w:val="008B5BC5"/>
    <w:rsid w:val="008C7236"/>
    <w:rsid w:val="008E0210"/>
    <w:rsid w:val="008E351E"/>
    <w:rsid w:val="008F1DCB"/>
    <w:rsid w:val="008F7407"/>
    <w:rsid w:val="00901DA3"/>
    <w:rsid w:val="009372D4"/>
    <w:rsid w:val="009435A8"/>
    <w:rsid w:val="0097799C"/>
    <w:rsid w:val="009836FC"/>
    <w:rsid w:val="009B5194"/>
    <w:rsid w:val="009D3CF6"/>
    <w:rsid w:val="00A30D1B"/>
    <w:rsid w:val="00A4218C"/>
    <w:rsid w:val="00A810E5"/>
    <w:rsid w:val="00AC5A05"/>
    <w:rsid w:val="00AD48B4"/>
    <w:rsid w:val="00AF6095"/>
    <w:rsid w:val="00B46BB9"/>
    <w:rsid w:val="00B7637C"/>
    <w:rsid w:val="00B8063D"/>
    <w:rsid w:val="00BA1105"/>
    <w:rsid w:val="00BC38E7"/>
    <w:rsid w:val="00BD0237"/>
    <w:rsid w:val="00BF5966"/>
    <w:rsid w:val="00C677FE"/>
    <w:rsid w:val="00C934F8"/>
    <w:rsid w:val="00CA6F1E"/>
    <w:rsid w:val="00CA79F5"/>
    <w:rsid w:val="00CB27BB"/>
    <w:rsid w:val="00D1114F"/>
    <w:rsid w:val="00D14104"/>
    <w:rsid w:val="00D156FC"/>
    <w:rsid w:val="00D30CEA"/>
    <w:rsid w:val="00D84F3D"/>
    <w:rsid w:val="00DD06AA"/>
    <w:rsid w:val="00DF2345"/>
    <w:rsid w:val="00E75AC6"/>
    <w:rsid w:val="00EE5246"/>
    <w:rsid w:val="00EE69E8"/>
    <w:rsid w:val="00EF686B"/>
    <w:rsid w:val="00EF70DF"/>
    <w:rsid w:val="00F077F8"/>
    <w:rsid w:val="00F33FB0"/>
    <w:rsid w:val="00F66738"/>
    <w:rsid w:val="00F82104"/>
    <w:rsid w:val="00F86D5A"/>
    <w:rsid w:val="00FA08C3"/>
    <w:rsid w:val="00FA4337"/>
    <w:rsid w:val="00FB34CE"/>
    <w:rsid w:val="00FB60ED"/>
    <w:rsid w:val="00FD1FA0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87A1"/>
  <w15:docId w15:val="{50F3321F-2198-4483-A481-2EBFE3B3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rsid w:val="0008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90</cp:revision>
  <cp:lastPrinted>2019-04-30T14:46:00Z</cp:lastPrinted>
  <dcterms:created xsi:type="dcterms:W3CDTF">2018-07-09T13:17:00Z</dcterms:created>
  <dcterms:modified xsi:type="dcterms:W3CDTF">2020-08-28T14:30:00Z</dcterms:modified>
</cp:coreProperties>
</file>