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CF3" w:rsidRDefault="005B4CFC">
      <w:pPr>
        <w:rPr>
          <w:rFonts w:ascii="Arial" w:hAnsi="Arial" w:cs="Arial"/>
          <w:sz w:val="24"/>
          <w:szCs w:val="24"/>
        </w:rPr>
      </w:pPr>
      <w:bookmarkStart w:id="0" w:name="_GoBack"/>
      <w:bookmarkEnd w:id="0"/>
      <w:r>
        <w:rPr>
          <w:rFonts w:ascii="Arial" w:hAnsi="Arial" w:cs="Arial"/>
          <w:sz w:val="24"/>
          <w:szCs w:val="24"/>
        </w:rPr>
        <w:t>Application for Coaching</w:t>
      </w:r>
    </w:p>
    <w:tbl>
      <w:tblPr>
        <w:tblStyle w:val="TableGrid"/>
        <w:tblW w:w="0" w:type="auto"/>
        <w:tblLook w:val="04A0" w:firstRow="1" w:lastRow="0" w:firstColumn="1" w:lastColumn="0" w:noHBand="0" w:noVBand="1"/>
      </w:tblPr>
      <w:tblGrid>
        <w:gridCol w:w="1951"/>
        <w:gridCol w:w="7291"/>
      </w:tblGrid>
      <w:tr w:rsidR="005B4CFC" w:rsidTr="005B4CFC">
        <w:tc>
          <w:tcPr>
            <w:tcW w:w="1951" w:type="dxa"/>
          </w:tcPr>
          <w:p w:rsidR="005B4CFC" w:rsidRDefault="005B4CFC">
            <w:pPr>
              <w:rPr>
                <w:rFonts w:ascii="Arial" w:hAnsi="Arial" w:cs="Arial"/>
                <w:sz w:val="24"/>
                <w:szCs w:val="24"/>
              </w:rPr>
            </w:pPr>
            <w:r>
              <w:rPr>
                <w:rFonts w:ascii="Arial" w:hAnsi="Arial" w:cs="Arial"/>
                <w:sz w:val="24"/>
                <w:szCs w:val="24"/>
              </w:rPr>
              <w:t>Name</w:t>
            </w:r>
          </w:p>
          <w:p w:rsidR="005B4CFC" w:rsidRDefault="005B4CFC">
            <w:pPr>
              <w:rPr>
                <w:rFonts w:ascii="Arial" w:hAnsi="Arial" w:cs="Arial"/>
                <w:sz w:val="24"/>
                <w:szCs w:val="24"/>
              </w:rPr>
            </w:pPr>
          </w:p>
        </w:tc>
        <w:tc>
          <w:tcPr>
            <w:tcW w:w="7291" w:type="dxa"/>
          </w:tcPr>
          <w:p w:rsidR="005B4CFC" w:rsidRDefault="005B4CFC">
            <w:pPr>
              <w:rPr>
                <w:rFonts w:ascii="Arial" w:hAnsi="Arial" w:cs="Arial"/>
                <w:sz w:val="24"/>
                <w:szCs w:val="24"/>
              </w:rPr>
            </w:pPr>
          </w:p>
        </w:tc>
      </w:tr>
      <w:tr w:rsidR="005B4CFC" w:rsidTr="005B4CFC">
        <w:tc>
          <w:tcPr>
            <w:tcW w:w="1951" w:type="dxa"/>
          </w:tcPr>
          <w:p w:rsidR="005B4CFC" w:rsidRDefault="005B4CFC">
            <w:pPr>
              <w:rPr>
                <w:rFonts w:ascii="Arial" w:hAnsi="Arial" w:cs="Arial"/>
                <w:sz w:val="24"/>
                <w:szCs w:val="24"/>
              </w:rPr>
            </w:pPr>
            <w:r>
              <w:rPr>
                <w:rFonts w:ascii="Arial" w:hAnsi="Arial" w:cs="Arial"/>
                <w:sz w:val="24"/>
                <w:szCs w:val="24"/>
              </w:rPr>
              <w:t>Telephone</w:t>
            </w:r>
          </w:p>
          <w:p w:rsidR="005B4CFC" w:rsidRDefault="005B4CFC">
            <w:pPr>
              <w:rPr>
                <w:rFonts w:ascii="Arial" w:hAnsi="Arial" w:cs="Arial"/>
                <w:sz w:val="24"/>
                <w:szCs w:val="24"/>
              </w:rPr>
            </w:pPr>
          </w:p>
        </w:tc>
        <w:tc>
          <w:tcPr>
            <w:tcW w:w="7291" w:type="dxa"/>
          </w:tcPr>
          <w:p w:rsidR="005B4CFC" w:rsidRDefault="005B4CFC">
            <w:pPr>
              <w:rPr>
                <w:rFonts w:ascii="Arial" w:hAnsi="Arial" w:cs="Arial"/>
                <w:sz w:val="24"/>
                <w:szCs w:val="24"/>
              </w:rPr>
            </w:pPr>
          </w:p>
        </w:tc>
      </w:tr>
      <w:tr w:rsidR="005B4CFC" w:rsidTr="005B4CFC">
        <w:tc>
          <w:tcPr>
            <w:tcW w:w="1951" w:type="dxa"/>
          </w:tcPr>
          <w:p w:rsidR="005B4CFC" w:rsidRDefault="005B4CFC">
            <w:pPr>
              <w:rPr>
                <w:rFonts w:ascii="Arial" w:hAnsi="Arial" w:cs="Arial"/>
                <w:sz w:val="24"/>
                <w:szCs w:val="24"/>
              </w:rPr>
            </w:pPr>
            <w:r>
              <w:rPr>
                <w:rFonts w:ascii="Arial" w:hAnsi="Arial" w:cs="Arial"/>
                <w:sz w:val="24"/>
                <w:szCs w:val="24"/>
              </w:rPr>
              <w:t>Email</w:t>
            </w:r>
          </w:p>
          <w:p w:rsidR="005B4CFC" w:rsidRDefault="005B4CFC">
            <w:pPr>
              <w:rPr>
                <w:rFonts w:ascii="Arial" w:hAnsi="Arial" w:cs="Arial"/>
                <w:sz w:val="24"/>
                <w:szCs w:val="24"/>
              </w:rPr>
            </w:pPr>
          </w:p>
        </w:tc>
        <w:tc>
          <w:tcPr>
            <w:tcW w:w="7291" w:type="dxa"/>
          </w:tcPr>
          <w:p w:rsidR="005B4CFC" w:rsidRDefault="005B4CFC">
            <w:pPr>
              <w:rPr>
                <w:rFonts w:ascii="Arial" w:hAnsi="Arial" w:cs="Arial"/>
                <w:sz w:val="24"/>
                <w:szCs w:val="24"/>
              </w:rPr>
            </w:pPr>
          </w:p>
        </w:tc>
      </w:tr>
      <w:tr w:rsidR="005B4CFC" w:rsidTr="005B4CFC">
        <w:tc>
          <w:tcPr>
            <w:tcW w:w="1951" w:type="dxa"/>
          </w:tcPr>
          <w:p w:rsidR="005B4CFC" w:rsidRDefault="005B4CFC">
            <w:pPr>
              <w:rPr>
                <w:rFonts w:ascii="Arial" w:hAnsi="Arial" w:cs="Arial"/>
                <w:sz w:val="24"/>
                <w:szCs w:val="24"/>
              </w:rPr>
            </w:pPr>
            <w:r>
              <w:rPr>
                <w:rFonts w:ascii="Arial" w:hAnsi="Arial" w:cs="Arial"/>
                <w:sz w:val="24"/>
                <w:szCs w:val="24"/>
              </w:rPr>
              <w:t>Role</w:t>
            </w:r>
          </w:p>
          <w:p w:rsidR="005B4CFC" w:rsidRDefault="005B4CFC">
            <w:pPr>
              <w:rPr>
                <w:rFonts w:ascii="Arial" w:hAnsi="Arial" w:cs="Arial"/>
                <w:sz w:val="24"/>
                <w:szCs w:val="24"/>
              </w:rPr>
            </w:pPr>
          </w:p>
        </w:tc>
        <w:tc>
          <w:tcPr>
            <w:tcW w:w="7291" w:type="dxa"/>
          </w:tcPr>
          <w:p w:rsidR="005B4CFC" w:rsidRDefault="005B4CFC">
            <w:pPr>
              <w:rPr>
                <w:rFonts w:ascii="Arial" w:hAnsi="Arial" w:cs="Arial"/>
                <w:sz w:val="24"/>
                <w:szCs w:val="24"/>
              </w:rPr>
            </w:pPr>
          </w:p>
        </w:tc>
      </w:tr>
    </w:tbl>
    <w:p w:rsidR="005B4CFC" w:rsidRDefault="005B4CFC">
      <w:pPr>
        <w:rPr>
          <w:rFonts w:ascii="Arial" w:hAnsi="Arial" w:cs="Arial"/>
          <w:sz w:val="24"/>
          <w:szCs w:val="24"/>
        </w:rPr>
      </w:pPr>
    </w:p>
    <w:p w:rsidR="005B4CFC" w:rsidRDefault="005B4CFC">
      <w:pPr>
        <w:rPr>
          <w:rFonts w:ascii="Arial" w:hAnsi="Arial" w:cs="Arial"/>
          <w:sz w:val="24"/>
          <w:szCs w:val="24"/>
        </w:rPr>
      </w:pPr>
      <w:r>
        <w:rPr>
          <w:rFonts w:ascii="Arial" w:hAnsi="Arial" w:cs="Arial"/>
          <w:sz w:val="24"/>
          <w:szCs w:val="24"/>
        </w:rPr>
        <w:t>I would like to receive coaching in the following area/s;</w:t>
      </w:r>
    </w:p>
    <w:tbl>
      <w:tblPr>
        <w:tblStyle w:val="TableGrid"/>
        <w:tblW w:w="0" w:type="auto"/>
        <w:tblLook w:val="04A0" w:firstRow="1" w:lastRow="0" w:firstColumn="1" w:lastColumn="0" w:noHBand="0" w:noVBand="1"/>
      </w:tblPr>
      <w:tblGrid>
        <w:gridCol w:w="3923"/>
        <w:gridCol w:w="684"/>
        <w:gridCol w:w="3979"/>
        <w:gridCol w:w="656"/>
      </w:tblGrid>
      <w:tr w:rsidR="005B4CFC" w:rsidTr="005B4CFC">
        <w:tc>
          <w:tcPr>
            <w:tcW w:w="3936" w:type="dxa"/>
          </w:tcPr>
          <w:p w:rsidR="005B4CFC" w:rsidRDefault="005B4CFC">
            <w:pPr>
              <w:rPr>
                <w:rFonts w:ascii="Arial" w:hAnsi="Arial" w:cs="Arial"/>
                <w:sz w:val="24"/>
                <w:szCs w:val="24"/>
              </w:rPr>
            </w:pPr>
          </w:p>
        </w:tc>
        <w:tc>
          <w:tcPr>
            <w:tcW w:w="684" w:type="dxa"/>
          </w:tcPr>
          <w:p w:rsidR="005B4CFC" w:rsidRDefault="005B4CFC" w:rsidP="005B4CFC">
            <w:pPr>
              <w:jc w:val="center"/>
              <w:rPr>
                <w:rFonts w:ascii="Arial" w:hAnsi="Arial" w:cs="Arial"/>
                <w:sz w:val="24"/>
                <w:szCs w:val="24"/>
              </w:rPr>
            </w:pPr>
            <w:r>
              <w:rPr>
                <w:rFonts w:ascii="Arial" w:hAnsi="Arial" w:cs="Arial"/>
                <w:sz w:val="24"/>
                <w:szCs w:val="24"/>
              </w:rPr>
              <w:t>Tick</w:t>
            </w:r>
          </w:p>
        </w:tc>
        <w:tc>
          <w:tcPr>
            <w:tcW w:w="3993" w:type="dxa"/>
          </w:tcPr>
          <w:p w:rsidR="005B4CFC" w:rsidRDefault="005B4CFC">
            <w:pPr>
              <w:rPr>
                <w:rFonts w:ascii="Arial" w:hAnsi="Arial" w:cs="Arial"/>
                <w:sz w:val="24"/>
                <w:szCs w:val="24"/>
              </w:rPr>
            </w:pPr>
          </w:p>
        </w:tc>
        <w:tc>
          <w:tcPr>
            <w:tcW w:w="629" w:type="dxa"/>
          </w:tcPr>
          <w:p w:rsidR="005B4CFC" w:rsidRDefault="005B4CFC" w:rsidP="005B4CFC">
            <w:pPr>
              <w:jc w:val="center"/>
              <w:rPr>
                <w:rFonts w:ascii="Arial" w:hAnsi="Arial" w:cs="Arial"/>
                <w:sz w:val="24"/>
                <w:szCs w:val="24"/>
              </w:rPr>
            </w:pPr>
            <w:r>
              <w:rPr>
                <w:rFonts w:ascii="Arial" w:hAnsi="Arial" w:cs="Arial"/>
                <w:sz w:val="24"/>
                <w:szCs w:val="24"/>
              </w:rPr>
              <w:t>Tick</w:t>
            </w:r>
          </w:p>
        </w:tc>
      </w:tr>
      <w:tr w:rsidR="005B4CFC" w:rsidTr="005B4CFC">
        <w:tc>
          <w:tcPr>
            <w:tcW w:w="3936" w:type="dxa"/>
          </w:tcPr>
          <w:p w:rsidR="005B4CFC" w:rsidRDefault="005B4CFC">
            <w:pPr>
              <w:rPr>
                <w:rFonts w:ascii="Arial" w:hAnsi="Arial" w:cs="Arial"/>
                <w:sz w:val="24"/>
                <w:szCs w:val="24"/>
              </w:rPr>
            </w:pPr>
            <w:r>
              <w:rPr>
                <w:rFonts w:ascii="Arial" w:hAnsi="Arial" w:cs="Arial"/>
                <w:sz w:val="24"/>
                <w:szCs w:val="24"/>
              </w:rPr>
              <w:t>Skills Development</w:t>
            </w:r>
          </w:p>
          <w:p w:rsidR="005B4CFC" w:rsidRDefault="005B4CFC">
            <w:pPr>
              <w:rPr>
                <w:rFonts w:ascii="Arial" w:hAnsi="Arial" w:cs="Arial"/>
                <w:sz w:val="24"/>
                <w:szCs w:val="24"/>
              </w:rPr>
            </w:pPr>
          </w:p>
        </w:tc>
        <w:tc>
          <w:tcPr>
            <w:tcW w:w="684" w:type="dxa"/>
          </w:tcPr>
          <w:p w:rsidR="005B4CFC" w:rsidRDefault="005B4CFC" w:rsidP="005B4CFC">
            <w:pPr>
              <w:jc w:val="center"/>
              <w:rPr>
                <w:rFonts w:ascii="Arial" w:hAnsi="Arial" w:cs="Arial"/>
                <w:sz w:val="24"/>
                <w:szCs w:val="24"/>
              </w:rPr>
            </w:pPr>
          </w:p>
        </w:tc>
        <w:tc>
          <w:tcPr>
            <w:tcW w:w="3993" w:type="dxa"/>
          </w:tcPr>
          <w:p w:rsidR="005B4CFC" w:rsidRDefault="005B4CFC">
            <w:pPr>
              <w:rPr>
                <w:rFonts w:ascii="Arial" w:hAnsi="Arial" w:cs="Arial"/>
                <w:sz w:val="24"/>
                <w:szCs w:val="24"/>
              </w:rPr>
            </w:pPr>
            <w:r>
              <w:rPr>
                <w:rFonts w:ascii="Arial" w:hAnsi="Arial" w:cs="Arial"/>
                <w:sz w:val="24"/>
                <w:szCs w:val="24"/>
              </w:rPr>
              <w:t>Performance</w:t>
            </w:r>
          </w:p>
        </w:tc>
        <w:tc>
          <w:tcPr>
            <w:tcW w:w="629" w:type="dxa"/>
          </w:tcPr>
          <w:p w:rsidR="005B4CFC" w:rsidRDefault="005B4CFC" w:rsidP="005B4CFC">
            <w:pPr>
              <w:jc w:val="center"/>
              <w:rPr>
                <w:rFonts w:ascii="Arial" w:hAnsi="Arial" w:cs="Arial"/>
                <w:sz w:val="24"/>
                <w:szCs w:val="24"/>
              </w:rPr>
            </w:pPr>
          </w:p>
        </w:tc>
      </w:tr>
      <w:tr w:rsidR="005B4CFC" w:rsidTr="005B4CFC">
        <w:tc>
          <w:tcPr>
            <w:tcW w:w="3936" w:type="dxa"/>
          </w:tcPr>
          <w:p w:rsidR="005B4CFC" w:rsidRDefault="005B4CFC">
            <w:pPr>
              <w:rPr>
                <w:rFonts w:ascii="Arial" w:hAnsi="Arial" w:cs="Arial"/>
                <w:sz w:val="24"/>
                <w:szCs w:val="24"/>
              </w:rPr>
            </w:pPr>
            <w:r>
              <w:rPr>
                <w:rFonts w:ascii="Arial" w:hAnsi="Arial" w:cs="Arial"/>
                <w:sz w:val="24"/>
                <w:szCs w:val="24"/>
              </w:rPr>
              <w:t>Career Development</w:t>
            </w:r>
          </w:p>
          <w:p w:rsidR="005B4CFC" w:rsidRDefault="005B4CFC">
            <w:pPr>
              <w:rPr>
                <w:rFonts w:ascii="Arial" w:hAnsi="Arial" w:cs="Arial"/>
                <w:sz w:val="24"/>
                <w:szCs w:val="24"/>
              </w:rPr>
            </w:pPr>
          </w:p>
        </w:tc>
        <w:tc>
          <w:tcPr>
            <w:tcW w:w="684" w:type="dxa"/>
          </w:tcPr>
          <w:p w:rsidR="005B4CFC" w:rsidRDefault="005B4CFC" w:rsidP="005B4CFC">
            <w:pPr>
              <w:jc w:val="center"/>
              <w:rPr>
                <w:rFonts w:ascii="Arial" w:hAnsi="Arial" w:cs="Arial"/>
                <w:sz w:val="24"/>
                <w:szCs w:val="24"/>
              </w:rPr>
            </w:pPr>
          </w:p>
        </w:tc>
        <w:tc>
          <w:tcPr>
            <w:tcW w:w="3993" w:type="dxa"/>
          </w:tcPr>
          <w:p w:rsidR="005B4CFC" w:rsidRDefault="005B4CFC">
            <w:pPr>
              <w:rPr>
                <w:rFonts w:ascii="Arial" w:hAnsi="Arial" w:cs="Arial"/>
                <w:sz w:val="24"/>
                <w:szCs w:val="24"/>
              </w:rPr>
            </w:pPr>
            <w:r>
              <w:rPr>
                <w:rFonts w:ascii="Arial" w:hAnsi="Arial" w:cs="Arial"/>
                <w:sz w:val="24"/>
                <w:szCs w:val="24"/>
              </w:rPr>
              <w:t>Wellbeing</w:t>
            </w:r>
          </w:p>
        </w:tc>
        <w:tc>
          <w:tcPr>
            <w:tcW w:w="629" w:type="dxa"/>
          </w:tcPr>
          <w:p w:rsidR="005B4CFC" w:rsidRDefault="005B4CFC" w:rsidP="005B4CFC">
            <w:pPr>
              <w:jc w:val="center"/>
              <w:rPr>
                <w:rFonts w:ascii="Arial" w:hAnsi="Arial" w:cs="Arial"/>
                <w:sz w:val="24"/>
                <w:szCs w:val="24"/>
              </w:rPr>
            </w:pPr>
          </w:p>
        </w:tc>
      </w:tr>
      <w:tr w:rsidR="005B4CFC" w:rsidTr="005B4CFC">
        <w:tc>
          <w:tcPr>
            <w:tcW w:w="3936" w:type="dxa"/>
          </w:tcPr>
          <w:p w:rsidR="005B4CFC" w:rsidRDefault="005B4CFC">
            <w:pPr>
              <w:rPr>
                <w:rFonts w:ascii="Arial" w:hAnsi="Arial" w:cs="Arial"/>
                <w:sz w:val="24"/>
                <w:szCs w:val="24"/>
              </w:rPr>
            </w:pPr>
            <w:r>
              <w:rPr>
                <w:rFonts w:ascii="Arial" w:hAnsi="Arial" w:cs="Arial"/>
                <w:sz w:val="24"/>
                <w:szCs w:val="24"/>
              </w:rPr>
              <w:t>Self-Development</w:t>
            </w:r>
          </w:p>
          <w:p w:rsidR="005B4CFC" w:rsidRDefault="005B4CFC">
            <w:pPr>
              <w:rPr>
                <w:rFonts w:ascii="Arial" w:hAnsi="Arial" w:cs="Arial"/>
                <w:sz w:val="24"/>
                <w:szCs w:val="24"/>
              </w:rPr>
            </w:pPr>
          </w:p>
        </w:tc>
        <w:tc>
          <w:tcPr>
            <w:tcW w:w="684" w:type="dxa"/>
          </w:tcPr>
          <w:p w:rsidR="005B4CFC" w:rsidRDefault="005B4CFC" w:rsidP="005B4CFC">
            <w:pPr>
              <w:jc w:val="center"/>
              <w:rPr>
                <w:rFonts w:ascii="Arial" w:hAnsi="Arial" w:cs="Arial"/>
                <w:sz w:val="24"/>
                <w:szCs w:val="24"/>
              </w:rPr>
            </w:pPr>
          </w:p>
        </w:tc>
        <w:tc>
          <w:tcPr>
            <w:tcW w:w="3993" w:type="dxa"/>
          </w:tcPr>
          <w:p w:rsidR="005B4CFC" w:rsidRDefault="005B4CFC">
            <w:pPr>
              <w:rPr>
                <w:rFonts w:ascii="Arial" w:hAnsi="Arial" w:cs="Arial"/>
                <w:sz w:val="24"/>
                <w:szCs w:val="24"/>
              </w:rPr>
            </w:pPr>
            <w:r>
              <w:rPr>
                <w:rFonts w:ascii="Arial" w:hAnsi="Arial" w:cs="Arial"/>
                <w:sz w:val="24"/>
                <w:szCs w:val="24"/>
              </w:rPr>
              <w:t>Maternity / Paternity / Adoption Leave</w:t>
            </w:r>
          </w:p>
        </w:tc>
        <w:tc>
          <w:tcPr>
            <w:tcW w:w="629" w:type="dxa"/>
          </w:tcPr>
          <w:p w:rsidR="005B4CFC" w:rsidRDefault="005B4CFC" w:rsidP="005B4CFC">
            <w:pPr>
              <w:jc w:val="center"/>
              <w:rPr>
                <w:rFonts w:ascii="Arial" w:hAnsi="Arial" w:cs="Arial"/>
                <w:sz w:val="24"/>
                <w:szCs w:val="24"/>
              </w:rPr>
            </w:pPr>
          </w:p>
        </w:tc>
      </w:tr>
    </w:tbl>
    <w:p w:rsidR="005B4CFC" w:rsidRDefault="005B4CFC">
      <w:pPr>
        <w:rPr>
          <w:rFonts w:ascii="Arial" w:hAnsi="Arial" w:cs="Arial"/>
          <w:sz w:val="24"/>
          <w:szCs w:val="24"/>
        </w:rPr>
      </w:pPr>
    </w:p>
    <w:tbl>
      <w:tblPr>
        <w:tblStyle w:val="TableGrid"/>
        <w:tblW w:w="0" w:type="auto"/>
        <w:tblLook w:val="04A0" w:firstRow="1" w:lastRow="0" w:firstColumn="1" w:lastColumn="0" w:noHBand="0" w:noVBand="1"/>
      </w:tblPr>
      <w:tblGrid>
        <w:gridCol w:w="9242"/>
      </w:tblGrid>
      <w:tr w:rsidR="005B4CFC" w:rsidTr="005B4CFC">
        <w:tc>
          <w:tcPr>
            <w:tcW w:w="9242" w:type="dxa"/>
          </w:tcPr>
          <w:p w:rsidR="005B4CFC" w:rsidRDefault="005B4CFC">
            <w:pPr>
              <w:rPr>
                <w:rFonts w:ascii="Arial" w:hAnsi="Arial" w:cs="Arial"/>
                <w:sz w:val="24"/>
                <w:szCs w:val="24"/>
              </w:rPr>
            </w:pPr>
            <w:r>
              <w:rPr>
                <w:rFonts w:ascii="Arial" w:hAnsi="Arial" w:cs="Arial"/>
                <w:sz w:val="24"/>
                <w:szCs w:val="24"/>
              </w:rPr>
              <w:t>Q1) What do you want to be different through coaching?  What would success look like for you?</w:t>
            </w:r>
          </w:p>
        </w:tc>
      </w:tr>
      <w:tr w:rsidR="005B4CFC" w:rsidTr="005B4CFC">
        <w:tc>
          <w:tcPr>
            <w:tcW w:w="9242" w:type="dxa"/>
          </w:tcPr>
          <w:p w:rsidR="005B4CFC" w:rsidRDefault="005B4CFC">
            <w:pPr>
              <w:rPr>
                <w:rFonts w:ascii="Arial" w:hAnsi="Arial" w:cs="Arial"/>
                <w:sz w:val="24"/>
                <w:szCs w:val="24"/>
              </w:rPr>
            </w:pPr>
            <w:r>
              <w:rPr>
                <w:rFonts w:ascii="Arial" w:hAnsi="Arial" w:cs="Arial"/>
                <w:sz w:val="24"/>
                <w:szCs w:val="24"/>
              </w:rPr>
              <w:t>A1)</w:t>
            </w:r>
          </w:p>
          <w:p w:rsidR="005B4CFC" w:rsidRDefault="005B4CFC">
            <w:pPr>
              <w:rPr>
                <w:rFonts w:ascii="Arial" w:hAnsi="Arial" w:cs="Arial"/>
                <w:sz w:val="24"/>
                <w:szCs w:val="24"/>
              </w:rPr>
            </w:pPr>
          </w:p>
          <w:p w:rsidR="00C63358" w:rsidRDefault="00C63358">
            <w:pPr>
              <w:rPr>
                <w:rFonts w:ascii="Arial" w:hAnsi="Arial" w:cs="Arial"/>
                <w:sz w:val="24"/>
                <w:szCs w:val="24"/>
              </w:rPr>
            </w:pPr>
          </w:p>
          <w:p w:rsidR="00C63358" w:rsidRDefault="00C63358">
            <w:pPr>
              <w:rPr>
                <w:rFonts w:ascii="Arial" w:hAnsi="Arial" w:cs="Arial"/>
                <w:sz w:val="24"/>
                <w:szCs w:val="24"/>
              </w:rPr>
            </w:pPr>
          </w:p>
          <w:p w:rsidR="005B4CFC" w:rsidRDefault="005B4CFC">
            <w:pPr>
              <w:rPr>
                <w:rFonts w:ascii="Arial" w:hAnsi="Arial" w:cs="Arial"/>
                <w:sz w:val="24"/>
                <w:szCs w:val="24"/>
              </w:rPr>
            </w:pPr>
          </w:p>
        </w:tc>
      </w:tr>
      <w:tr w:rsidR="005B4CFC" w:rsidTr="005B4CFC">
        <w:tc>
          <w:tcPr>
            <w:tcW w:w="9242" w:type="dxa"/>
          </w:tcPr>
          <w:p w:rsidR="005B4CFC" w:rsidRDefault="005B4CFC">
            <w:pPr>
              <w:rPr>
                <w:rFonts w:ascii="Arial" w:hAnsi="Arial" w:cs="Arial"/>
                <w:sz w:val="24"/>
                <w:szCs w:val="24"/>
              </w:rPr>
            </w:pPr>
            <w:r>
              <w:rPr>
                <w:rFonts w:ascii="Arial" w:hAnsi="Arial" w:cs="Arial"/>
                <w:sz w:val="24"/>
                <w:szCs w:val="24"/>
              </w:rPr>
              <w:t xml:space="preserve">Q2) Have you discussed your coaching request with you manager? (Though recommended this is not essential) </w:t>
            </w:r>
          </w:p>
        </w:tc>
      </w:tr>
      <w:tr w:rsidR="005B4CFC" w:rsidTr="005B4CFC">
        <w:tc>
          <w:tcPr>
            <w:tcW w:w="9242" w:type="dxa"/>
          </w:tcPr>
          <w:p w:rsidR="005B4CFC" w:rsidRDefault="005B4CFC">
            <w:pPr>
              <w:rPr>
                <w:rFonts w:ascii="Arial" w:hAnsi="Arial" w:cs="Arial"/>
                <w:sz w:val="24"/>
                <w:szCs w:val="24"/>
              </w:rPr>
            </w:pPr>
            <w:r>
              <w:rPr>
                <w:rFonts w:ascii="Arial" w:hAnsi="Arial" w:cs="Arial"/>
                <w:sz w:val="24"/>
                <w:szCs w:val="24"/>
              </w:rPr>
              <w:t xml:space="preserve">A2) </w:t>
            </w:r>
          </w:p>
          <w:p w:rsidR="005B4CFC" w:rsidRDefault="005B4CFC">
            <w:pPr>
              <w:rPr>
                <w:rFonts w:ascii="Arial" w:hAnsi="Arial" w:cs="Arial"/>
                <w:sz w:val="24"/>
                <w:szCs w:val="24"/>
              </w:rPr>
            </w:pPr>
          </w:p>
          <w:p w:rsidR="00C63358" w:rsidRDefault="00C63358">
            <w:pPr>
              <w:rPr>
                <w:rFonts w:ascii="Arial" w:hAnsi="Arial" w:cs="Arial"/>
                <w:sz w:val="24"/>
                <w:szCs w:val="24"/>
              </w:rPr>
            </w:pPr>
          </w:p>
          <w:p w:rsidR="00C63358" w:rsidRDefault="00C63358">
            <w:pPr>
              <w:rPr>
                <w:rFonts w:ascii="Arial" w:hAnsi="Arial" w:cs="Arial"/>
                <w:sz w:val="24"/>
                <w:szCs w:val="24"/>
              </w:rPr>
            </w:pPr>
          </w:p>
          <w:p w:rsidR="005B4CFC" w:rsidRDefault="005B4CFC">
            <w:pPr>
              <w:rPr>
                <w:rFonts w:ascii="Arial" w:hAnsi="Arial" w:cs="Arial"/>
                <w:sz w:val="24"/>
                <w:szCs w:val="24"/>
              </w:rPr>
            </w:pPr>
          </w:p>
        </w:tc>
      </w:tr>
      <w:tr w:rsidR="005B4CFC" w:rsidTr="005B4CFC">
        <w:tc>
          <w:tcPr>
            <w:tcW w:w="9242" w:type="dxa"/>
          </w:tcPr>
          <w:p w:rsidR="005B4CFC" w:rsidRDefault="005B4CFC">
            <w:pPr>
              <w:rPr>
                <w:rFonts w:ascii="Arial" w:hAnsi="Arial" w:cs="Arial"/>
                <w:sz w:val="24"/>
                <w:szCs w:val="24"/>
              </w:rPr>
            </w:pPr>
            <w:r>
              <w:rPr>
                <w:rFonts w:ascii="Arial" w:hAnsi="Arial" w:cs="Arial"/>
                <w:sz w:val="24"/>
                <w:szCs w:val="24"/>
              </w:rPr>
              <w:t xml:space="preserve">Q3) </w:t>
            </w:r>
            <w:r w:rsidR="008D2439">
              <w:rPr>
                <w:rFonts w:ascii="Arial" w:hAnsi="Arial" w:cs="Arial"/>
                <w:sz w:val="24"/>
                <w:szCs w:val="24"/>
              </w:rPr>
              <w:t>Do you have any specific requirements that need to be taken into consideration</w:t>
            </w:r>
            <w:r w:rsidR="00C63358">
              <w:rPr>
                <w:rFonts w:ascii="Arial" w:hAnsi="Arial" w:cs="Arial"/>
                <w:sz w:val="24"/>
                <w:szCs w:val="24"/>
              </w:rPr>
              <w:t xml:space="preserve"> or any questions that you would like answering regarding coaching?</w:t>
            </w:r>
          </w:p>
        </w:tc>
      </w:tr>
      <w:tr w:rsidR="005B4CFC" w:rsidTr="005B4CFC">
        <w:tc>
          <w:tcPr>
            <w:tcW w:w="9242" w:type="dxa"/>
          </w:tcPr>
          <w:p w:rsidR="005B4CFC" w:rsidRDefault="00C63358">
            <w:pPr>
              <w:rPr>
                <w:rFonts w:ascii="Arial" w:hAnsi="Arial" w:cs="Arial"/>
                <w:sz w:val="24"/>
                <w:szCs w:val="24"/>
              </w:rPr>
            </w:pPr>
            <w:r>
              <w:rPr>
                <w:rFonts w:ascii="Arial" w:hAnsi="Arial" w:cs="Arial"/>
                <w:sz w:val="24"/>
                <w:szCs w:val="24"/>
              </w:rPr>
              <w:t>A3)</w:t>
            </w:r>
          </w:p>
          <w:p w:rsidR="00C63358" w:rsidRDefault="00C63358">
            <w:pPr>
              <w:rPr>
                <w:rFonts w:ascii="Arial" w:hAnsi="Arial" w:cs="Arial"/>
                <w:sz w:val="24"/>
                <w:szCs w:val="24"/>
              </w:rPr>
            </w:pPr>
          </w:p>
          <w:p w:rsidR="00C63358" w:rsidRDefault="00C63358">
            <w:pPr>
              <w:rPr>
                <w:rFonts w:ascii="Arial" w:hAnsi="Arial" w:cs="Arial"/>
                <w:sz w:val="24"/>
                <w:szCs w:val="24"/>
              </w:rPr>
            </w:pPr>
          </w:p>
          <w:p w:rsidR="00C63358" w:rsidRDefault="00C63358">
            <w:pPr>
              <w:rPr>
                <w:rFonts w:ascii="Arial" w:hAnsi="Arial" w:cs="Arial"/>
                <w:sz w:val="24"/>
                <w:szCs w:val="24"/>
              </w:rPr>
            </w:pPr>
          </w:p>
          <w:p w:rsidR="00C63358" w:rsidRDefault="00C63358">
            <w:pPr>
              <w:rPr>
                <w:rFonts w:ascii="Arial" w:hAnsi="Arial" w:cs="Arial"/>
                <w:sz w:val="24"/>
                <w:szCs w:val="24"/>
              </w:rPr>
            </w:pPr>
          </w:p>
        </w:tc>
      </w:tr>
    </w:tbl>
    <w:p w:rsidR="003F1FC7" w:rsidRDefault="003F1FC7" w:rsidP="003F1FC7">
      <w:pPr>
        <w:spacing w:before="100" w:beforeAutospacing="1" w:after="100" w:afterAutospacing="1"/>
        <w:rPr>
          <w:rFonts w:ascii="Times New Roman" w:hAnsi="Times New Roman"/>
          <w:i/>
          <w:iCs/>
          <w:sz w:val="24"/>
          <w:szCs w:val="24"/>
          <w:lang w:eastAsia="en-GB"/>
        </w:rPr>
      </w:pPr>
    </w:p>
    <w:p w:rsidR="003F1FC7" w:rsidRDefault="003F1FC7" w:rsidP="003F1FC7">
      <w:pPr>
        <w:spacing w:before="100" w:beforeAutospacing="1" w:after="100" w:afterAutospacing="1"/>
        <w:rPr>
          <w:rFonts w:ascii="Times New Roman" w:hAnsi="Times New Roman"/>
          <w:i/>
          <w:iCs/>
          <w:sz w:val="24"/>
          <w:szCs w:val="24"/>
          <w:lang w:eastAsia="en-GB"/>
        </w:rPr>
      </w:pPr>
    </w:p>
    <w:p w:rsidR="003F1FC7" w:rsidRPr="003F1FC7" w:rsidRDefault="003F1FC7" w:rsidP="003F1FC7">
      <w:pPr>
        <w:spacing w:before="100" w:beforeAutospacing="1" w:after="100" w:afterAutospacing="1"/>
        <w:rPr>
          <w:rFonts w:ascii="Times New Roman" w:hAnsi="Times New Roman"/>
          <w:sz w:val="24"/>
          <w:szCs w:val="24"/>
          <w:lang w:eastAsia="en-GB"/>
        </w:rPr>
      </w:pPr>
      <w:r w:rsidRPr="003F1FC7">
        <w:rPr>
          <w:rFonts w:ascii="Times New Roman" w:hAnsi="Times New Roman"/>
          <w:i/>
          <w:iCs/>
          <w:sz w:val="24"/>
          <w:szCs w:val="24"/>
          <w:lang w:eastAsia="en-GB"/>
        </w:rPr>
        <w:lastRenderedPageBreak/>
        <w:t xml:space="preserve">The University will use the information which you supply on this coaching application form in order to match you with a coach. We consider the processing of your personal information necessary for the pursuit of the legitimate interests of the University in providing this service. The University will keep your information confidential and it will only be shared with the coaching lead in Staff Learning and Development and your potential coach. </w:t>
      </w:r>
    </w:p>
    <w:p w:rsidR="003F1FC7" w:rsidRPr="003F1FC7" w:rsidRDefault="003F1FC7" w:rsidP="003F1FC7">
      <w:pPr>
        <w:spacing w:before="100" w:beforeAutospacing="1" w:after="100" w:afterAutospacing="1"/>
        <w:rPr>
          <w:rFonts w:ascii="Times New Roman" w:hAnsi="Times New Roman"/>
          <w:sz w:val="24"/>
          <w:szCs w:val="24"/>
          <w:lang w:eastAsia="en-GB"/>
        </w:rPr>
      </w:pPr>
      <w:r w:rsidRPr="003F1FC7">
        <w:rPr>
          <w:rFonts w:ascii="Times New Roman" w:hAnsi="Times New Roman"/>
          <w:i/>
          <w:iCs/>
          <w:sz w:val="24"/>
          <w:szCs w:val="24"/>
          <w:lang w:eastAsia="en-GB"/>
        </w:rPr>
        <w:t xml:space="preserve"> Your coach may also ask your permission to take notes during coaching and contracting in order to maintain a record of the discussion, to ensure continuity at the next coaching session and to assist in evaluating the impact of coaching. The notes will also aid the coach when reflecting on their own performance and during professional supervision. </w:t>
      </w:r>
      <w:r>
        <w:rPr>
          <w:rFonts w:ascii="Times New Roman" w:hAnsi="Times New Roman"/>
          <w:i/>
          <w:iCs/>
          <w:sz w:val="24"/>
          <w:szCs w:val="24"/>
          <w:lang w:eastAsia="en-GB"/>
        </w:rPr>
        <w:t>They will not be shared.</w:t>
      </w:r>
    </w:p>
    <w:p w:rsidR="003F1FC7" w:rsidRPr="003F1FC7" w:rsidRDefault="003F1FC7" w:rsidP="003F1FC7">
      <w:pPr>
        <w:spacing w:before="100" w:beforeAutospacing="1" w:after="100" w:afterAutospacing="1"/>
        <w:rPr>
          <w:rFonts w:ascii="Times New Roman" w:hAnsi="Times New Roman"/>
          <w:sz w:val="24"/>
          <w:szCs w:val="24"/>
          <w:lang w:eastAsia="en-GB"/>
        </w:rPr>
      </w:pPr>
      <w:r w:rsidRPr="003F1FC7">
        <w:rPr>
          <w:rFonts w:ascii="Times New Roman" w:hAnsi="Times New Roman"/>
          <w:i/>
          <w:iCs/>
          <w:sz w:val="24"/>
          <w:szCs w:val="24"/>
          <w:lang w:eastAsia="en-GB"/>
        </w:rPr>
        <w:t> The coaching application and any associated notes will be kept for a period of six months following the end of the coaching relationship.</w:t>
      </w:r>
    </w:p>
    <w:p w:rsidR="003F1FC7" w:rsidRPr="003F1FC7" w:rsidRDefault="003F1FC7" w:rsidP="003F1FC7">
      <w:pPr>
        <w:spacing w:before="100" w:beforeAutospacing="1" w:after="100" w:afterAutospacing="1"/>
        <w:rPr>
          <w:rFonts w:ascii="Times New Roman" w:hAnsi="Times New Roman"/>
          <w:sz w:val="24"/>
          <w:szCs w:val="24"/>
          <w:lang w:eastAsia="en-GB"/>
        </w:rPr>
      </w:pPr>
      <w:r w:rsidRPr="003F1FC7">
        <w:rPr>
          <w:rFonts w:ascii="Times New Roman" w:hAnsi="Times New Roman"/>
          <w:i/>
          <w:iCs/>
          <w:sz w:val="24"/>
          <w:szCs w:val="24"/>
          <w:lang w:eastAsia="en-GB"/>
        </w:rPr>
        <w:t xml:space="preserve"> Further information on the University’s data collection procedures can be found here: </w:t>
      </w:r>
      <w:r w:rsidR="00AC2F7F" w:rsidRPr="00AC2F7F">
        <w:rPr>
          <w:rFonts w:ascii="Times New Roman" w:hAnsi="Times New Roman"/>
          <w:i/>
          <w:iCs/>
          <w:sz w:val="24"/>
          <w:szCs w:val="24"/>
          <w:lang w:eastAsia="en-GB"/>
        </w:rPr>
        <w:t>http://documents.manchester.ac.uk/DocuInfo.aspx?DocID=14914</w:t>
      </w:r>
    </w:p>
    <w:p w:rsidR="005B4CFC" w:rsidRPr="003F1FC7" w:rsidRDefault="005B4CFC">
      <w:pPr>
        <w:rPr>
          <w:rFonts w:ascii="Arial" w:hAnsi="Arial" w:cs="Arial"/>
          <w:sz w:val="24"/>
          <w:szCs w:val="24"/>
        </w:rPr>
      </w:pPr>
    </w:p>
    <w:sectPr w:rsidR="005B4CFC" w:rsidRPr="003F1F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CFC"/>
    <w:rsid w:val="003F1FC7"/>
    <w:rsid w:val="004E2D3D"/>
    <w:rsid w:val="00562906"/>
    <w:rsid w:val="005B4CFC"/>
    <w:rsid w:val="008D2439"/>
    <w:rsid w:val="00AC2F7F"/>
    <w:rsid w:val="00C63358"/>
    <w:rsid w:val="00E13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639C1F-AB05-483F-8C95-5BAF83A5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4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F1FC7"/>
    <w:rPr>
      <w:color w:val="0000FF"/>
      <w:u w:val="single"/>
    </w:rPr>
  </w:style>
  <w:style w:type="character" w:styleId="FollowedHyperlink">
    <w:name w:val="FollowedHyperlink"/>
    <w:basedOn w:val="DefaultParagraphFont"/>
    <w:uiPriority w:val="99"/>
    <w:semiHidden/>
    <w:unhideWhenUsed/>
    <w:rsid w:val="004E2D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46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262</Words>
  <Characters>1496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Sykes</dc:creator>
  <cp:lastModifiedBy>Tim Slater</cp:lastModifiedBy>
  <cp:revision>2</cp:revision>
  <cp:lastPrinted>2019-06-04T10:37:00Z</cp:lastPrinted>
  <dcterms:created xsi:type="dcterms:W3CDTF">2019-06-11T10:47:00Z</dcterms:created>
  <dcterms:modified xsi:type="dcterms:W3CDTF">2019-06-11T10:47:00Z</dcterms:modified>
</cp:coreProperties>
</file>