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D4" w:rsidRPr="0002378D" w:rsidRDefault="00014426" w:rsidP="00F94E48">
      <w:pPr>
        <w:ind w:right="-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GCRF and Newton: Humanities successes </w:t>
      </w:r>
      <w:r w:rsidR="001449D4" w:rsidRPr="0002378D">
        <w:rPr>
          <w:b/>
          <w:sz w:val="28"/>
          <w:szCs w:val="28"/>
        </w:rPr>
        <w:t>to date</w:t>
      </w:r>
    </w:p>
    <w:p w:rsidR="00F94E48" w:rsidRPr="0002378D" w:rsidRDefault="0002378D" w:rsidP="00F94E48">
      <w:pPr>
        <w:ind w:right="-24"/>
        <w:rPr>
          <w:b/>
        </w:rPr>
      </w:pPr>
      <w:r w:rsidRPr="0002378D">
        <w:rPr>
          <w:b/>
        </w:rPr>
        <w:t xml:space="preserve">GCRF </w:t>
      </w:r>
      <w:r w:rsidR="003772A6">
        <w:rPr>
          <w:b/>
        </w:rPr>
        <w:t xml:space="preserve">ESRC </w:t>
      </w:r>
      <w:r w:rsidRPr="0002378D">
        <w:rPr>
          <w:b/>
        </w:rPr>
        <w:t>Strategic Networks</w:t>
      </w:r>
      <w:r w:rsidR="001051B7">
        <w:rPr>
          <w:b/>
        </w:rPr>
        <w:t xml:space="preserve"> (January 2017)</w:t>
      </w:r>
    </w:p>
    <w:p w:rsidR="005C6B49" w:rsidRDefault="005C6B49" w:rsidP="00032C03">
      <w:pPr>
        <w:ind w:right="-24"/>
      </w:pPr>
      <w:r w:rsidRPr="00014426">
        <w:rPr>
          <w:rFonts w:ascii="Calibri" w:hAnsi="Calibri" w:cs="Arial"/>
        </w:rPr>
        <w:t xml:space="preserve">Two academics from the Global Development Institute have been awarded </w:t>
      </w:r>
      <w:r w:rsidR="00014426">
        <w:rPr>
          <w:rFonts w:ascii="Calibri" w:hAnsi="Calibri" w:cs="Arial"/>
        </w:rPr>
        <w:t xml:space="preserve">grants from the </w:t>
      </w:r>
      <w:r w:rsidRPr="00014426">
        <w:rPr>
          <w:rFonts w:ascii="Calibri" w:hAnsi="Calibri" w:cs="Arial"/>
        </w:rPr>
        <w:t xml:space="preserve">GCRF ESRC Strategic Networks </w:t>
      </w:r>
      <w:r w:rsidR="00014426">
        <w:rPr>
          <w:rFonts w:ascii="Calibri" w:hAnsi="Calibri" w:cs="Arial"/>
        </w:rPr>
        <w:t>Fund.</w:t>
      </w:r>
      <w:r w:rsidRPr="00014426">
        <w:rPr>
          <w:rFonts w:ascii="Calibri" w:hAnsi="Calibri" w:cs="Arial"/>
        </w:rPr>
        <w:t xml:space="preserve">  The fund aims to bring together nov</w:t>
      </w:r>
      <w:r w:rsidR="00014426">
        <w:rPr>
          <w:rFonts w:ascii="Calibri" w:hAnsi="Calibri" w:cs="Arial"/>
        </w:rPr>
        <w:t xml:space="preserve">el combinations of perspectives </w:t>
      </w:r>
      <w:r w:rsidRPr="00014426">
        <w:rPr>
          <w:rFonts w:ascii="Calibri" w:hAnsi="Calibri" w:cs="Arial"/>
        </w:rPr>
        <w:t xml:space="preserve">to identify key areas for future research, inform thinking on how these might be addressed, and build the capacities and relationships required to support this. </w:t>
      </w:r>
      <w:r w:rsidR="00F94E48" w:rsidRPr="00014426">
        <w:t xml:space="preserve"> </w:t>
      </w:r>
      <w:hyperlink r:id="rId6" w:history="1">
        <w:r w:rsidR="00F94E48" w:rsidRPr="00F702A6">
          <w:rPr>
            <w:rStyle w:val="Hyperlink"/>
          </w:rPr>
          <w:t xml:space="preserve">Prof </w:t>
        </w:r>
        <w:r w:rsidR="001449D4">
          <w:rPr>
            <w:rStyle w:val="Hyperlink"/>
          </w:rPr>
          <w:t xml:space="preserve">Richard Heeks is leading a </w:t>
        </w:r>
        <w:r w:rsidR="00F94E48" w:rsidRPr="00F702A6">
          <w:rPr>
            <w:rStyle w:val="Hyperlink"/>
          </w:rPr>
          <w:t>network</w:t>
        </w:r>
      </w:hyperlink>
      <w:r w:rsidR="0002378D">
        <w:t xml:space="preserve"> </w:t>
      </w:r>
      <w:r>
        <w:t xml:space="preserve">on </w:t>
      </w:r>
      <w:r w:rsidRPr="0002378D">
        <w:rPr>
          <w:rFonts w:ascii="Calibri" w:hAnsi="Calibri" w:cs="Arial"/>
          <w:color w:val="333333"/>
        </w:rPr>
        <w:t>‘</w:t>
      </w:r>
      <w:r w:rsidRPr="00014426">
        <w:rPr>
          <w:rFonts w:ascii="Calibri" w:hAnsi="Calibri" w:cs="Arial"/>
        </w:rPr>
        <w:t xml:space="preserve">Development Implications of Digital Economies (DIODE)’ which will </w:t>
      </w:r>
      <w:r w:rsidR="0002378D" w:rsidRPr="00014426">
        <w:t>f</w:t>
      </w:r>
      <w:r w:rsidRPr="00014426">
        <w:t>ocus</w:t>
      </w:r>
      <w:r w:rsidR="00F94E48" w:rsidRPr="00014426">
        <w:t xml:space="preserve"> on the growth of digital technologies in the South, how these impact on development, and how various stakeholders can help to create an effective ‘digital ecosystem’ th</w:t>
      </w:r>
      <w:r w:rsidRPr="00014426">
        <w:t>at works for the benefit of all</w:t>
      </w:r>
      <w:r>
        <w:t>.</w:t>
      </w:r>
      <w:r w:rsidR="00F94E48">
        <w:t xml:space="preserve"> </w:t>
      </w:r>
      <w:hyperlink r:id="rId7" w:history="1">
        <w:r w:rsidR="00F94E48" w:rsidRPr="00F702A6">
          <w:rPr>
            <w:rStyle w:val="Hyperlink"/>
          </w:rPr>
          <w:t xml:space="preserve">Dr </w:t>
        </w:r>
        <w:proofErr w:type="spellStart"/>
        <w:r w:rsidR="001449D4">
          <w:rPr>
            <w:rStyle w:val="Hyperlink"/>
          </w:rPr>
          <w:t>Admos</w:t>
        </w:r>
        <w:proofErr w:type="spellEnd"/>
        <w:r w:rsidR="001449D4">
          <w:rPr>
            <w:rStyle w:val="Hyperlink"/>
          </w:rPr>
          <w:t xml:space="preserve"> </w:t>
        </w:r>
        <w:proofErr w:type="spellStart"/>
        <w:r w:rsidR="00F94E48" w:rsidRPr="00F702A6">
          <w:rPr>
            <w:rStyle w:val="Hyperlink"/>
          </w:rPr>
          <w:t>Chimhowu’s</w:t>
        </w:r>
        <w:proofErr w:type="spellEnd"/>
        <w:r w:rsidR="00F94E48" w:rsidRPr="00F702A6">
          <w:rPr>
            <w:rStyle w:val="Hyperlink"/>
          </w:rPr>
          <w:t xml:space="preserve"> network</w:t>
        </w:r>
      </w:hyperlink>
      <w:r w:rsidR="00F94E48">
        <w:t xml:space="preserve"> </w:t>
      </w:r>
      <w:r w:rsidR="00F94E48" w:rsidRPr="00014426">
        <w:t xml:space="preserve">looks at </w:t>
      </w:r>
      <w:r w:rsidRPr="00014426">
        <w:rPr>
          <w:rFonts w:ascii="Calibri" w:hAnsi="Calibri" w:cs="Arial"/>
        </w:rPr>
        <w:t xml:space="preserve">‘New National Planning for Sustainable Development in the Global </w:t>
      </w:r>
      <w:proofErr w:type="gramStart"/>
      <w:r w:rsidRPr="00014426">
        <w:rPr>
          <w:rFonts w:ascii="Calibri" w:hAnsi="Calibri" w:cs="Arial"/>
        </w:rPr>
        <w:t>South</w:t>
      </w:r>
      <w:proofErr w:type="gramEnd"/>
      <w:r w:rsidRPr="00014426">
        <w:rPr>
          <w:rFonts w:ascii="Calibri" w:hAnsi="Calibri" w:cs="Arial"/>
        </w:rPr>
        <w:t xml:space="preserve">’ </w:t>
      </w:r>
      <w:r w:rsidR="00F94E48" w:rsidRPr="00014426">
        <w:t>and its role in helping national governments work towards meeting the UN Sustainable Development Goals (SDGs</w:t>
      </w:r>
      <w:r w:rsidR="00F94E48">
        <w:t>).</w:t>
      </w:r>
      <w:r w:rsidR="009E0543">
        <w:t xml:space="preserve">   </w:t>
      </w:r>
    </w:p>
    <w:p w:rsidR="00F94E48" w:rsidRDefault="009E0543" w:rsidP="00032C03">
      <w:pPr>
        <w:ind w:right="-24"/>
      </w:pPr>
      <w:r>
        <w:t xml:space="preserve">We are also partners on </w:t>
      </w:r>
      <w:r w:rsidR="005602D5">
        <w:t xml:space="preserve">several </w:t>
      </w:r>
      <w:r w:rsidR="00014426">
        <w:t>GCRF N</w:t>
      </w:r>
      <w:r w:rsidR="004F181B">
        <w:t>etwork awards</w:t>
      </w:r>
      <w:r>
        <w:t xml:space="preserve"> led by other institutions.  Kunal Sen</w:t>
      </w:r>
      <w:r w:rsidR="004F181B">
        <w:t>, GDI,</w:t>
      </w:r>
      <w:r>
        <w:t xml:space="preserve"> </w:t>
      </w:r>
      <w:r w:rsidR="004F181B">
        <w:t xml:space="preserve">is part of a network on </w:t>
      </w:r>
      <w:hyperlink r:id="rId8" w:history="1">
        <w:r w:rsidR="004F181B" w:rsidRPr="00E8115A">
          <w:rPr>
            <w:rStyle w:val="Hyperlink"/>
          </w:rPr>
          <w:t>Global Poverty and Inequality Dynamics</w:t>
        </w:r>
      </w:hyperlink>
      <w:r w:rsidR="004F181B">
        <w:t xml:space="preserve">, led by Kings College London; James Evans, Geography, is </w:t>
      </w:r>
      <w:proofErr w:type="spellStart"/>
      <w:r w:rsidR="004F181B">
        <w:t>CoI</w:t>
      </w:r>
      <w:proofErr w:type="spellEnd"/>
      <w:r w:rsidR="004F181B">
        <w:t xml:space="preserve"> on a network on </w:t>
      </w:r>
      <w:hyperlink r:id="rId9" w:history="1">
        <w:r w:rsidR="004F181B" w:rsidRPr="00014426">
          <w:rPr>
            <w:rStyle w:val="Hyperlink"/>
          </w:rPr>
          <w:t xml:space="preserve">Transport and </w:t>
        </w:r>
        <w:proofErr w:type="spellStart"/>
        <w:r w:rsidR="004F181B" w:rsidRPr="00014426">
          <w:rPr>
            <w:rStyle w:val="Hyperlink"/>
          </w:rPr>
          <w:t>Mobilities</w:t>
        </w:r>
        <w:proofErr w:type="spellEnd"/>
        <w:r w:rsidR="00014426" w:rsidRPr="00014426">
          <w:rPr>
            <w:rStyle w:val="Hyperlink"/>
          </w:rPr>
          <w:t xml:space="preserve">: </w:t>
        </w:r>
        <w:r w:rsidR="004F181B" w:rsidRPr="00014426">
          <w:rPr>
            <w:rStyle w:val="Hyperlink"/>
          </w:rPr>
          <w:t>meeting the needs of vulnerable populations in developing cities</w:t>
        </w:r>
      </w:hyperlink>
      <w:r w:rsidR="00216892">
        <w:t xml:space="preserve">, </w:t>
      </w:r>
      <w:r w:rsidR="004F181B">
        <w:t>led by University of Leeds; and Dr Jaco Renken</w:t>
      </w:r>
      <w:r w:rsidR="00216892">
        <w:t xml:space="preserve">, GDI, </w:t>
      </w:r>
      <w:r w:rsidR="004F181B">
        <w:t xml:space="preserve">is a </w:t>
      </w:r>
      <w:proofErr w:type="spellStart"/>
      <w:r w:rsidR="004F181B">
        <w:t>CoI</w:t>
      </w:r>
      <w:proofErr w:type="spellEnd"/>
      <w:r w:rsidR="004F181B">
        <w:t xml:space="preserve"> on a </w:t>
      </w:r>
      <w:r w:rsidR="004F181B" w:rsidRPr="00E8115A">
        <w:t>University of Sheffield</w:t>
      </w:r>
      <w:r w:rsidR="00014426">
        <w:t>-</w:t>
      </w:r>
      <w:r w:rsidR="004F181B">
        <w:t xml:space="preserve">led collaboration </w:t>
      </w:r>
      <w:hyperlink r:id="rId10" w:history="1">
        <w:r w:rsidR="004F181B" w:rsidRPr="00E8115A">
          <w:rPr>
            <w:rStyle w:val="Hyperlink"/>
          </w:rPr>
          <w:t>on Digital Development for Development Impact</w:t>
        </w:r>
      </w:hyperlink>
      <w:r w:rsidR="001051B7">
        <w:rPr>
          <w:rStyle w:val="Hyperlink"/>
        </w:rPr>
        <w:t>.</w:t>
      </w:r>
    </w:p>
    <w:p w:rsidR="0002378D" w:rsidRPr="0002378D" w:rsidRDefault="0002378D" w:rsidP="00032C03">
      <w:pPr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GCRF </w:t>
      </w:r>
      <w:r w:rsidR="003772A6">
        <w:rPr>
          <w:rFonts w:ascii="Calibri" w:hAnsi="Calibri"/>
          <w:b/>
        </w:rPr>
        <w:t xml:space="preserve">ESRC </w:t>
      </w:r>
      <w:r>
        <w:rPr>
          <w:rFonts w:ascii="Calibri" w:hAnsi="Calibri"/>
          <w:b/>
        </w:rPr>
        <w:t>Postdoctoral Fellowships</w:t>
      </w:r>
      <w:r w:rsidR="001051B7">
        <w:rPr>
          <w:rFonts w:ascii="Calibri" w:hAnsi="Calibri"/>
          <w:b/>
        </w:rPr>
        <w:t xml:space="preserve"> (October 2016)</w:t>
      </w:r>
    </w:p>
    <w:p w:rsidR="0002378D" w:rsidRDefault="0002378D" w:rsidP="00032C03">
      <w:pPr>
        <w:autoSpaceDE w:val="0"/>
        <w:autoSpaceDN w:val="0"/>
        <w:adjustRightInd w:val="0"/>
      </w:pPr>
      <w:r w:rsidRPr="00CA6D7F">
        <w:t xml:space="preserve">ESRC GCRF Postdoctoral Fellowships have been awarded to </w:t>
      </w:r>
      <w:r>
        <w:t xml:space="preserve">three </w:t>
      </w:r>
      <w:r w:rsidRPr="00CA6D7F">
        <w:t>early career researchers</w:t>
      </w:r>
      <w:r>
        <w:t xml:space="preserve"> to enable them to further exploit the findings from their PhD research.  Mathilde </w:t>
      </w:r>
      <w:proofErr w:type="spellStart"/>
      <w:r>
        <w:t>Maitrot’s</w:t>
      </w:r>
      <w:proofErr w:type="spellEnd"/>
      <w:r>
        <w:t xml:space="preserve"> PhD investigated the social performance of microfinance institutions in rural Bangladesh, Fortunate </w:t>
      </w:r>
      <w:proofErr w:type="spellStart"/>
      <w:r>
        <w:t>Machingura</w:t>
      </w:r>
      <w:proofErr w:type="spellEnd"/>
      <w:r>
        <w:t xml:space="preserve"> </w:t>
      </w:r>
      <w:r w:rsidRPr="00CA6D7F">
        <w:rPr>
          <w:rFonts w:cs="Arial"/>
          <w:shd w:val="clear" w:color="auto" w:fill="FFFFFF"/>
        </w:rPr>
        <w:t>researched people living with HIV and AIDS in Zimbabwe, and Nan Zhang</w:t>
      </w:r>
      <w:r>
        <w:rPr>
          <w:rFonts w:cs="Arial"/>
          <w:shd w:val="clear" w:color="auto" w:fill="FFFFFF"/>
        </w:rPr>
        <w:t xml:space="preserve"> </w:t>
      </w:r>
      <w:r w:rsidRPr="00CA6D7F">
        <w:rPr>
          <w:rFonts w:cs="Arial"/>
          <w:shd w:val="clear" w:color="auto" w:fill="FFFFFF"/>
        </w:rPr>
        <w:t xml:space="preserve">considered </w:t>
      </w:r>
      <w:r>
        <w:rPr>
          <w:rFonts w:cs="TimesNewRoman,BoldItalic"/>
          <w:bCs/>
          <w:iCs/>
        </w:rPr>
        <w:t>p</w:t>
      </w:r>
      <w:r w:rsidRPr="00CA6D7F">
        <w:rPr>
          <w:rFonts w:cs="TimesNewRoman,BoldItalic"/>
          <w:bCs/>
          <w:iCs/>
        </w:rPr>
        <w:t>arental migration, caregiving practices and left-behin</w:t>
      </w:r>
      <w:r>
        <w:rPr>
          <w:rFonts w:cs="TimesNewRoman,BoldItalic"/>
          <w:bCs/>
          <w:iCs/>
        </w:rPr>
        <w:t xml:space="preserve">d children’s nutritional health in rural China.  Their one-year awards </w:t>
      </w:r>
      <w:r w:rsidRPr="00CA6D7F">
        <w:t xml:space="preserve">will </w:t>
      </w:r>
      <w:r>
        <w:t xml:space="preserve">allow them to communicate findings, build </w:t>
      </w:r>
      <w:r w:rsidRPr="00CA6D7F">
        <w:t>international networks to develop</w:t>
      </w:r>
      <w:r>
        <w:t xml:space="preserve"> impact activities and produce</w:t>
      </w:r>
      <w:r w:rsidRPr="00CA6D7F">
        <w:t xml:space="preserve"> pub</w:t>
      </w:r>
      <w:r>
        <w:t>lications.</w:t>
      </w:r>
    </w:p>
    <w:p w:rsidR="003772A6" w:rsidRDefault="0002378D" w:rsidP="00032C03">
      <w:pPr>
        <w:rPr>
          <w:b/>
        </w:rPr>
      </w:pPr>
      <w:r w:rsidRPr="005C6B49">
        <w:rPr>
          <w:b/>
        </w:rPr>
        <w:t xml:space="preserve">GCRF </w:t>
      </w:r>
      <w:r w:rsidR="00014426">
        <w:rPr>
          <w:b/>
        </w:rPr>
        <w:t xml:space="preserve">ESRC </w:t>
      </w:r>
      <w:r w:rsidRPr="005C6B49">
        <w:rPr>
          <w:b/>
        </w:rPr>
        <w:t>Impact Accelerator Account</w:t>
      </w:r>
      <w:r w:rsidR="001051B7">
        <w:rPr>
          <w:b/>
        </w:rPr>
        <w:t xml:space="preserve"> (August 2016)</w:t>
      </w:r>
    </w:p>
    <w:p w:rsidR="002729D5" w:rsidRDefault="00014426" w:rsidP="00032C03">
      <w:pPr>
        <w:rPr>
          <w:color w:val="000000"/>
        </w:rPr>
      </w:pPr>
      <w:r>
        <w:t xml:space="preserve">Last </w:t>
      </w:r>
      <w:proofErr w:type="gramStart"/>
      <w:r>
        <w:t>Autumn</w:t>
      </w:r>
      <w:proofErr w:type="gramEnd"/>
      <w:r>
        <w:t xml:space="preserve">, </w:t>
      </w:r>
      <w:r w:rsidR="002729D5">
        <w:t>the University was awarded an additional £40K</w:t>
      </w:r>
      <w:r>
        <w:t xml:space="preserve"> from the ESRC IAA fund</w:t>
      </w:r>
      <w:r w:rsidR="002729D5">
        <w:t xml:space="preserve"> </w:t>
      </w:r>
      <w:r>
        <w:t>for</w:t>
      </w:r>
      <w:r w:rsidR="002729D5">
        <w:rPr>
          <w:color w:val="000000"/>
        </w:rPr>
        <w:t xml:space="preserve"> activities that support the objectives of the GCRF.   </w:t>
      </w:r>
      <w:r w:rsidR="00C15A3C">
        <w:rPr>
          <w:color w:val="000000"/>
        </w:rPr>
        <w:t>We have used this</w:t>
      </w:r>
      <w:r w:rsidR="00D4668D">
        <w:rPr>
          <w:color w:val="000000"/>
        </w:rPr>
        <w:t xml:space="preserve"> fund to mobilise </w:t>
      </w:r>
      <w:r>
        <w:rPr>
          <w:color w:val="000000"/>
        </w:rPr>
        <w:t>a range of</w:t>
      </w:r>
      <w:r w:rsidR="002729D5">
        <w:rPr>
          <w:color w:val="000000"/>
        </w:rPr>
        <w:t xml:space="preserve"> activities </w:t>
      </w:r>
      <w:r w:rsidR="00C15A3C">
        <w:rPr>
          <w:color w:val="000000"/>
        </w:rPr>
        <w:t xml:space="preserve">to </w:t>
      </w:r>
      <w:r w:rsidR="002729D5">
        <w:rPr>
          <w:color w:val="000000"/>
        </w:rPr>
        <w:t xml:space="preserve">accelerate the impact of GCRF-related research, such as knowledge exchange </w:t>
      </w:r>
      <w:r w:rsidR="00C15A3C">
        <w:rPr>
          <w:color w:val="000000"/>
        </w:rPr>
        <w:t xml:space="preserve">meetings and </w:t>
      </w:r>
      <w:r w:rsidR="002729D5">
        <w:rPr>
          <w:color w:val="000000"/>
        </w:rPr>
        <w:t>capacity building workshops designed to develop collaborative research agendas and work-plans.</w:t>
      </w:r>
      <w:r w:rsidR="00C15A3C">
        <w:rPr>
          <w:color w:val="000000"/>
        </w:rPr>
        <w:t xml:space="preserve">  The </w:t>
      </w:r>
      <w:r w:rsidR="00D4668D">
        <w:rPr>
          <w:color w:val="000000"/>
        </w:rPr>
        <w:t xml:space="preserve">projects selected </w:t>
      </w:r>
      <w:r w:rsidR="00E73D31">
        <w:rPr>
          <w:color w:val="000000"/>
        </w:rPr>
        <w:t xml:space="preserve">for additional funds </w:t>
      </w:r>
      <w:r w:rsidR="00032C03">
        <w:rPr>
          <w:color w:val="000000"/>
        </w:rPr>
        <w:t>were</w:t>
      </w:r>
      <w:r w:rsidR="00C15A3C">
        <w:rPr>
          <w:color w:val="000000"/>
        </w:rPr>
        <w:t>:</w:t>
      </w:r>
    </w:p>
    <w:p w:rsidR="001F4437" w:rsidRDefault="00C15A3C" w:rsidP="00032C03">
      <w:pPr>
        <w:pStyle w:val="ListParagraph"/>
        <w:numPr>
          <w:ilvl w:val="0"/>
          <w:numId w:val="1"/>
        </w:numPr>
        <w:spacing w:line="240" w:lineRule="auto"/>
        <w:ind w:left="425" w:hanging="357"/>
      </w:pPr>
      <w:r w:rsidRPr="001F4437">
        <w:rPr>
          <w:color w:val="000000"/>
        </w:rPr>
        <w:t>Professor Richard Duncombe, GDI, ‘</w:t>
      </w:r>
      <w:r>
        <w:t>Reframing Human Centred Design Approaches for Developing Country Contexts’</w:t>
      </w:r>
      <w:r w:rsidR="001F4437">
        <w:t>;</w:t>
      </w:r>
      <w:r>
        <w:t xml:space="preserve"> </w:t>
      </w:r>
    </w:p>
    <w:p w:rsidR="001F4437" w:rsidRDefault="00D4668D" w:rsidP="00032C03">
      <w:pPr>
        <w:pStyle w:val="ListParagraph"/>
        <w:numPr>
          <w:ilvl w:val="0"/>
          <w:numId w:val="1"/>
        </w:numPr>
        <w:spacing w:line="240" w:lineRule="auto"/>
        <w:ind w:left="425" w:hanging="357"/>
      </w:pPr>
      <w:r>
        <w:rPr>
          <w:rFonts w:ascii="Calibri" w:hAnsi="Calibri"/>
        </w:rPr>
        <w:t xml:space="preserve">Mr A </w:t>
      </w:r>
      <w:proofErr w:type="spellStart"/>
      <w:r w:rsidR="00C15A3C" w:rsidRPr="001F4437">
        <w:rPr>
          <w:rFonts w:ascii="Calibri" w:hAnsi="Calibri"/>
        </w:rPr>
        <w:t>Duursma</w:t>
      </w:r>
      <w:proofErr w:type="spellEnd"/>
      <w:r w:rsidR="00C15A3C" w:rsidRPr="001F4437">
        <w:rPr>
          <w:rFonts w:ascii="Calibri" w:hAnsi="Calibri"/>
        </w:rPr>
        <w:t xml:space="preserve"> and </w:t>
      </w:r>
      <w:r>
        <w:rPr>
          <w:rFonts w:ascii="Calibri" w:hAnsi="Calibri"/>
        </w:rPr>
        <w:t xml:space="preserve">Dr </w:t>
      </w:r>
      <w:r w:rsidR="00C15A3C" w:rsidRPr="001F4437">
        <w:rPr>
          <w:rFonts w:ascii="Calibri" w:hAnsi="Calibri"/>
        </w:rPr>
        <w:t>Read (SALC), ‘</w:t>
      </w:r>
      <w:r w:rsidR="00C15A3C">
        <w:t>Making Peacekeeping Data Work for the International Community</w:t>
      </w:r>
      <w:r w:rsidR="001F4437">
        <w:t>’;</w:t>
      </w:r>
    </w:p>
    <w:p w:rsidR="001F4437" w:rsidRDefault="00D4668D" w:rsidP="00032C03">
      <w:pPr>
        <w:pStyle w:val="ListParagraph"/>
        <w:numPr>
          <w:ilvl w:val="0"/>
          <w:numId w:val="1"/>
        </w:numPr>
        <w:spacing w:line="240" w:lineRule="auto"/>
        <w:ind w:left="425" w:hanging="357"/>
      </w:pPr>
      <w:r>
        <w:t xml:space="preserve">Drs </w:t>
      </w:r>
      <w:r w:rsidR="00C15A3C">
        <w:t xml:space="preserve">Renwick and Brooks (FBMH), </w:t>
      </w:r>
      <w:r>
        <w:t>‘</w:t>
      </w:r>
      <w:r w:rsidR="00C15A3C">
        <w:t>Cultivating newly formed collaborative partnerships in Indonesia with leading mental health clinicians and academics</w:t>
      </w:r>
      <w:r>
        <w:t>’</w:t>
      </w:r>
      <w:r w:rsidR="001F4437">
        <w:t>;</w:t>
      </w:r>
    </w:p>
    <w:p w:rsidR="001F4437" w:rsidRDefault="00C15A3C" w:rsidP="00032C03">
      <w:pPr>
        <w:pStyle w:val="ListParagraph"/>
        <w:numPr>
          <w:ilvl w:val="0"/>
          <w:numId w:val="1"/>
        </w:numPr>
        <w:spacing w:line="240" w:lineRule="auto"/>
        <w:ind w:left="425" w:hanging="357"/>
      </w:pPr>
      <w:r>
        <w:t xml:space="preserve">Professor Kunal Sen, ‘Political drivers of </w:t>
      </w:r>
      <w:r w:rsidR="005367F0">
        <w:t xml:space="preserve">local government implementation </w:t>
      </w:r>
      <w:r>
        <w:t>of p</w:t>
      </w:r>
      <w:bookmarkStart w:id="0" w:name="_GoBack"/>
      <w:bookmarkEnd w:id="0"/>
      <w:r>
        <w:t>ublic goods delivery in India</w:t>
      </w:r>
      <w:r w:rsidR="00D4668D">
        <w:t>’</w:t>
      </w:r>
      <w:r w:rsidR="001F4437">
        <w:t>;</w:t>
      </w:r>
      <w:r>
        <w:t xml:space="preserve"> </w:t>
      </w:r>
    </w:p>
    <w:p w:rsidR="001F4437" w:rsidRDefault="00C15A3C" w:rsidP="00032C03">
      <w:pPr>
        <w:pStyle w:val="ListParagraph"/>
        <w:numPr>
          <w:ilvl w:val="0"/>
          <w:numId w:val="1"/>
        </w:numPr>
        <w:spacing w:line="240" w:lineRule="auto"/>
        <w:ind w:left="425" w:hanging="357"/>
      </w:pPr>
      <w:r>
        <w:t>Dr Jaco Renken (SEED) ‘Impact Preparation for an ICT4D Champion Development Programme</w:t>
      </w:r>
      <w:r w:rsidR="00D4668D">
        <w:t>’;</w:t>
      </w:r>
      <w:r>
        <w:t xml:space="preserve"> </w:t>
      </w:r>
    </w:p>
    <w:p w:rsidR="001F4437" w:rsidRDefault="001051B7" w:rsidP="00032C03">
      <w:pPr>
        <w:pStyle w:val="ListParagraph"/>
        <w:numPr>
          <w:ilvl w:val="0"/>
          <w:numId w:val="1"/>
        </w:numPr>
        <w:spacing w:line="240" w:lineRule="auto"/>
        <w:ind w:left="425" w:hanging="357"/>
      </w:pPr>
      <w:r>
        <w:t xml:space="preserve">Professor </w:t>
      </w:r>
      <w:proofErr w:type="spellStart"/>
      <w:r w:rsidR="001F4437">
        <w:t>Calam</w:t>
      </w:r>
      <w:proofErr w:type="spellEnd"/>
      <w:r>
        <w:t xml:space="preserve"> (FBMH)</w:t>
      </w:r>
      <w:r w:rsidR="001F4437">
        <w:t xml:space="preserve">, to support the work of the </w:t>
      </w:r>
      <w:hyperlink r:id="rId11" w:history="1">
        <w:r>
          <w:rPr>
            <w:rStyle w:val="Hyperlink"/>
          </w:rPr>
          <w:t>Migration La</w:t>
        </w:r>
        <w:r w:rsidR="001F4437" w:rsidRPr="001051B7">
          <w:rPr>
            <w:rStyle w:val="Hyperlink"/>
          </w:rPr>
          <w:t>b</w:t>
        </w:r>
      </w:hyperlink>
      <w:r w:rsidR="001F4437">
        <w:t>;</w:t>
      </w:r>
    </w:p>
    <w:p w:rsidR="00C15A3C" w:rsidRPr="001F4437" w:rsidRDefault="00014426" w:rsidP="00032C03">
      <w:pPr>
        <w:pStyle w:val="ListParagraph"/>
        <w:numPr>
          <w:ilvl w:val="0"/>
          <w:numId w:val="1"/>
        </w:numPr>
        <w:spacing w:line="240" w:lineRule="auto"/>
        <w:ind w:left="425" w:hanging="357"/>
        <w:rPr>
          <w:color w:val="000000"/>
        </w:rPr>
      </w:pPr>
      <w:r>
        <w:t>Professor Mitlin and Dr Murcia</w:t>
      </w:r>
      <w:r w:rsidR="001F4437">
        <w:t xml:space="preserve"> (SEED)</w:t>
      </w:r>
      <w:r w:rsidR="00D4668D">
        <w:t xml:space="preserve"> Dissemination of the research ‘</w:t>
      </w:r>
      <w:r w:rsidR="001F4437">
        <w:t>Losing and Remaking Home: Narratives of Conflict and Displacement</w:t>
      </w:r>
      <w:r w:rsidR="00D4668D">
        <w:t xml:space="preserve"> in Colombia’</w:t>
      </w:r>
      <w:r w:rsidR="001F4437">
        <w:t>.</w:t>
      </w:r>
    </w:p>
    <w:p w:rsidR="00032C03" w:rsidRDefault="0002378D" w:rsidP="00032C03">
      <w:pPr>
        <w:rPr>
          <w:b/>
        </w:rPr>
      </w:pPr>
      <w:r w:rsidRPr="0002378D">
        <w:rPr>
          <w:b/>
        </w:rPr>
        <w:t xml:space="preserve">Other GCRF </w:t>
      </w:r>
      <w:r w:rsidR="00B207F7">
        <w:rPr>
          <w:b/>
        </w:rPr>
        <w:t>Awards</w:t>
      </w:r>
    </w:p>
    <w:p w:rsidR="008C29B4" w:rsidRDefault="001F4437" w:rsidP="00032C03">
      <w:pPr>
        <w:rPr>
          <w:b/>
        </w:rPr>
      </w:pPr>
      <w:r w:rsidRPr="008C29B4">
        <w:t xml:space="preserve">Professor David Hulme </w:t>
      </w:r>
      <w:r w:rsidR="00032C03">
        <w:t xml:space="preserve">(SEED) </w:t>
      </w:r>
      <w:r w:rsidRPr="008C29B4">
        <w:t xml:space="preserve">is a </w:t>
      </w:r>
      <w:proofErr w:type="spellStart"/>
      <w:r w:rsidRPr="008C29B4">
        <w:t>CoI</w:t>
      </w:r>
      <w:proofErr w:type="spellEnd"/>
      <w:r w:rsidRPr="008C29B4">
        <w:t xml:space="preserve"> on a project led by the University of Lancaster investigating the safeguarding of potable </w:t>
      </w:r>
      <w:r w:rsidR="008C29B4">
        <w:t xml:space="preserve">water provisioning to urban informal </w:t>
      </w:r>
      <w:r w:rsidRPr="008C29B4">
        <w:t>settlements</w:t>
      </w:r>
      <w:r w:rsidR="008C29B4" w:rsidRPr="008C29B4">
        <w:t xml:space="preserve">. This was funded by the </w:t>
      </w:r>
      <w:hyperlink r:id="rId12" w:history="1">
        <w:r w:rsidR="008C29B4" w:rsidRPr="008C29B4">
          <w:rPr>
            <w:rStyle w:val="Hyperlink"/>
          </w:rPr>
          <w:t>British Academy Sustainable Foundation Programme</w:t>
        </w:r>
      </w:hyperlink>
      <w:r w:rsidR="008C29B4" w:rsidRPr="008C29B4">
        <w:t xml:space="preserve">.  Another call for this scheme is due to be </w:t>
      </w:r>
      <w:r w:rsidR="00B207F7" w:rsidRPr="005367F0">
        <w:t>announced</w:t>
      </w:r>
      <w:r w:rsidR="008C29B4" w:rsidRPr="005367F0">
        <w:t xml:space="preserve"> </w:t>
      </w:r>
      <w:r w:rsidR="008C29B4" w:rsidRPr="008C29B4">
        <w:t xml:space="preserve">imminently.  </w:t>
      </w:r>
    </w:p>
    <w:p w:rsidR="008C29B4" w:rsidRPr="008C29B4" w:rsidRDefault="001F4437" w:rsidP="00032C03">
      <w:pPr>
        <w:pStyle w:val="Heading1"/>
        <w:shd w:val="clear" w:color="auto" w:fill="FFFFFF"/>
        <w:spacing w:before="300" w:beforeAutospacing="0" w:after="150" w:afterAutospacing="0" w:line="276" w:lineRule="auto"/>
        <w:rPr>
          <w:rFonts w:asciiTheme="minorHAnsi" w:hAnsiTheme="minorHAnsi"/>
          <w:b w:val="0"/>
          <w:color w:val="333333"/>
          <w:sz w:val="22"/>
          <w:szCs w:val="22"/>
        </w:rPr>
      </w:pPr>
      <w:r w:rsidRPr="008C29B4">
        <w:rPr>
          <w:rFonts w:asciiTheme="minorHAnsi" w:hAnsiTheme="minorHAnsi"/>
          <w:b w:val="0"/>
          <w:sz w:val="22"/>
          <w:szCs w:val="22"/>
        </w:rPr>
        <w:lastRenderedPageBreak/>
        <w:t xml:space="preserve">Professor Stephen Bottoms in SALC is </w:t>
      </w:r>
      <w:proofErr w:type="spellStart"/>
      <w:r w:rsidRPr="008C29B4">
        <w:rPr>
          <w:rFonts w:asciiTheme="minorHAnsi" w:hAnsiTheme="minorHAnsi"/>
          <w:b w:val="0"/>
          <w:sz w:val="22"/>
          <w:szCs w:val="22"/>
        </w:rPr>
        <w:t>CoI</w:t>
      </w:r>
      <w:proofErr w:type="spellEnd"/>
      <w:r w:rsidRPr="008C29B4">
        <w:rPr>
          <w:rFonts w:asciiTheme="minorHAnsi" w:hAnsiTheme="minorHAnsi"/>
          <w:b w:val="0"/>
          <w:sz w:val="22"/>
          <w:szCs w:val="22"/>
        </w:rPr>
        <w:t xml:space="preserve"> on a</w:t>
      </w:r>
      <w:r w:rsidR="008C29B4">
        <w:rPr>
          <w:rFonts w:asciiTheme="minorHAnsi" w:hAnsiTheme="minorHAnsi"/>
          <w:b w:val="0"/>
          <w:sz w:val="22"/>
          <w:szCs w:val="22"/>
        </w:rPr>
        <w:t xml:space="preserve"> </w:t>
      </w:r>
      <w:r w:rsidR="00E73D31">
        <w:rPr>
          <w:rFonts w:asciiTheme="minorHAnsi" w:hAnsiTheme="minorHAnsi"/>
          <w:b w:val="0"/>
          <w:sz w:val="22"/>
          <w:szCs w:val="22"/>
        </w:rPr>
        <w:t xml:space="preserve">University of Brighton </w:t>
      </w:r>
      <w:r w:rsidR="008C29B4">
        <w:rPr>
          <w:rFonts w:asciiTheme="minorHAnsi" w:hAnsiTheme="minorHAnsi"/>
          <w:b w:val="0"/>
          <w:sz w:val="22"/>
          <w:szCs w:val="22"/>
        </w:rPr>
        <w:t>project funded by the</w:t>
      </w:r>
      <w:r w:rsidRPr="008C29B4">
        <w:rPr>
          <w:rFonts w:asciiTheme="minorHAnsi" w:hAnsiTheme="minorHAnsi"/>
          <w:b w:val="0"/>
          <w:sz w:val="22"/>
          <w:szCs w:val="22"/>
        </w:rPr>
        <w:t xml:space="preserve"> </w:t>
      </w:r>
      <w:r w:rsidR="00E73D31">
        <w:rPr>
          <w:rFonts w:asciiTheme="minorHAnsi" w:hAnsiTheme="minorHAnsi"/>
          <w:b w:val="0"/>
          <w:sz w:val="22"/>
          <w:szCs w:val="22"/>
        </w:rPr>
        <w:t xml:space="preserve">NERC-led </w:t>
      </w:r>
      <w:r w:rsidRPr="008C29B4">
        <w:rPr>
          <w:rFonts w:asciiTheme="minorHAnsi" w:hAnsiTheme="minorHAnsi"/>
          <w:b w:val="0"/>
          <w:sz w:val="22"/>
          <w:szCs w:val="22"/>
        </w:rPr>
        <w:t xml:space="preserve">GCRF programme on Building Resilience to Natural </w:t>
      </w:r>
      <w:r w:rsidR="00D4668D">
        <w:rPr>
          <w:rFonts w:asciiTheme="minorHAnsi" w:hAnsiTheme="minorHAnsi"/>
          <w:b w:val="0"/>
          <w:sz w:val="22"/>
          <w:szCs w:val="22"/>
        </w:rPr>
        <w:t>Hazards</w:t>
      </w:r>
      <w:r w:rsidR="00E23F20">
        <w:rPr>
          <w:rFonts w:asciiTheme="minorHAnsi" w:hAnsiTheme="minorHAnsi"/>
          <w:b w:val="0"/>
          <w:sz w:val="22"/>
          <w:szCs w:val="22"/>
        </w:rPr>
        <w:t>.  This collaboration is investigating</w:t>
      </w:r>
      <w:r w:rsidR="00D4668D">
        <w:rPr>
          <w:rFonts w:asciiTheme="minorHAnsi" w:hAnsiTheme="minorHAnsi"/>
          <w:b w:val="0"/>
          <w:sz w:val="22"/>
          <w:szCs w:val="22"/>
        </w:rPr>
        <w:t xml:space="preserve"> ‘</w:t>
      </w:r>
      <w:hyperlink r:id="rId13" w:history="1">
        <w:r w:rsidR="008C29B4" w:rsidRPr="008C29B4">
          <w:rPr>
            <w:rStyle w:val="Hyperlink"/>
            <w:rFonts w:asciiTheme="minorHAnsi" w:hAnsiTheme="minorHAnsi"/>
            <w:b w:val="0"/>
            <w:sz w:val="22"/>
            <w:szCs w:val="22"/>
          </w:rPr>
          <w:t>Patterns of resilience among young people in a community affected by drought: Historical and contextual perspectives</w:t>
        </w:r>
      </w:hyperlink>
      <w:r w:rsidR="00D4668D">
        <w:rPr>
          <w:rStyle w:val="Hyperlink"/>
          <w:rFonts w:asciiTheme="minorHAnsi" w:hAnsiTheme="minorHAnsi"/>
          <w:b w:val="0"/>
          <w:sz w:val="22"/>
          <w:szCs w:val="22"/>
        </w:rPr>
        <w:t>’</w:t>
      </w:r>
      <w:r w:rsidR="005367F0">
        <w:rPr>
          <w:rStyle w:val="Hyperlink"/>
          <w:rFonts w:asciiTheme="minorHAnsi" w:hAnsiTheme="minorHAnsi"/>
          <w:b w:val="0"/>
          <w:sz w:val="22"/>
          <w:szCs w:val="22"/>
        </w:rPr>
        <w:t>.</w:t>
      </w:r>
    </w:p>
    <w:p w:rsidR="001F4437" w:rsidRDefault="00F7269C" w:rsidP="00032C03">
      <w:r>
        <w:t xml:space="preserve">GCRF calls are announced regularly via the </w:t>
      </w:r>
      <w:hyperlink r:id="rId14" w:history="1">
        <w:r w:rsidRPr="00F7269C">
          <w:rPr>
            <w:rStyle w:val="Hyperlink"/>
          </w:rPr>
          <w:t>RBESS Intranet</w:t>
        </w:r>
      </w:hyperlink>
    </w:p>
    <w:p w:rsidR="00B658E9" w:rsidRDefault="0002378D" w:rsidP="00032C03">
      <w:pPr>
        <w:rPr>
          <w:b/>
        </w:rPr>
      </w:pPr>
      <w:r w:rsidRPr="004F181B">
        <w:rPr>
          <w:b/>
        </w:rPr>
        <w:t>Newton</w:t>
      </w:r>
      <w:r w:rsidR="00E80889">
        <w:rPr>
          <w:b/>
        </w:rPr>
        <w:t xml:space="preserve"> Funding</w:t>
      </w:r>
    </w:p>
    <w:p w:rsidR="00B76C8B" w:rsidRDefault="00B658E9" w:rsidP="00032C03">
      <w:pPr>
        <w:spacing w:after="0"/>
        <w:rPr>
          <w:rFonts w:ascii="Calibri" w:eastAsia="Times New Roman" w:hAnsi="Calibri" w:cs="Arial"/>
          <w:lang w:eastAsia="en-GB"/>
        </w:rPr>
      </w:pPr>
      <w:r w:rsidRPr="008E458A">
        <w:rPr>
          <w:rFonts w:ascii="Calibri" w:hAnsi="Calibri"/>
        </w:rPr>
        <w:t>The Newton Fund runs alongside the GCRF and aims to develop science and innovation partners</w:t>
      </w:r>
      <w:r w:rsidR="00B76C8B">
        <w:rPr>
          <w:rFonts w:ascii="Calibri" w:hAnsi="Calibri"/>
        </w:rPr>
        <w:t xml:space="preserve">hips </w:t>
      </w:r>
      <w:r w:rsidR="008C29B4">
        <w:rPr>
          <w:rFonts w:ascii="Calibri" w:hAnsi="Calibri"/>
        </w:rPr>
        <w:t xml:space="preserve">that promote the economic </w:t>
      </w:r>
      <w:r w:rsidRPr="008E458A">
        <w:rPr>
          <w:rFonts w:ascii="Calibri" w:hAnsi="Calibri"/>
        </w:rPr>
        <w:t xml:space="preserve">development and welfare of developing countries and contribute to poverty alleviation. Since the </w:t>
      </w:r>
      <w:r w:rsidR="008C29B4">
        <w:rPr>
          <w:rFonts w:ascii="Calibri" w:hAnsi="Calibri"/>
        </w:rPr>
        <w:t>initiative</w:t>
      </w:r>
      <w:r w:rsidRPr="008E458A">
        <w:rPr>
          <w:rFonts w:ascii="Calibri" w:hAnsi="Calibri"/>
        </w:rPr>
        <w:t xml:space="preserve"> was launched in 2014, we have received </w:t>
      </w:r>
      <w:r w:rsidR="005367F0">
        <w:rPr>
          <w:rFonts w:ascii="Calibri" w:hAnsi="Calibri"/>
        </w:rPr>
        <w:t>several awards</w:t>
      </w:r>
      <w:r w:rsidRPr="008E458A">
        <w:rPr>
          <w:rFonts w:ascii="Calibri" w:hAnsi="Calibri"/>
        </w:rPr>
        <w:t xml:space="preserve"> from </w:t>
      </w:r>
      <w:r w:rsidR="00B76C8B">
        <w:rPr>
          <w:rFonts w:ascii="Calibri" w:hAnsi="Calibri"/>
        </w:rPr>
        <w:t xml:space="preserve">RCUK collaborative </w:t>
      </w:r>
      <w:r w:rsidR="00BF378F">
        <w:rPr>
          <w:rFonts w:ascii="Calibri" w:hAnsi="Calibri"/>
        </w:rPr>
        <w:t>programmes.</w:t>
      </w:r>
      <w:r w:rsidR="00B76C8B">
        <w:rPr>
          <w:rFonts w:ascii="Calibri" w:hAnsi="Calibri"/>
        </w:rPr>
        <w:t xml:space="preserve"> </w:t>
      </w:r>
      <w:r w:rsidRPr="008E458A">
        <w:rPr>
          <w:rFonts w:ascii="Calibri" w:hAnsi="Calibri"/>
        </w:rPr>
        <w:t xml:space="preserve">These include </w:t>
      </w:r>
      <w:r w:rsidR="005367F0">
        <w:rPr>
          <w:rFonts w:ascii="Calibri" w:hAnsi="Calibri"/>
        </w:rPr>
        <w:t>a grant</w:t>
      </w:r>
      <w:r w:rsidRPr="008E458A">
        <w:rPr>
          <w:rFonts w:ascii="Calibri" w:hAnsi="Calibri"/>
        </w:rPr>
        <w:t xml:space="preserve"> to Professor Cec</w:t>
      </w:r>
      <w:r w:rsidR="008E458A" w:rsidRPr="008E458A">
        <w:rPr>
          <w:rFonts w:ascii="Calibri" w:hAnsi="Calibri"/>
        </w:rPr>
        <w:t>i</w:t>
      </w:r>
      <w:r w:rsidRPr="008E458A">
        <w:rPr>
          <w:rFonts w:ascii="Calibri" w:hAnsi="Calibri"/>
        </w:rPr>
        <w:t xml:space="preserve">lia Wong </w:t>
      </w:r>
      <w:r w:rsidR="00B76C8B">
        <w:rPr>
          <w:rFonts w:ascii="Calibri" w:hAnsi="Calibri"/>
        </w:rPr>
        <w:t xml:space="preserve">(SEED) </w:t>
      </w:r>
      <w:r w:rsidRPr="008E458A">
        <w:rPr>
          <w:rFonts w:ascii="Calibri" w:hAnsi="Calibri"/>
        </w:rPr>
        <w:t>from the ‘Urban Transformations in China’ programme, on ‘</w:t>
      </w:r>
      <w:hyperlink r:id="rId15" w:history="1">
        <w:r w:rsidRPr="007002A6">
          <w:rPr>
            <w:rStyle w:val="Hyperlink"/>
            <w:rFonts w:ascii="Calibri" w:eastAsia="Times New Roman" w:hAnsi="Calibri" w:cs="Arial"/>
            <w:lang w:eastAsia="en-GB"/>
          </w:rPr>
          <w:t>Eco-Urbanisation: promoting sustainable development in metropolitan-regional planning in China</w:t>
        </w:r>
      </w:hyperlink>
      <w:r w:rsidR="008E458A">
        <w:rPr>
          <w:rFonts w:ascii="Calibri" w:eastAsia="Times New Roman" w:hAnsi="Calibri" w:cs="Arial"/>
          <w:lang w:eastAsia="en-GB"/>
        </w:rPr>
        <w:t>’, and</w:t>
      </w:r>
      <w:r w:rsidRPr="008E458A">
        <w:rPr>
          <w:rFonts w:ascii="Calibri" w:eastAsia="Times New Roman" w:hAnsi="Calibri" w:cs="Arial"/>
          <w:lang w:eastAsia="en-GB"/>
        </w:rPr>
        <w:t xml:space="preserve"> a</w:t>
      </w:r>
      <w:r w:rsidR="008E458A" w:rsidRPr="008E458A">
        <w:rPr>
          <w:rFonts w:ascii="Calibri" w:eastAsia="Times New Roman" w:hAnsi="Calibri" w:cs="Arial"/>
          <w:lang w:eastAsia="en-GB"/>
        </w:rPr>
        <w:t xml:space="preserve"> RCUK-C</w:t>
      </w:r>
      <w:r w:rsidR="00B76C8B">
        <w:rPr>
          <w:rFonts w:ascii="Calibri" w:eastAsia="Times New Roman" w:hAnsi="Calibri" w:cs="Arial"/>
          <w:lang w:eastAsia="en-GB"/>
        </w:rPr>
        <w:t>ONICYT</w:t>
      </w:r>
      <w:r w:rsidR="008E458A" w:rsidRPr="008E458A">
        <w:rPr>
          <w:rFonts w:ascii="Calibri" w:eastAsia="Times New Roman" w:hAnsi="Calibri" w:cs="Arial"/>
          <w:lang w:eastAsia="en-GB"/>
        </w:rPr>
        <w:t xml:space="preserve"> award on</w:t>
      </w:r>
      <w:r w:rsidRPr="008E458A">
        <w:rPr>
          <w:rFonts w:ascii="Calibri" w:eastAsia="Times New Roman" w:hAnsi="Calibri" w:cs="Arial"/>
          <w:lang w:eastAsia="en-GB"/>
        </w:rPr>
        <w:t xml:space="preserve"> </w:t>
      </w:r>
      <w:r w:rsidR="008E458A" w:rsidRPr="008E458A">
        <w:rPr>
          <w:rFonts w:ascii="Calibri" w:eastAsia="Times New Roman" w:hAnsi="Calibri" w:cs="Arial"/>
          <w:lang w:eastAsia="en-GB"/>
        </w:rPr>
        <w:t>‘</w:t>
      </w:r>
      <w:hyperlink r:id="rId16" w:history="1">
        <w:r w:rsidR="008E458A" w:rsidRPr="007002A6">
          <w:rPr>
            <w:rStyle w:val="Hyperlink"/>
            <w:rFonts w:ascii="Calibri" w:eastAsia="Times New Roman" w:hAnsi="Calibri" w:cs="Arial"/>
            <w:lang w:eastAsia="en-GB"/>
          </w:rPr>
          <w:t xml:space="preserve">The New Private Educational sector in Chile: </w:t>
        </w:r>
        <w:proofErr w:type="spellStart"/>
        <w:r w:rsidR="008E458A" w:rsidRPr="007002A6">
          <w:rPr>
            <w:rStyle w:val="Hyperlink"/>
            <w:rFonts w:ascii="Calibri" w:eastAsia="Times New Roman" w:hAnsi="Calibri" w:cs="Arial"/>
            <w:lang w:eastAsia="en-GB"/>
          </w:rPr>
          <w:t>Entrepreneurialsim</w:t>
        </w:r>
        <w:proofErr w:type="spellEnd"/>
        <w:r w:rsidR="008E458A" w:rsidRPr="007002A6">
          <w:rPr>
            <w:rStyle w:val="Hyperlink"/>
            <w:rFonts w:ascii="Calibri" w:eastAsia="Times New Roman" w:hAnsi="Calibri" w:cs="Arial"/>
            <w:lang w:eastAsia="en-GB"/>
          </w:rPr>
          <w:t xml:space="preserve"> and Competition</w:t>
        </w:r>
      </w:hyperlink>
      <w:r w:rsidR="008E458A" w:rsidRPr="008E458A">
        <w:rPr>
          <w:rFonts w:ascii="Calibri" w:eastAsia="Times New Roman" w:hAnsi="Calibri" w:cs="Arial"/>
          <w:lang w:eastAsia="en-GB"/>
        </w:rPr>
        <w:t>’</w:t>
      </w:r>
      <w:r w:rsidR="00B76C8B">
        <w:rPr>
          <w:rFonts w:ascii="Calibri" w:eastAsia="Times New Roman" w:hAnsi="Calibri" w:cs="Arial"/>
          <w:lang w:eastAsia="en-GB"/>
        </w:rPr>
        <w:t xml:space="preserve"> for Professor Ruth Lupton (SEED) and her p</w:t>
      </w:r>
      <w:r w:rsidR="008E458A">
        <w:rPr>
          <w:rFonts w:ascii="Calibri" w:eastAsia="Times New Roman" w:hAnsi="Calibri" w:cs="Arial"/>
          <w:lang w:eastAsia="en-GB"/>
        </w:rPr>
        <w:t xml:space="preserve">artners.  </w:t>
      </w:r>
      <w:r w:rsidR="008E458A" w:rsidRPr="008E458A">
        <w:rPr>
          <w:rFonts w:ascii="Calibri" w:eastAsia="Times New Roman" w:hAnsi="Calibri" w:cs="Arial"/>
          <w:lang w:eastAsia="en-GB"/>
        </w:rPr>
        <w:t xml:space="preserve">Dr </w:t>
      </w:r>
      <w:proofErr w:type="spellStart"/>
      <w:r w:rsidR="008E458A" w:rsidRPr="008E458A">
        <w:rPr>
          <w:rFonts w:ascii="Calibri" w:eastAsia="Times New Roman" w:hAnsi="Calibri" w:cs="Arial"/>
          <w:lang w:eastAsia="en-GB"/>
        </w:rPr>
        <w:t>Saska</w:t>
      </w:r>
      <w:proofErr w:type="spellEnd"/>
      <w:r w:rsidR="008E458A" w:rsidRPr="008E458A">
        <w:rPr>
          <w:rFonts w:ascii="Calibri" w:eastAsia="Times New Roman" w:hAnsi="Calibri" w:cs="Arial"/>
          <w:lang w:eastAsia="en-GB"/>
        </w:rPr>
        <w:t xml:space="preserve"> </w:t>
      </w:r>
      <w:proofErr w:type="spellStart"/>
      <w:r w:rsidR="008E458A" w:rsidRPr="008E458A">
        <w:rPr>
          <w:rFonts w:ascii="Calibri" w:eastAsia="Times New Roman" w:hAnsi="Calibri" w:cs="Arial"/>
          <w:lang w:eastAsia="en-GB"/>
        </w:rPr>
        <w:t>Petrova</w:t>
      </w:r>
      <w:proofErr w:type="spellEnd"/>
      <w:r w:rsidR="00B76C8B">
        <w:rPr>
          <w:rFonts w:ascii="Calibri" w:eastAsia="Times New Roman" w:hAnsi="Calibri" w:cs="Arial"/>
          <w:lang w:eastAsia="en-GB"/>
        </w:rPr>
        <w:t xml:space="preserve"> (SEED)</w:t>
      </w:r>
      <w:r w:rsidR="008E458A" w:rsidRPr="008E458A">
        <w:rPr>
          <w:rFonts w:ascii="Calibri" w:eastAsia="Times New Roman" w:hAnsi="Calibri" w:cs="Arial"/>
          <w:lang w:eastAsia="en-GB"/>
        </w:rPr>
        <w:t xml:space="preserve"> is Co</w:t>
      </w:r>
      <w:r w:rsidR="008E458A">
        <w:rPr>
          <w:rFonts w:ascii="Calibri" w:eastAsia="Times New Roman" w:hAnsi="Calibri" w:cs="Arial"/>
          <w:lang w:eastAsia="en-GB"/>
        </w:rPr>
        <w:t>-</w:t>
      </w:r>
      <w:r w:rsidR="008E458A" w:rsidRPr="008E458A">
        <w:rPr>
          <w:rFonts w:ascii="Calibri" w:eastAsia="Times New Roman" w:hAnsi="Calibri" w:cs="Arial"/>
          <w:lang w:eastAsia="en-GB"/>
        </w:rPr>
        <w:t>I</w:t>
      </w:r>
      <w:r w:rsidR="008E458A">
        <w:rPr>
          <w:rFonts w:ascii="Calibri" w:eastAsia="Times New Roman" w:hAnsi="Calibri" w:cs="Arial"/>
          <w:lang w:eastAsia="en-GB"/>
        </w:rPr>
        <w:t>nvestigator on an ‘</w:t>
      </w:r>
      <w:r w:rsidR="008E458A" w:rsidRPr="00DF513D">
        <w:rPr>
          <w:rFonts w:ascii="Calibri" w:eastAsia="Times New Roman" w:hAnsi="Calibri" w:cs="Times New Roman"/>
          <w:bCs/>
          <w:lang w:eastAsia="en-GB"/>
        </w:rPr>
        <w:t>Urban Transformations in South Africa</w:t>
      </w:r>
      <w:r w:rsidR="008E458A">
        <w:rPr>
          <w:rFonts w:ascii="Calibri" w:eastAsia="Times New Roman" w:hAnsi="Calibri" w:cs="Times New Roman"/>
          <w:bCs/>
          <w:lang w:eastAsia="en-GB"/>
        </w:rPr>
        <w:t xml:space="preserve">’ </w:t>
      </w:r>
      <w:r w:rsidR="005367F0">
        <w:rPr>
          <w:rFonts w:ascii="Calibri" w:eastAsia="Times New Roman" w:hAnsi="Calibri" w:cs="Times New Roman"/>
          <w:bCs/>
          <w:lang w:eastAsia="en-GB"/>
        </w:rPr>
        <w:t>project</w:t>
      </w:r>
      <w:r w:rsidR="008E458A" w:rsidRPr="00DF513D">
        <w:rPr>
          <w:rFonts w:ascii="Calibri" w:eastAsia="Times New Roman" w:hAnsi="Calibri" w:cs="Times New Roman"/>
          <w:bCs/>
          <w:lang w:eastAsia="en-GB"/>
        </w:rPr>
        <w:t xml:space="preserve"> </w:t>
      </w:r>
      <w:r w:rsidR="008E458A" w:rsidRPr="008E458A">
        <w:rPr>
          <w:rFonts w:ascii="Calibri" w:eastAsia="Times New Roman" w:hAnsi="Calibri" w:cs="Times New Roman"/>
          <w:bCs/>
          <w:lang w:eastAsia="en-GB"/>
        </w:rPr>
        <w:t>led by UCL</w:t>
      </w:r>
      <w:r w:rsidR="00E73D31">
        <w:rPr>
          <w:rFonts w:ascii="Calibri" w:eastAsia="Times New Roman" w:hAnsi="Calibri" w:cs="Times New Roman"/>
          <w:bCs/>
          <w:lang w:eastAsia="en-GB"/>
        </w:rPr>
        <w:t xml:space="preserve">, </w:t>
      </w:r>
      <w:r w:rsidR="008E458A" w:rsidRPr="008E458A">
        <w:rPr>
          <w:rFonts w:ascii="Calibri" w:eastAsia="Times New Roman" w:hAnsi="Calibri" w:cs="Times New Roman"/>
          <w:bCs/>
          <w:lang w:eastAsia="en-GB"/>
        </w:rPr>
        <w:t>looking at ‘</w:t>
      </w:r>
      <w:hyperlink r:id="rId17" w:history="1">
        <w:proofErr w:type="gramStart"/>
        <w:r w:rsidR="008E458A" w:rsidRPr="007002A6">
          <w:rPr>
            <w:rStyle w:val="Hyperlink"/>
            <w:rFonts w:ascii="Calibri" w:eastAsia="Times New Roman" w:hAnsi="Calibri" w:cs="Arial"/>
            <w:lang w:eastAsia="en-GB"/>
          </w:rPr>
          <w:t>Urban</w:t>
        </w:r>
        <w:proofErr w:type="gramEnd"/>
        <w:r w:rsidR="008E458A" w:rsidRPr="007002A6">
          <w:rPr>
            <w:rStyle w:val="Hyperlink"/>
            <w:rFonts w:ascii="Calibri" w:eastAsia="Times New Roman" w:hAnsi="Calibri" w:cs="Arial"/>
            <w:lang w:eastAsia="en-GB"/>
          </w:rPr>
          <w:t xml:space="preserve"> transformation in South Africa through co-designing energy services provision pathways</w:t>
        </w:r>
      </w:hyperlink>
      <w:r w:rsidR="008E458A" w:rsidRPr="008E458A">
        <w:rPr>
          <w:rFonts w:ascii="Calibri" w:eastAsia="Times New Roman" w:hAnsi="Calibri" w:cs="Arial"/>
          <w:lang w:eastAsia="en-GB"/>
        </w:rPr>
        <w:t xml:space="preserve">’.   </w:t>
      </w:r>
      <w:r w:rsidR="00B76C8B">
        <w:rPr>
          <w:rFonts w:ascii="Calibri" w:eastAsia="Times New Roman" w:hAnsi="Calibri" w:cs="Arial"/>
          <w:lang w:eastAsia="en-GB"/>
        </w:rPr>
        <w:t>Colleagues across the Faculty have</w:t>
      </w:r>
      <w:r w:rsidR="008E458A" w:rsidRPr="008E458A">
        <w:rPr>
          <w:rFonts w:ascii="Calibri" w:eastAsia="Times New Roman" w:hAnsi="Calibri" w:cs="Arial"/>
          <w:lang w:eastAsia="en-GB"/>
        </w:rPr>
        <w:t xml:space="preserve"> additionally secured smaller awards for </w:t>
      </w:r>
      <w:r w:rsidR="005367F0">
        <w:rPr>
          <w:rFonts w:ascii="Calibri" w:eastAsia="Times New Roman" w:hAnsi="Calibri" w:cs="Arial"/>
          <w:lang w:eastAsia="en-GB"/>
        </w:rPr>
        <w:t xml:space="preserve">Newton </w:t>
      </w:r>
      <w:r w:rsidR="008E458A" w:rsidRPr="008E458A">
        <w:rPr>
          <w:rFonts w:ascii="Calibri" w:eastAsia="Times New Roman" w:hAnsi="Calibri" w:cs="Arial"/>
          <w:lang w:eastAsia="en-GB"/>
        </w:rPr>
        <w:t>Vis</w:t>
      </w:r>
      <w:r w:rsidR="008E458A">
        <w:rPr>
          <w:rFonts w:ascii="Calibri" w:eastAsia="Times New Roman" w:hAnsi="Calibri" w:cs="Arial"/>
          <w:lang w:eastAsia="en-GB"/>
        </w:rPr>
        <w:t>i</w:t>
      </w:r>
      <w:r w:rsidR="008E458A" w:rsidRPr="008E458A">
        <w:rPr>
          <w:rFonts w:ascii="Calibri" w:eastAsia="Times New Roman" w:hAnsi="Calibri" w:cs="Arial"/>
          <w:lang w:eastAsia="en-GB"/>
        </w:rPr>
        <w:t>ting Fellowships and Inst</w:t>
      </w:r>
      <w:r w:rsidR="00B76C8B">
        <w:rPr>
          <w:rFonts w:ascii="Calibri" w:eastAsia="Times New Roman" w:hAnsi="Calibri" w:cs="Arial"/>
          <w:lang w:eastAsia="en-GB"/>
        </w:rPr>
        <w:t xml:space="preserve">itutional Links.  </w:t>
      </w:r>
    </w:p>
    <w:p w:rsidR="00B76C8B" w:rsidRDefault="00B76C8B" w:rsidP="00032C03">
      <w:pPr>
        <w:spacing w:after="0"/>
        <w:rPr>
          <w:rFonts w:ascii="Calibri" w:eastAsia="Times New Roman" w:hAnsi="Calibri" w:cs="Arial"/>
          <w:lang w:eastAsia="en-GB"/>
        </w:rPr>
      </w:pPr>
    </w:p>
    <w:p w:rsidR="008E458A" w:rsidRPr="00B76C8B" w:rsidRDefault="00B76C8B" w:rsidP="00032C03">
      <w:pPr>
        <w:spacing w:after="0"/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 xml:space="preserve">Opportunities </w:t>
      </w:r>
      <w:r w:rsidR="008E458A" w:rsidRPr="008E458A">
        <w:rPr>
          <w:rFonts w:ascii="Calibri" w:eastAsia="Times New Roman" w:hAnsi="Calibri" w:cs="Arial"/>
          <w:lang w:eastAsia="en-GB"/>
        </w:rPr>
        <w:t xml:space="preserve">for Newton Funding are regularly available.  See </w:t>
      </w:r>
      <w:hyperlink r:id="rId18" w:history="1">
        <w:r w:rsidR="008E458A" w:rsidRPr="007002A6">
          <w:rPr>
            <w:rStyle w:val="Hyperlink"/>
            <w:rFonts w:ascii="Calibri" w:eastAsia="Times New Roman" w:hAnsi="Calibri" w:cs="Arial"/>
            <w:lang w:eastAsia="en-GB"/>
          </w:rPr>
          <w:t>here</w:t>
        </w:r>
      </w:hyperlink>
      <w:r w:rsidR="008E458A">
        <w:rPr>
          <w:rFonts w:ascii="Calibri" w:eastAsia="Times New Roman" w:hAnsi="Calibri" w:cs="Arial"/>
          <w:lang w:eastAsia="en-GB"/>
        </w:rPr>
        <w:t xml:space="preserve"> f</w:t>
      </w:r>
      <w:r w:rsidR="008E458A" w:rsidRPr="008E458A">
        <w:rPr>
          <w:rFonts w:ascii="Calibri" w:eastAsia="Times New Roman" w:hAnsi="Calibri" w:cs="Arial"/>
          <w:lang w:eastAsia="en-GB"/>
        </w:rPr>
        <w:t>or an update on the rang</w:t>
      </w:r>
      <w:r w:rsidR="005367F0">
        <w:rPr>
          <w:rFonts w:ascii="Calibri" w:eastAsia="Times New Roman" w:hAnsi="Calibri" w:cs="Arial"/>
          <w:lang w:eastAsia="en-GB"/>
        </w:rPr>
        <w:t>e of schemes and calls.</w:t>
      </w:r>
    </w:p>
    <w:p w:rsidR="00B658E9" w:rsidRPr="008E458A" w:rsidRDefault="00B658E9" w:rsidP="00032C03">
      <w:pPr>
        <w:spacing w:after="0"/>
        <w:rPr>
          <w:rFonts w:ascii="Helvetica" w:eastAsia="Times New Roman" w:hAnsi="Helvetica" w:cs="Times New Roman"/>
          <w:bCs/>
          <w:color w:val="000000"/>
          <w:sz w:val="20"/>
          <w:szCs w:val="20"/>
          <w:lang w:eastAsia="en-GB"/>
        </w:rPr>
      </w:pPr>
    </w:p>
    <w:sectPr w:rsidR="00B658E9" w:rsidRPr="008E458A" w:rsidSect="001F4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10C09"/>
    <w:multiLevelType w:val="hybridMultilevel"/>
    <w:tmpl w:val="EF9CB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48"/>
    <w:rsid w:val="00014426"/>
    <w:rsid w:val="0002378D"/>
    <w:rsid w:val="00032C03"/>
    <w:rsid w:val="001051B7"/>
    <w:rsid w:val="001449D4"/>
    <w:rsid w:val="00152FC3"/>
    <w:rsid w:val="001F4437"/>
    <w:rsid w:val="002057D1"/>
    <w:rsid w:val="00216892"/>
    <w:rsid w:val="002729D5"/>
    <w:rsid w:val="00280E47"/>
    <w:rsid w:val="003772A6"/>
    <w:rsid w:val="0039341E"/>
    <w:rsid w:val="004F181B"/>
    <w:rsid w:val="005367F0"/>
    <w:rsid w:val="005602D5"/>
    <w:rsid w:val="005C6B49"/>
    <w:rsid w:val="00680A18"/>
    <w:rsid w:val="007002A6"/>
    <w:rsid w:val="008038EE"/>
    <w:rsid w:val="008C29B4"/>
    <w:rsid w:val="008E458A"/>
    <w:rsid w:val="009254AD"/>
    <w:rsid w:val="009E0543"/>
    <w:rsid w:val="00B207F7"/>
    <w:rsid w:val="00B658E9"/>
    <w:rsid w:val="00B730A6"/>
    <w:rsid w:val="00B76C8B"/>
    <w:rsid w:val="00BF378F"/>
    <w:rsid w:val="00C15A3C"/>
    <w:rsid w:val="00CE7331"/>
    <w:rsid w:val="00D4668D"/>
    <w:rsid w:val="00DF513D"/>
    <w:rsid w:val="00E02849"/>
    <w:rsid w:val="00E23F20"/>
    <w:rsid w:val="00E73D31"/>
    <w:rsid w:val="00E74E76"/>
    <w:rsid w:val="00E80889"/>
    <w:rsid w:val="00E8115A"/>
    <w:rsid w:val="00F7269C"/>
    <w:rsid w:val="00F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48"/>
  </w:style>
  <w:style w:type="paragraph" w:styleId="Heading1">
    <w:name w:val="heading 1"/>
    <w:basedOn w:val="Normal"/>
    <w:link w:val="Heading1Char"/>
    <w:uiPriority w:val="9"/>
    <w:qFormat/>
    <w:rsid w:val="008C2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E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4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E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E4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49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602D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F181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44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29B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48"/>
  </w:style>
  <w:style w:type="paragraph" w:styleId="Heading1">
    <w:name w:val="heading 1"/>
    <w:basedOn w:val="Normal"/>
    <w:link w:val="Heading1Char"/>
    <w:uiPriority w:val="9"/>
    <w:qFormat/>
    <w:rsid w:val="008C2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E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4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E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E4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49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602D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F181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44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29B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r.rcuk.ac.uk/projects?ref=ES%2FP006299%2F1" TargetMode="External"/><Relationship Id="rId13" Type="http://schemas.openxmlformats.org/officeDocument/2006/relationships/hyperlink" Target="http://gtr.rcuk.ac.uk/projects?ref=NE%2FP016057%2F1" TargetMode="External"/><Relationship Id="rId18" Type="http://schemas.openxmlformats.org/officeDocument/2006/relationships/hyperlink" Target="http://documents.manchester.ac.uk/display.aspx?DocID=315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tr.rcuk.ac.uk/projects?ref=ES%2FP007406%2F1" TargetMode="External"/><Relationship Id="rId12" Type="http://schemas.openxmlformats.org/officeDocument/2006/relationships/hyperlink" Target="http://www.britac.ac.uk/sustainable-development-programme" TargetMode="External"/><Relationship Id="rId17" Type="http://schemas.openxmlformats.org/officeDocument/2006/relationships/hyperlink" Target="http://gtr.rcuk.ac.uk/projects?ref=ES%2FN014138%2F1" TargetMode="External"/><Relationship Id="rId2" Type="http://schemas.openxmlformats.org/officeDocument/2006/relationships/styles" Target="styles.xml"/><Relationship Id="rId16" Type="http://schemas.openxmlformats.org/officeDocument/2006/relationships/hyperlink" Target="http://gtr.rcuk.ac.uk/projects?ref=ES%2FN000676%2F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tr.rcuk.ac.uk/projects?ref=ES%2FP006329%2F1" TargetMode="External"/><Relationship Id="rId11" Type="http://schemas.openxmlformats.org/officeDocument/2006/relationships/hyperlink" Target="http://www.migrationlab.manchester.ac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tr.rcuk.ac.uk/projects?ref=ES%2FN010698%2F1" TargetMode="External"/><Relationship Id="rId10" Type="http://schemas.openxmlformats.org/officeDocument/2006/relationships/hyperlink" Target="http://gtr.rcuk.ac.uk/projects?ref=ES%2FP006582%2F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tr.rcuk.ac.uk/projects?ref=ES%2FP006221%2F1" TargetMode="External"/><Relationship Id="rId14" Type="http://schemas.openxmlformats.org/officeDocument/2006/relationships/hyperlink" Target="http://www.staffnet.manchester.ac.uk/services/rbess/intranet/gcr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5259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Edwards</dc:creator>
  <cp:lastModifiedBy>Karen O'rourke</cp:lastModifiedBy>
  <cp:revision>2</cp:revision>
  <dcterms:created xsi:type="dcterms:W3CDTF">2017-03-16T10:47:00Z</dcterms:created>
  <dcterms:modified xsi:type="dcterms:W3CDTF">2017-03-16T10:47:00Z</dcterms:modified>
</cp:coreProperties>
</file>