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FE3FB" w14:textId="77777777" w:rsidR="007E07C1" w:rsidRDefault="007E07C1" w:rsidP="007E07C1">
      <w:pPr>
        <w:jc w:val="right"/>
        <w:rPr>
          <w:b/>
          <w:sz w:val="28"/>
          <w:szCs w:val="28"/>
        </w:rPr>
      </w:pPr>
      <w:r>
        <w:rPr>
          <w:noProof/>
          <w:lang w:eastAsia="en-GB"/>
        </w:rPr>
        <w:drawing>
          <wp:inline distT="0" distB="0" distL="0" distR="0" wp14:anchorId="140FE4D6" wp14:editId="140FE4D7">
            <wp:extent cx="2085975" cy="438150"/>
            <wp:effectExtent l="0" t="0" r="9525" b="0"/>
            <wp:docPr id="3" name="Picture 3" descr="cid:image005.jpg@01D07E7C.FC7EB070"/>
            <wp:cNvGraphicFramePr/>
            <a:graphic xmlns:a="http://schemas.openxmlformats.org/drawingml/2006/main">
              <a:graphicData uri="http://schemas.openxmlformats.org/drawingml/2006/picture">
                <pic:pic xmlns:pic="http://schemas.openxmlformats.org/drawingml/2006/picture">
                  <pic:nvPicPr>
                    <pic:cNvPr id="3" name="Picture 3" descr="cid:image005.jpg@01D07E7C.FC7EB07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5975" cy="438150"/>
                    </a:xfrm>
                    <a:prstGeom prst="rect">
                      <a:avLst/>
                    </a:prstGeom>
                    <a:noFill/>
                    <a:ln>
                      <a:noFill/>
                    </a:ln>
                  </pic:spPr>
                </pic:pic>
              </a:graphicData>
            </a:graphic>
          </wp:inline>
        </w:drawing>
      </w:r>
    </w:p>
    <w:p w14:paraId="140FE3FD" w14:textId="77777777" w:rsidR="007E07C1" w:rsidRDefault="007E07C1" w:rsidP="00B83339">
      <w:pPr>
        <w:jc w:val="center"/>
        <w:rPr>
          <w:b/>
          <w:sz w:val="28"/>
          <w:szCs w:val="28"/>
        </w:rPr>
      </w:pPr>
    </w:p>
    <w:p w14:paraId="140FE3FE" w14:textId="77777777" w:rsidR="007E07C1" w:rsidRDefault="007E07C1" w:rsidP="00B83339">
      <w:pPr>
        <w:jc w:val="center"/>
        <w:rPr>
          <w:b/>
          <w:sz w:val="28"/>
          <w:szCs w:val="28"/>
        </w:rPr>
      </w:pPr>
    </w:p>
    <w:p w14:paraId="140FE3FF" w14:textId="7C926534" w:rsidR="00F06246" w:rsidRDefault="00484651" w:rsidP="00B83339">
      <w:pPr>
        <w:jc w:val="center"/>
        <w:rPr>
          <w:b/>
          <w:sz w:val="28"/>
          <w:szCs w:val="28"/>
        </w:rPr>
      </w:pPr>
      <w:bookmarkStart w:id="0" w:name="_GoBack"/>
      <w:bookmarkEnd w:id="0"/>
      <w:r>
        <w:rPr>
          <w:b/>
          <w:sz w:val="28"/>
          <w:szCs w:val="28"/>
        </w:rPr>
        <w:t>Projects Resource Planning</w:t>
      </w:r>
    </w:p>
    <w:p w14:paraId="17417F78" w14:textId="77777777" w:rsidR="00484651" w:rsidRDefault="00484651" w:rsidP="00B83339">
      <w:pPr>
        <w:jc w:val="center"/>
        <w:rPr>
          <w:b/>
          <w:sz w:val="28"/>
          <w:szCs w:val="28"/>
        </w:rPr>
      </w:pPr>
    </w:p>
    <w:p w14:paraId="140FE401" w14:textId="77777777" w:rsidR="007E07C1" w:rsidRDefault="007E07C1" w:rsidP="00B83339">
      <w:pPr>
        <w:jc w:val="center"/>
        <w:rPr>
          <w:b/>
          <w:sz w:val="28"/>
          <w:szCs w:val="28"/>
        </w:rPr>
      </w:pPr>
    </w:p>
    <w:tbl>
      <w:tblPr>
        <w:tblStyle w:val="TableGrid"/>
        <w:tblW w:w="0" w:type="auto"/>
        <w:jc w:val="center"/>
        <w:tblLook w:val="04A0" w:firstRow="1" w:lastRow="0" w:firstColumn="1" w:lastColumn="0" w:noHBand="0" w:noVBand="1"/>
      </w:tblPr>
      <w:tblGrid>
        <w:gridCol w:w="4621"/>
        <w:gridCol w:w="5835"/>
      </w:tblGrid>
      <w:tr w:rsidR="00B83339" w14:paraId="140FE403" w14:textId="77777777" w:rsidTr="00915455">
        <w:trPr>
          <w:jc w:val="center"/>
        </w:trPr>
        <w:tc>
          <w:tcPr>
            <w:tcW w:w="10456" w:type="dxa"/>
            <w:gridSpan w:val="2"/>
            <w:shd w:val="clear" w:color="auto" w:fill="8DB3E2" w:themeFill="text2" w:themeFillTint="66"/>
          </w:tcPr>
          <w:p w14:paraId="140FE402" w14:textId="77777777" w:rsidR="00B83339" w:rsidRPr="00F42864" w:rsidRDefault="00B83339" w:rsidP="00915455">
            <w:pPr>
              <w:rPr>
                <w:b/>
              </w:rPr>
            </w:pPr>
            <w:r w:rsidRPr="00F42864">
              <w:rPr>
                <w:b/>
              </w:rPr>
              <w:t>Document Information</w:t>
            </w:r>
          </w:p>
        </w:tc>
      </w:tr>
      <w:tr w:rsidR="00B83339" w14:paraId="140FE406" w14:textId="77777777" w:rsidTr="00915455">
        <w:trPr>
          <w:jc w:val="center"/>
        </w:trPr>
        <w:tc>
          <w:tcPr>
            <w:tcW w:w="4621" w:type="dxa"/>
          </w:tcPr>
          <w:p w14:paraId="140FE404" w14:textId="77777777" w:rsidR="00B83339" w:rsidRPr="00EE7025" w:rsidRDefault="00B83339" w:rsidP="00915455">
            <w:pPr>
              <w:rPr>
                <w:b/>
              </w:rPr>
            </w:pPr>
            <w:r w:rsidRPr="00EE7025">
              <w:rPr>
                <w:b/>
              </w:rPr>
              <w:t>Author</w:t>
            </w:r>
          </w:p>
        </w:tc>
        <w:tc>
          <w:tcPr>
            <w:tcW w:w="5835" w:type="dxa"/>
          </w:tcPr>
          <w:p w14:paraId="140FE405" w14:textId="12FD5C83" w:rsidR="00B83339" w:rsidRDefault="00B46049" w:rsidP="00915455">
            <w:r>
              <w:t>Michael Smith</w:t>
            </w:r>
          </w:p>
        </w:tc>
      </w:tr>
      <w:tr w:rsidR="00B83339" w14:paraId="140FE409" w14:textId="77777777" w:rsidTr="00915455">
        <w:trPr>
          <w:jc w:val="center"/>
        </w:trPr>
        <w:tc>
          <w:tcPr>
            <w:tcW w:w="4621" w:type="dxa"/>
          </w:tcPr>
          <w:p w14:paraId="140FE407" w14:textId="77777777" w:rsidR="00B83339" w:rsidRPr="00EE7025" w:rsidRDefault="00B83339" w:rsidP="00915455">
            <w:pPr>
              <w:rPr>
                <w:b/>
              </w:rPr>
            </w:pPr>
            <w:r w:rsidRPr="00EE7025">
              <w:rPr>
                <w:b/>
              </w:rPr>
              <w:t>Contributors</w:t>
            </w:r>
          </w:p>
        </w:tc>
        <w:tc>
          <w:tcPr>
            <w:tcW w:w="5835" w:type="dxa"/>
          </w:tcPr>
          <w:p w14:paraId="61296D9D" w14:textId="77777777" w:rsidR="00B83339" w:rsidRDefault="00484651" w:rsidP="00915455">
            <w:r>
              <w:t>Ian Coop (resourcing)</w:t>
            </w:r>
          </w:p>
          <w:p w14:paraId="140FE408" w14:textId="11E0DE50" w:rsidR="00484651" w:rsidRDefault="00484651" w:rsidP="00915455">
            <w:r>
              <w:t>Cath Dyson, CMPI PM (resourcing)</w:t>
            </w:r>
          </w:p>
        </w:tc>
      </w:tr>
      <w:tr w:rsidR="00B83339" w14:paraId="140FE40C" w14:textId="77777777" w:rsidTr="00915455">
        <w:trPr>
          <w:jc w:val="center"/>
        </w:trPr>
        <w:tc>
          <w:tcPr>
            <w:tcW w:w="4621" w:type="dxa"/>
          </w:tcPr>
          <w:p w14:paraId="140FE40A" w14:textId="0D5F08CA" w:rsidR="00B83339" w:rsidRPr="00EE7025" w:rsidRDefault="00B83339" w:rsidP="00915455">
            <w:pPr>
              <w:rPr>
                <w:b/>
              </w:rPr>
            </w:pPr>
            <w:r w:rsidRPr="00EE7025">
              <w:rPr>
                <w:b/>
              </w:rPr>
              <w:t>Date and version</w:t>
            </w:r>
          </w:p>
        </w:tc>
        <w:tc>
          <w:tcPr>
            <w:tcW w:w="5835" w:type="dxa"/>
          </w:tcPr>
          <w:p w14:paraId="140FE40B" w14:textId="037B6CC8" w:rsidR="00B83339" w:rsidRDefault="00484651" w:rsidP="00915455">
            <w:r>
              <w:t>27 January 2016 – version 0.1</w:t>
            </w:r>
          </w:p>
        </w:tc>
      </w:tr>
      <w:tr w:rsidR="00B83339" w14:paraId="140FE40F" w14:textId="77777777" w:rsidTr="00915455">
        <w:trPr>
          <w:jc w:val="center"/>
        </w:trPr>
        <w:tc>
          <w:tcPr>
            <w:tcW w:w="4621" w:type="dxa"/>
          </w:tcPr>
          <w:p w14:paraId="140FE40D" w14:textId="77777777" w:rsidR="00B83339" w:rsidRPr="00EE7025" w:rsidRDefault="00EE7025" w:rsidP="00915455">
            <w:pPr>
              <w:rPr>
                <w:b/>
              </w:rPr>
            </w:pPr>
            <w:r>
              <w:rPr>
                <w:b/>
              </w:rPr>
              <w:t>Change Description</w:t>
            </w:r>
          </w:p>
        </w:tc>
        <w:tc>
          <w:tcPr>
            <w:tcW w:w="5835" w:type="dxa"/>
          </w:tcPr>
          <w:p w14:paraId="140FE40E" w14:textId="46C3D092" w:rsidR="00B83339" w:rsidRDefault="00B83339" w:rsidP="00915455"/>
        </w:tc>
      </w:tr>
    </w:tbl>
    <w:p w14:paraId="140FE413" w14:textId="77777777" w:rsidR="00475923" w:rsidRDefault="00475923"/>
    <w:p w14:paraId="140FE414" w14:textId="77777777" w:rsidR="00B83339" w:rsidRDefault="00915455" w:rsidP="00915455">
      <w:pPr>
        <w:jc w:val="center"/>
      </w:pPr>
      <w:r>
        <w:rPr>
          <w:noProof/>
          <w:lang w:eastAsia="en-GB"/>
        </w:rPr>
        <w:drawing>
          <wp:inline distT="0" distB="0" distL="0" distR="0" wp14:anchorId="140FE4D8" wp14:editId="140FE4D9">
            <wp:extent cx="5943600" cy="103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035050"/>
                    </a:xfrm>
                    <a:prstGeom prst="rect">
                      <a:avLst/>
                    </a:prstGeom>
                  </pic:spPr>
                </pic:pic>
              </a:graphicData>
            </a:graphic>
          </wp:inline>
        </w:drawing>
      </w:r>
      <w:r w:rsidR="00475923">
        <w:br w:type="column"/>
      </w:r>
    </w:p>
    <w:tbl>
      <w:tblPr>
        <w:tblStyle w:val="TableGrid"/>
        <w:tblW w:w="14709" w:type="dxa"/>
        <w:tblLook w:val="04A0" w:firstRow="1" w:lastRow="0" w:firstColumn="1" w:lastColumn="0" w:noHBand="0" w:noVBand="1"/>
      </w:tblPr>
      <w:tblGrid>
        <w:gridCol w:w="7479"/>
        <w:gridCol w:w="2977"/>
        <w:gridCol w:w="2126"/>
        <w:gridCol w:w="2127"/>
      </w:tblGrid>
      <w:tr w:rsidR="00D43FE7" w14:paraId="140FE417" w14:textId="77777777" w:rsidTr="00BD0F76">
        <w:tc>
          <w:tcPr>
            <w:tcW w:w="10456" w:type="dxa"/>
            <w:gridSpan w:val="2"/>
            <w:tcBorders>
              <w:top w:val="nil"/>
              <w:left w:val="nil"/>
            </w:tcBorders>
            <w:shd w:val="clear" w:color="auto" w:fill="FFFFFF" w:themeFill="background1"/>
          </w:tcPr>
          <w:p w14:paraId="140FE415" w14:textId="77777777" w:rsidR="00D43FE7" w:rsidRDefault="00D43FE7" w:rsidP="0033010C">
            <w:pPr>
              <w:rPr>
                <w:b/>
              </w:rPr>
            </w:pPr>
          </w:p>
        </w:tc>
        <w:tc>
          <w:tcPr>
            <w:tcW w:w="4253" w:type="dxa"/>
            <w:gridSpan w:val="2"/>
            <w:vMerge w:val="restart"/>
            <w:shd w:val="clear" w:color="auto" w:fill="8DB3E2" w:themeFill="text2" w:themeFillTint="66"/>
          </w:tcPr>
          <w:p w14:paraId="140FE416" w14:textId="265E9777" w:rsidR="00D43FE7" w:rsidRPr="00A93226" w:rsidRDefault="00CA2B05" w:rsidP="0033010C">
            <w:pPr>
              <w:rPr>
                <w:b/>
              </w:rPr>
            </w:pPr>
            <w:r>
              <w:rPr>
                <w:b/>
              </w:rPr>
              <w:t>Projects Resource Planning</w:t>
            </w:r>
          </w:p>
        </w:tc>
      </w:tr>
      <w:tr w:rsidR="00D43FE7" w14:paraId="140FE41A" w14:textId="77777777" w:rsidTr="00BD0F76">
        <w:tc>
          <w:tcPr>
            <w:tcW w:w="10456" w:type="dxa"/>
            <w:gridSpan w:val="2"/>
            <w:shd w:val="clear" w:color="auto" w:fill="8DB3E2" w:themeFill="text2" w:themeFillTint="66"/>
          </w:tcPr>
          <w:p w14:paraId="140FE418" w14:textId="6E52A622" w:rsidR="00D43FE7" w:rsidRPr="00FA1E27" w:rsidRDefault="00CA2B05" w:rsidP="00FA1E27">
            <w:pPr>
              <w:pStyle w:val="ListParagraph"/>
              <w:numPr>
                <w:ilvl w:val="0"/>
                <w:numId w:val="2"/>
              </w:numPr>
              <w:rPr>
                <w:b/>
              </w:rPr>
            </w:pPr>
            <w:r>
              <w:rPr>
                <w:b/>
              </w:rPr>
              <w:t>Projects Resource Planning</w:t>
            </w:r>
          </w:p>
        </w:tc>
        <w:tc>
          <w:tcPr>
            <w:tcW w:w="4253" w:type="dxa"/>
            <w:gridSpan w:val="2"/>
            <w:vMerge/>
            <w:shd w:val="clear" w:color="auto" w:fill="8DB3E2" w:themeFill="text2" w:themeFillTint="66"/>
          </w:tcPr>
          <w:p w14:paraId="140FE419" w14:textId="77777777" w:rsidR="00D43FE7" w:rsidRPr="00A93226" w:rsidRDefault="00D43FE7" w:rsidP="0033010C">
            <w:pPr>
              <w:rPr>
                <w:b/>
              </w:rPr>
            </w:pPr>
          </w:p>
        </w:tc>
      </w:tr>
      <w:tr w:rsidR="00D43FE7" w14:paraId="140FE41C" w14:textId="77777777" w:rsidTr="00BD0F76">
        <w:tc>
          <w:tcPr>
            <w:tcW w:w="14709" w:type="dxa"/>
            <w:gridSpan w:val="4"/>
            <w:shd w:val="clear" w:color="auto" w:fill="C6D9F1" w:themeFill="text2" w:themeFillTint="33"/>
          </w:tcPr>
          <w:p w14:paraId="140FE41B" w14:textId="77777777" w:rsidR="00D43FE7" w:rsidRPr="00A93226" w:rsidRDefault="00D43FE7" w:rsidP="0033010C">
            <w:pPr>
              <w:rPr>
                <w:b/>
              </w:rPr>
            </w:pPr>
            <w:r w:rsidRPr="00A93226">
              <w:rPr>
                <w:b/>
              </w:rPr>
              <w:t xml:space="preserve">The Challenge </w:t>
            </w:r>
            <w:r w:rsidR="00CC4328">
              <w:rPr>
                <w:b/>
              </w:rPr>
              <w:t xml:space="preserve"> </w:t>
            </w:r>
            <w:r w:rsidR="00B90DEE">
              <w:rPr>
                <w:b/>
              </w:rPr>
              <w:t>/ Problem Statement</w:t>
            </w:r>
          </w:p>
        </w:tc>
      </w:tr>
      <w:tr w:rsidR="00D43FE7" w14:paraId="140FE41E" w14:textId="77777777" w:rsidTr="00BD0F76">
        <w:tc>
          <w:tcPr>
            <w:tcW w:w="14709" w:type="dxa"/>
            <w:gridSpan w:val="4"/>
          </w:tcPr>
          <w:p w14:paraId="569557CC" w14:textId="4A7A1BEC" w:rsidR="00D43FE7" w:rsidRDefault="00CA2B05" w:rsidP="00CA2B05">
            <w:r>
              <w:t xml:space="preserve">We are currently unable to produce a combined resource forecast for </w:t>
            </w:r>
            <w:r w:rsidR="00A57CF3">
              <w:t xml:space="preserve">active </w:t>
            </w:r>
            <w:r>
              <w:t>projects.  As a result of this, we are unable to identify potential resource bottlenecks in the future and proactively address these through a combination of</w:t>
            </w:r>
            <w:r w:rsidR="00A57CF3">
              <w:t>, for example,</w:t>
            </w:r>
            <w:r>
              <w:t xml:space="preserve"> </w:t>
            </w:r>
            <w:r w:rsidR="00A57CF3">
              <w:t xml:space="preserve">interim </w:t>
            </w:r>
            <w:r>
              <w:t>resourcing and training activities.  This means that we are only able to deliver reactive, short-term solutions to resource problems as they arise, which leads to delays in certain project whilst we wait for the resource bottleneck to pass.</w:t>
            </w:r>
          </w:p>
          <w:p w14:paraId="140FE41D" w14:textId="6E9EA10D" w:rsidR="00CA2B05" w:rsidRDefault="00CA2B05" w:rsidP="00CA2B05"/>
        </w:tc>
      </w:tr>
      <w:tr w:rsidR="00B46049" w14:paraId="4A4394A5" w14:textId="77777777" w:rsidTr="00A57BA8">
        <w:tc>
          <w:tcPr>
            <w:tcW w:w="14709" w:type="dxa"/>
            <w:gridSpan w:val="4"/>
            <w:shd w:val="clear" w:color="auto" w:fill="C6D9F1" w:themeFill="text2" w:themeFillTint="33"/>
          </w:tcPr>
          <w:p w14:paraId="48C86125" w14:textId="08474158" w:rsidR="00B46049" w:rsidRPr="00A93226" w:rsidRDefault="00150A8C" w:rsidP="00A57BA8">
            <w:pPr>
              <w:rPr>
                <w:b/>
              </w:rPr>
            </w:pPr>
            <w:r>
              <w:rPr>
                <w:b/>
              </w:rPr>
              <w:t xml:space="preserve">Intended </w:t>
            </w:r>
            <w:r w:rsidR="00B46049">
              <w:rPr>
                <w:b/>
              </w:rPr>
              <w:t>Outcome</w:t>
            </w:r>
          </w:p>
        </w:tc>
      </w:tr>
      <w:tr w:rsidR="00B46049" w14:paraId="695EA21A" w14:textId="77777777" w:rsidTr="00A57BA8">
        <w:tc>
          <w:tcPr>
            <w:tcW w:w="14709" w:type="dxa"/>
            <w:gridSpan w:val="4"/>
          </w:tcPr>
          <w:p w14:paraId="1DAA4D5E" w14:textId="4B224347" w:rsidR="00B46049" w:rsidRDefault="00150A8C" w:rsidP="00A57BA8">
            <w:r>
              <w:t xml:space="preserve">At the end of this piece of work </w:t>
            </w:r>
            <w:r w:rsidR="00A57CF3">
              <w:t>the Projects team will be able to proactively identify resourcing issues affecting active projects on a rolling 6-month basis</w:t>
            </w:r>
            <w:r w:rsidR="00A861D1">
              <w:t xml:space="preserve"> and establish action plans to address these</w:t>
            </w:r>
            <w:r w:rsidR="00A57CF3">
              <w:t xml:space="preserve">.  This will be enabled by </w:t>
            </w:r>
            <w:r w:rsidR="00B46049">
              <w:t xml:space="preserve">Project Managers (PMs) </w:t>
            </w:r>
            <w:r w:rsidR="00A57CF3">
              <w:t>producing</w:t>
            </w:r>
            <w:r w:rsidR="00B46049">
              <w:t xml:space="preserve"> a 6-month resource plan</w:t>
            </w:r>
            <w:r>
              <w:t xml:space="preserve"> for each of their projects </w:t>
            </w:r>
            <w:r w:rsidR="00A861D1">
              <w:t xml:space="preserve">on a monthly basis </w:t>
            </w:r>
            <w:r>
              <w:t>and these be</w:t>
            </w:r>
            <w:r w:rsidR="00A57CF3">
              <w:t>ing</w:t>
            </w:r>
            <w:r>
              <w:t xml:space="preserve"> </w:t>
            </w:r>
            <w:r w:rsidR="00B46049">
              <w:t>combined</w:t>
            </w:r>
            <w:r w:rsidR="00A57CF3">
              <w:t xml:space="preserve">, </w:t>
            </w:r>
            <w:r w:rsidR="00A861D1">
              <w:t>i.e.</w:t>
            </w:r>
            <w:r w:rsidR="00A57CF3">
              <w:t xml:space="preserve"> by the PMO,</w:t>
            </w:r>
            <w:r w:rsidR="00B46049">
              <w:t xml:space="preserve"> to give an overall 6-month view of resource requirements for all active projects.  </w:t>
            </w:r>
            <w:r>
              <w:t>The resource plans will include:</w:t>
            </w:r>
          </w:p>
          <w:p w14:paraId="093E1420" w14:textId="61A2DD3A" w:rsidR="00150A8C" w:rsidRDefault="00150A8C" w:rsidP="00150A8C">
            <w:pPr>
              <w:pStyle w:val="ListParagraph"/>
              <w:numPr>
                <w:ilvl w:val="0"/>
                <w:numId w:val="25"/>
              </w:numPr>
            </w:pPr>
            <w:r>
              <w:t>3-month ‘hard’ view – a resource plan from month 1 to month 3 showing committed resources agreed with Resource Management/relevant managers</w:t>
            </w:r>
          </w:p>
          <w:p w14:paraId="02D5D819" w14:textId="77777777" w:rsidR="00150A8C" w:rsidRDefault="00150A8C" w:rsidP="00150A8C">
            <w:pPr>
              <w:pStyle w:val="ListParagraph"/>
              <w:numPr>
                <w:ilvl w:val="0"/>
                <w:numId w:val="25"/>
              </w:numPr>
            </w:pPr>
            <w:r>
              <w:t>3-month ‘soft’ view – a resource plan from month 4 to month 6 showing the resources required to deliver during this period</w:t>
            </w:r>
          </w:p>
          <w:p w14:paraId="5A330FB9" w14:textId="77777777" w:rsidR="0012258D" w:rsidRDefault="0012258D" w:rsidP="0012258D">
            <w:pPr>
              <w:pStyle w:val="ListParagraph"/>
              <w:numPr>
                <w:ilvl w:val="0"/>
                <w:numId w:val="25"/>
              </w:numPr>
            </w:pPr>
            <w:r>
              <w:t>sufficient detail in terms of resources to be able to identify bottlenecks, skills gaps, etc. in IT Services (e.g. ‘Java Developer’ as opposed to ‘Developer’)</w:t>
            </w:r>
          </w:p>
          <w:p w14:paraId="4DA1E961" w14:textId="1010B635" w:rsidR="00150A8C" w:rsidRDefault="00150A8C" w:rsidP="00150A8C">
            <w:pPr>
              <w:pStyle w:val="ListParagraph"/>
              <w:numPr>
                <w:ilvl w:val="0"/>
                <w:numId w:val="25"/>
              </w:numPr>
            </w:pPr>
            <w:r>
              <w:t>the combined resource plan will include a baseline figure of existing resources and an indication where resources will be overloaded</w:t>
            </w:r>
          </w:p>
          <w:p w14:paraId="578307A0" w14:textId="77777777" w:rsidR="00150A8C" w:rsidRDefault="00150A8C" w:rsidP="00150A8C"/>
          <w:p w14:paraId="1DF22D3C" w14:textId="6828CBBA" w:rsidR="00150A8C" w:rsidRDefault="0091437F" w:rsidP="00150A8C">
            <w:r>
              <w:t>T</w:t>
            </w:r>
            <w:r w:rsidR="00A57CF3">
              <w:t>he Projects Leadership team</w:t>
            </w:r>
            <w:r w:rsidR="00150A8C">
              <w:t xml:space="preserve"> </w:t>
            </w:r>
            <w:r w:rsidR="00A57CF3">
              <w:t xml:space="preserve">will </w:t>
            </w:r>
            <w:r w:rsidR="00150A8C">
              <w:t xml:space="preserve">review the combined plan </w:t>
            </w:r>
            <w:r w:rsidR="00A57CF3">
              <w:t xml:space="preserve">on a monthly basis to identify </w:t>
            </w:r>
            <w:r w:rsidR="00150A8C">
              <w:t>any potential resource bottlenecks and to develop a</w:t>
            </w:r>
            <w:r w:rsidR="00A861D1">
              <w:t xml:space="preserve">n action </w:t>
            </w:r>
            <w:r w:rsidR="00150A8C">
              <w:t xml:space="preserve">plan to </w:t>
            </w:r>
            <w:r w:rsidR="00A861D1">
              <w:t xml:space="preserve">address </w:t>
            </w:r>
            <w:r w:rsidR="00150A8C">
              <w:t xml:space="preserve">these.  </w:t>
            </w:r>
          </w:p>
          <w:p w14:paraId="6C2AD47C" w14:textId="77777777" w:rsidR="00150A8C" w:rsidRDefault="00150A8C" w:rsidP="00150A8C"/>
          <w:p w14:paraId="422692F5" w14:textId="546E772E" w:rsidR="00150A8C" w:rsidRDefault="00150A8C" w:rsidP="00150A8C">
            <w:r>
              <w:t xml:space="preserve">There will be appropriate resources </w:t>
            </w:r>
            <w:r w:rsidR="00A57CF3">
              <w:t xml:space="preserve">in place </w:t>
            </w:r>
            <w:r>
              <w:t>to enable PMs</w:t>
            </w:r>
            <w:r w:rsidR="00A861D1">
              <w:t>, the PMO and the Projects Leadership Team</w:t>
            </w:r>
            <w:r>
              <w:t xml:space="preserve"> to carry out this </w:t>
            </w:r>
            <w:r w:rsidR="00A57CF3">
              <w:t xml:space="preserve">work </w:t>
            </w:r>
            <w:r>
              <w:t>(</w:t>
            </w:r>
            <w:r w:rsidR="00A57CF3">
              <w:t xml:space="preserve">e.g. standard </w:t>
            </w:r>
            <w:r>
              <w:t xml:space="preserve">templates, user guides, etc.) and all </w:t>
            </w:r>
            <w:r w:rsidR="0091437F">
              <w:t xml:space="preserve">relevant staff </w:t>
            </w:r>
            <w:r>
              <w:t>will have been trained in how to produce</w:t>
            </w:r>
            <w:r w:rsidR="0091437F">
              <w:t>/review</w:t>
            </w:r>
            <w:r>
              <w:t xml:space="preserve"> resource plans.  There will also be a mechanism to enable new </w:t>
            </w:r>
            <w:r w:rsidR="0091437F">
              <w:t xml:space="preserve">staff </w:t>
            </w:r>
            <w:r>
              <w:t>joining the University to understand how we do resource planning and to engage in the planning process.</w:t>
            </w:r>
          </w:p>
          <w:p w14:paraId="2966D74E" w14:textId="77777777" w:rsidR="00B46049" w:rsidRDefault="00B46049" w:rsidP="00A57BA8"/>
        </w:tc>
      </w:tr>
      <w:tr w:rsidR="00D43FE7" w14:paraId="140FE420" w14:textId="77777777" w:rsidTr="00BD0F76">
        <w:tc>
          <w:tcPr>
            <w:tcW w:w="14709" w:type="dxa"/>
            <w:gridSpan w:val="4"/>
            <w:shd w:val="clear" w:color="auto" w:fill="C6D9F1" w:themeFill="text2" w:themeFillTint="33"/>
          </w:tcPr>
          <w:p w14:paraId="140FE41F" w14:textId="77777777" w:rsidR="00D43FE7" w:rsidRPr="00A93226" w:rsidRDefault="00D43FE7" w:rsidP="0033010C">
            <w:pPr>
              <w:rPr>
                <w:b/>
              </w:rPr>
            </w:pPr>
            <w:r w:rsidRPr="00A93226">
              <w:rPr>
                <w:b/>
              </w:rPr>
              <w:t>Objectives</w:t>
            </w:r>
            <w:r w:rsidR="00CC4328">
              <w:rPr>
                <w:b/>
              </w:rPr>
              <w:t xml:space="preserve"> (SMART)</w:t>
            </w:r>
          </w:p>
        </w:tc>
      </w:tr>
      <w:tr w:rsidR="00D43FE7" w14:paraId="140FE425" w14:textId="77777777" w:rsidTr="00BD0F76">
        <w:tc>
          <w:tcPr>
            <w:tcW w:w="14709" w:type="dxa"/>
            <w:gridSpan w:val="4"/>
          </w:tcPr>
          <w:p w14:paraId="122E0CE3" w14:textId="575A4923" w:rsidR="00CA2B05" w:rsidRDefault="00150A8C" w:rsidP="00CA2B05">
            <w:r>
              <w:t>In order to deliver the outcome this piece of work must deliver:</w:t>
            </w:r>
          </w:p>
          <w:p w14:paraId="1DF8F999" w14:textId="3E270CE9" w:rsidR="00D24616" w:rsidRDefault="00A57CF3" w:rsidP="0012258D">
            <w:pPr>
              <w:pStyle w:val="ListParagraph"/>
              <w:numPr>
                <w:ilvl w:val="0"/>
                <w:numId w:val="27"/>
              </w:numPr>
            </w:pPr>
            <w:r>
              <w:t>a list of</w:t>
            </w:r>
            <w:r w:rsidR="00D24616">
              <w:t xml:space="preserve"> target projects to pilot approach (e.g. priority projects identified in January 2016) by end of January 2016</w:t>
            </w:r>
          </w:p>
          <w:p w14:paraId="7B271491" w14:textId="76C2E710" w:rsidR="00A57CF3" w:rsidRDefault="00A57CF3" w:rsidP="0012258D">
            <w:pPr>
              <w:pStyle w:val="ListParagraph"/>
              <w:numPr>
                <w:ilvl w:val="0"/>
                <w:numId w:val="27"/>
              </w:numPr>
            </w:pPr>
            <w:r>
              <w:t xml:space="preserve">a list of issues/barriers preventing PMs from producing resource plans and solutions to these (or appropriate escalation) by April 2016 </w:t>
            </w:r>
          </w:p>
          <w:p w14:paraId="05B5EB88" w14:textId="357E9193" w:rsidR="00CA2B05" w:rsidRDefault="00CA2B05" w:rsidP="0012258D">
            <w:pPr>
              <w:pStyle w:val="ListParagraph"/>
              <w:numPr>
                <w:ilvl w:val="0"/>
                <w:numId w:val="27"/>
              </w:numPr>
            </w:pPr>
            <w:r>
              <w:t xml:space="preserve">3-month ‘hard’ resource plans for </w:t>
            </w:r>
            <w:r w:rsidR="00A57CF3">
              <w:t>the</w:t>
            </w:r>
            <w:r>
              <w:t xml:space="preserve"> target group of priority projects by the end of April 2016</w:t>
            </w:r>
          </w:p>
          <w:p w14:paraId="539A56BD" w14:textId="5833A292" w:rsidR="00CA2B05" w:rsidRDefault="00CA2B05" w:rsidP="0012258D">
            <w:pPr>
              <w:pStyle w:val="ListParagraph"/>
              <w:numPr>
                <w:ilvl w:val="0"/>
                <w:numId w:val="27"/>
              </w:numPr>
            </w:pPr>
            <w:r>
              <w:t xml:space="preserve">3-month ‘soft’ resource plans for </w:t>
            </w:r>
            <w:r w:rsidR="00A57CF3">
              <w:t>the</w:t>
            </w:r>
            <w:r>
              <w:t xml:space="preserve"> target group of priority projects by the end of April 2016</w:t>
            </w:r>
          </w:p>
          <w:p w14:paraId="6435D46B" w14:textId="16B0F3BF" w:rsidR="00CA2B05" w:rsidRDefault="00CA2B05" w:rsidP="0012258D">
            <w:pPr>
              <w:pStyle w:val="ListParagraph"/>
              <w:numPr>
                <w:ilvl w:val="0"/>
                <w:numId w:val="27"/>
              </w:numPr>
            </w:pPr>
            <w:r>
              <w:lastRenderedPageBreak/>
              <w:t xml:space="preserve">a combined 6-month view of resource requirements for </w:t>
            </w:r>
            <w:r w:rsidR="00A57CF3">
              <w:t>the</w:t>
            </w:r>
            <w:r>
              <w:t xml:space="preserve"> target group of priority projects by the end of May 2016</w:t>
            </w:r>
            <w:r w:rsidR="00150A8C">
              <w:t xml:space="preserve"> </w:t>
            </w:r>
          </w:p>
          <w:p w14:paraId="0DEE383A" w14:textId="792CD925" w:rsidR="0085252A" w:rsidRDefault="00CA2B05" w:rsidP="0012258D">
            <w:pPr>
              <w:pStyle w:val="ListParagraph"/>
              <w:numPr>
                <w:ilvl w:val="0"/>
                <w:numId w:val="27"/>
              </w:numPr>
            </w:pPr>
            <w:r>
              <w:t>a feedback/review process in place to respond to resource bottlenecks in the 6-month combined resource plan by the end of May 2016</w:t>
            </w:r>
          </w:p>
          <w:p w14:paraId="1DC75B7A" w14:textId="77777777" w:rsidR="00CA2B05" w:rsidRDefault="00CA2B05" w:rsidP="0012258D">
            <w:pPr>
              <w:pStyle w:val="ListParagraph"/>
              <w:numPr>
                <w:ilvl w:val="0"/>
                <w:numId w:val="27"/>
              </w:numPr>
            </w:pPr>
            <w:r>
              <w:t>rolled out the approach out across Projects by the end of July 2016</w:t>
            </w:r>
          </w:p>
          <w:p w14:paraId="140FE424" w14:textId="5424AB2A" w:rsidR="00CA2B05" w:rsidRDefault="00CA2B05" w:rsidP="00CA2B05"/>
        </w:tc>
      </w:tr>
      <w:tr w:rsidR="00AF55B2" w14:paraId="140FE428" w14:textId="77777777" w:rsidTr="00BD0F76">
        <w:tc>
          <w:tcPr>
            <w:tcW w:w="7479" w:type="dxa"/>
            <w:shd w:val="clear" w:color="auto" w:fill="C6D9F1" w:themeFill="text2" w:themeFillTint="33"/>
          </w:tcPr>
          <w:p w14:paraId="140FE426" w14:textId="5455D1E8" w:rsidR="00AF55B2" w:rsidRDefault="0012258D" w:rsidP="0033010C">
            <w:r>
              <w:lastRenderedPageBreak/>
              <w:br w:type="page"/>
            </w:r>
            <w:r w:rsidR="00AF55B2">
              <w:rPr>
                <w:b/>
              </w:rPr>
              <w:t>Output</w:t>
            </w:r>
            <w:r w:rsidR="00300DE6">
              <w:rPr>
                <w:b/>
              </w:rPr>
              <w:t xml:space="preserve">(s) </w:t>
            </w:r>
            <w:r w:rsidR="00AF55B2">
              <w:rPr>
                <w:b/>
              </w:rPr>
              <w:t xml:space="preserve"> / Delivery</w:t>
            </w:r>
          </w:p>
        </w:tc>
        <w:tc>
          <w:tcPr>
            <w:tcW w:w="7230" w:type="dxa"/>
            <w:gridSpan w:val="3"/>
            <w:shd w:val="clear" w:color="auto" w:fill="C6D9F1" w:themeFill="text2" w:themeFillTint="33"/>
          </w:tcPr>
          <w:p w14:paraId="140FE427" w14:textId="32DF2F94" w:rsidR="00AF55B2" w:rsidRPr="00AF55B2" w:rsidRDefault="00300DE6" w:rsidP="00B90DEE">
            <w:pPr>
              <w:rPr>
                <w:b/>
              </w:rPr>
            </w:pPr>
            <w:r>
              <w:rPr>
                <w:b/>
              </w:rPr>
              <w:t xml:space="preserve">Key </w:t>
            </w:r>
            <w:r w:rsidR="00AF55B2" w:rsidRPr="00AF55B2">
              <w:rPr>
                <w:b/>
              </w:rPr>
              <w:t>Outcome</w:t>
            </w:r>
            <w:r>
              <w:rPr>
                <w:b/>
              </w:rPr>
              <w:t xml:space="preserve">(s) </w:t>
            </w:r>
            <w:r w:rsidR="00AF55B2" w:rsidRPr="00AF55B2">
              <w:rPr>
                <w:b/>
              </w:rPr>
              <w:t xml:space="preserve"> </w:t>
            </w:r>
            <w:r w:rsidR="003A1F85">
              <w:rPr>
                <w:b/>
              </w:rPr>
              <w:t>/</w:t>
            </w:r>
            <w:r w:rsidR="00AF55B2">
              <w:rPr>
                <w:b/>
              </w:rPr>
              <w:t xml:space="preserve"> Key Metrics </w:t>
            </w:r>
            <w:r w:rsidR="00B90DEE">
              <w:t>(end state</w:t>
            </w:r>
            <w:r w:rsidRPr="00300DE6">
              <w:t>)</w:t>
            </w:r>
          </w:p>
        </w:tc>
      </w:tr>
      <w:tr w:rsidR="00D42D2E" w14:paraId="3B1D9D4B" w14:textId="77777777" w:rsidTr="00BD0F76">
        <w:tc>
          <w:tcPr>
            <w:tcW w:w="7479" w:type="dxa"/>
          </w:tcPr>
          <w:p w14:paraId="26B35D09" w14:textId="714F730E" w:rsidR="00D42D2E" w:rsidRDefault="00D42D2E" w:rsidP="0012258D">
            <w:r>
              <w:t>Bottom-up list of barriers to delivering resource plans and action plan to address</w:t>
            </w:r>
          </w:p>
        </w:tc>
        <w:tc>
          <w:tcPr>
            <w:tcW w:w="7230" w:type="dxa"/>
            <w:gridSpan w:val="3"/>
          </w:tcPr>
          <w:p w14:paraId="4A04F451" w14:textId="14CD300B" w:rsidR="00D42D2E" w:rsidRDefault="00D42D2E" w:rsidP="003A1F85">
            <w:r>
              <w:t>6-month resource plan</w:t>
            </w:r>
          </w:p>
        </w:tc>
      </w:tr>
      <w:tr w:rsidR="00D42D2E" w14:paraId="140FE42B" w14:textId="77777777" w:rsidTr="00BD0F76">
        <w:tc>
          <w:tcPr>
            <w:tcW w:w="7479" w:type="dxa"/>
          </w:tcPr>
          <w:p w14:paraId="140FE429" w14:textId="4BDA2C23" w:rsidR="00D42D2E" w:rsidRDefault="00D42D2E" w:rsidP="000B13F1">
            <w:r>
              <w:t>Individual resource plan template and standards</w:t>
            </w:r>
          </w:p>
        </w:tc>
        <w:tc>
          <w:tcPr>
            <w:tcW w:w="7230" w:type="dxa"/>
            <w:gridSpan w:val="3"/>
          </w:tcPr>
          <w:p w14:paraId="140FE42A" w14:textId="69DB0B1A" w:rsidR="00D42D2E" w:rsidRDefault="00D42D2E" w:rsidP="0033010C">
            <w:r>
              <w:t>6-month resource plan</w:t>
            </w:r>
          </w:p>
        </w:tc>
      </w:tr>
      <w:tr w:rsidR="00D42D2E" w14:paraId="34C40A2E" w14:textId="77777777" w:rsidTr="000B13F1">
        <w:tc>
          <w:tcPr>
            <w:tcW w:w="7479" w:type="dxa"/>
          </w:tcPr>
          <w:p w14:paraId="7E9465E1" w14:textId="2AE6D327" w:rsidR="00D42D2E" w:rsidRDefault="00D42D2E" w:rsidP="000B13F1">
            <w:r>
              <w:t>Individual resource plan process and guidance</w:t>
            </w:r>
          </w:p>
        </w:tc>
        <w:tc>
          <w:tcPr>
            <w:tcW w:w="7230" w:type="dxa"/>
            <w:gridSpan w:val="3"/>
          </w:tcPr>
          <w:p w14:paraId="1E155E01" w14:textId="7A1CB496" w:rsidR="00D42D2E" w:rsidRDefault="00D42D2E" w:rsidP="00A57BA8">
            <w:r>
              <w:t>6-month resource plan</w:t>
            </w:r>
          </w:p>
        </w:tc>
      </w:tr>
      <w:tr w:rsidR="00D42D2E" w14:paraId="140FE42E" w14:textId="77777777" w:rsidTr="00BD0F76">
        <w:tc>
          <w:tcPr>
            <w:tcW w:w="7479" w:type="dxa"/>
          </w:tcPr>
          <w:p w14:paraId="140FE42C" w14:textId="256838B4" w:rsidR="00D42D2E" w:rsidRPr="00B90DEE" w:rsidRDefault="00D42D2E" w:rsidP="000B13F1">
            <w:r>
              <w:t>Combined resource plan template and standards</w:t>
            </w:r>
          </w:p>
        </w:tc>
        <w:tc>
          <w:tcPr>
            <w:tcW w:w="7230" w:type="dxa"/>
            <w:gridSpan w:val="3"/>
          </w:tcPr>
          <w:p w14:paraId="140FE42D" w14:textId="3A48E391" w:rsidR="00D42D2E" w:rsidRDefault="00D42D2E" w:rsidP="0033010C">
            <w:r>
              <w:t>6-month resource plan</w:t>
            </w:r>
          </w:p>
        </w:tc>
      </w:tr>
      <w:tr w:rsidR="00D42D2E" w14:paraId="1E413733" w14:textId="77777777" w:rsidTr="000B13F1">
        <w:tc>
          <w:tcPr>
            <w:tcW w:w="7479" w:type="dxa"/>
          </w:tcPr>
          <w:p w14:paraId="2B337B5D" w14:textId="3DB2FCF6" w:rsidR="00D42D2E" w:rsidRPr="00B90DEE" w:rsidRDefault="00D42D2E" w:rsidP="000B13F1">
            <w:r>
              <w:t>Combined resource plan process (incl. ownership) and guidance</w:t>
            </w:r>
          </w:p>
        </w:tc>
        <w:tc>
          <w:tcPr>
            <w:tcW w:w="7230" w:type="dxa"/>
            <w:gridSpan w:val="3"/>
          </w:tcPr>
          <w:p w14:paraId="71106D62" w14:textId="194EFBEF" w:rsidR="00D42D2E" w:rsidRDefault="00D42D2E" w:rsidP="00A57BA8">
            <w:r>
              <w:t>6-month resource plan</w:t>
            </w:r>
          </w:p>
        </w:tc>
      </w:tr>
      <w:tr w:rsidR="00D42D2E" w14:paraId="140FE431" w14:textId="77777777" w:rsidTr="00BD0F76">
        <w:tc>
          <w:tcPr>
            <w:tcW w:w="7479" w:type="dxa"/>
          </w:tcPr>
          <w:p w14:paraId="140FE42F" w14:textId="169F3D71" w:rsidR="00D42D2E" w:rsidRPr="00B90DEE" w:rsidRDefault="00D42D2E" w:rsidP="0033010C">
            <w:r>
              <w:t>Feedback/review process (body, members, process and guidance)</w:t>
            </w:r>
          </w:p>
        </w:tc>
        <w:tc>
          <w:tcPr>
            <w:tcW w:w="7230" w:type="dxa"/>
            <w:gridSpan w:val="3"/>
          </w:tcPr>
          <w:p w14:paraId="140FE430" w14:textId="0859E95A" w:rsidR="00D42D2E" w:rsidRDefault="00D42D2E" w:rsidP="0033010C">
            <w:r>
              <w:t>Action/response plan</w:t>
            </w:r>
          </w:p>
        </w:tc>
      </w:tr>
      <w:tr w:rsidR="00D42D2E" w14:paraId="357D680B" w14:textId="77777777" w:rsidTr="00BD0F76">
        <w:tc>
          <w:tcPr>
            <w:tcW w:w="7479" w:type="dxa"/>
          </w:tcPr>
          <w:p w14:paraId="5200D16D" w14:textId="739846C0" w:rsidR="00D42D2E" w:rsidRDefault="00D42D2E" w:rsidP="001C5096">
            <w:r>
              <w:t>User guide to resource planning (individual, combined and review approach)</w:t>
            </w:r>
          </w:p>
        </w:tc>
        <w:tc>
          <w:tcPr>
            <w:tcW w:w="7230" w:type="dxa"/>
            <w:gridSpan w:val="3"/>
          </w:tcPr>
          <w:p w14:paraId="046F1B77" w14:textId="5EA03972" w:rsidR="00D42D2E" w:rsidRDefault="00D42D2E" w:rsidP="0033010C">
            <w:r>
              <w:t>6-month resource plan and action/resource plan</w:t>
            </w:r>
          </w:p>
        </w:tc>
      </w:tr>
      <w:tr w:rsidR="00D42D2E" w14:paraId="57D084AE" w14:textId="77777777" w:rsidTr="00BD0F76">
        <w:tc>
          <w:tcPr>
            <w:tcW w:w="7479" w:type="dxa"/>
          </w:tcPr>
          <w:p w14:paraId="448377C2" w14:textId="2C8145EA" w:rsidR="00D42D2E" w:rsidRDefault="00D42D2E" w:rsidP="00472466">
            <w:r>
              <w:t>Training in new approach</w:t>
            </w:r>
          </w:p>
        </w:tc>
        <w:tc>
          <w:tcPr>
            <w:tcW w:w="7230" w:type="dxa"/>
            <w:gridSpan w:val="3"/>
          </w:tcPr>
          <w:p w14:paraId="02963734" w14:textId="61CDF565" w:rsidR="00D42D2E" w:rsidRDefault="00D42D2E" w:rsidP="0033010C">
            <w:r>
              <w:t>6-month resource plan</w:t>
            </w:r>
          </w:p>
        </w:tc>
      </w:tr>
      <w:tr w:rsidR="00D42D2E" w14:paraId="76579B7D" w14:textId="77777777" w:rsidTr="00BD0F76">
        <w:tc>
          <w:tcPr>
            <w:tcW w:w="7479" w:type="dxa"/>
          </w:tcPr>
          <w:p w14:paraId="09BEA4C3" w14:textId="751D815D" w:rsidR="00D42D2E" w:rsidRPr="00B90DEE" w:rsidRDefault="00D42D2E" w:rsidP="0033010C">
            <w:r>
              <w:t>Updated induction guide (overview of approach with links to resources)</w:t>
            </w:r>
          </w:p>
        </w:tc>
        <w:tc>
          <w:tcPr>
            <w:tcW w:w="7230" w:type="dxa"/>
            <w:gridSpan w:val="3"/>
          </w:tcPr>
          <w:p w14:paraId="71C38F26" w14:textId="121A96C8" w:rsidR="00D42D2E" w:rsidRDefault="00D42D2E" w:rsidP="0033010C">
            <w:r>
              <w:t>6-month resource plan</w:t>
            </w:r>
          </w:p>
        </w:tc>
      </w:tr>
      <w:tr w:rsidR="00A57CF3" w14:paraId="165D294A" w14:textId="77777777" w:rsidTr="00BD0F76">
        <w:tc>
          <w:tcPr>
            <w:tcW w:w="7479" w:type="dxa"/>
          </w:tcPr>
          <w:p w14:paraId="12888EC6" w14:textId="77777777" w:rsidR="00A57CF3" w:rsidRDefault="00A57CF3" w:rsidP="0033010C"/>
        </w:tc>
        <w:tc>
          <w:tcPr>
            <w:tcW w:w="7230" w:type="dxa"/>
            <w:gridSpan w:val="3"/>
          </w:tcPr>
          <w:p w14:paraId="1BDA0777" w14:textId="77777777" w:rsidR="00A57CF3" w:rsidRDefault="00A57CF3" w:rsidP="0033010C"/>
        </w:tc>
      </w:tr>
      <w:tr w:rsidR="00D42D2E" w14:paraId="140FE437" w14:textId="77777777" w:rsidTr="00BD0F76">
        <w:tc>
          <w:tcPr>
            <w:tcW w:w="12582" w:type="dxa"/>
            <w:gridSpan w:val="3"/>
            <w:shd w:val="clear" w:color="auto" w:fill="C6D9F1" w:themeFill="text2" w:themeFillTint="33"/>
          </w:tcPr>
          <w:p w14:paraId="140FE435" w14:textId="0328D8BE" w:rsidR="00D42D2E" w:rsidRPr="00A93226" w:rsidRDefault="00D42D2E" w:rsidP="0033010C">
            <w:pPr>
              <w:rPr>
                <w:b/>
              </w:rPr>
            </w:pPr>
            <w:r w:rsidRPr="00A93226">
              <w:rPr>
                <w:b/>
              </w:rPr>
              <w:t>Key Milestones</w:t>
            </w:r>
            <w:r>
              <w:rPr>
                <w:b/>
              </w:rPr>
              <w:t xml:space="preserve"> / Activities </w:t>
            </w:r>
          </w:p>
        </w:tc>
        <w:tc>
          <w:tcPr>
            <w:tcW w:w="2127" w:type="dxa"/>
            <w:shd w:val="clear" w:color="auto" w:fill="C6D9F1" w:themeFill="text2" w:themeFillTint="33"/>
          </w:tcPr>
          <w:p w14:paraId="140FE436" w14:textId="77777777" w:rsidR="00D42D2E" w:rsidRPr="00A93226" w:rsidRDefault="00D42D2E" w:rsidP="0033010C">
            <w:pPr>
              <w:rPr>
                <w:b/>
              </w:rPr>
            </w:pPr>
            <w:r w:rsidRPr="00A93226">
              <w:rPr>
                <w:b/>
              </w:rPr>
              <w:t>Completion Date</w:t>
            </w:r>
          </w:p>
        </w:tc>
      </w:tr>
      <w:tr w:rsidR="00D42D2E" w14:paraId="7B29E917" w14:textId="77777777" w:rsidTr="00BD0F76">
        <w:tc>
          <w:tcPr>
            <w:tcW w:w="12582" w:type="dxa"/>
            <w:gridSpan w:val="3"/>
          </w:tcPr>
          <w:p w14:paraId="2428791B" w14:textId="5BE946A6" w:rsidR="00D42D2E" w:rsidRDefault="00D42D2E" w:rsidP="00BB4F5D">
            <w:pPr>
              <w:pStyle w:val="ListParagraph"/>
              <w:numPr>
                <w:ilvl w:val="0"/>
                <w:numId w:val="5"/>
              </w:numPr>
            </w:pPr>
            <w:r>
              <w:t>Identify barriers to producing resource plans and develop action plan to overcome these</w:t>
            </w:r>
          </w:p>
        </w:tc>
        <w:tc>
          <w:tcPr>
            <w:tcW w:w="2127" w:type="dxa"/>
          </w:tcPr>
          <w:p w14:paraId="3FBAC525" w14:textId="2B558D1B" w:rsidR="00D42D2E" w:rsidRDefault="005901E6" w:rsidP="000B13F1">
            <w:r>
              <w:t>31-Mar</w:t>
            </w:r>
            <w:r w:rsidR="00D42D2E">
              <w:t>-16</w:t>
            </w:r>
          </w:p>
        </w:tc>
      </w:tr>
      <w:tr w:rsidR="00D42D2E" w14:paraId="23D5FEE6" w14:textId="77777777" w:rsidTr="00BD0F76">
        <w:tc>
          <w:tcPr>
            <w:tcW w:w="12582" w:type="dxa"/>
            <w:gridSpan w:val="3"/>
          </w:tcPr>
          <w:p w14:paraId="7E84E637" w14:textId="64CEBB58" w:rsidR="00D42D2E" w:rsidRDefault="00D42D2E" w:rsidP="00BB4F5D">
            <w:pPr>
              <w:pStyle w:val="ListParagraph"/>
              <w:numPr>
                <w:ilvl w:val="0"/>
                <w:numId w:val="5"/>
              </w:numPr>
            </w:pPr>
            <w:r>
              <w:t>Completion of actions to address barriers or escalate to ITLT member(s)</w:t>
            </w:r>
          </w:p>
        </w:tc>
        <w:tc>
          <w:tcPr>
            <w:tcW w:w="2127" w:type="dxa"/>
          </w:tcPr>
          <w:p w14:paraId="4B80B614" w14:textId="51D4152E" w:rsidR="00D42D2E" w:rsidRDefault="005901E6" w:rsidP="0033010C">
            <w:r>
              <w:t>30-Apr</w:t>
            </w:r>
            <w:r w:rsidR="00D42D2E">
              <w:t>-16</w:t>
            </w:r>
          </w:p>
        </w:tc>
      </w:tr>
      <w:tr w:rsidR="00D42D2E" w14:paraId="140FE43A" w14:textId="77777777" w:rsidTr="00BD0F76">
        <w:tc>
          <w:tcPr>
            <w:tcW w:w="12582" w:type="dxa"/>
            <w:gridSpan w:val="3"/>
          </w:tcPr>
          <w:p w14:paraId="140FE438" w14:textId="554854D7" w:rsidR="00D42D2E" w:rsidRDefault="00D42D2E" w:rsidP="00BB4F5D">
            <w:pPr>
              <w:pStyle w:val="ListParagraph"/>
              <w:numPr>
                <w:ilvl w:val="0"/>
                <w:numId w:val="5"/>
              </w:numPr>
            </w:pPr>
            <w:r>
              <w:t>Individual resource plan approach completed</w:t>
            </w:r>
          </w:p>
        </w:tc>
        <w:tc>
          <w:tcPr>
            <w:tcW w:w="2127" w:type="dxa"/>
          </w:tcPr>
          <w:p w14:paraId="140FE439" w14:textId="033C178C" w:rsidR="00D42D2E" w:rsidRDefault="00D42D2E" w:rsidP="0033010C">
            <w:r>
              <w:t>30-Apr-16</w:t>
            </w:r>
          </w:p>
        </w:tc>
      </w:tr>
      <w:tr w:rsidR="00D42D2E" w14:paraId="140FE43D" w14:textId="77777777" w:rsidTr="00BD0F76">
        <w:tc>
          <w:tcPr>
            <w:tcW w:w="12582" w:type="dxa"/>
            <w:gridSpan w:val="3"/>
          </w:tcPr>
          <w:p w14:paraId="140FE43B" w14:textId="3EDF4DA8" w:rsidR="00D42D2E" w:rsidRDefault="00D42D2E" w:rsidP="00BB4F5D">
            <w:pPr>
              <w:pStyle w:val="ListParagraph"/>
              <w:numPr>
                <w:ilvl w:val="0"/>
                <w:numId w:val="5"/>
              </w:numPr>
            </w:pPr>
            <w:r>
              <w:t>Combined resource plan approach completed</w:t>
            </w:r>
          </w:p>
        </w:tc>
        <w:tc>
          <w:tcPr>
            <w:tcW w:w="2127" w:type="dxa"/>
          </w:tcPr>
          <w:p w14:paraId="140FE43C" w14:textId="04F94078" w:rsidR="00D42D2E" w:rsidRDefault="005901E6" w:rsidP="000B13F1">
            <w:r>
              <w:t>31</w:t>
            </w:r>
            <w:r w:rsidR="00D42D2E">
              <w:t>-May-16</w:t>
            </w:r>
          </w:p>
        </w:tc>
      </w:tr>
      <w:tr w:rsidR="00D42D2E" w14:paraId="140FE440" w14:textId="77777777" w:rsidTr="00BD0F76">
        <w:tc>
          <w:tcPr>
            <w:tcW w:w="12582" w:type="dxa"/>
            <w:gridSpan w:val="3"/>
          </w:tcPr>
          <w:p w14:paraId="140FE43E" w14:textId="46D5B94A" w:rsidR="00D42D2E" w:rsidRDefault="00D42D2E" w:rsidP="00BB4F5D">
            <w:pPr>
              <w:pStyle w:val="ListParagraph"/>
              <w:numPr>
                <w:ilvl w:val="0"/>
                <w:numId w:val="5"/>
              </w:numPr>
            </w:pPr>
            <w:r>
              <w:t>Feedback/review process established</w:t>
            </w:r>
          </w:p>
        </w:tc>
        <w:tc>
          <w:tcPr>
            <w:tcW w:w="2127" w:type="dxa"/>
          </w:tcPr>
          <w:p w14:paraId="140FE43F" w14:textId="10322F9E" w:rsidR="00D42D2E" w:rsidRDefault="00D42D2E" w:rsidP="0033010C">
            <w:r>
              <w:t>31-May-16</w:t>
            </w:r>
          </w:p>
        </w:tc>
      </w:tr>
      <w:tr w:rsidR="00D42D2E" w14:paraId="140FE443" w14:textId="77777777" w:rsidTr="00BD0F76">
        <w:tc>
          <w:tcPr>
            <w:tcW w:w="12582" w:type="dxa"/>
            <w:gridSpan w:val="3"/>
          </w:tcPr>
          <w:p w14:paraId="140FE441" w14:textId="0F1D6FBF" w:rsidR="00D42D2E" w:rsidRDefault="00D42D2E" w:rsidP="00BB4F5D">
            <w:pPr>
              <w:pStyle w:val="ListParagraph"/>
              <w:numPr>
                <w:ilvl w:val="0"/>
                <w:numId w:val="5"/>
              </w:numPr>
            </w:pPr>
            <w:r>
              <w:t xml:space="preserve">User roll-out </w:t>
            </w:r>
            <w:r w:rsidR="00DB7796">
              <w:t xml:space="preserve">of approach </w:t>
            </w:r>
            <w:r>
              <w:t>across Projects</w:t>
            </w:r>
          </w:p>
        </w:tc>
        <w:tc>
          <w:tcPr>
            <w:tcW w:w="2127" w:type="dxa"/>
          </w:tcPr>
          <w:p w14:paraId="140FE442" w14:textId="4A065611" w:rsidR="00D42D2E" w:rsidRDefault="00D42D2E" w:rsidP="0033010C">
            <w:r>
              <w:t>31-July-16</w:t>
            </w:r>
          </w:p>
        </w:tc>
      </w:tr>
      <w:tr w:rsidR="00A57CF3" w14:paraId="7E53687E" w14:textId="77777777" w:rsidTr="00BD0F76">
        <w:tc>
          <w:tcPr>
            <w:tcW w:w="12582" w:type="dxa"/>
            <w:gridSpan w:val="3"/>
          </w:tcPr>
          <w:p w14:paraId="3B4AFBF4" w14:textId="77777777" w:rsidR="00A57CF3" w:rsidRDefault="00A57CF3" w:rsidP="00A57CF3"/>
        </w:tc>
        <w:tc>
          <w:tcPr>
            <w:tcW w:w="2127" w:type="dxa"/>
          </w:tcPr>
          <w:p w14:paraId="46B08E64" w14:textId="77777777" w:rsidR="00A57CF3" w:rsidRDefault="00A57CF3" w:rsidP="0033010C"/>
        </w:tc>
      </w:tr>
      <w:tr w:rsidR="00D42D2E" w14:paraId="140FE445" w14:textId="77777777" w:rsidTr="00B90DEE">
        <w:trPr>
          <w:trHeight w:val="241"/>
        </w:trPr>
        <w:tc>
          <w:tcPr>
            <w:tcW w:w="14709" w:type="dxa"/>
            <w:gridSpan w:val="4"/>
            <w:shd w:val="clear" w:color="auto" w:fill="C6D9F1" w:themeFill="text2" w:themeFillTint="33"/>
          </w:tcPr>
          <w:p w14:paraId="140FE444" w14:textId="37A9793E" w:rsidR="00D42D2E" w:rsidRPr="00300DE6" w:rsidRDefault="00D42D2E" w:rsidP="00B90DEE">
            <w:r>
              <w:rPr>
                <w:b/>
              </w:rPr>
              <w:t>Resource(s) / Expected Cost</w:t>
            </w:r>
          </w:p>
        </w:tc>
      </w:tr>
      <w:tr w:rsidR="00D42D2E" w14:paraId="140FE448" w14:textId="77777777" w:rsidTr="00BD0F76">
        <w:tc>
          <w:tcPr>
            <w:tcW w:w="14709" w:type="dxa"/>
            <w:gridSpan w:val="4"/>
          </w:tcPr>
          <w:p w14:paraId="0DC92011" w14:textId="1C271372" w:rsidR="00A57CF3" w:rsidRDefault="00A57CF3" w:rsidP="0010515E">
            <w:pPr>
              <w:pStyle w:val="ListParagraph"/>
              <w:numPr>
                <w:ilvl w:val="0"/>
                <w:numId w:val="5"/>
              </w:numPr>
            </w:pPr>
            <w:r>
              <w:t>Portfolio Manager – FOC (Internal resource)</w:t>
            </w:r>
          </w:p>
          <w:p w14:paraId="1D2E2281" w14:textId="0DEE723A" w:rsidR="00D42D2E" w:rsidRDefault="00D42D2E" w:rsidP="0010515E">
            <w:pPr>
              <w:pStyle w:val="ListParagraph"/>
              <w:numPr>
                <w:ilvl w:val="0"/>
                <w:numId w:val="5"/>
              </w:numPr>
            </w:pPr>
            <w:r>
              <w:t>Project Manager (Process Improvement) – FOC (Internal resource)</w:t>
            </w:r>
          </w:p>
          <w:p w14:paraId="7F193CAA" w14:textId="77777777" w:rsidR="00D42D2E" w:rsidRDefault="00A57CF3" w:rsidP="0010515E">
            <w:pPr>
              <w:pStyle w:val="ListParagraph"/>
              <w:numPr>
                <w:ilvl w:val="0"/>
                <w:numId w:val="5"/>
              </w:numPr>
            </w:pPr>
            <w:r>
              <w:t>PMO Analyst – FOC (Internal resource)</w:t>
            </w:r>
          </w:p>
          <w:p w14:paraId="2D5E77CF" w14:textId="77777777" w:rsidR="00A57CF3" w:rsidRDefault="00A57CF3" w:rsidP="00A57CF3">
            <w:pPr>
              <w:pStyle w:val="ListParagraph"/>
              <w:numPr>
                <w:ilvl w:val="0"/>
                <w:numId w:val="5"/>
              </w:numPr>
            </w:pPr>
            <w:r>
              <w:t>IT Project Manager (for pilot projects) – FOC (Internal resource or funded by active projects)</w:t>
            </w:r>
          </w:p>
          <w:p w14:paraId="140FE447" w14:textId="7BBA1903" w:rsidR="00A57CF3" w:rsidRDefault="00A57CF3" w:rsidP="00A57CF3">
            <w:pPr>
              <w:pStyle w:val="ListParagraph"/>
              <w:ind w:left="360"/>
            </w:pPr>
          </w:p>
        </w:tc>
      </w:tr>
    </w:tbl>
    <w:p w14:paraId="68B7C77F" w14:textId="77777777" w:rsidR="00A57CF3" w:rsidRDefault="00A57CF3">
      <w:r>
        <w:br w:type="page"/>
      </w:r>
    </w:p>
    <w:tbl>
      <w:tblPr>
        <w:tblStyle w:val="TableGrid"/>
        <w:tblW w:w="14709" w:type="dxa"/>
        <w:tblLook w:val="04A0" w:firstRow="1" w:lastRow="0" w:firstColumn="1" w:lastColumn="0" w:noHBand="0" w:noVBand="1"/>
      </w:tblPr>
      <w:tblGrid>
        <w:gridCol w:w="7479"/>
        <w:gridCol w:w="7230"/>
      </w:tblGrid>
      <w:tr w:rsidR="00D42D2E" w14:paraId="140FE44A" w14:textId="77777777" w:rsidTr="00BD0F76">
        <w:tc>
          <w:tcPr>
            <w:tcW w:w="14709" w:type="dxa"/>
            <w:gridSpan w:val="2"/>
            <w:shd w:val="clear" w:color="auto" w:fill="C6D9F1" w:themeFill="text2" w:themeFillTint="33"/>
          </w:tcPr>
          <w:p w14:paraId="140FE449" w14:textId="0F05B32F" w:rsidR="00D42D2E" w:rsidRPr="00D528B0" w:rsidRDefault="00D42D2E" w:rsidP="0033010C">
            <w:pPr>
              <w:rPr>
                <w:b/>
              </w:rPr>
            </w:pPr>
            <w:r>
              <w:rPr>
                <w:b/>
              </w:rPr>
              <w:lastRenderedPageBreak/>
              <w:t>Managing top 3 risk</w:t>
            </w:r>
          </w:p>
        </w:tc>
      </w:tr>
      <w:tr w:rsidR="00D42D2E" w14:paraId="140FE44D" w14:textId="77777777" w:rsidTr="00BD0F76">
        <w:tc>
          <w:tcPr>
            <w:tcW w:w="7479" w:type="dxa"/>
            <w:shd w:val="clear" w:color="auto" w:fill="C6D9F1" w:themeFill="text2" w:themeFillTint="33"/>
          </w:tcPr>
          <w:p w14:paraId="140FE44B" w14:textId="77777777" w:rsidR="00D42D2E" w:rsidRPr="00D528B0" w:rsidRDefault="00D42D2E" w:rsidP="0033010C">
            <w:pPr>
              <w:rPr>
                <w:b/>
              </w:rPr>
            </w:pPr>
            <w:r w:rsidRPr="00D528B0">
              <w:rPr>
                <w:b/>
              </w:rPr>
              <w:t>Risk</w:t>
            </w:r>
          </w:p>
        </w:tc>
        <w:tc>
          <w:tcPr>
            <w:tcW w:w="7230" w:type="dxa"/>
            <w:shd w:val="clear" w:color="auto" w:fill="C6D9F1" w:themeFill="text2" w:themeFillTint="33"/>
          </w:tcPr>
          <w:p w14:paraId="140FE44C" w14:textId="77777777" w:rsidR="00D42D2E" w:rsidRDefault="00D42D2E" w:rsidP="0033010C">
            <w:r w:rsidRPr="00D528B0">
              <w:rPr>
                <w:b/>
              </w:rPr>
              <w:t>Mitigating Action</w:t>
            </w:r>
          </w:p>
        </w:tc>
      </w:tr>
      <w:tr w:rsidR="00D42D2E" w14:paraId="140FE450" w14:textId="77777777" w:rsidTr="00BD0F76">
        <w:tc>
          <w:tcPr>
            <w:tcW w:w="7479" w:type="dxa"/>
          </w:tcPr>
          <w:p w14:paraId="140FE44E" w14:textId="6F35B689" w:rsidR="00D42D2E" w:rsidRDefault="00D24616" w:rsidP="00D24616">
            <w:pPr>
              <w:pStyle w:val="ListParagraph"/>
              <w:numPr>
                <w:ilvl w:val="0"/>
                <w:numId w:val="5"/>
              </w:numPr>
            </w:pPr>
            <w:bookmarkStart w:id="1" w:name="OLE_LINK1"/>
            <w:bookmarkStart w:id="2" w:name="OLE_LINK2"/>
            <w:r>
              <w:t>Project Managers for the pilot projects are too busy to engage in improvement work</w:t>
            </w:r>
          </w:p>
        </w:tc>
        <w:tc>
          <w:tcPr>
            <w:tcW w:w="7230" w:type="dxa"/>
          </w:tcPr>
          <w:p w14:paraId="6A66B992" w14:textId="77777777" w:rsidR="00D42D2E" w:rsidRDefault="00D24616" w:rsidP="00F42864">
            <w:pPr>
              <w:pStyle w:val="ListParagraph"/>
              <w:numPr>
                <w:ilvl w:val="0"/>
                <w:numId w:val="5"/>
              </w:numPr>
            </w:pPr>
            <w:r>
              <w:t>Ensure workshops are short and focused on action to minimise impact on staff time</w:t>
            </w:r>
          </w:p>
          <w:p w14:paraId="140FE44F" w14:textId="71C887C6" w:rsidR="00D24616" w:rsidRDefault="00D24616" w:rsidP="00D24616">
            <w:pPr>
              <w:pStyle w:val="ListParagraph"/>
              <w:numPr>
                <w:ilvl w:val="0"/>
                <w:numId w:val="5"/>
              </w:numPr>
            </w:pPr>
            <w:r>
              <w:t>Ensure work is visibly sponsored by the Head of Projects and is mandated as a ‘must do’ activity</w:t>
            </w:r>
          </w:p>
        </w:tc>
      </w:tr>
      <w:tr w:rsidR="00A57CF3" w14:paraId="20109A00" w14:textId="77777777" w:rsidTr="00BD0F76">
        <w:tc>
          <w:tcPr>
            <w:tcW w:w="7479" w:type="dxa"/>
          </w:tcPr>
          <w:p w14:paraId="391164B4" w14:textId="1BA8573E" w:rsidR="00A57CF3" w:rsidRDefault="00A57CF3" w:rsidP="00D24616">
            <w:pPr>
              <w:pStyle w:val="ListParagraph"/>
              <w:numPr>
                <w:ilvl w:val="0"/>
                <w:numId w:val="5"/>
              </w:numPr>
            </w:pPr>
            <w:r>
              <w:t>Barriers to producing resource plans are outside of the control of Projects to resolve</w:t>
            </w:r>
          </w:p>
        </w:tc>
        <w:tc>
          <w:tcPr>
            <w:tcW w:w="7230" w:type="dxa"/>
          </w:tcPr>
          <w:p w14:paraId="6B511146" w14:textId="2427B71F" w:rsidR="00A57CF3" w:rsidRDefault="00A57CF3" w:rsidP="00F42864">
            <w:pPr>
              <w:pStyle w:val="ListParagraph"/>
              <w:numPr>
                <w:ilvl w:val="0"/>
                <w:numId w:val="5"/>
              </w:numPr>
            </w:pPr>
            <w:r>
              <w:t>Escalation of issues to the Head of Projects/ITLT for resolution</w:t>
            </w:r>
          </w:p>
        </w:tc>
      </w:tr>
      <w:tr w:rsidR="005901E6" w14:paraId="72250BE6" w14:textId="77777777" w:rsidTr="00BD0F76">
        <w:tc>
          <w:tcPr>
            <w:tcW w:w="7479" w:type="dxa"/>
          </w:tcPr>
          <w:p w14:paraId="1A3FC757" w14:textId="6EBA7BF6" w:rsidR="005901E6" w:rsidRDefault="005901E6" w:rsidP="005901E6">
            <w:pPr>
              <w:pStyle w:val="ListParagraph"/>
              <w:numPr>
                <w:ilvl w:val="0"/>
                <w:numId w:val="5"/>
              </w:numPr>
            </w:pPr>
            <w:r>
              <w:t>Internal resources not available to produce the outputs defined above</w:t>
            </w:r>
          </w:p>
        </w:tc>
        <w:tc>
          <w:tcPr>
            <w:tcW w:w="7230" w:type="dxa"/>
          </w:tcPr>
          <w:p w14:paraId="1BCF1353" w14:textId="49631BCF" w:rsidR="005901E6" w:rsidRDefault="005901E6" w:rsidP="005901E6">
            <w:pPr>
              <w:pStyle w:val="ListParagraph"/>
              <w:numPr>
                <w:ilvl w:val="0"/>
                <w:numId w:val="5"/>
              </w:numPr>
            </w:pPr>
            <w:r>
              <w:t>Ensure agreement with relevant managers to ensure that resources can be made available.  In principle agreement already obtained from Ian Coop, PMO Manager, to have some PMO Analyst time (Jacinta Blythe) and from CMPI to have some Project Manager time (Cath Dyson)</w:t>
            </w:r>
          </w:p>
        </w:tc>
      </w:tr>
      <w:tr w:rsidR="005901E6" w14:paraId="49EC2AC9" w14:textId="77777777" w:rsidTr="00BD0F76">
        <w:tc>
          <w:tcPr>
            <w:tcW w:w="7479" w:type="dxa"/>
          </w:tcPr>
          <w:p w14:paraId="5BD75E4C" w14:textId="77777777" w:rsidR="005901E6" w:rsidRDefault="005901E6" w:rsidP="005901E6">
            <w:pPr>
              <w:pStyle w:val="ListParagraph"/>
              <w:numPr>
                <w:ilvl w:val="0"/>
                <w:numId w:val="5"/>
              </w:numPr>
            </w:pPr>
          </w:p>
        </w:tc>
        <w:tc>
          <w:tcPr>
            <w:tcW w:w="7230" w:type="dxa"/>
          </w:tcPr>
          <w:p w14:paraId="70495FC6" w14:textId="77777777" w:rsidR="005901E6" w:rsidRDefault="005901E6" w:rsidP="00F42864">
            <w:pPr>
              <w:pStyle w:val="ListParagraph"/>
              <w:numPr>
                <w:ilvl w:val="0"/>
                <w:numId w:val="5"/>
              </w:numPr>
            </w:pPr>
          </w:p>
        </w:tc>
      </w:tr>
      <w:bookmarkEnd w:id="1"/>
      <w:bookmarkEnd w:id="2"/>
      <w:tr w:rsidR="00D42D2E" w14:paraId="555DB0A5" w14:textId="77777777" w:rsidTr="00F42864">
        <w:tc>
          <w:tcPr>
            <w:tcW w:w="7479" w:type="dxa"/>
            <w:shd w:val="clear" w:color="auto" w:fill="B8CCE4" w:themeFill="accent1" w:themeFillTint="66"/>
          </w:tcPr>
          <w:p w14:paraId="6B76B41E" w14:textId="01EA0D67" w:rsidR="00D42D2E" w:rsidRPr="00F42864" w:rsidRDefault="00D42D2E" w:rsidP="0033010C">
            <w:pPr>
              <w:rPr>
                <w:b/>
              </w:rPr>
            </w:pPr>
            <w:r w:rsidRPr="00F42864">
              <w:rPr>
                <w:b/>
              </w:rPr>
              <w:t>Dependencies</w:t>
            </w:r>
          </w:p>
        </w:tc>
        <w:tc>
          <w:tcPr>
            <w:tcW w:w="7230" w:type="dxa"/>
            <w:shd w:val="clear" w:color="auto" w:fill="B8CCE4" w:themeFill="accent1" w:themeFillTint="66"/>
          </w:tcPr>
          <w:p w14:paraId="43E8CF18" w14:textId="37C67A12" w:rsidR="00D42D2E" w:rsidRPr="00F42864" w:rsidRDefault="00D42D2E" w:rsidP="0033010C">
            <w:pPr>
              <w:rPr>
                <w:b/>
              </w:rPr>
            </w:pPr>
            <w:r w:rsidRPr="00F42864">
              <w:rPr>
                <w:b/>
              </w:rPr>
              <w:t xml:space="preserve">Related Project Code / </w:t>
            </w:r>
            <w:proofErr w:type="spellStart"/>
            <w:r w:rsidRPr="00F42864">
              <w:rPr>
                <w:b/>
              </w:rPr>
              <w:t>Workstream</w:t>
            </w:r>
            <w:proofErr w:type="spellEnd"/>
            <w:r w:rsidRPr="00F42864">
              <w:rPr>
                <w:b/>
              </w:rPr>
              <w:t xml:space="preserve"> Reference</w:t>
            </w:r>
          </w:p>
        </w:tc>
      </w:tr>
      <w:tr w:rsidR="00D42D2E" w:rsidRPr="00A861D1" w14:paraId="367A70FA" w14:textId="77777777" w:rsidTr="00BD0F76">
        <w:tc>
          <w:tcPr>
            <w:tcW w:w="7479" w:type="dxa"/>
          </w:tcPr>
          <w:p w14:paraId="519C49DC" w14:textId="5EB1B267" w:rsidR="00D42D2E" w:rsidRPr="00A861D1" w:rsidRDefault="00A861D1" w:rsidP="00A861D1">
            <w:pPr>
              <w:pStyle w:val="ListParagraph"/>
              <w:numPr>
                <w:ilvl w:val="0"/>
                <w:numId w:val="24"/>
              </w:numPr>
            </w:pPr>
            <w:r w:rsidRPr="00A861D1">
              <w:t>Requirement to understand existing resource availability in terms of the resource units defined by this work stream, e.g. numbers of permanent Java Developers as opposed to Developers.</w:t>
            </w:r>
          </w:p>
        </w:tc>
        <w:tc>
          <w:tcPr>
            <w:tcW w:w="7230" w:type="dxa"/>
          </w:tcPr>
          <w:p w14:paraId="73CA6465" w14:textId="469B706D" w:rsidR="00D42D2E" w:rsidRPr="00A861D1" w:rsidRDefault="00A861D1" w:rsidP="00F42864">
            <w:pPr>
              <w:pStyle w:val="ListParagraph"/>
              <w:numPr>
                <w:ilvl w:val="0"/>
                <w:numId w:val="24"/>
              </w:numPr>
            </w:pPr>
            <w:r w:rsidRPr="00A861D1">
              <w:t>Demand Management stream led by Sarah Garland</w:t>
            </w:r>
          </w:p>
        </w:tc>
      </w:tr>
      <w:tr w:rsidR="00A861D1" w:rsidRPr="00A861D1" w14:paraId="136C7365" w14:textId="77777777" w:rsidTr="00BD0F76">
        <w:tc>
          <w:tcPr>
            <w:tcW w:w="7479" w:type="dxa"/>
          </w:tcPr>
          <w:p w14:paraId="25FC3D4B" w14:textId="77777777" w:rsidR="00A861D1" w:rsidRPr="00A861D1" w:rsidRDefault="00A861D1" w:rsidP="00A861D1">
            <w:pPr>
              <w:pStyle w:val="ListParagraph"/>
              <w:numPr>
                <w:ilvl w:val="0"/>
                <w:numId w:val="24"/>
              </w:numPr>
            </w:pPr>
          </w:p>
        </w:tc>
        <w:tc>
          <w:tcPr>
            <w:tcW w:w="7230" w:type="dxa"/>
          </w:tcPr>
          <w:p w14:paraId="58C8337F" w14:textId="77777777" w:rsidR="00A861D1" w:rsidRPr="00A861D1" w:rsidRDefault="00A861D1" w:rsidP="00F42864">
            <w:pPr>
              <w:pStyle w:val="ListParagraph"/>
              <w:numPr>
                <w:ilvl w:val="0"/>
                <w:numId w:val="24"/>
              </w:numPr>
            </w:pPr>
          </w:p>
        </w:tc>
      </w:tr>
    </w:tbl>
    <w:p w14:paraId="140FE4D5" w14:textId="50114E15" w:rsidR="00BA5ACD" w:rsidRDefault="00BA5ACD" w:rsidP="00F42864"/>
    <w:sectPr w:rsidR="00BA5ACD" w:rsidSect="00BD0F76">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AA7D7" w14:textId="77777777" w:rsidR="00634A7A" w:rsidRDefault="00634A7A" w:rsidP="007C476C">
      <w:pPr>
        <w:spacing w:after="0" w:line="240" w:lineRule="auto"/>
      </w:pPr>
      <w:r>
        <w:separator/>
      </w:r>
    </w:p>
  </w:endnote>
  <w:endnote w:type="continuationSeparator" w:id="0">
    <w:p w14:paraId="4D402171" w14:textId="77777777" w:rsidR="00634A7A" w:rsidRDefault="00634A7A" w:rsidP="007C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6C5D0" w14:textId="31C561B0" w:rsidR="007C476C" w:rsidRDefault="007C476C">
    <w:pPr>
      <w:pStyle w:val="Footer"/>
    </w:pPr>
    <w:r>
      <w:t>University of Manchester, IT Services</w:t>
    </w:r>
    <w:r>
      <w:tab/>
    </w:r>
    <w:r>
      <w:tab/>
    </w:r>
    <w:r>
      <w:tab/>
    </w:r>
    <w:r>
      <w:tab/>
    </w:r>
    <w:r>
      <w:tab/>
    </w:r>
    <w:r>
      <w:tab/>
    </w:r>
    <w:r>
      <w:tab/>
    </w:r>
    <w:r>
      <w:tab/>
    </w:r>
    <w:r>
      <w:fldChar w:fldCharType="begin"/>
    </w:r>
    <w:r>
      <w:instrText xml:space="preserve"> PAGE   \* MERGEFORMAT </w:instrText>
    </w:r>
    <w:r>
      <w:fldChar w:fldCharType="separate"/>
    </w:r>
    <w:r w:rsidR="0076652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05D61" w14:textId="77777777" w:rsidR="00634A7A" w:rsidRDefault="00634A7A" w:rsidP="007C476C">
      <w:pPr>
        <w:spacing w:after="0" w:line="240" w:lineRule="auto"/>
      </w:pPr>
      <w:r>
        <w:separator/>
      </w:r>
    </w:p>
  </w:footnote>
  <w:footnote w:type="continuationSeparator" w:id="0">
    <w:p w14:paraId="429D2E6B" w14:textId="77777777" w:rsidR="00634A7A" w:rsidRDefault="00634A7A" w:rsidP="007C4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95FE9" w14:textId="31A78E3F" w:rsidR="00766528" w:rsidRDefault="00766528">
    <w:pPr>
      <w:pStyle w:val="Header"/>
    </w:pPr>
    <w:r w:rsidRPr="00766528">
      <w:drawing>
        <wp:inline distT="0" distB="0" distL="0" distR="0" wp14:anchorId="0408D56A" wp14:editId="660733E9">
          <wp:extent cx="1066800" cy="467895"/>
          <wp:effectExtent l="0" t="0" r="0" b="8890"/>
          <wp:docPr id="7" name="Picture 6"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AB_col_white_background.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563" cy="469984"/>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EAE"/>
    <w:multiLevelType w:val="hybridMultilevel"/>
    <w:tmpl w:val="C7FE163C"/>
    <w:lvl w:ilvl="0" w:tplc="6B5C41C8">
      <w:start w:val="1"/>
      <w:numFmt w:val="bullet"/>
      <w:lvlText w:val="•"/>
      <w:lvlJc w:val="left"/>
      <w:pPr>
        <w:tabs>
          <w:tab w:val="num" w:pos="720"/>
        </w:tabs>
        <w:ind w:left="720" w:hanging="360"/>
      </w:pPr>
      <w:rPr>
        <w:rFonts w:ascii="Arial" w:hAnsi="Arial" w:hint="default"/>
      </w:rPr>
    </w:lvl>
    <w:lvl w:ilvl="1" w:tplc="F6AA9DDC" w:tentative="1">
      <w:start w:val="1"/>
      <w:numFmt w:val="bullet"/>
      <w:lvlText w:val="•"/>
      <w:lvlJc w:val="left"/>
      <w:pPr>
        <w:tabs>
          <w:tab w:val="num" w:pos="1440"/>
        </w:tabs>
        <w:ind w:left="1440" w:hanging="360"/>
      </w:pPr>
      <w:rPr>
        <w:rFonts w:ascii="Arial" w:hAnsi="Arial" w:hint="default"/>
      </w:rPr>
    </w:lvl>
    <w:lvl w:ilvl="2" w:tplc="76DC75FE" w:tentative="1">
      <w:start w:val="1"/>
      <w:numFmt w:val="bullet"/>
      <w:lvlText w:val="•"/>
      <w:lvlJc w:val="left"/>
      <w:pPr>
        <w:tabs>
          <w:tab w:val="num" w:pos="2160"/>
        </w:tabs>
        <w:ind w:left="2160" w:hanging="360"/>
      </w:pPr>
      <w:rPr>
        <w:rFonts w:ascii="Arial" w:hAnsi="Arial" w:hint="default"/>
      </w:rPr>
    </w:lvl>
    <w:lvl w:ilvl="3" w:tplc="3092BE72" w:tentative="1">
      <w:start w:val="1"/>
      <w:numFmt w:val="bullet"/>
      <w:lvlText w:val="•"/>
      <w:lvlJc w:val="left"/>
      <w:pPr>
        <w:tabs>
          <w:tab w:val="num" w:pos="2880"/>
        </w:tabs>
        <w:ind w:left="2880" w:hanging="360"/>
      </w:pPr>
      <w:rPr>
        <w:rFonts w:ascii="Arial" w:hAnsi="Arial" w:hint="default"/>
      </w:rPr>
    </w:lvl>
    <w:lvl w:ilvl="4" w:tplc="9216FC6E" w:tentative="1">
      <w:start w:val="1"/>
      <w:numFmt w:val="bullet"/>
      <w:lvlText w:val="•"/>
      <w:lvlJc w:val="left"/>
      <w:pPr>
        <w:tabs>
          <w:tab w:val="num" w:pos="3600"/>
        </w:tabs>
        <w:ind w:left="3600" w:hanging="360"/>
      </w:pPr>
      <w:rPr>
        <w:rFonts w:ascii="Arial" w:hAnsi="Arial" w:hint="default"/>
      </w:rPr>
    </w:lvl>
    <w:lvl w:ilvl="5" w:tplc="AFF0270C" w:tentative="1">
      <w:start w:val="1"/>
      <w:numFmt w:val="bullet"/>
      <w:lvlText w:val="•"/>
      <w:lvlJc w:val="left"/>
      <w:pPr>
        <w:tabs>
          <w:tab w:val="num" w:pos="4320"/>
        </w:tabs>
        <w:ind w:left="4320" w:hanging="360"/>
      </w:pPr>
      <w:rPr>
        <w:rFonts w:ascii="Arial" w:hAnsi="Arial" w:hint="default"/>
      </w:rPr>
    </w:lvl>
    <w:lvl w:ilvl="6" w:tplc="62B04EA8" w:tentative="1">
      <w:start w:val="1"/>
      <w:numFmt w:val="bullet"/>
      <w:lvlText w:val="•"/>
      <w:lvlJc w:val="left"/>
      <w:pPr>
        <w:tabs>
          <w:tab w:val="num" w:pos="5040"/>
        </w:tabs>
        <w:ind w:left="5040" w:hanging="360"/>
      </w:pPr>
      <w:rPr>
        <w:rFonts w:ascii="Arial" w:hAnsi="Arial" w:hint="default"/>
      </w:rPr>
    </w:lvl>
    <w:lvl w:ilvl="7" w:tplc="D370202E" w:tentative="1">
      <w:start w:val="1"/>
      <w:numFmt w:val="bullet"/>
      <w:lvlText w:val="•"/>
      <w:lvlJc w:val="left"/>
      <w:pPr>
        <w:tabs>
          <w:tab w:val="num" w:pos="5760"/>
        </w:tabs>
        <w:ind w:left="5760" w:hanging="360"/>
      </w:pPr>
      <w:rPr>
        <w:rFonts w:ascii="Arial" w:hAnsi="Arial" w:hint="default"/>
      </w:rPr>
    </w:lvl>
    <w:lvl w:ilvl="8" w:tplc="F8D2283A" w:tentative="1">
      <w:start w:val="1"/>
      <w:numFmt w:val="bullet"/>
      <w:lvlText w:val="•"/>
      <w:lvlJc w:val="left"/>
      <w:pPr>
        <w:tabs>
          <w:tab w:val="num" w:pos="6480"/>
        </w:tabs>
        <w:ind w:left="6480" w:hanging="360"/>
      </w:pPr>
      <w:rPr>
        <w:rFonts w:ascii="Arial" w:hAnsi="Arial" w:hint="default"/>
      </w:rPr>
    </w:lvl>
  </w:abstractNum>
  <w:abstractNum w:abstractNumId="1">
    <w:nsid w:val="094B25FD"/>
    <w:multiLevelType w:val="hybridMultilevel"/>
    <w:tmpl w:val="384AE2C2"/>
    <w:lvl w:ilvl="0" w:tplc="D52EF5C4">
      <w:start w:val="1"/>
      <w:numFmt w:val="bullet"/>
      <w:lvlText w:val="•"/>
      <w:lvlJc w:val="left"/>
      <w:pPr>
        <w:tabs>
          <w:tab w:val="num" w:pos="720"/>
        </w:tabs>
        <w:ind w:left="720" w:hanging="360"/>
      </w:pPr>
      <w:rPr>
        <w:rFonts w:ascii="Arial" w:hAnsi="Arial" w:hint="default"/>
      </w:rPr>
    </w:lvl>
    <w:lvl w:ilvl="1" w:tplc="25B26EA4">
      <w:start w:val="1"/>
      <w:numFmt w:val="bullet"/>
      <w:lvlText w:val="•"/>
      <w:lvlJc w:val="left"/>
      <w:pPr>
        <w:tabs>
          <w:tab w:val="num" w:pos="1440"/>
        </w:tabs>
        <w:ind w:left="1440" w:hanging="360"/>
      </w:pPr>
      <w:rPr>
        <w:rFonts w:ascii="Arial" w:hAnsi="Arial" w:hint="default"/>
      </w:rPr>
    </w:lvl>
    <w:lvl w:ilvl="2" w:tplc="E35C073A" w:tentative="1">
      <w:start w:val="1"/>
      <w:numFmt w:val="bullet"/>
      <w:lvlText w:val="•"/>
      <w:lvlJc w:val="left"/>
      <w:pPr>
        <w:tabs>
          <w:tab w:val="num" w:pos="2160"/>
        </w:tabs>
        <w:ind w:left="2160" w:hanging="360"/>
      </w:pPr>
      <w:rPr>
        <w:rFonts w:ascii="Arial" w:hAnsi="Arial" w:hint="default"/>
      </w:rPr>
    </w:lvl>
    <w:lvl w:ilvl="3" w:tplc="B44C700A" w:tentative="1">
      <w:start w:val="1"/>
      <w:numFmt w:val="bullet"/>
      <w:lvlText w:val="•"/>
      <w:lvlJc w:val="left"/>
      <w:pPr>
        <w:tabs>
          <w:tab w:val="num" w:pos="2880"/>
        </w:tabs>
        <w:ind w:left="2880" w:hanging="360"/>
      </w:pPr>
      <w:rPr>
        <w:rFonts w:ascii="Arial" w:hAnsi="Arial" w:hint="default"/>
      </w:rPr>
    </w:lvl>
    <w:lvl w:ilvl="4" w:tplc="AFE2FBEA" w:tentative="1">
      <w:start w:val="1"/>
      <w:numFmt w:val="bullet"/>
      <w:lvlText w:val="•"/>
      <w:lvlJc w:val="left"/>
      <w:pPr>
        <w:tabs>
          <w:tab w:val="num" w:pos="3600"/>
        </w:tabs>
        <w:ind w:left="3600" w:hanging="360"/>
      </w:pPr>
      <w:rPr>
        <w:rFonts w:ascii="Arial" w:hAnsi="Arial" w:hint="default"/>
      </w:rPr>
    </w:lvl>
    <w:lvl w:ilvl="5" w:tplc="FF16A6AE" w:tentative="1">
      <w:start w:val="1"/>
      <w:numFmt w:val="bullet"/>
      <w:lvlText w:val="•"/>
      <w:lvlJc w:val="left"/>
      <w:pPr>
        <w:tabs>
          <w:tab w:val="num" w:pos="4320"/>
        </w:tabs>
        <w:ind w:left="4320" w:hanging="360"/>
      </w:pPr>
      <w:rPr>
        <w:rFonts w:ascii="Arial" w:hAnsi="Arial" w:hint="default"/>
      </w:rPr>
    </w:lvl>
    <w:lvl w:ilvl="6" w:tplc="E98E904A" w:tentative="1">
      <w:start w:val="1"/>
      <w:numFmt w:val="bullet"/>
      <w:lvlText w:val="•"/>
      <w:lvlJc w:val="left"/>
      <w:pPr>
        <w:tabs>
          <w:tab w:val="num" w:pos="5040"/>
        </w:tabs>
        <w:ind w:left="5040" w:hanging="360"/>
      </w:pPr>
      <w:rPr>
        <w:rFonts w:ascii="Arial" w:hAnsi="Arial" w:hint="default"/>
      </w:rPr>
    </w:lvl>
    <w:lvl w:ilvl="7" w:tplc="DDC67AF8" w:tentative="1">
      <w:start w:val="1"/>
      <w:numFmt w:val="bullet"/>
      <w:lvlText w:val="•"/>
      <w:lvlJc w:val="left"/>
      <w:pPr>
        <w:tabs>
          <w:tab w:val="num" w:pos="5760"/>
        </w:tabs>
        <w:ind w:left="5760" w:hanging="360"/>
      </w:pPr>
      <w:rPr>
        <w:rFonts w:ascii="Arial" w:hAnsi="Arial" w:hint="default"/>
      </w:rPr>
    </w:lvl>
    <w:lvl w:ilvl="8" w:tplc="094C2352" w:tentative="1">
      <w:start w:val="1"/>
      <w:numFmt w:val="bullet"/>
      <w:lvlText w:val="•"/>
      <w:lvlJc w:val="left"/>
      <w:pPr>
        <w:tabs>
          <w:tab w:val="num" w:pos="6480"/>
        </w:tabs>
        <w:ind w:left="6480" w:hanging="360"/>
      </w:pPr>
      <w:rPr>
        <w:rFonts w:ascii="Arial" w:hAnsi="Arial" w:hint="default"/>
      </w:rPr>
    </w:lvl>
  </w:abstractNum>
  <w:abstractNum w:abstractNumId="2">
    <w:nsid w:val="0A1B52A7"/>
    <w:multiLevelType w:val="hybridMultilevel"/>
    <w:tmpl w:val="3B1C0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ED11FB9"/>
    <w:multiLevelType w:val="hybridMultilevel"/>
    <w:tmpl w:val="7D3CF29E"/>
    <w:lvl w:ilvl="0" w:tplc="44D8901A">
      <w:start w:val="1"/>
      <w:numFmt w:val="bullet"/>
      <w:lvlText w:val="•"/>
      <w:lvlJc w:val="left"/>
      <w:pPr>
        <w:tabs>
          <w:tab w:val="num" w:pos="720"/>
        </w:tabs>
        <w:ind w:left="720" w:hanging="360"/>
      </w:pPr>
      <w:rPr>
        <w:rFonts w:ascii="Arial" w:hAnsi="Arial" w:hint="default"/>
      </w:rPr>
    </w:lvl>
    <w:lvl w:ilvl="1" w:tplc="DABE3938" w:tentative="1">
      <w:start w:val="1"/>
      <w:numFmt w:val="bullet"/>
      <w:lvlText w:val="•"/>
      <w:lvlJc w:val="left"/>
      <w:pPr>
        <w:tabs>
          <w:tab w:val="num" w:pos="1440"/>
        </w:tabs>
        <w:ind w:left="1440" w:hanging="360"/>
      </w:pPr>
      <w:rPr>
        <w:rFonts w:ascii="Arial" w:hAnsi="Arial" w:hint="default"/>
      </w:rPr>
    </w:lvl>
    <w:lvl w:ilvl="2" w:tplc="6F44E5D8" w:tentative="1">
      <w:start w:val="1"/>
      <w:numFmt w:val="bullet"/>
      <w:lvlText w:val="•"/>
      <w:lvlJc w:val="left"/>
      <w:pPr>
        <w:tabs>
          <w:tab w:val="num" w:pos="2160"/>
        </w:tabs>
        <w:ind w:left="2160" w:hanging="360"/>
      </w:pPr>
      <w:rPr>
        <w:rFonts w:ascii="Arial" w:hAnsi="Arial" w:hint="default"/>
      </w:rPr>
    </w:lvl>
    <w:lvl w:ilvl="3" w:tplc="1D4655CA" w:tentative="1">
      <w:start w:val="1"/>
      <w:numFmt w:val="bullet"/>
      <w:lvlText w:val="•"/>
      <w:lvlJc w:val="left"/>
      <w:pPr>
        <w:tabs>
          <w:tab w:val="num" w:pos="2880"/>
        </w:tabs>
        <w:ind w:left="2880" w:hanging="360"/>
      </w:pPr>
      <w:rPr>
        <w:rFonts w:ascii="Arial" w:hAnsi="Arial" w:hint="default"/>
      </w:rPr>
    </w:lvl>
    <w:lvl w:ilvl="4" w:tplc="BE0670F8" w:tentative="1">
      <w:start w:val="1"/>
      <w:numFmt w:val="bullet"/>
      <w:lvlText w:val="•"/>
      <w:lvlJc w:val="left"/>
      <w:pPr>
        <w:tabs>
          <w:tab w:val="num" w:pos="3600"/>
        </w:tabs>
        <w:ind w:left="3600" w:hanging="360"/>
      </w:pPr>
      <w:rPr>
        <w:rFonts w:ascii="Arial" w:hAnsi="Arial" w:hint="default"/>
      </w:rPr>
    </w:lvl>
    <w:lvl w:ilvl="5" w:tplc="69A8CB4C" w:tentative="1">
      <w:start w:val="1"/>
      <w:numFmt w:val="bullet"/>
      <w:lvlText w:val="•"/>
      <w:lvlJc w:val="left"/>
      <w:pPr>
        <w:tabs>
          <w:tab w:val="num" w:pos="4320"/>
        </w:tabs>
        <w:ind w:left="4320" w:hanging="360"/>
      </w:pPr>
      <w:rPr>
        <w:rFonts w:ascii="Arial" w:hAnsi="Arial" w:hint="default"/>
      </w:rPr>
    </w:lvl>
    <w:lvl w:ilvl="6" w:tplc="9A44A602" w:tentative="1">
      <w:start w:val="1"/>
      <w:numFmt w:val="bullet"/>
      <w:lvlText w:val="•"/>
      <w:lvlJc w:val="left"/>
      <w:pPr>
        <w:tabs>
          <w:tab w:val="num" w:pos="5040"/>
        </w:tabs>
        <w:ind w:left="5040" w:hanging="360"/>
      </w:pPr>
      <w:rPr>
        <w:rFonts w:ascii="Arial" w:hAnsi="Arial" w:hint="default"/>
      </w:rPr>
    </w:lvl>
    <w:lvl w:ilvl="7" w:tplc="17BE4244" w:tentative="1">
      <w:start w:val="1"/>
      <w:numFmt w:val="bullet"/>
      <w:lvlText w:val="•"/>
      <w:lvlJc w:val="left"/>
      <w:pPr>
        <w:tabs>
          <w:tab w:val="num" w:pos="5760"/>
        </w:tabs>
        <w:ind w:left="5760" w:hanging="360"/>
      </w:pPr>
      <w:rPr>
        <w:rFonts w:ascii="Arial" w:hAnsi="Arial" w:hint="default"/>
      </w:rPr>
    </w:lvl>
    <w:lvl w:ilvl="8" w:tplc="B65ED862" w:tentative="1">
      <w:start w:val="1"/>
      <w:numFmt w:val="bullet"/>
      <w:lvlText w:val="•"/>
      <w:lvlJc w:val="left"/>
      <w:pPr>
        <w:tabs>
          <w:tab w:val="num" w:pos="6480"/>
        </w:tabs>
        <w:ind w:left="6480" w:hanging="360"/>
      </w:pPr>
      <w:rPr>
        <w:rFonts w:ascii="Arial" w:hAnsi="Arial" w:hint="default"/>
      </w:rPr>
    </w:lvl>
  </w:abstractNum>
  <w:abstractNum w:abstractNumId="4">
    <w:nsid w:val="170C5BB7"/>
    <w:multiLevelType w:val="hybridMultilevel"/>
    <w:tmpl w:val="880A5A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991C4A"/>
    <w:multiLevelType w:val="hybridMultilevel"/>
    <w:tmpl w:val="ED8EE1DA"/>
    <w:lvl w:ilvl="0" w:tplc="FBA21C26">
      <w:start w:val="1"/>
      <w:numFmt w:val="bullet"/>
      <w:lvlText w:val="•"/>
      <w:lvlJc w:val="left"/>
      <w:pPr>
        <w:tabs>
          <w:tab w:val="num" w:pos="720"/>
        </w:tabs>
        <w:ind w:left="720" w:hanging="360"/>
      </w:pPr>
      <w:rPr>
        <w:rFonts w:ascii="Arial" w:hAnsi="Arial" w:hint="default"/>
      </w:rPr>
    </w:lvl>
    <w:lvl w:ilvl="1" w:tplc="56E4DF2C" w:tentative="1">
      <w:start w:val="1"/>
      <w:numFmt w:val="bullet"/>
      <w:lvlText w:val="•"/>
      <w:lvlJc w:val="left"/>
      <w:pPr>
        <w:tabs>
          <w:tab w:val="num" w:pos="1440"/>
        </w:tabs>
        <w:ind w:left="1440" w:hanging="360"/>
      </w:pPr>
      <w:rPr>
        <w:rFonts w:ascii="Arial" w:hAnsi="Arial" w:hint="default"/>
      </w:rPr>
    </w:lvl>
    <w:lvl w:ilvl="2" w:tplc="56183DA2" w:tentative="1">
      <w:start w:val="1"/>
      <w:numFmt w:val="bullet"/>
      <w:lvlText w:val="•"/>
      <w:lvlJc w:val="left"/>
      <w:pPr>
        <w:tabs>
          <w:tab w:val="num" w:pos="2160"/>
        </w:tabs>
        <w:ind w:left="2160" w:hanging="360"/>
      </w:pPr>
      <w:rPr>
        <w:rFonts w:ascii="Arial" w:hAnsi="Arial" w:hint="default"/>
      </w:rPr>
    </w:lvl>
    <w:lvl w:ilvl="3" w:tplc="C812F668" w:tentative="1">
      <w:start w:val="1"/>
      <w:numFmt w:val="bullet"/>
      <w:lvlText w:val="•"/>
      <w:lvlJc w:val="left"/>
      <w:pPr>
        <w:tabs>
          <w:tab w:val="num" w:pos="2880"/>
        </w:tabs>
        <w:ind w:left="2880" w:hanging="360"/>
      </w:pPr>
      <w:rPr>
        <w:rFonts w:ascii="Arial" w:hAnsi="Arial" w:hint="default"/>
      </w:rPr>
    </w:lvl>
    <w:lvl w:ilvl="4" w:tplc="78AAA9B6" w:tentative="1">
      <w:start w:val="1"/>
      <w:numFmt w:val="bullet"/>
      <w:lvlText w:val="•"/>
      <w:lvlJc w:val="left"/>
      <w:pPr>
        <w:tabs>
          <w:tab w:val="num" w:pos="3600"/>
        </w:tabs>
        <w:ind w:left="3600" w:hanging="360"/>
      </w:pPr>
      <w:rPr>
        <w:rFonts w:ascii="Arial" w:hAnsi="Arial" w:hint="default"/>
      </w:rPr>
    </w:lvl>
    <w:lvl w:ilvl="5" w:tplc="48C418C2" w:tentative="1">
      <w:start w:val="1"/>
      <w:numFmt w:val="bullet"/>
      <w:lvlText w:val="•"/>
      <w:lvlJc w:val="left"/>
      <w:pPr>
        <w:tabs>
          <w:tab w:val="num" w:pos="4320"/>
        </w:tabs>
        <w:ind w:left="4320" w:hanging="360"/>
      </w:pPr>
      <w:rPr>
        <w:rFonts w:ascii="Arial" w:hAnsi="Arial" w:hint="default"/>
      </w:rPr>
    </w:lvl>
    <w:lvl w:ilvl="6" w:tplc="40EAA6E6" w:tentative="1">
      <w:start w:val="1"/>
      <w:numFmt w:val="bullet"/>
      <w:lvlText w:val="•"/>
      <w:lvlJc w:val="left"/>
      <w:pPr>
        <w:tabs>
          <w:tab w:val="num" w:pos="5040"/>
        </w:tabs>
        <w:ind w:left="5040" w:hanging="360"/>
      </w:pPr>
      <w:rPr>
        <w:rFonts w:ascii="Arial" w:hAnsi="Arial" w:hint="default"/>
      </w:rPr>
    </w:lvl>
    <w:lvl w:ilvl="7" w:tplc="3174A4BC" w:tentative="1">
      <w:start w:val="1"/>
      <w:numFmt w:val="bullet"/>
      <w:lvlText w:val="•"/>
      <w:lvlJc w:val="left"/>
      <w:pPr>
        <w:tabs>
          <w:tab w:val="num" w:pos="5760"/>
        </w:tabs>
        <w:ind w:left="5760" w:hanging="360"/>
      </w:pPr>
      <w:rPr>
        <w:rFonts w:ascii="Arial" w:hAnsi="Arial" w:hint="default"/>
      </w:rPr>
    </w:lvl>
    <w:lvl w:ilvl="8" w:tplc="4B3A62D2" w:tentative="1">
      <w:start w:val="1"/>
      <w:numFmt w:val="bullet"/>
      <w:lvlText w:val="•"/>
      <w:lvlJc w:val="left"/>
      <w:pPr>
        <w:tabs>
          <w:tab w:val="num" w:pos="6480"/>
        </w:tabs>
        <w:ind w:left="6480" w:hanging="360"/>
      </w:pPr>
      <w:rPr>
        <w:rFonts w:ascii="Arial" w:hAnsi="Arial" w:hint="default"/>
      </w:rPr>
    </w:lvl>
  </w:abstractNum>
  <w:abstractNum w:abstractNumId="6">
    <w:nsid w:val="21A206EC"/>
    <w:multiLevelType w:val="hybridMultilevel"/>
    <w:tmpl w:val="6FDCB276"/>
    <w:lvl w:ilvl="0" w:tplc="D0BA11DA">
      <w:start w:val="1"/>
      <w:numFmt w:val="bullet"/>
      <w:lvlText w:val="•"/>
      <w:lvlJc w:val="left"/>
      <w:pPr>
        <w:tabs>
          <w:tab w:val="num" w:pos="720"/>
        </w:tabs>
        <w:ind w:left="720" w:hanging="360"/>
      </w:pPr>
      <w:rPr>
        <w:rFonts w:ascii="Arial" w:hAnsi="Arial" w:hint="default"/>
      </w:rPr>
    </w:lvl>
    <w:lvl w:ilvl="1" w:tplc="59384B24" w:tentative="1">
      <w:start w:val="1"/>
      <w:numFmt w:val="bullet"/>
      <w:lvlText w:val="•"/>
      <w:lvlJc w:val="left"/>
      <w:pPr>
        <w:tabs>
          <w:tab w:val="num" w:pos="1440"/>
        </w:tabs>
        <w:ind w:left="1440" w:hanging="360"/>
      </w:pPr>
      <w:rPr>
        <w:rFonts w:ascii="Arial" w:hAnsi="Arial" w:hint="default"/>
      </w:rPr>
    </w:lvl>
    <w:lvl w:ilvl="2" w:tplc="00ECC292" w:tentative="1">
      <w:start w:val="1"/>
      <w:numFmt w:val="bullet"/>
      <w:lvlText w:val="•"/>
      <w:lvlJc w:val="left"/>
      <w:pPr>
        <w:tabs>
          <w:tab w:val="num" w:pos="2160"/>
        </w:tabs>
        <w:ind w:left="2160" w:hanging="360"/>
      </w:pPr>
      <w:rPr>
        <w:rFonts w:ascii="Arial" w:hAnsi="Arial" w:hint="default"/>
      </w:rPr>
    </w:lvl>
    <w:lvl w:ilvl="3" w:tplc="F8C2AD84" w:tentative="1">
      <w:start w:val="1"/>
      <w:numFmt w:val="bullet"/>
      <w:lvlText w:val="•"/>
      <w:lvlJc w:val="left"/>
      <w:pPr>
        <w:tabs>
          <w:tab w:val="num" w:pos="2880"/>
        </w:tabs>
        <w:ind w:left="2880" w:hanging="360"/>
      </w:pPr>
      <w:rPr>
        <w:rFonts w:ascii="Arial" w:hAnsi="Arial" w:hint="default"/>
      </w:rPr>
    </w:lvl>
    <w:lvl w:ilvl="4" w:tplc="1480EC06" w:tentative="1">
      <w:start w:val="1"/>
      <w:numFmt w:val="bullet"/>
      <w:lvlText w:val="•"/>
      <w:lvlJc w:val="left"/>
      <w:pPr>
        <w:tabs>
          <w:tab w:val="num" w:pos="3600"/>
        </w:tabs>
        <w:ind w:left="3600" w:hanging="360"/>
      </w:pPr>
      <w:rPr>
        <w:rFonts w:ascii="Arial" w:hAnsi="Arial" w:hint="default"/>
      </w:rPr>
    </w:lvl>
    <w:lvl w:ilvl="5" w:tplc="697EA6DE" w:tentative="1">
      <w:start w:val="1"/>
      <w:numFmt w:val="bullet"/>
      <w:lvlText w:val="•"/>
      <w:lvlJc w:val="left"/>
      <w:pPr>
        <w:tabs>
          <w:tab w:val="num" w:pos="4320"/>
        </w:tabs>
        <w:ind w:left="4320" w:hanging="360"/>
      </w:pPr>
      <w:rPr>
        <w:rFonts w:ascii="Arial" w:hAnsi="Arial" w:hint="default"/>
      </w:rPr>
    </w:lvl>
    <w:lvl w:ilvl="6" w:tplc="FAE611E4" w:tentative="1">
      <w:start w:val="1"/>
      <w:numFmt w:val="bullet"/>
      <w:lvlText w:val="•"/>
      <w:lvlJc w:val="left"/>
      <w:pPr>
        <w:tabs>
          <w:tab w:val="num" w:pos="5040"/>
        </w:tabs>
        <w:ind w:left="5040" w:hanging="360"/>
      </w:pPr>
      <w:rPr>
        <w:rFonts w:ascii="Arial" w:hAnsi="Arial" w:hint="default"/>
      </w:rPr>
    </w:lvl>
    <w:lvl w:ilvl="7" w:tplc="CA187072" w:tentative="1">
      <w:start w:val="1"/>
      <w:numFmt w:val="bullet"/>
      <w:lvlText w:val="•"/>
      <w:lvlJc w:val="left"/>
      <w:pPr>
        <w:tabs>
          <w:tab w:val="num" w:pos="5760"/>
        </w:tabs>
        <w:ind w:left="5760" w:hanging="360"/>
      </w:pPr>
      <w:rPr>
        <w:rFonts w:ascii="Arial" w:hAnsi="Arial" w:hint="default"/>
      </w:rPr>
    </w:lvl>
    <w:lvl w:ilvl="8" w:tplc="25105D42" w:tentative="1">
      <w:start w:val="1"/>
      <w:numFmt w:val="bullet"/>
      <w:lvlText w:val="•"/>
      <w:lvlJc w:val="left"/>
      <w:pPr>
        <w:tabs>
          <w:tab w:val="num" w:pos="6480"/>
        </w:tabs>
        <w:ind w:left="6480" w:hanging="360"/>
      </w:pPr>
      <w:rPr>
        <w:rFonts w:ascii="Arial" w:hAnsi="Arial" w:hint="default"/>
      </w:rPr>
    </w:lvl>
  </w:abstractNum>
  <w:abstractNum w:abstractNumId="7">
    <w:nsid w:val="2F446DD8"/>
    <w:multiLevelType w:val="hybridMultilevel"/>
    <w:tmpl w:val="79D2D7FE"/>
    <w:lvl w:ilvl="0" w:tplc="B22E0B48">
      <w:start w:val="1"/>
      <w:numFmt w:val="bullet"/>
      <w:lvlText w:val="•"/>
      <w:lvlJc w:val="left"/>
      <w:pPr>
        <w:tabs>
          <w:tab w:val="num" w:pos="720"/>
        </w:tabs>
        <w:ind w:left="720" w:hanging="360"/>
      </w:pPr>
      <w:rPr>
        <w:rFonts w:ascii="Arial" w:hAnsi="Arial" w:hint="default"/>
      </w:rPr>
    </w:lvl>
    <w:lvl w:ilvl="1" w:tplc="46D6DE1A" w:tentative="1">
      <w:start w:val="1"/>
      <w:numFmt w:val="bullet"/>
      <w:lvlText w:val="•"/>
      <w:lvlJc w:val="left"/>
      <w:pPr>
        <w:tabs>
          <w:tab w:val="num" w:pos="1440"/>
        </w:tabs>
        <w:ind w:left="1440" w:hanging="360"/>
      </w:pPr>
      <w:rPr>
        <w:rFonts w:ascii="Arial" w:hAnsi="Arial" w:hint="default"/>
      </w:rPr>
    </w:lvl>
    <w:lvl w:ilvl="2" w:tplc="48CC515E" w:tentative="1">
      <w:start w:val="1"/>
      <w:numFmt w:val="bullet"/>
      <w:lvlText w:val="•"/>
      <w:lvlJc w:val="left"/>
      <w:pPr>
        <w:tabs>
          <w:tab w:val="num" w:pos="2160"/>
        </w:tabs>
        <w:ind w:left="2160" w:hanging="360"/>
      </w:pPr>
      <w:rPr>
        <w:rFonts w:ascii="Arial" w:hAnsi="Arial" w:hint="default"/>
      </w:rPr>
    </w:lvl>
    <w:lvl w:ilvl="3" w:tplc="D5BC0FAC" w:tentative="1">
      <w:start w:val="1"/>
      <w:numFmt w:val="bullet"/>
      <w:lvlText w:val="•"/>
      <w:lvlJc w:val="left"/>
      <w:pPr>
        <w:tabs>
          <w:tab w:val="num" w:pos="2880"/>
        </w:tabs>
        <w:ind w:left="2880" w:hanging="360"/>
      </w:pPr>
      <w:rPr>
        <w:rFonts w:ascii="Arial" w:hAnsi="Arial" w:hint="default"/>
      </w:rPr>
    </w:lvl>
    <w:lvl w:ilvl="4" w:tplc="BF9A06DE" w:tentative="1">
      <w:start w:val="1"/>
      <w:numFmt w:val="bullet"/>
      <w:lvlText w:val="•"/>
      <w:lvlJc w:val="left"/>
      <w:pPr>
        <w:tabs>
          <w:tab w:val="num" w:pos="3600"/>
        </w:tabs>
        <w:ind w:left="3600" w:hanging="360"/>
      </w:pPr>
      <w:rPr>
        <w:rFonts w:ascii="Arial" w:hAnsi="Arial" w:hint="default"/>
      </w:rPr>
    </w:lvl>
    <w:lvl w:ilvl="5" w:tplc="DE502702" w:tentative="1">
      <w:start w:val="1"/>
      <w:numFmt w:val="bullet"/>
      <w:lvlText w:val="•"/>
      <w:lvlJc w:val="left"/>
      <w:pPr>
        <w:tabs>
          <w:tab w:val="num" w:pos="4320"/>
        </w:tabs>
        <w:ind w:left="4320" w:hanging="360"/>
      </w:pPr>
      <w:rPr>
        <w:rFonts w:ascii="Arial" w:hAnsi="Arial" w:hint="default"/>
      </w:rPr>
    </w:lvl>
    <w:lvl w:ilvl="6" w:tplc="F5C4FA32" w:tentative="1">
      <w:start w:val="1"/>
      <w:numFmt w:val="bullet"/>
      <w:lvlText w:val="•"/>
      <w:lvlJc w:val="left"/>
      <w:pPr>
        <w:tabs>
          <w:tab w:val="num" w:pos="5040"/>
        </w:tabs>
        <w:ind w:left="5040" w:hanging="360"/>
      </w:pPr>
      <w:rPr>
        <w:rFonts w:ascii="Arial" w:hAnsi="Arial" w:hint="default"/>
      </w:rPr>
    </w:lvl>
    <w:lvl w:ilvl="7" w:tplc="04EABFEA" w:tentative="1">
      <w:start w:val="1"/>
      <w:numFmt w:val="bullet"/>
      <w:lvlText w:val="•"/>
      <w:lvlJc w:val="left"/>
      <w:pPr>
        <w:tabs>
          <w:tab w:val="num" w:pos="5760"/>
        </w:tabs>
        <w:ind w:left="5760" w:hanging="360"/>
      </w:pPr>
      <w:rPr>
        <w:rFonts w:ascii="Arial" w:hAnsi="Arial" w:hint="default"/>
      </w:rPr>
    </w:lvl>
    <w:lvl w:ilvl="8" w:tplc="1520B37A" w:tentative="1">
      <w:start w:val="1"/>
      <w:numFmt w:val="bullet"/>
      <w:lvlText w:val="•"/>
      <w:lvlJc w:val="left"/>
      <w:pPr>
        <w:tabs>
          <w:tab w:val="num" w:pos="6480"/>
        </w:tabs>
        <w:ind w:left="6480" w:hanging="360"/>
      </w:pPr>
      <w:rPr>
        <w:rFonts w:ascii="Arial" w:hAnsi="Arial" w:hint="default"/>
      </w:rPr>
    </w:lvl>
  </w:abstractNum>
  <w:abstractNum w:abstractNumId="8">
    <w:nsid w:val="3489366F"/>
    <w:multiLevelType w:val="hybridMultilevel"/>
    <w:tmpl w:val="0A04A7DA"/>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AA62854"/>
    <w:multiLevelType w:val="hybridMultilevel"/>
    <w:tmpl w:val="AF90A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BEA4CC9"/>
    <w:multiLevelType w:val="hybridMultilevel"/>
    <w:tmpl w:val="72324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3E47A6"/>
    <w:multiLevelType w:val="hybridMultilevel"/>
    <w:tmpl w:val="BB2AEA9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BDF6016"/>
    <w:multiLevelType w:val="hybridMultilevel"/>
    <w:tmpl w:val="49E09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35D50AA"/>
    <w:multiLevelType w:val="hybridMultilevel"/>
    <w:tmpl w:val="99D286CA"/>
    <w:lvl w:ilvl="0" w:tplc="653ABD2A">
      <w:start w:val="1"/>
      <w:numFmt w:val="bullet"/>
      <w:lvlText w:val="•"/>
      <w:lvlJc w:val="left"/>
      <w:pPr>
        <w:tabs>
          <w:tab w:val="num" w:pos="720"/>
        </w:tabs>
        <w:ind w:left="720" w:hanging="360"/>
      </w:pPr>
      <w:rPr>
        <w:rFonts w:ascii="Arial" w:hAnsi="Arial" w:hint="default"/>
      </w:rPr>
    </w:lvl>
    <w:lvl w:ilvl="1" w:tplc="A4ACFBDE" w:tentative="1">
      <w:start w:val="1"/>
      <w:numFmt w:val="bullet"/>
      <w:lvlText w:val="•"/>
      <w:lvlJc w:val="left"/>
      <w:pPr>
        <w:tabs>
          <w:tab w:val="num" w:pos="1440"/>
        </w:tabs>
        <w:ind w:left="1440" w:hanging="360"/>
      </w:pPr>
      <w:rPr>
        <w:rFonts w:ascii="Arial" w:hAnsi="Arial" w:hint="default"/>
      </w:rPr>
    </w:lvl>
    <w:lvl w:ilvl="2" w:tplc="0AEECA36" w:tentative="1">
      <w:start w:val="1"/>
      <w:numFmt w:val="bullet"/>
      <w:lvlText w:val="•"/>
      <w:lvlJc w:val="left"/>
      <w:pPr>
        <w:tabs>
          <w:tab w:val="num" w:pos="2160"/>
        </w:tabs>
        <w:ind w:left="2160" w:hanging="360"/>
      </w:pPr>
      <w:rPr>
        <w:rFonts w:ascii="Arial" w:hAnsi="Arial" w:hint="default"/>
      </w:rPr>
    </w:lvl>
    <w:lvl w:ilvl="3" w:tplc="16F2ACC4" w:tentative="1">
      <w:start w:val="1"/>
      <w:numFmt w:val="bullet"/>
      <w:lvlText w:val="•"/>
      <w:lvlJc w:val="left"/>
      <w:pPr>
        <w:tabs>
          <w:tab w:val="num" w:pos="2880"/>
        </w:tabs>
        <w:ind w:left="2880" w:hanging="360"/>
      </w:pPr>
      <w:rPr>
        <w:rFonts w:ascii="Arial" w:hAnsi="Arial" w:hint="default"/>
      </w:rPr>
    </w:lvl>
    <w:lvl w:ilvl="4" w:tplc="5C1AE830" w:tentative="1">
      <w:start w:val="1"/>
      <w:numFmt w:val="bullet"/>
      <w:lvlText w:val="•"/>
      <w:lvlJc w:val="left"/>
      <w:pPr>
        <w:tabs>
          <w:tab w:val="num" w:pos="3600"/>
        </w:tabs>
        <w:ind w:left="3600" w:hanging="360"/>
      </w:pPr>
      <w:rPr>
        <w:rFonts w:ascii="Arial" w:hAnsi="Arial" w:hint="default"/>
      </w:rPr>
    </w:lvl>
    <w:lvl w:ilvl="5" w:tplc="2CF287A2" w:tentative="1">
      <w:start w:val="1"/>
      <w:numFmt w:val="bullet"/>
      <w:lvlText w:val="•"/>
      <w:lvlJc w:val="left"/>
      <w:pPr>
        <w:tabs>
          <w:tab w:val="num" w:pos="4320"/>
        </w:tabs>
        <w:ind w:left="4320" w:hanging="360"/>
      </w:pPr>
      <w:rPr>
        <w:rFonts w:ascii="Arial" w:hAnsi="Arial" w:hint="default"/>
      </w:rPr>
    </w:lvl>
    <w:lvl w:ilvl="6" w:tplc="E14CB556" w:tentative="1">
      <w:start w:val="1"/>
      <w:numFmt w:val="bullet"/>
      <w:lvlText w:val="•"/>
      <w:lvlJc w:val="left"/>
      <w:pPr>
        <w:tabs>
          <w:tab w:val="num" w:pos="5040"/>
        </w:tabs>
        <w:ind w:left="5040" w:hanging="360"/>
      </w:pPr>
      <w:rPr>
        <w:rFonts w:ascii="Arial" w:hAnsi="Arial" w:hint="default"/>
      </w:rPr>
    </w:lvl>
    <w:lvl w:ilvl="7" w:tplc="43F68F70" w:tentative="1">
      <w:start w:val="1"/>
      <w:numFmt w:val="bullet"/>
      <w:lvlText w:val="•"/>
      <w:lvlJc w:val="left"/>
      <w:pPr>
        <w:tabs>
          <w:tab w:val="num" w:pos="5760"/>
        </w:tabs>
        <w:ind w:left="5760" w:hanging="360"/>
      </w:pPr>
      <w:rPr>
        <w:rFonts w:ascii="Arial" w:hAnsi="Arial" w:hint="default"/>
      </w:rPr>
    </w:lvl>
    <w:lvl w:ilvl="8" w:tplc="4260E0DA" w:tentative="1">
      <w:start w:val="1"/>
      <w:numFmt w:val="bullet"/>
      <w:lvlText w:val="•"/>
      <w:lvlJc w:val="left"/>
      <w:pPr>
        <w:tabs>
          <w:tab w:val="num" w:pos="6480"/>
        </w:tabs>
        <w:ind w:left="6480" w:hanging="360"/>
      </w:pPr>
      <w:rPr>
        <w:rFonts w:ascii="Arial" w:hAnsi="Arial" w:hint="default"/>
      </w:rPr>
    </w:lvl>
  </w:abstractNum>
  <w:abstractNum w:abstractNumId="14">
    <w:nsid w:val="5B4A6DF5"/>
    <w:multiLevelType w:val="hybridMultilevel"/>
    <w:tmpl w:val="501CD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B9100BE"/>
    <w:multiLevelType w:val="hybridMultilevel"/>
    <w:tmpl w:val="62048DD0"/>
    <w:lvl w:ilvl="0" w:tplc="E572E678">
      <w:start w:val="1"/>
      <w:numFmt w:val="bullet"/>
      <w:lvlText w:val="•"/>
      <w:lvlJc w:val="left"/>
      <w:pPr>
        <w:tabs>
          <w:tab w:val="num" w:pos="720"/>
        </w:tabs>
        <w:ind w:left="720" w:hanging="360"/>
      </w:pPr>
      <w:rPr>
        <w:rFonts w:ascii="Arial" w:hAnsi="Arial" w:hint="default"/>
      </w:rPr>
    </w:lvl>
    <w:lvl w:ilvl="1" w:tplc="4154A308" w:tentative="1">
      <w:start w:val="1"/>
      <w:numFmt w:val="bullet"/>
      <w:lvlText w:val="•"/>
      <w:lvlJc w:val="left"/>
      <w:pPr>
        <w:tabs>
          <w:tab w:val="num" w:pos="1440"/>
        </w:tabs>
        <w:ind w:left="1440" w:hanging="360"/>
      </w:pPr>
      <w:rPr>
        <w:rFonts w:ascii="Arial" w:hAnsi="Arial" w:hint="default"/>
      </w:rPr>
    </w:lvl>
    <w:lvl w:ilvl="2" w:tplc="09F8E970" w:tentative="1">
      <w:start w:val="1"/>
      <w:numFmt w:val="bullet"/>
      <w:lvlText w:val="•"/>
      <w:lvlJc w:val="left"/>
      <w:pPr>
        <w:tabs>
          <w:tab w:val="num" w:pos="2160"/>
        </w:tabs>
        <w:ind w:left="2160" w:hanging="360"/>
      </w:pPr>
      <w:rPr>
        <w:rFonts w:ascii="Arial" w:hAnsi="Arial" w:hint="default"/>
      </w:rPr>
    </w:lvl>
    <w:lvl w:ilvl="3" w:tplc="F2AAE80E" w:tentative="1">
      <w:start w:val="1"/>
      <w:numFmt w:val="bullet"/>
      <w:lvlText w:val="•"/>
      <w:lvlJc w:val="left"/>
      <w:pPr>
        <w:tabs>
          <w:tab w:val="num" w:pos="2880"/>
        </w:tabs>
        <w:ind w:left="2880" w:hanging="360"/>
      </w:pPr>
      <w:rPr>
        <w:rFonts w:ascii="Arial" w:hAnsi="Arial" w:hint="default"/>
      </w:rPr>
    </w:lvl>
    <w:lvl w:ilvl="4" w:tplc="10669424" w:tentative="1">
      <w:start w:val="1"/>
      <w:numFmt w:val="bullet"/>
      <w:lvlText w:val="•"/>
      <w:lvlJc w:val="left"/>
      <w:pPr>
        <w:tabs>
          <w:tab w:val="num" w:pos="3600"/>
        </w:tabs>
        <w:ind w:left="3600" w:hanging="360"/>
      </w:pPr>
      <w:rPr>
        <w:rFonts w:ascii="Arial" w:hAnsi="Arial" w:hint="default"/>
      </w:rPr>
    </w:lvl>
    <w:lvl w:ilvl="5" w:tplc="BE9ABD90" w:tentative="1">
      <w:start w:val="1"/>
      <w:numFmt w:val="bullet"/>
      <w:lvlText w:val="•"/>
      <w:lvlJc w:val="left"/>
      <w:pPr>
        <w:tabs>
          <w:tab w:val="num" w:pos="4320"/>
        </w:tabs>
        <w:ind w:left="4320" w:hanging="360"/>
      </w:pPr>
      <w:rPr>
        <w:rFonts w:ascii="Arial" w:hAnsi="Arial" w:hint="default"/>
      </w:rPr>
    </w:lvl>
    <w:lvl w:ilvl="6" w:tplc="BDA03498" w:tentative="1">
      <w:start w:val="1"/>
      <w:numFmt w:val="bullet"/>
      <w:lvlText w:val="•"/>
      <w:lvlJc w:val="left"/>
      <w:pPr>
        <w:tabs>
          <w:tab w:val="num" w:pos="5040"/>
        </w:tabs>
        <w:ind w:left="5040" w:hanging="360"/>
      </w:pPr>
      <w:rPr>
        <w:rFonts w:ascii="Arial" w:hAnsi="Arial" w:hint="default"/>
      </w:rPr>
    </w:lvl>
    <w:lvl w:ilvl="7" w:tplc="3D9AC16C" w:tentative="1">
      <w:start w:val="1"/>
      <w:numFmt w:val="bullet"/>
      <w:lvlText w:val="•"/>
      <w:lvlJc w:val="left"/>
      <w:pPr>
        <w:tabs>
          <w:tab w:val="num" w:pos="5760"/>
        </w:tabs>
        <w:ind w:left="5760" w:hanging="360"/>
      </w:pPr>
      <w:rPr>
        <w:rFonts w:ascii="Arial" w:hAnsi="Arial" w:hint="default"/>
      </w:rPr>
    </w:lvl>
    <w:lvl w:ilvl="8" w:tplc="D06EAF12" w:tentative="1">
      <w:start w:val="1"/>
      <w:numFmt w:val="bullet"/>
      <w:lvlText w:val="•"/>
      <w:lvlJc w:val="left"/>
      <w:pPr>
        <w:tabs>
          <w:tab w:val="num" w:pos="6480"/>
        </w:tabs>
        <w:ind w:left="6480" w:hanging="360"/>
      </w:pPr>
      <w:rPr>
        <w:rFonts w:ascii="Arial" w:hAnsi="Arial" w:hint="default"/>
      </w:rPr>
    </w:lvl>
  </w:abstractNum>
  <w:abstractNum w:abstractNumId="16">
    <w:nsid w:val="60AE48E1"/>
    <w:multiLevelType w:val="hybridMultilevel"/>
    <w:tmpl w:val="44BA238E"/>
    <w:lvl w:ilvl="0" w:tplc="4A588EFE">
      <w:start w:val="1"/>
      <w:numFmt w:val="bullet"/>
      <w:lvlText w:val="•"/>
      <w:lvlJc w:val="left"/>
      <w:pPr>
        <w:tabs>
          <w:tab w:val="num" w:pos="720"/>
        </w:tabs>
        <w:ind w:left="720" w:hanging="360"/>
      </w:pPr>
      <w:rPr>
        <w:rFonts w:ascii="Arial" w:hAnsi="Arial" w:hint="default"/>
      </w:rPr>
    </w:lvl>
    <w:lvl w:ilvl="1" w:tplc="2D928922" w:tentative="1">
      <w:start w:val="1"/>
      <w:numFmt w:val="bullet"/>
      <w:lvlText w:val="•"/>
      <w:lvlJc w:val="left"/>
      <w:pPr>
        <w:tabs>
          <w:tab w:val="num" w:pos="1440"/>
        </w:tabs>
        <w:ind w:left="1440" w:hanging="360"/>
      </w:pPr>
      <w:rPr>
        <w:rFonts w:ascii="Arial" w:hAnsi="Arial" w:hint="default"/>
      </w:rPr>
    </w:lvl>
    <w:lvl w:ilvl="2" w:tplc="6290C43E" w:tentative="1">
      <w:start w:val="1"/>
      <w:numFmt w:val="bullet"/>
      <w:lvlText w:val="•"/>
      <w:lvlJc w:val="left"/>
      <w:pPr>
        <w:tabs>
          <w:tab w:val="num" w:pos="2160"/>
        </w:tabs>
        <w:ind w:left="2160" w:hanging="360"/>
      </w:pPr>
      <w:rPr>
        <w:rFonts w:ascii="Arial" w:hAnsi="Arial" w:hint="default"/>
      </w:rPr>
    </w:lvl>
    <w:lvl w:ilvl="3" w:tplc="0388CD84" w:tentative="1">
      <w:start w:val="1"/>
      <w:numFmt w:val="bullet"/>
      <w:lvlText w:val="•"/>
      <w:lvlJc w:val="left"/>
      <w:pPr>
        <w:tabs>
          <w:tab w:val="num" w:pos="2880"/>
        </w:tabs>
        <w:ind w:left="2880" w:hanging="360"/>
      </w:pPr>
      <w:rPr>
        <w:rFonts w:ascii="Arial" w:hAnsi="Arial" w:hint="default"/>
      </w:rPr>
    </w:lvl>
    <w:lvl w:ilvl="4" w:tplc="CC661554" w:tentative="1">
      <w:start w:val="1"/>
      <w:numFmt w:val="bullet"/>
      <w:lvlText w:val="•"/>
      <w:lvlJc w:val="left"/>
      <w:pPr>
        <w:tabs>
          <w:tab w:val="num" w:pos="3600"/>
        </w:tabs>
        <w:ind w:left="3600" w:hanging="360"/>
      </w:pPr>
      <w:rPr>
        <w:rFonts w:ascii="Arial" w:hAnsi="Arial" w:hint="default"/>
      </w:rPr>
    </w:lvl>
    <w:lvl w:ilvl="5" w:tplc="A1E67CE4" w:tentative="1">
      <w:start w:val="1"/>
      <w:numFmt w:val="bullet"/>
      <w:lvlText w:val="•"/>
      <w:lvlJc w:val="left"/>
      <w:pPr>
        <w:tabs>
          <w:tab w:val="num" w:pos="4320"/>
        </w:tabs>
        <w:ind w:left="4320" w:hanging="360"/>
      </w:pPr>
      <w:rPr>
        <w:rFonts w:ascii="Arial" w:hAnsi="Arial" w:hint="default"/>
      </w:rPr>
    </w:lvl>
    <w:lvl w:ilvl="6" w:tplc="A88ECE2A" w:tentative="1">
      <w:start w:val="1"/>
      <w:numFmt w:val="bullet"/>
      <w:lvlText w:val="•"/>
      <w:lvlJc w:val="left"/>
      <w:pPr>
        <w:tabs>
          <w:tab w:val="num" w:pos="5040"/>
        </w:tabs>
        <w:ind w:left="5040" w:hanging="360"/>
      </w:pPr>
      <w:rPr>
        <w:rFonts w:ascii="Arial" w:hAnsi="Arial" w:hint="default"/>
      </w:rPr>
    </w:lvl>
    <w:lvl w:ilvl="7" w:tplc="BBF0928E" w:tentative="1">
      <w:start w:val="1"/>
      <w:numFmt w:val="bullet"/>
      <w:lvlText w:val="•"/>
      <w:lvlJc w:val="left"/>
      <w:pPr>
        <w:tabs>
          <w:tab w:val="num" w:pos="5760"/>
        </w:tabs>
        <w:ind w:left="5760" w:hanging="360"/>
      </w:pPr>
      <w:rPr>
        <w:rFonts w:ascii="Arial" w:hAnsi="Arial" w:hint="default"/>
      </w:rPr>
    </w:lvl>
    <w:lvl w:ilvl="8" w:tplc="F04C215C" w:tentative="1">
      <w:start w:val="1"/>
      <w:numFmt w:val="bullet"/>
      <w:lvlText w:val="•"/>
      <w:lvlJc w:val="left"/>
      <w:pPr>
        <w:tabs>
          <w:tab w:val="num" w:pos="6480"/>
        </w:tabs>
        <w:ind w:left="6480" w:hanging="360"/>
      </w:pPr>
      <w:rPr>
        <w:rFonts w:ascii="Arial" w:hAnsi="Arial" w:hint="default"/>
      </w:rPr>
    </w:lvl>
  </w:abstractNum>
  <w:abstractNum w:abstractNumId="17">
    <w:nsid w:val="634F2809"/>
    <w:multiLevelType w:val="hybridMultilevel"/>
    <w:tmpl w:val="4FD2B20E"/>
    <w:lvl w:ilvl="0" w:tplc="5C44F7CE">
      <w:start w:val="1"/>
      <w:numFmt w:val="bullet"/>
      <w:lvlText w:val="•"/>
      <w:lvlJc w:val="left"/>
      <w:pPr>
        <w:tabs>
          <w:tab w:val="num" w:pos="720"/>
        </w:tabs>
        <w:ind w:left="720" w:hanging="360"/>
      </w:pPr>
      <w:rPr>
        <w:rFonts w:ascii="Arial" w:hAnsi="Arial" w:hint="default"/>
      </w:rPr>
    </w:lvl>
    <w:lvl w:ilvl="1" w:tplc="36303EFC">
      <w:start w:val="1"/>
      <w:numFmt w:val="bullet"/>
      <w:lvlText w:val="•"/>
      <w:lvlJc w:val="left"/>
      <w:pPr>
        <w:tabs>
          <w:tab w:val="num" w:pos="1440"/>
        </w:tabs>
        <w:ind w:left="1440" w:hanging="360"/>
      </w:pPr>
      <w:rPr>
        <w:rFonts w:ascii="Arial" w:hAnsi="Arial" w:hint="default"/>
      </w:rPr>
    </w:lvl>
    <w:lvl w:ilvl="2" w:tplc="C24C7CCE" w:tentative="1">
      <w:start w:val="1"/>
      <w:numFmt w:val="bullet"/>
      <w:lvlText w:val="•"/>
      <w:lvlJc w:val="left"/>
      <w:pPr>
        <w:tabs>
          <w:tab w:val="num" w:pos="2160"/>
        </w:tabs>
        <w:ind w:left="2160" w:hanging="360"/>
      </w:pPr>
      <w:rPr>
        <w:rFonts w:ascii="Arial" w:hAnsi="Arial" w:hint="default"/>
      </w:rPr>
    </w:lvl>
    <w:lvl w:ilvl="3" w:tplc="6690350E" w:tentative="1">
      <w:start w:val="1"/>
      <w:numFmt w:val="bullet"/>
      <w:lvlText w:val="•"/>
      <w:lvlJc w:val="left"/>
      <w:pPr>
        <w:tabs>
          <w:tab w:val="num" w:pos="2880"/>
        </w:tabs>
        <w:ind w:left="2880" w:hanging="360"/>
      </w:pPr>
      <w:rPr>
        <w:rFonts w:ascii="Arial" w:hAnsi="Arial" w:hint="default"/>
      </w:rPr>
    </w:lvl>
    <w:lvl w:ilvl="4" w:tplc="A9C6A1EA" w:tentative="1">
      <w:start w:val="1"/>
      <w:numFmt w:val="bullet"/>
      <w:lvlText w:val="•"/>
      <w:lvlJc w:val="left"/>
      <w:pPr>
        <w:tabs>
          <w:tab w:val="num" w:pos="3600"/>
        </w:tabs>
        <w:ind w:left="3600" w:hanging="360"/>
      </w:pPr>
      <w:rPr>
        <w:rFonts w:ascii="Arial" w:hAnsi="Arial" w:hint="default"/>
      </w:rPr>
    </w:lvl>
    <w:lvl w:ilvl="5" w:tplc="3BAE1208" w:tentative="1">
      <w:start w:val="1"/>
      <w:numFmt w:val="bullet"/>
      <w:lvlText w:val="•"/>
      <w:lvlJc w:val="left"/>
      <w:pPr>
        <w:tabs>
          <w:tab w:val="num" w:pos="4320"/>
        </w:tabs>
        <w:ind w:left="4320" w:hanging="360"/>
      </w:pPr>
      <w:rPr>
        <w:rFonts w:ascii="Arial" w:hAnsi="Arial" w:hint="default"/>
      </w:rPr>
    </w:lvl>
    <w:lvl w:ilvl="6" w:tplc="21E6E27C" w:tentative="1">
      <w:start w:val="1"/>
      <w:numFmt w:val="bullet"/>
      <w:lvlText w:val="•"/>
      <w:lvlJc w:val="left"/>
      <w:pPr>
        <w:tabs>
          <w:tab w:val="num" w:pos="5040"/>
        </w:tabs>
        <w:ind w:left="5040" w:hanging="360"/>
      </w:pPr>
      <w:rPr>
        <w:rFonts w:ascii="Arial" w:hAnsi="Arial" w:hint="default"/>
      </w:rPr>
    </w:lvl>
    <w:lvl w:ilvl="7" w:tplc="36502398" w:tentative="1">
      <w:start w:val="1"/>
      <w:numFmt w:val="bullet"/>
      <w:lvlText w:val="•"/>
      <w:lvlJc w:val="left"/>
      <w:pPr>
        <w:tabs>
          <w:tab w:val="num" w:pos="5760"/>
        </w:tabs>
        <w:ind w:left="5760" w:hanging="360"/>
      </w:pPr>
      <w:rPr>
        <w:rFonts w:ascii="Arial" w:hAnsi="Arial" w:hint="default"/>
      </w:rPr>
    </w:lvl>
    <w:lvl w:ilvl="8" w:tplc="C8E462F4" w:tentative="1">
      <w:start w:val="1"/>
      <w:numFmt w:val="bullet"/>
      <w:lvlText w:val="•"/>
      <w:lvlJc w:val="left"/>
      <w:pPr>
        <w:tabs>
          <w:tab w:val="num" w:pos="6480"/>
        </w:tabs>
        <w:ind w:left="6480" w:hanging="360"/>
      </w:pPr>
      <w:rPr>
        <w:rFonts w:ascii="Arial" w:hAnsi="Arial" w:hint="default"/>
      </w:rPr>
    </w:lvl>
  </w:abstractNum>
  <w:abstractNum w:abstractNumId="18">
    <w:nsid w:val="649E5FF2"/>
    <w:multiLevelType w:val="hybridMultilevel"/>
    <w:tmpl w:val="16BA6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AAA4667"/>
    <w:multiLevelType w:val="hybridMultilevel"/>
    <w:tmpl w:val="4758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745B23"/>
    <w:multiLevelType w:val="hybridMultilevel"/>
    <w:tmpl w:val="634A6D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nsid w:val="6D354A84"/>
    <w:multiLevelType w:val="hybridMultilevel"/>
    <w:tmpl w:val="4D2A9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FBD6C63"/>
    <w:multiLevelType w:val="hybridMultilevel"/>
    <w:tmpl w:val="A4968472"/>
    <w:lvl w:ilvl="0" w:tplc="7950751A">
      <w:start w:val="1"/>
      <w:numFmt w:val="bullet"/>
      <w:lvlText w:val="•"/>
      <w:lvlJc w:val="left"/>
      <w:pPr>
        <w:tabs>
          <w:tab w:val="num" w:pos="720"/>
        </w:tabs>
        <w:ind w:left="720" w:hanging="360"/>
      </w:pPr>
      <w:rPr>
        <w:rFonts w:ascii="Arial" w:hAnsi="Arial" w:hint="default"/>
      </w:rPr>
    </w:lvl>
    <w:lvl w:ilvl="1" w:tplc="DD44271A" w:tentative="1">
      <w:start w:val="1"/>
      <w:numFmt w:val="bullet"/>
      <w:lvlText w:val="•"/>
      <w:lvlJc w:val="left"/>
      <w:pPr>
        <w:tabs>
          <w:tab w:val="num" w:pos="1440"/>
        </w:tabs>
        <w:ind w:left="1440" w:hanging="360"/>
      </w:pPr>
      <w:rPr>
        <w:rFonts w:ascii="Arial" w:hAnsi="Arial" w:hint="default"/>
      </w:rPr>
    </w:lvl>
    <w:lvl w:ilvl="2" w:tplc="65EC7B36" w:tentative="1">
      <w:start w:val="1"/>
      <w:numFmt w:val="bullet"/>
      <w:lvlText w:val="•"/>
      <w:lvlJc w:val="left"/>
      <w:pPr>
        <w:tabs>
          <w:tab w:val="num" w:pos="2160"/>
        </w:tabs>
        <w:ind w:left="2160" w:hanging="360"/>
      </w:pPr>
      <w:rPr>
        <w:rFonts w:ascii="Arial" w:hAnsi="Arial" w:hint="default"/>
      </w:rPr>
    </w:lvl>
    <w:lvl w:ilvl="3" w:tplc="4CB06C74" w:tentative="1">
      <w:start w:val="1"/>
      <w:numFmt w:val="bullet"/>
      <w:lvlText w:val="•"/>
      <w:lvlJc w:val="left"/>
      <w:pPr>
        <w:tabs>
          <w:tab w:val="num" w:pos="2880"/>
        </w:tabs>
        <w:ind w:left="2880" w:hanging="360"/>
      </w:pPr>
      <w:rPr>
        <w:rFonts w:ascii="Arial" w:hAnsi="Arial" w:hint="default"/>
      </w:rPr>
    </w:lvl>
    <w:lvl w:ilvl="4" w:tplc="21C83D24" w:tentative="1">
      <w:start w:val="1"/>
      <w:numFmt w:val="bullet"/>
      <w:lvlText w:val="•"/>
      <w:lvlJc w:val="left"/>
      <w:pPr>
        <w:tabs>
          <w:tab w:val="num" w:pos="3600"/>
        </w:tabs>
        <w:ind w:left="3600" w:hanging="360"/>
      </w:pPr>
      <w:rPr>
        <w:rFonts w:ascii="Arial" w:hAnsi="Arial" w:hint="default"/>
      </w:rPr>
    </w:lvl>
    <w:lvl w:ilvl="5" w:tplc="E818A3FE" w:tentative="1">
      <w:start w:val="1"/>
      <w:numFmt w:val="bullet"/>
      <w:lvlText w:val="•"/>
      <w:lvlJc w:val="left"/>
      <w:pPr>
        <w:tabs>
          <w:tab w:val="num" w:pos="4320"/>
        </w:tabs>
        <w:ind w:left="4320" w:hanging="360"/>
      </w:pPr>
      <w:rPr>
        <w:rFonts w:ascii="Arial" w:hAnsi="Arial" w:hint="default"/>
      </w:rPr>
    </w:lvl>
    <w:lvl w:ilvl="6" w:tplc="F3407BFA" w:tentative="1">
      <w:start w:val="1"/>
      <w:numFmt w:val="bullet"/>
      <w:lvlText w:val="•"/>
      <w:lvlJc w:val="left"/>
      <w:pPr>
        <w:tabs>
          <w:tab w:val="num" w:pos="5040"/>
        </w:tabs>
        <w:ind w:left="5040" w:hanging="360"/>
      </w:pPr>
      <w:rPr>
        <w:rFonts w:ascii="Arial" w:hAnsi="Arial" w:hint="default"/>
      </w:rPr>
    </w:lvl>
    <w:lvl w:ilvl="7" w:tplc="92BA51C6" w:tentative="1">
      <w:start w:val="1"/>
      <w:numFmt w:val="bullet"/>
      <w:lvlText w:val="•"/>
      <w:lvlJc w:val="left"/>
      <w:pPr>
        <w:tabs>
          <w:tab w:val="num" w:pos="5760"/>
        </w:tabs>
        <w:ind w:left="5760" w:hanging="360"/>
      </w:pPr>
      <w:rPr>
        <w:rFonts w:ascii="Arial" w:hAnsi="Arial" w:hint="default"/>
      </w:rPr>
    </w:lvl>
    <w:lvl w:ilvl="8" w:tplc="7F40578A" w:tentative="1">
      <w:start w:val="1"/>
      <w:numFmt w:val="bullet"/>
      <w:lvlText w:val="•"/>
      <w:lvlJc w:val="left"/>
      <w:pPr>
        <w:tabs>
          <w:tab w:val="num" w:pos="6480"/>
        </w:tabs>
        <w:ind w:left="6480" w:hanging="360"/>
      </w:pPr>
      <w:rPr>
        <w:rFonts w:ascii="Arial" w:hAnsi="Arial" w:hint="default"/>
      </w:rPr>
    </w:lvl>
  </w:abstractNum>
  <w:abstractNum w:abstractNumId="23">
    <w:nsid w:val="73FF540E"/>
    <w:multiLevelType w:val="hybridMultilevel"/>
    <w:tmpl w:val="CA4EBE3E"/>
    <w:lvl w:ilvl="0" w:tplc="EDA0B3A8">
      <w:start w:val="1"/>
      <w:numFmt w:val="bullet"/>
      <w:lvlText w:val="•"/>
      <w:lvlJc w:val="left"/>
      <w:pPr>
        <w:tabs>
          <w:tab w:val="num" w:pos="720"/>
        </w:tabs>
        <w:ind w:left="720" w:hanging="360"/>
      </w:pPr>
      <w:rPr>
        <w:rFonts w:ascii="Arial" w:hAnsi="Arial" w:hint="default"/>
      </w:rPr>
    </w:lvl>
    <w:lvl w:ilvl="1" w:tplc="C5E8F9C8" w:tentative="1">
      <w:start w:val="1"/>
      <w:numFmt w:val="bullet"/>
      <w:lvlText w:val="•"/>
      <w:lvlJc w:val="left"/>
      <w:pPr>
        <w:tabs>
          <w:tab w:val="num" w:pos="1440"/>
        </w:tabs>
        <w:ind w:left="1440" w:hanging="360"/>
      </w:pPr>
      <w:rPr>
        <w:rFonts w:ascii="Arial" w:hAnsi="Arial" w:hint="default"/>
      </w:rPr>
    </w:lvl>
    <w:lvl w:ilvl="2" w:tplc="F9166C5A" w:tentative="1">
      <w:start w:val="1"/>
      <w:numFmt w:val="bullet"/>
      <w:lvlText w:val="•"/>
      <w:lvlJc w:val="left"/>
      <w:pPr>
        <w:tabs>
          <w:tab w:val="num" w:pos="2160"/>
        </w:tabs>
        <w:ind w:left="2160" w:hanging="360"/>
      </w:pPr>
      <w:rPr>
        <w:rFonts w:ascii="Arial" w:hAnsi="Arial" w:hint="default"/>
      </w:rPr>
    </w:lvl>
    <w:lvl w:ilvl="3" w:tplc="2102A7B6" w:tentative="1">
      <w:start w:val="1"/>
      <w:numFmt w:val="bullet"/>
      <w:lvlText w:val="•"/>
      <w:lvlJc w:val="left"/>
      <w:pPr>
        <w:tabs>
          <w:tab w:val="num" w:pos="2880"/>
        </w:tabs>
        <w:ind w:left="2880" w:hanging="360"/>
      </w:pPr>
      <w:rPr>
        <w:rFonts w:ascii="Arial" w:hAnsi="Arial" w:hint="default"/>
      </w:rPr>
    </w:lvl>
    <w:lvl w:ilvl="4" w:tplc="6046CCEE" w:tentative="1">
      <w:start w:val="1"/>
      <w:numFmt w:val="bullet"/>
      <w:lvlText w:val="•"/>
      <w:lvlJc w:val="left"/>
      <w:pPr>
        <w:tabs>
          <w:tab w:val="num" w:pos="3600"/>
        </w:tabs>
        <w:ind w:left="3600" w:hanging="360"/>
      </w:pPr>
      <w:rPr>
        <w:rFonts w:ascii="Arial" w:hAnsi="Arial" w:hint="default"/>
      </w:rPr>
    </w:lvl>
    <w:lvl w:ilvl="5" w:tplc="5314B4E4" w:tentative="1">
      <w:start w:val="1"/>
      <w:numFmt w:val="bullet"/>
      <w:lvlText w:val="•"/>
      <w:lvlJc w:val="left"/>
      <w:pPr>
        <w:tabs>
          <w:tab w:val="num" w:pos="4320"/>
        </w:tabs>
        <w:ind w:left="4320" w:hanging="360"/>
      </w:pPr>
      <w:rPr>
        <w:rFonts w:ascii="Arial" w:hAnsi="Arial" w:hint="default"/>
      </w:rPr>
    </w:lvl>
    <w:lvl w:ilvl="6" w:tplc="341C97BE" w:tentative="1">
      <w:start w:val="1"/>
      <w:numFmt w:val="bullet"/>
      <w:lvlText w:val="•"/>
      <w:lvlJc w:val="left"/>
      <w:pPr>
        <w:tabs>
          <w:tab w:val="num" w:pos="5040"/>
        </w:tabs>
        <w:ind w:left="5040" w:hanging="360"/>
      </w:pPr>
      <w:rPr>
        <w:rFonts w:ascii="Arial" w:hAnsi="Arial" w:hint="default"/>
      </w:rPr>
    </w:lvl>
    <w:lvl w:ilvl="7" w:tplc="FF2AA9DA" w:tentative="1">
      <w:start w:val="1"/>
      <w:numFmt w:val="bullet"/>
      <w:lvlText w:val="•"/>
      <w:lvlJc w:val="left"/>
      <w:pPr>
        <w:tabs>
          <w:tab w:val="num" w:pos="5760"/>
        </w:tabs>
        <w:ind w:left="5760" w:hanging="360"/>
      </w:pPr>
      <w:rPr>
        <w:rFonts w:ascii="Arial" w:hAnsi="Arial" w:hint="default"/>
      </w:rPr>
    </w:lvl>
    <w:lvl w:ilvl="8" w:tplc="B75E42EE" w:tentative="1">
      <w:start w:val="1"/>
      <w:numFmt w:val="bullet"/>
      <w:lvlText w:val="•"/>
      <w:lvlJc w:val="left"/>
      <w:pPr>
        <w:tabs>
          <w:tab w:val="num" w:pos="6480"/>
        </w:tabs>
        <w:ind w:left="6480" w:hanging="360"/>
      </w:pPr>
      <w:rPr>
        <w:rFonts w:ascii="Arial" w:hAnsi="Arial" w:hint="default"/>
      </w:rPr>
    </w:lvl>
  </w:abstractNum>
  <w:abstractNum w:abstractNumId="24">
    <w:nsid w:val="742F0AAB"/>
    <w:multiLevelType w:val="hybridMultilevel"/>
    <w:tmpl w:val="EE98CA92"/>
    <w:lvl w:ilvl="0" w:tplc="C1823D1E">
      <w:start w:val="1"/>
      <w:numFmt w:val="bullet"/>
      <w:lvlText w:val="•"/>
      <w:lvlJc w:val="left"/>
      <w:pPr>
        <w:tabs>
          <w:tab w:val="num" w:pos="720"/>
        </w:tabs>
        <w:ind w:left="720" w:hanging="360"/>
      </w:pPr>
      <w:rPr>
        <w:rFonts w:ascii="Arial" w:hAnsi="Arial" w:hint="default"/>
      </w:rPr>
    </w:lvl>
    <w:lvl w:ilvl="1" w:tplc="15B28EEA">
      <w:start w:val="1"/>
      <w:numFmt w:val="bullet"/>
      <w:lvlText w:val="•"/>
      <w:lvlJc w:val="left"/>
      <w:pPr>
        <w:tabs>
          <w:tab w:val="num" w:pos="1440"/>
        </w:tabs>
        <w:ind w:left="1440" w:hanging="360"/>
      </w:pPr>
      <w:rPr>
        <w:rFonts w:ascii="Arial" w:hAnsi="Arial" w:hint="default"/>
      </w:rPr>
    </w:lvl>
    <w:lvl w:ilvl="2" w:tplc="292AA252" w:tentative="1">
      <w:start w:val="1"/>
      <w:numFmt w:val="bullet"/>
      <w:lvlText w:val="•"/>
      <w:lvlJc w:val="left"/>
      <w:pPr>
        <w:tabs>
          <w:tab w:val="num" w:pos="2160"/>
        </w:tabs>
        <w:ind w:left="2160" w:hanging="360"/>
      </w:pPr>
      <w:rPr>
        <w:rFonts w:ascii="Arial" w:hAnsi="Arial" w:hint="default"/>
      </w:rPr>
    </w:lvl>
    <w:lvl w:ilvl="3" w:tplc="8F8EBEAC" w:tentative="1">
      <w:start w:val="1"/>
      <w:numFmt w:val="bullet"/>
      <w:lvlText w:val="•"/>
      <w:lvlJc w:val="left"/>
      <w:pPr>
        <w:tabs>
          <w:tab w:val="num" w:pos="2880"/>
        </w:tabs>
        <w:ind w:left="2880" w:hanging="360"/>
      </w:pPr>
      <w:rPr>
        <w:rFonts w:ascii="Arial" w:hAnsi="Arial" w:hint="default"/>
      </w:rPr>
    </w:lvl>
    <w:lvl w:ilvl="4" w:tplc="3BDE2832" w:tentative="1">
      <w:start w:val="1"/>
      <w:numFmt w:val="bullet"/>
      <w:lvlText w:val="•"/>
      <w:lvlJc w:val="left"/>
      <w:pPr>
        <w:tabs>
          <w:tab w:val="num" w:pos="3600"/>
        </w:tabs>
        <w:ind w:left="3600" w:hanging="360"/>
      </w:pPr>
      <w:rPr>
        <w:rFonts w:ascii="Arial" w:hAnsi="Arial" w:hint="default"/>
      </w:rPr>
    </w:lvl>
    <w:lvl w:ilvl="5" w:tplc="72C42FBC" w:tentative="1">
      <w:start w:val="1"/>
      <w:numFmt w:val="bullet"/>
      <w:lvlText w:val="•"/>
      <w:lvlJc w:val="left"/>
      <w:pPr>
        <w:tabs>
          <w:tab w:val="num" w:pos="4320"/>
        </w:tabs>
        <w:ind w:left="4320" w:hanging="360"/>
      </w:pPr>
      <w:rPr>
        <w:rFonts w:ascii="Arial" w:hAnsi="Arial" w:hint="default"/>
      </w:rPr>
    </w:lvl>
    <w:lvl w:ilvl="6" w:tplc="870C3F02" w:tentative="1">
      <w:start w:val="1"/>
      <w:numFmt w:val="bullet"/>
      <w:lvlText w:val="•"/>
      <w:lvlJc w:val="left"/>
      <w:pPr>
        <w:tabs>
          <w:tab w:val="num" w:pos="5040"/>
        </w:tabs>
        <w:ind w:left="5040" w:hanging="360"/>
      </w:pPr>
      <w:rPr>
        <w:rFonts w:ascii="Arial" w:hAnsi="Arial" w:hint="default"/>
      </w:rPr>
    </w:lvl>
    <w:lvl w:ilvl="7" w:tplc="8A40480C" w:tentative="1">
      <w:start w:val="1"/>
      <w:numFmt w:val="bullet"/>
      <w:lvlText w:val="•"/>
      <w:lvlJc w:val="left"/>
      <w:pPr>
        <w:tabs>
          <w:tab w:val="num" w:pos="5760"/>
        </w:tabs>
        <w:ind w:left="5760" w:hanging="360"/>
      </w:pPr>
      <w:rPr>
        <w:rFonts w:ascii="Arial" w:hAnsi="Arial" w:hint="default"/>
      </w:rPr>
    </w:lvl>
    <w:lvl w:ilvl="8" w:tplc="661A49DE" w:tentative="1">
      <w:start w:val="1"/>
      <w:numFmt w:val="bullet"/>
      <w:lvlText w:val="•"/>
      <w:lvlJc w:val="left"/>
      <w:pPr>
        <w:tabs>
          <w:tab w:val="num" w:pos="6480"/>
        </w:tabs>
        <w:ind w:left="6480" w:hanging="360"/>
      </w:pPr>
      <w:rPr>
        <w:rFonts w:ascii="Arial" w:hAnsi="Arial" w:hint="default"/>
      </w:rPr>
    </w:lvl>
  </w:abstractNum>
  <w:abstractNum w:abstractNumId="25">
    <w:nsid w:val="74F5279B"/>
    <w:multiLevelType w:val="hybridMultilevel"/>
    <w:tmpl w:val="1B3E7732"/>
    <w:lvl w:ilvl="0" w:tplc="4CBEA89E">
      <w:start w:val="1"/>
      <w:numFmt w:val="bullet"/>
      <w:lvlText w:val="•"/>
      <w:lvlJc w:val="left"/>
      <w:pPr>
        <w:tabs>
          <w:tab w:val="num" w:pos="720"/>
        </w:tabs>
        <w:ind w:left="720" w:hanging="360"/>
      </w:pPr>
      <w:rPr>
        <w:rFonts w:ascii="Arial" w:hAnsi="Arial" w:hint="default"/>
      </w:rPr>
    </w:lvl>
    <w:lvl w:ilvl="1" w:tplc="365A7C60" w:tentative="1">
      <w:start w:val="1"/>
      <w:numFmt w:val="bullet"/>
      <w:lvlText w:val="•"/>
      <w:lvlJc w:val="left"/>
      <w:pPr>
        <w:tabs>
          <w:tab w:val="num" w:pos="1440"/>
        </w:tabs>
        <w:ind w:left="1440" w:hanging="360"/>
      </w:pPr>
      <w:rPr>
        <w:rFonts w:ascii="Arial" w:hAnsi="Arial" w:hint="default"/>
      </w:rPr>
    </w:lvl>
    <w:lvl w:ilvl="2" w:tplc="D4A43276" w:tentative="1">
      <w:start w:val="1"/>
      <w:numFmt w:val="bullet"/>
      <w:lvlText w:val="•"/>
      <w:lvlJc w:val="left"/>
      <w:pPr>
        <w:tabs>
          <w:tab w:val="num" w:pos="2160"/>
        </w:tabs>
        <w:ind w:left="2160" w:hanging="360"/>
      </w:pPr>
      <w:rPr>
        <w:rFonts w:ascii="Arial" w:hAnsi="Arial" w:hint="default"/>
      </w:rPr>
    </w:lvl>
    <w:lvl w:ilvl="3" w:tplc="390840B0" w:tentative="1">
      <w:start w:val="1"/>
      <w:numFmt w:val="bullet"/>
      <w:lvlText w:val="•"/>
      <w:lvlJc w:val="left"/>
      <w:pPr>
        <w:tabs>
          <w:tab w:val="num" w:pos="2880"/>
        </w:tabs>
        <w:ind w:left="2880" w:hanging="360"/>
      </w:pPr>
      <w:rPr>
        <w:rFonts w:ascii="Arial" w:hAnsi="Arial" w:hint="default"/>
      </w:rPr>
    </w:lvl>
    <w:lvl w:ilvl="4" w:tplc="EEE2E8FE" w:tentative="1">
      <w:start w:val="1"/>
      <w:numFmt w:val="bullet"/>
      <w:lvlText w:val="•"/>
      <w:lvlJc w:val="left"/>
      <w:pPr>
        <w:tabs>
          <w:tab w:val="num" w:pos="3600"/>
        </w:tabs>
        <w:ind w:left="3600" w:hanging="360"/>
      </w:pPr>
      <w:rPr>
        <w:rFonts w:ascii="Arial" w:hAnsi="Arial" w:hint="default"/>
      </w:rPr>
    </w:lvl>
    <w:lvl w:ilvl="5" w:tplc="19A40D00" w:tentative="1">
      <w:start w:val="1"/>
      <w:numFmt w:val="bullet"/>
      <w:lvlText w:val="•"/>
      <w:lvlJc w:val="left"/>
      <w:pPr>
        <w:tabs>
          <w:tab w:val="num" w:pos="4320"/>
        </w:tabs>
        <w:ind w:left="4320" w:hanging="360"/>
      </w:pPr>
      <w:rPr>
        <w:rFonts w:ascii="Arial" w:hAnsi="Arial" w:hint="default"/>
      </w:rPr>
    </w:lvl>
    <w:lvl w:ilvl="6" w:tplc="27006ED8" w:tentative="1">
      <w:start w:val="1"/>
      <w:numFmt w:val="bullet"/>
      <w:lvlText w:val="•"/>
      <w:lvlJc w:val="left"/>
      <w:pPr>
        <w:tabs>
          <w:tab w:val="num" w:pos="5040"/>
        </w:tabs>
        <w:ind w:left="5040" w:hanging="360"/>
      </w:pPr>
      <w:rPr>
        <w:rFonts w:ascii="Arial" w:hAnsi="Arial" w:hint="default"/>
      </w:rPr>
    </w:lvl>
    <w:lvl w:ilvl="7" w:tplc="BEE61FD0" w:tentative="1">
      <w:start w:val="1"/>
      <w:numFmt w:val="bullet"/>
      <w:lvlText w:val="•"/>
      <w:lvlJc w:val="left"/>
      <w:pPr>
        <w:tabs>
          <w:tab w:val="num" w:pos="5760"/>
        </w:tabs>
        <w:ind w:left="5760" w:hanging="360"/>
      </w:pPr>
      <w:rPr>
        <w:rFonts w:ascii="Arial" w:hAnsi="Arial" w:hint="default"/>
      </w:rPr>
    </w:lvl>
    <w:lvl w:ilvl="8" w:tplc="F822F0FE" w:tentative="1">
      <w:start w:val="1"/>
      <w:numFmt w:val="bullet"/>
      <w:lvlText w:val="•"/>
      <w:lvlJc w:val="left"/>
      <w:pPr>
        <w:tabs>
          <w:tab w:val="num" w:pos="6480"/>
        </w:tabs>
        <w:ind w:left="6480" w:hanging="360"/>
      </w:pPr>
      <w:rPr>
        <w:rFonts w:ascii="Arial" w:hAnsi="Arial" w:hint="default"/>
      </w:rPr>
    </w:lvl>
  </w:abstractNum>
  <w:abstractNum w:abstractNumId="26">
    <w:nsid w:val="7B9A1E82"/>
    <w:multiLevelType w:val="hybridMultilevel"/>
    <w:tmpl w:val="22405FE8"/>
    <w:lvl w:ilvl="0" w:tplc="B35A3038">
      <w:start w:val="1"/>
      <w:numFmt w:val="bullet"/>
      <w:lvlText w:val="•"/>
      <w:lvlJc w:val="left"/>
      <w:pPr>
        <w:tabs>
          <w:tab w:val="num" w:pos="720"/>
        </w:tabs>
        <w:ind w:left="720" w:hanging="360"/>
      </w:pPr>
      <w:rPr>
        <w:rFonts w:ascii="Arial" w:hAnsi="Arial" w:hint="default"/>
      </w:rPr>
    </w:lvl>
    <w:lvl w:ilvl="1" w:tplc="3296FCF2">
      <w:start w:val="1"/>
      <w:numFmt w:val="bullet"/>
      <w:lvlText w:val="•"/>
      <w:lvlJc w:val="left"/>
      <w:pPr>
        <w:tabs>
          <w:tab w:val="num" w:pos="1440"/>
        </w:tabs>
        <w:ind w:left="1440" w:hanging="360"/>
      </w:pPr>
      <w:rPr>
        <w:rFonts w:ascii="Arial" w:hAnsi="Arial" w:hint="default"/>
      </w:rPr>
    </w:lvl>
    <w:lvl w:ilvl="2" w:tplc="603E877E" w:tentative="1">
      <w:start w:val="1"/>
      <w:numFmt w:val="bullet"/>
      <w:lvlText w:val="•"/>
      <w:lvlJc w:val="left"/>
      <w:pPr>
        <w:tabs>
          <w:tab w:val="num" w:pos="2160"/>
        </w:tabs>
        <w:ind w:left="2160" w:hanging="360"/>
      </w:pPr>
      <w:rPr>
        <w:rFonts w:ascii="Arial" w:hAnsi="Arial" w:hint="default"/>
      </w:rPr>
    </w:lvl>
    <w:lvl w:ilvl="3" w:tplc="938E3182" w:tentative="1">
      <w:start w:val="1"/>
      <w:numFmt w:val="bullet"/>
      <w:lvlText w:val="•"/>
      <w:lvlJc w:val="left"/>
      <w:pPr>
        <w:tabs>
          <w:tab w:val="num" w:pos="2880"/>
        </w:tabs>
        <w:ind w:left="2880" w:hanging="360"/>
      </w:pPr>
      <w:rPr>
        <w:rFonts w:ascii="Arial" w:hAnsi="Arial" w:hint="default"/>
      </w:rPr>
    </w:lvl>
    <w:lvl w:ilvl="4" w:tplc="8FEA873A" w:tentative="1">
      <w:start w:val="1"/>
      <w:numFmt w:val="bullet"/>
      <w:lvlText w:val="•"/>
      <w:lvlJc w:val="left"/>
      <w:pPr>
        <w:tabs>
          <w:tab w:val="num" w:pos="3600"/>
        </w:tabs>
        <w:ind w:left="3600" w:hanging="360"/>
      </w:pPr>
      <w:rPr>
        <w:rFonts w:ascii="Arial" w:hAnsi="Arial" w:hint="default"/>
      </w:rPr>
    </w:lvl>
    <w:lvl w:ilvl="5" w:tplc="2E98C2F4" w:tentative="1">
      <w:start w:val="1"/>
      <w:numFmt w:val="bullet"/>
      <w:lvlText w:val="•"/>
      <w:lvlJc w:val="left"/>
      <w:pPr>
        <w:tabs>
          <w:tab w:val="num" w:pos="4320"/>
        </w:tabs>
        <w:ind w:left="4320" w:hanging="360"/>
      </w:pPr>
      <w:rPr>
        <w:rFonts w:ascii="Arial" w:hAnsi="Arial" w:hint="default"/>
      </w:rPr>
    </w:lvl>
    <w:lvl w:ilvl="6" w:tplc="A394CE7A" w:tentative="1">
      <w:start w:val="1"/>
      <w:numFmt w:val="bullet"/>
      <w:lvlText w:val="•"/>
      <w:lvlJc w:val="left"/>
      <w:pPr>
        <w:tabs>
          <w:tab w:val="num" w:pos="5040"/>
        </w:tabs>
        <w:ind w:left="5040" w:hanging="360"/>
      </w:pPr>
      <w:rPr>
        <w:rFonts w:ascii="Arial" w:hAnsi="Arial" w:hint="default"/>
      </w:rPr>
    </w:lvl>
    <w:lvl w:ilvl="7" w:tplc="C8444E9E" w:tentative="1">
      <w:start w:val="1"/>
      <w:numFmt w:val="bullet"/>
      <w:lvlText w:val="•"/>
      <w:lvlJc w:val="left"/>
      <w:pPr>
        <w:tabs>
          <w:tab w:val="num" w:pos="5760"/>
        </w:tabs>
        <w:ind w:left="5760" w:hanging="360"/>
      </w:pPr>
      <w:rPr>
        <w:rFonts w:ascii="Arial" w:hAnsi="Arial" w:hint="default"/>
      </w:rPr>
    </w:lvl>
    <w:lvl w:ilvl="8" w:tplc="5F608216"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4"/>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2"/>
  </w:num>
  <w:num w:numId="6">
    <w:abstractNumId w:val="18"/>
  </w:num>
  <w:num w:numId="7">
    <w:abstractNumId w:val="9"/>
  </w:num>
  <w:num w:numId="8">
    <w:abstractNumId w:val="14"/>
  </w:num>
  <w:num w:numId="9">
    <w:abstractNumId w:val="17"/>
  </w:num>
  <w:num w:numId="10">
    <w:abstractNumId w:val="5"/>
  </w:num>
  <w:num w:numId="11">
    <w:abstractNumId w:val="23"/>
  </w:num>
  <w:num w:numId="12">
    <w:abstractNumId w:val="6"/>
  </w:num>
  <w:num w:numId="13">
    <w:abstractNumId w:val="0"/>
  </w:num>
  <w:num w:numId="14">
    <w:abstractNumId w:val="26"/>
  </w:num>
  <w:num w:numId="15">
    <w:abstractNumId w:val="16"/>
  </w:num>
  <w:num w:numId="16">
    <w:abstractNumId w:val="13"/>
  </w:num>
  <w:num w:numId="17">
    <w:abstractNumId w:val="24"/>
  </w:num>
  <w:num w:numId="18">
    <w:abstractNumId w:val="3"/>
  </w:num>
  <w:num w:numId="19">
    <w:abstractNumId w:val="1"/>
  </w:num>
  <w:num w:numId="20">
    <w:abstractNumId w:val="15"/>
  </w:num>
  <w:num w:numId="21">
    <w:abstractNumId w:val="25"/>
  </w:num>
  <w:num w:numId="22">
    <w:abstractNumId w:val="7"/>
  </w:num>
  <w:num w:numId="23">
    <w:abstractNumId w:val="22"/>
  </w:num>
  <w:num w:numId="24">
    <w:abstractNumId w:val="10"/>
  </w:num>
  <w:num w:numId="25">
    <w:abstractNumId w:val="2"/>
  </w:num>
  <w:num w:numId="26">
    <w:abstractNumId w:val="1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ACD"/>
    <w:rsid w:val="00006B4E"/>
    <w:rsid w:val="00060F3F"/>
    <w:rsid w:val="00085FA2"/>
    <w:rsid w:val="000B13F1"/>
    <w:rsid w:val="000F777E"/>
    <w:rsid w:val="00104B79"/>
    <w:rsid w:val="0010515E"/>
    <w:rsid w:val="0012258D"/>
    <w:rsid w:val="00142286"/>
    <w:rsid w:val="00150A8C"/>
    <w:rsid w:val="00165547"/>
    <w:rsid w:val="001A0A6D"/>
    <w:rsid w:val="001C5096"/>
    <w:rsid w:val="001F6477"/>
    <w:rsid w:val="00262217"/>
    <w:rsid w:val="002F08B0"/>
    <w:rsid w:val="00300DE6"/>
    <w:rsid w:val="003A1F85"/>
    <w:rsid w:val="003C7FEC"/>
    <w:rsid w:val="00420A3C"/>
    <w:rsid w:val="00432094"/>
    <w:rsid w:val="00434497"/>
    <w:rsid w:val="00472466"/>
    <w:rsid w:val="00475923"/>
    <w:rsid w:val="00484651"/>
    <w:rsid w:val="004E7053"/>
    <w:rsid w:val="00505A3B"/>
    <w:rsid w:val="005901E6"/>
    <w:rsid w:val="00611D21"/>
    <w:rsid w:val="00625D98"/>
    <w:rsid w:val="00634A7A"/>
    <w:rsid w:val="00635C05"/>
    <w:rsid w:val="006E7B89"/>
    <w:rsid w:val="006F2CAC"/>
    <w:rsid w:val="006F7C8B"/>
    <w:rsid w:val="00705DA2"/>
    <w:rsid w:val="00766528"/>
    <w:rsid w:val="00783A02"/>
    <w:rsid w:val="00791917"/>
    <w:rsid w:val="007C476C"/>
    <w:rsid w:val="007E07C1"/>
    <w:rsid w:val="0085252A"/>
    <w:rsid w:val="00891EAD"/>
    <w:rsid w:val="0091437F"/>
    <w:rsid w:val="00915455"/>
    <w:rsid w:val="009813C2"/>
    <w:rsid w:val="009C7885"/>
    <w:rsid w:val="00A03F37"/>
    <w:rsid w:val="00A568C9"/>
    <w:rsid w:val="00A57CF3"/>
    <w:rsid w:val="00A861D1"/>
    <w:rsid w:val="00A93226"/>
    <w:rsid w:val="00A96300"/>
    <w:rsid w:val="00AC49FE"/>
    <w:rsid w:val="00AF55B2"/>
    <w:rsid w:val="00B04902"/>
    <w:rsid w:val="00B32955"/>
    <w:rsid w:val="00B46049"/>
    <w:rsid w:val="00B83339"/>
    <w:rsid w:val="00B90DEE"/>
    <w:rsid w:val="00BA3508"/>
    <w:rsid w:val="00BA3F53"/>
    <w:rsid w:val="00BA5ACD"/>
    <w:rsid w:val="00BB4F5D"/>
    <w:rsid w:val="00BD0F76"/>
    <w:rsid w:val="00BD1D84"/>
    <w:rsid w:val="00C07D7B"/>
    <w:rsid w:val="00C104A2"/>
    <w:rsid w:val="00C3274E"/>
    <w:rsid w:val="00C513CD"/>
    <w:rsid w:val="00CA2B05"/>
    <w:rsid w:val="00CC4328"/>
    <w:rsid w:val="00D24616"/>
    <w:rsid w:val="00D42D2E"/>
    <w:rsid w:val="00D43FE7"/>
    <w:rsid w:val="00D528B0"/>
    <w:rsid w:val="00D60A00"/>
    <w:rsid w:val="00D63D7C"/>
    <w:rsid w:val="00DB7796"/>
    <w:rsid w:val="00DD676B"/>
    <w:rsid w:val="00E30D32"/>
    <w:rsid w:val="00E55338"/>
    <w:rsid w:val="00EE7025"/>
    <w:rsid w:val="00EF6479"/>
    <w:rsid w:val="00F42864"/>
    <w:rsid w:val="00F53CFB"/>
    <w:rsid w:val="00FA1E27"/>
    <w:rsid w:val="00FF7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226"/>
    <w:pPr>
      <w:ind w:left="720"/>
      <w:contextualSpacing/>
    </w:pPr>
  </w:style>
  <w:style w:type="paragraph" w:styleId="BalloonText">
    <w:name w:val="Balloon Text"/>
    <w:basedOn w:val="Normal"/>
    <w:link w:val="BalloonTextChar"/>
    <w:uiPriority w:val="99"/>
    <w:semiHidden/>
    <w:unhideWhenUsed/>
    <w:rsid w:val="00AF5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5B2"/>
    <w:rPr>
      <w:rFonts w:ascii="Tahoma" w:hAnsi="Tahoma" w:cs="Tahoma"/>
      <w:sz w:val="16"/>
      <w:szCs w:val="16"/>
    </w:rPr>
  </w:style>
  <w:style w:type="paragraph" w:styleId="Header">
    <w:name w:val="header"/>
    <w:basedOn w:val="Normal"/>
    <w:link w:val="HeaderChar"/>
    <w:uiPriority w:val="99"/>
    <w:unhideWhenUsed/>
    <w:rsid w:val="007C4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76C"/>
  </w:style>
  <w:style w:type="paragraph" w:styleId="Footer">
    <w:name w:val="footer"/>
    <w:basedOn w:val="Normal"/>
    <w:link w:val="FooterChar"/>
    <w:uiPriority w:val="99"/>
    <w:unhideWhenUsed/>
    <w:rsid w:val="007C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3226"/>
    <w:pPr>
      <w:ind w:left="720"/>
      <w:contextualSpacing/>
    </w:pPr>
  </w:style>
  <w:style w:type="paragraph" w:styleId="BalloonText">
    <w:name w:val="Balloon Text"/>
    <w:basedOn w:val="Normal"/>
    <w:link w:val="BalloonTextChar"/>
    <w:uiPriority w:val="99"/>
    <w:semiHidden/>
    <w:unhideWhenUsed/>
    <w:rsid w:val="00AF5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5B2"/>
    <w:rPr>
      <w:rFonts w:ascii="Tahoma" w:hAnsi="Tahoma" w:cs="Tahoma"/>
      <w:sz w:val="16"/>
      <w:szCs w:val="16"/>
    </w:rPr>
  </w:style>
  <w:style w:type="paragraph" w:styleId="Header">
    <w:name w:val="header"/>
    <w:basedOn w:val="Normal"/>
    <w:link w:val="HeaderChar"/>
    <w:uiPriority w:val="99"/>
    <w:unhideWhenUsed/>
    <w:rsid w:val="007C4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76C"/>
  </w:style>
  <w:style w:type="paragraph" w:styleId="Footer">
    <w:name w:val="footer"/>
    <w:basedOn w:val="Normal"/>
    <w:link w:val="FooterChar"/>
    <w:uiPriority w:val="99"/>
    <w:unhideWhenUsed/>
    <w:rsid w:val="007C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99601">
      <w:bodyDiv w:val="1"/>
      <w:marLeft w:val="0"/>
      <w:marRight w:val="0"/>
      <w:marTop w:val="0"/>
      <w:marBottom w:val="0"/>
      <w:divBdr>
        <w:top w:val="none" w:sz="0" w:space="0" w:color="auto"/>
        <w:left w:val="none" w:sz="0" w:space="0" w:color="auto"/>
        <w:bottom w:val="none" w:sz="0" w:space="0" w:color="auto"/>
        <w:right w:val="none" w:sz="0" w:space="0" w:color="auto"/>
      </w:divBdr>
      <w:divsChild>
        <w:div w:id="57022101">
          <w:marLeft w:val="1166"/>
          <w:marRight w:val="0"/>
          <w:marTop w:val="0"/>
          <w:marBottom w:val="0"/>
          <w:divBdr>
            <w:top w:val="none" w:sz="0" w:space="0" w:color="auto"/>
            <w:left w:val="none" w:sz="0" w:space="0" w:color="auto"/>
            <w:bottom w:val="none" w:sz="0" w:space="0" w:color="auto"/>
            <w:right w:val="none" w:sz="0" w:space="0" w:color="auto"/>
          </w:divBdr>
        </w:div>
        <w:div w:id="30225356">
          <w:marLeft w:val="1166"/>
          <w:marRight w:val="0"/>
          <w:marTop w:val="0"/>
          <w:marBottom w:val="0"/>
          <w:divBdr>
            <w:top w:val="none" w:sz="0" w:space="0" w:color="auto"/>
            <w:left w:val="none" w:sz="0" w:space="0" w:color="auto"/>
            <w:bottom w:val="none" w:sz="0" w:space="0" w:color="auto"/>
            <w:right w:val="none" w:sz="0" w:space="0" w:color="auto"/>
          </w:divBdr>
        </w:div>
        <w:div w:id="1577860601">
          <w:marLeft w:val="1166"/>
          <w:marRight w:val="0"/>
          <w:marTop w:val="0"/>
          <w:marBottom w:val="0"/>
          <w:divBdr>
            <w:top w:val="none" w:sz="0" w:space="0" w:color="auto"/>
            <w:left w:val="none" w:sz="0" w:space="0" w:color="auto"/>
            <w:bottom w:val="none" w:sz="0" w:space="0" w:color="auto"/>
            <w:right w:val="none" w:sz="0" w:space="0" w:color="auto"/>
          </w:divBdr>
        </w:div>
        <w:div w:id="1792935356">
          <w:marLeft w:val="1166"/>
          <w:marRight w:val="0"/>
          <w:marTop w:val="0"/>
          <w:marBottom w:val="0"/>
          <w:divBdr>
            <w:top w:val="none" w:sz="0" w:space="0" w:color="auto"/>
            <w:left w:val="none" w:sz="0" w:space="0" w:color="auto"/>
            <w:bottom w:val="none" w:sz="0" w:space="0" w:color="auto"/>
            <w:right w:val="none" w:sz="0" w:space="0" w:color="auto"/>
          </w:divBdr>
        </w:div>
        <w:div w:id="1083796355">
          <w:marLeft w:val="1166"/>
          <w:marRight w:val="0"/>
          <w:marTop w:val="0"/>
          <w:marBottom w:val="0"/>
          <w:divBdr>
            <w:top w:val="none" w:sz="0" w:space="0" w:color="auto"/>
            <w:left w:val="none" w:sz="0" w:space="0" w:color="auto"/>
            <w:bottom w:val="none" w:sz="0" w:space="0" w:color="auto"/>
            <w:right w:val="none" w:sz="0" w:space="0" w:color="auto"/>
          </w:divBdr>
        </w:div>
        <w:div w:id="1542090790">
          <w:marLeft w:val="1166"/>
          <w:marRight w:val="0"/>
          <w:marTop w:val="0"/>
          <w:marBottom w:val="0"/>
          <w:divBdr>
            <w:top w:val="none" w:sz="0" w:space="0" w:color="auto"/>
            <w:left w:val="none" w:sz="0" w:space="0" w:color="auto"/>
            <w:bottom w:val="none" w:sz="0" w:space="0" w:color="auto"/>
            <w:right w:val="none" w:sz="0" w:space="0" w:color="auto"/>
          </w:divBdr>
        </w:div>
        <w:div w:id="700017513">
          <w:marLeft w:val="1166"/>
          <w:marRight w:val="0"/>
          <w:marTop w:val="0"/>
          <w:marBottom w:val="0"/>
          <w:divBdr>
            <w:top w:val="none" w:sz="0" w:space="0" w:color="auto"/>
            <w:left w:val="none" w:sz="0" w:space="0" w:color="auto"/>
            <w:bottom w:val="none" w:sz="0" w:space="0" w:color="auto"/>
            <w:right w:val="none" w:sz="0" w:space="0" w:color="auto"/>
          </w:divBdr>
        </w:div>
        <w:div w:id="2017539430">
          <w:marLeft w:val="1166"/>
          <w:marRight w:val="0"/>
          <w:marTop w:val="0"/>
          <w:marBottom w:val="0"/>
          <w:divBdr>
            <w:top w:val="none" w:sz="0" w:space="0" w:color="auto"/>
            <w:left w:val="none" w:sz="0" w:space="0" w:color="auto"/>
            <w:bottom w:val="none" w:sz="0" w:space="0" w:color="auto"/>
            <w:right w:val="none" w:sz="0" w:space="0" w:color="auto"/>
          </w:divBdr>
        </w:div>
      </w:divsChild>
    </w:div>
    <w:div w:id="521018073">
      <w:bodyDiv w:val="1"/>
      <w:marLeft w:val="0"/>
      <w:marRight w:val="0"/>
      <w:marTop w:val="0"/>
      <w:marBottom w:val="0"/>
      <w:divBdr>
        <w:top w:val="none" w:sz="0" w:space="0" w:color="auto"/>
        <w:left w:val="none" w:sz="0" w:space="0" w:color="auto"/>
        <w:bottom w:val="none" w:sz="0" w:space="0" w:color="auto"/>
        <w:right w:val="none" w:sz="0" w:space="0" w:color="auto"/>
      </w:divBdr>
      <w:divsChild>
        <w:div w:id="619192254">
          <w:marLeft w:val="446"/>
          <w:marRight w:val="0"/>
          <w:marTop w:val="0"/>
          <w:marBottom w:val="0"/>
          <w:divBdr>
            <w:top w:val="none" w:sz="0" w:space="0" w:color="auto"/>
            <w:left w:val="none" w:sz="0" w:space="0" w:color="auto"/>
            <w:bottom w:val="none" w:sz="0" w:space="0" w:color="auto"/>
            <w:right w:val="none" w:sz="0" w:space="0" w:color="auto"/>
          </w:divBdr>
        </w:div>
        <w:div w:id="1296838408">
          <w:marLeft w:val="446"/>
          <w:marRight w:val="0"/>
          <w:marTop w:val="0"/>
          <w:marBottom w:val="0"/>
          <w:divBdr>
            <w:top w:val="none" w:sz="0" w:space="0" w:color="auto"/>
            <w:left w:val="none" w:sz="0" w:space="0" w:color="auto"/>
            <w:bottom w:val="none" w:sz="0" w:space="0" w:color="auto"/>
            <w:right w:val="none" w:sz="0" w:space="0" w:color="auto"/>
          </w:divBdr>
        </w:div>
        <w:div w:id="1151019208">
          <w:marLeft w:val="446"/>
          <w:marRight w:val="0"/>
          <w:marTop w:val="0"/>
          <w:marBottom w:val="0"/>
          <w:divBdr>
            <w:top w:val="none" w:sz="0" w:space="0" w:color="auto"/>
            <w:left w:val="none" w:sz="0" w:space="0" w:color="auto"/>
            <w:bottom w:val="none" w:sz="0" w:space="0" w:color="auto"/>
            <w:right w:val="none" w:sz="0" w:space="0" w:color="auto"/>
          </w:divBdr>
        </w:div>
      </w:divsChild>
    </w:div>
    <w:div w:id="525289254">
      <w:bodyDiv w:val="1"/>
      <w:marLeft w:val="0"/>
      <w:marRight w:val="0"/>
      <w:marTop w:val="0"/>
      <w:marBottom w:val="0"/>
      <w:divBdr>
        <w:top w:val="none" w:sz="0" w:space="0" w:color="auto"/>
        <w:left w:val="none" w:sz="0" w:space="0" w:color="auto"/>
        <w:bottom w:val="none" w:sz="0" w:space="0" w:color="auto"/>
        <w:right w:val="none" w:sz="0" w:space="0" w:color="auto"/>
      </w:divBdr>
      <w:divsChild>
        <w:div w:id="1861315562">
          <w:marLeft w:val="533"/>
          <w:marRight w:val="0"/>
          <w:marTop w:val="96"/>
          <w:marBottom w:val="0"/>
          <w:divBdr>
            <w:top w:val="none" w:sz="0" w:space="0" w:color="auto"/>
            <w:left w:val="none" w:sz="0" w:space="0" w:color="auto"/>
            <w:bottom w:val="none" w:sz="0" w:space="0" w:color="auto"/>
            <w:right w:val="none" w:sz="0" w:space="0" w:color="auto"/>
          </w:divBdr>
        </w:div>
      </w:divsChild>
    </w:div>
    <w:div w:id="675884024">
      <w:bodyDiv w:val="1"/>
      <w:marLeft w:val="0"/>
      <w:marRight w:val="0"/>
      <w:marTop w:val="0"/>
      <w:marBottom w:val="0"/>
      <w:divBdr>
        <w:top w:val="none" w:sz="0" w:space="0" w:color="auto"/>
        <w:left w:val="none" w:sz="0" w:space="0" w:color="auto"/>
        <w:bottom w:val="none" w:sz="0" w:space="0" w:color="auto"/>
        <w:right w:val="none" w:sz="0" w:space="0" w:color="auto"/>
      </w:divBdr>
      <w:divsChild>
        <w:div w:id="673145780">
          <w:marLeft w:val="547"/>
          <w:marRight w:val="0"/>
          <w:marTop w:val="0"/>
          <w:marBottom w:val="0"/>
          <w:divBdr>
            <w:top w:val="none" w:sz="0" w:space="0" w:color="auto"/>
            <w:left w:val="none" w:sz="0" w:space="0" w:color="auto"/>
            <w:bottom w:val="none" w:sz="0" w:space="0" w:color="auto"/>
            <w:right w:val="none" w:sz="0" w:space="0" w:color="auto"/>
          </w:divBdr>
        </w:div>
      </w:divsChild>
    </w:div>
    <w:div w:id="740561224">
      <w:bodyDiv w:val="1"/>
      <w:marLeft w:val="0"/>
      <w:marRight w:val="0"/>
      <w:marTop w:val="0"/>
      <w:marBottom w:val="0"/>
      <w:divBdr>
        <w:top w:val="none" w:sz="0" w:space="0" w:color="auto"/>
        <w:left w:val="none" w:sz="0" w:space="0" w:color="auto"/>
        <w:bottom w:val="none" w:sz="0" w:space="0" w:color="auto"/>
        <w:right w:val="none" w:sz="0" w:space="0" w:color="auto"/>
      </w:divBdr>
      <w:divsChild>
        <w:div w:id="2081125909">
          <w:marLeft w:val="547"/>
          <w:marRight w:val="0"/>
          <w:marTop w:val="0"/>
          <w:marBottom w:val="0"/>
          <w:divBdr>
            <w:top w:val="none" w:sz="0" w:space="0" w:color="auto"/>
            <w:left w:val="none" w:sz="0" w:space="0" w:color="auto"/>
            <w:bottom w:val="none" w:sz="0" w:space="0" w:color="auto"/>
            <w:right w:val="none" w:sz="0" w:space="0" w:color="auto"/>
          </w:divBdr>
        </w:div>
      </w:divsChild>
    </w:div>
    <w:div w:id="755057069">
      <w:bodyDiv w:val="1"/>
      <w:marLeft w:val="0"/>
      <w:marRight w:val="0"/>
      <w:marTop w:val="0"/>
      <w:marBottom w:val="0"/>
      <w:divBdr>
        <w:top w:val="none" w:sz="0" w:space="0" w:color="auto"/>
        <w:left w:val="none" w:sz="0" w:space="0" w:color="auto"/>
        <w:bottom w:val="none" w:sz="0" w:space="0" w:color="auto"/>
        <w:right w:val="none" w:sz="0" w:space="0" w:color="auto"/>
      </w:divBdr>
      <w:divsChild>
        <w:div w:id="1453741111">
          <w:marLeft w:val="1166"/>
          <w:marRight w:val="0"/>
          <w:marTop w:val="0"/>
          <w:marBottom w:val="0"/>
          <w:divBdr>
            <w:top w:val="none" w:sz="0" w:space="0" w:color="auto"/>
            <w:left w:val="none" w:sz="0" w:space="0" w:color="auto"/>
            <w:bottom w:val="none" w:sz="0" w:space="0" w:color="auto"/>
            <w:right w:val="none" w:sz="0" w:space="0" w:color="auto"/>
          </w:divBdr>
        </w:div>
        <w:div w:id="687103691">
          <w:marLeft w:val="1166"/>
          <w:marRight w:val="0"/>
          <w:marTop w:val="0"/>
          <w:marBottom w:val="0"/>
          <w:divBdr>
            <w:top w:val="none" w:sz="0" w:space="0" w:color="auto"/>
            <w:left w:val="none" w:sz="0" w:space="0" w:color="auto"/>
            <w:bottom w:val="none" w:sz="0" w:space="0" w:color="auto"/>
            <w:right w:val="none" w:sz="0" w:space="0" w:color="auto"/>
          </w:divBdr>
        </w:div>
        <w:div w:id="949900877">
          <w:marLeft w:val="1166"/>
          <w:marRight w:val="0"/>
          <w:marTop w:val="0"/>
          <w:marBottom w:val="0"/>
          <w:divBdr>
            <w:top w:val="none" w:sz="0" w:space="0" w:color="auto"/>
            <w:left w:val="none" w:sz="0" w:space="0" w:color="auto"/>
            <w:bottom w:val="none" w:sz="0" w:space="0" w:color="auto"/>
            <w:right w:val="none" w:sz="0" w:space="0" w:color="auto"/>
          </w:divBdr>
        </w:div>
        <w:div w:id="342362631">
          <w:marLeft w:val="1166"/>
          <w:marRight w:val="0"/>
          <w:marTop w:val="0"/>
          <w:marBottom w:val="0"/>
          <w:divBdr>
            <w:top w:val="none" w:sz="0" w:space="0" w:color="auto"/>
            <w:left w:val="none" w:sz="0" w:space="0" w:color="auto"/>
            <w:bottom w:val="none" w:sz="0" w:space="0" w:color="auto"/>
            <w:right w:val="none" w:sz="0" w:space="0" w:color="auto"/>
          </w:divBdr>
        </w:div>
      </w:divsChild>
    </w:div>
    <w:div w:id="886650212">
      <w:bodyDiv w:val="1"/>
      <w:marLeft w:val="0"/>
      <w:marRight w:val="0"/>
      <w:marTop w:val="0"/>
      <w:marBottom w:val="0"/>
      <w:divBdr>
        <w:top w:val="none" w:sz="0" w:space="0" w:color="auto"/>
        <w:left w:val="none" w:sz="0" w:space="0" w:color="auto"/>
        <w:bottom w:val="none" w:sz="0" w:space="0" w:color="auto"/>
        <w:right w:val="none" w:sz="0" w:space="0" w:color="auto"/>
      </w:divBdr>
    </w:div>
    <w:div w:id="997810387">
      <w:bodyDiv w:val="1"/>
      <w:marLeft w:val="0"/>
      <w:marRight w:val="0"/>
      <w:marTop w:val="0"/>
      <w:marBottom w:val="0"/>
      <w:divBdr>
        <w:top w:val="none" w:sz="0" w:space="0" w:color="auto"/>
        <w:left w:val="none" w:sz="0" w:space="0" w:color="auto"/>
        <w:bottom w:val="none" w:sz="0" w:space="0" w:color="auto"/>
        <w:right w:val="none" w:sz="0" w:space="0" w:color="auto"/>
      </w:divBdr>
      <w:divsChild>
        <w:div w:id="1230073514">
          <w:marLeft w:val="1166"/>
          <w:marRight w:val="0"/>
          <w:marTop w:val="0"/>
          <w:marBottom w:val="0"/>
          <w:divBdr>
            <w:top w:val="none" w:sz="0" w:space="0" w:color="auto"/>
            <w:left w:val="none" w:sz="0" w:space="0" w:color="auto"/>
            <w:bottom w:val="none" w:sz="0" w:space="0" w:color="auto"/>
            <w:right w:val="none" w:sz="0" w:space="0" w:color="auto"/>
          </w:divBdr>
        </w:div>
        <w:div w:id="1306810195">
          <w:marLeft w:val="1166"/>
          <w:marRight w:val="0"/>
          <w:marTop w:val="0"/>
          <w:marBottom w:val="0"/>
          <w:divBdr>
            <w:top w:val="none" w:sz="0" w:space="0" w:color="auto"/>
            <w:left w:val="none" w:sz="0" w:space="0" w:color="auto"/>
            <w:bottom w:val="none" w:sz="0" w:space="0" w:color="auto"/>
            <w:right w:val="none" w:sz="0" w:space="0" w:color="auto"/>
          </w:divBdr>
        </w:div>
        <w:div w:id="2100562019">
          <w:marLeft w:val="1166"/>
          <w:marRight w:val="0"/>
          <w:marTop w:val="0"/>
          <w:marBottom w:val="0"/>
          <w:divBdr>
            <w:top w:val="none" w:sz="0" w:space="0" w:color="auto"/>
            <w:left w:val="none" w:sz="0" w:space="0" w:color="auto"/>
            <w:bottom w:val="none" w:sz="0" w:space="0" w:color="auto"/>
            <w:right w:val="none" w:sz="0" w:space="0" w:color="auto"/>
          </w:divBdr>
        </w:div>
        <w:div w:id="730151781">
          <w:marLeft w:val="1166"/>
          <w:marRight w:val="0"/>
          <w:marTop w:val="0"/>
          <w:marBottom w:val="0"/>
          <w:divBdr>
            <w:top w:val="none" w:sz="0" w:space="0" w:color="auto"/>
            <w:left w:val="none" w:sz="0" w:space="0" w:color="auto"/>
            <w:bottom w:val="none" w:sz="0" w:space="0" w:color="auto"/>
            <w:right w:val="none" w:sz="0" w:space="0" w:color="auto"/>
          </w:divBdr>
        </w:div>
      </w:divsChild>
    </w:div>
    <w:div w:id="1103723511">
      <w:bodyDiv w:val="1"/>
      <w:marLeft w:val="0"/>
      <w:marRight w:val="0"/>
      <w:marTop w:val="0"/>
      <w:marBottom w:val="0"/>
      <w:divBdr>
        <w:top w:val="none" w:sz="0" w:space="0" w:color="auto"/>
        <w:left w:val="none" w:sz="0" w:space="0" w:color="auto"/>
        <w:bottom w:val="none" w:sz="0" w:space="0" w:color="auto"/>
        <w:right w:val="none" w:sz="0" w:space="0" w:color="auto"/>
      </w:divBdr>
      <w:divsChild>
        <w:div w:id="227032360">
          <w:marLeft w:val="446"/>
          <w:marRight w:val="0"/>
          <w:marTop w:val="0"/>
          <w:marBottom w:val="0"/>
          <w:divBdr>
            <w:top w:val="none" w:sz="0" w:space="0" w:color="auto"/>
            <w:left w:val="none" w:sz="0" w:space="0" w:color="auto"/>
            <w:bottom w:val="none" w:sz="0" w:space="0" w:color="auto"/>
            <w:right w:val="none" w:sz="0" w:space="0" w:color="auto"/>
          </w:divBdr>
        </w:div>
      </w:divsChild>
    </w:div>
    <w:div w:id="1370715637">
      <w:bodyDiv w:val="1"/>
      <w:marLeft w:val="0"/>
      <w:marRight w:val="0"/>
      <w:marTop w:val="0"/>
      <w:marBottom w:val="0"/>
      <w:divBdr>
        <w:top w:val="none" w:sz="0" w:space="0" w:color="auto"/>
        <w:left w:val="none" w:sz="0" w:space="0" w:color="auto"/>
        <w:bottom w:val="none" w:sz="0" w:space="0" w:color="auto"/>
        <w:right w:val="none" w:sz="0" w:space="0" w:color="auto"/>
      </w:divBdr>
      <w:divsChild>
        <w:div w:id="2077824804">
          <w:marLeft w:val="446"/>
          <w:marRight w:val="0"/>
          <w:marTop w:val="0"/>
          <w:marBottom w:val="0"/>
          <w:divBdr>
            <w:top w:val="none" w:sz="0" w:space="0" w:color="auto"/>
            <w:left w:val="none" w:sz="0" w:space="0" w:color="auto"/>
            <w:bottom w:val="none" w:sz="0" w:space="0" w:color="auto"/>
            <w:right w:val="none" w:sz="0" w:space="0" w:color="auto"/>
          </w:divBdr>
        </w:div>
      </w:divsChild>
    </w:div>
    <w:div w:id="1503469657">
      <w:bodyDiv w:val="1"/>
      <w:marLeft w:val="0"/>
      <w:marRight w:val="0"/>
      <w:marTop w:val="0"/>
      <w:marBottom w:val="0"/>
      <w:divBdr>
        <w:top w:val="none" w:sz="0" w:space="0" w:color="auto"/>
        <w:left w:val="none" w:sz="0" w:space="0" w:color="auto"/>
        <w:bottom w:val="none" w:sz="0" w:space="0" w:color="auto"/>
        <w:right w:val="none" w:sz="0" w:space="0" w:color="auto"/>
      </w:divBdr>
      <w:divsChild>
        <w:div w:id="1579024964">
          <w:marLeft w:val="446"/>
          <w:marRight w:val="0"/>
          <w:marTop w:val="0"/>
          <w:marBottom w:val="0"/>
          <w:divBdr>
            <w:top w:val="none" w:sz="0" w:space="0" w:color="auto"/>
            <w:left w:val="none" w:sz="0" w:space="0" w:color="auto"/>
            <w:bottom w:val="none" w:sz="0" w:space="0" w:color="auto"/>
            <w:right w:val="none" w:sz="0" w:space="0" w:color="auto"/>
          </w:divBdr>
        </w:div>
        <w:div w:id="992023846">
          <w:marLeft w:val="446"/>
          <w:marRight w:val="0"/>
          <w:marTop w:val="0"/>
          <w:marBottom w:val="0"/>
          <w:divBdr>
            <w:top w:val="none" w:sz="0" w:space="0" w:color="auto"/>
            <w:left w:val="none" w:sz="0" w:space="0" w:color="auto"/>
            <w:bottom w:val="none" w:sz="0" w:space="0" w:color="auto"/>
            <w:right w:val="none" w:sz="0" w:space="0" w:color="auto"/>
          </w:divBdr>
        </w:div>
      </w:divsChild>
    </w:div>
    <w:div w:id="1527866047">
      <w:bodyDiv w:val="1"/>
      <w:marLeft w:val="0"/>
      <w:marRight w:val="0"/>
      <w:marTop w:val="0"/>
      <w:marBottom w:val="0"/>
      <w:divBdr>
        <w:top w:val="none" w:sz="0" w:space="0" w:color="auto"/>
        <w:left w:val="none" w:sz="0" w:space="0" w:color="auto"/>
        <w:bottom w:val="none" w:sz="0" w:space="0" w:color="auto"/>
        <w:right w:val="none" w:sz="0" w:space="0" w:color="auto"/>
      </w:divBdr>
      <w:divsChild>
        <w:div w:id="2016496197">
          <w:marLeft w:val="446"/>
          <w:marRight w:val="0"/>
          <w:marTop w:val="0"/>
          <w:marBottom w:val="0"/>
          <w:divBdr>
            <w:top w:val="none" w:sz="0" w:space="0" w:color="auto"/>
            <w:left w:val="none" w:sz="0" w:space="0" w:color="auto"/>
            <w:bottom w:val="none" w:sz="0" w:space="0" w:color="auto"/>
            <w:right w:val="none" w:sz="0" w:space="0" w:color="auto"/>
          </w:divBdr>
        </w:div>
        <w:div w:id="110829565">
          <w:marLeft w:val="446"/>
          <w:marRight w:val="0"/>
          <w:marTop w:val="0"/>
          <w:marBottom w:val="0"/>
          <w:divBdr>
            <w:top w:val="none" w:sz="0" w:space="0" w:color="auto"/>
            <w:left w:val="none" w:sz="0" w:space="0" w:color="auto"/>
            <w:bottom w:val="none" w:sz="0" w:space="0" w:color="auto"/>
            <w:right w:val="none" w:sz="0" w:space="0" w:color="auto"/>
          </w:divBdr>
        </w:div>
        <w:div w:id="1982079578">
          <w:marLeft w:val="446"/>
          <w:marRight w:val="0"/>
          <w:marTop w:val="0"/>
          <w:marBottom w:val="0"/>
          <w:divBdr>
            <w:top w:val="none" w:sz="0" w:space="0" w:color="auto"/>
            <w:left w:val="none" w:sz="0" w:space="0" w:color="auto"/>
            <w:bottom w:val="none" w:sz="0" w:space="0" w:color="auto"/>
            <w:right w:val="none" w:sz="0" w:space="0" w:color="auto"/>
          </w:divBdr>
        </w:div>
        <w:div w:id="1317954186">
          <w:marLeft w:val="446"/>
          <w:marRight w:val="0"/>
          <w:marTop w:val="0"/>
          <w:marBottom w:val="0"/>
          <w:divBdr>
            <w:top w:val="none" w:sz="0" w:space="0" w:color="auto"/>
            <w:left w:val="none" w:sz="0" w:space="0" w:color="auto"/>
            <w:bottom w:val="none" w:sz="0" w:space="0" w:color="auto"/>
            <w:right w:val="none" w:sz="0" w:space="0" w:color="auto"/>
          </w:divBdr>
        </w:div>
        <w:div w:id="2049186109">
          <w:marLeft w:val="446"/>
          <w:marRight w:val="0"/>
          <w:marTop w:val="0"/>
          <w:marBottom w:val="0"/>
          <w:divBdr>
            <w:top w:val="none" w:sz="0" w:space="0" w:color="auto"/>
            <w:left w:val="none" w:sz="0" w:space="0" w:color="auto"/>
            <w:bottom w:val="none" w:sz="0" w:space="0" w:color="auto"/>
            <w:right w:val="none" w:sz="0" w:space="0" w:color="auto"/>
          </w:divBdr>
        </w:div>
      </w:divsChild>
    </w:div>
    <w:div w:id="1530560060">
      <w:bodyDiv w:val="1"/>
      <w:marLeft w:val="0"/>
      <w:marRight w:val="0"/>
      <w:marTop w:val="0"/>
      <w:marBottom w:val="0"/>
      <w:divBdr>
        <w:top w:val="none" w:sz="0" w:space="0" w:color="auto"/>
        <w:left w:val="none" w:sz="0" w:space="0" w:color="auto"/>
        <w:bottom w:val="none" w:sz="0" w:space="0" w:color="auto"/>
        <w:right w:val="none" w:sz="0" w:space="0" w:color="auto"/>
      </w:divBdr>
      <w:divsChild>
        <w:div w:id="564682437">
          <w:marLeft w:val="446"/>
          <w:marRight w:val="0"/>
          <w:marTop w:val="0"/>
          <w:marBottom w:val="0"/>
          <w:divBdr>
            <w:top w:val="none" w:sz="0" w:space="0" w:color="auto"/>
            <w:left w:val="none" w:sz="0" w:space="0" w:color="auto"/>
            <w:bottom w:val="none" w:sz="0" w:space="0" w:color="auto"/>
            <w:right w:val="none" w:sz="0" w:space="0" w:color="auto"/>
          </w:divBdr>
        </w:div>
      </w:divsChild>
    </w:div>
    <w:div w:id="1531383338">
      <w:bodyDiv w:val="1"/>
      <w:marLeft w:val="0"/>
      <w:marRight w:val="0"/>
      <w:marTop w:val="0"/>
      <w:marBottom w:val="0"/>
      <w:divBdr>
        <w:top w:val="none" w:sz="0" w:space="0" w:color="auto"/>
        <w:left w:val="none" w:sz="0" w:space="0" w:color="auto"/>
        <w:bottom w:val="none" w:sz="0" w:space="0" w:color="auto"/>
        <w:right w:val="none" w:sz="0" w:space="0" w:color="auto"/>
      </w:divBdr>
      <w:divsChild>
        <w:div w:id="881746052">
          <w:marLeft w:val="547"/>
          <w:marRight w:val="0"/>
          <w:marTop w:val="0"/>
          <w:marBottom w:val="0"/>
          <w:divBdr>
            <w:top w:val="none" w:sz="0" w:space="0" w:color="auto"/>
            <w:left w:val="none" w:sz="0" w:space="0" w:color="auto"/>
            <w:bottom w:val="none" w:sz="0" w:space="0" w:color="auto"/>
            <w:right w:val="none" w:sz="0" w:space="0" w:color="auto"/>
          </w:divBdr>
        </w:div>
      </w:divsChild>
    </w:div>
    <w:div w:id="1712995054">
      <w:bodyDiv w:val="1"/>
      <w:marLeft w:val="0"/>
      <w:marRight w:val="0"/>
      <w:marTop w:val="0"/>
      <w:marBottom w:val="0"/>
      <w:divBdr>
        <w:top w:val="none" w:sz="0" w:space="0" w:color="auto"/>
        <w:left w:val="none" w:sz="0" w:space="0" w:color="auto"/>
        <w:bottom w:val="none" w:sz="0" w:space="0" w:color="auto"/>
        <w:right w:val="none" w:sz="0" w:space="0" w:color="auto"/>
      </w:divBdr>
      <w:divsChild>
        <w:div w:id="949898980">
          <w:marLeft w:val="446"/>
          <w:marRight w:val="0"/>
          <w:marTop w:val="0"/>
          <w:marBottom w:val="0"/>
          <w:divBdr>
            <w:top w:val="none" w:sz="0" w:space="0" w:color="auto"/>
            <w:left w:val="none" w:sz="0" w:space="0" w:color="auto"/>
            <w:bottom w:val="none" w:sz="0" w:space="0" w:color="auto"/>
            <w:right w:val="none" w:sz="0" w:space="0" w:color="auto"/>
          </w:divBdr>
        </w:div>
        <w:div w:id="932712931">
          <w:marLeft w:val="446"/>
          <w:marRight w:val="0"/>
          <w:marTop w:val="0"/>
          <w:marBottom w:val="0"/>
          <w:divBdr>
            <w:top w:val="none" w:sz="0" w:space="0" w:color="auto"/>
            <w:left w:val="none" w:sz="0" w:space="0" w:color="auto"/>
            <w:bottom w:val="none" w:sz="0" w:space="0" w:color="auto"/>
            <w:right w:val="none" w:sz="0" w:space="0" w:color="auto"/>
          </w:divBdr>
        </w:div>
        <w:div w:id="1594322000">
          <w:marLeft w:val="446"/>
          <w:marRight w:val="0"/>
          <w:marTop w:val="0"/>
          <w:marBottom w:val="0"/>
          <w:divBdr>
            <w:top w:val="none" w:sz="0" w:space="0" w:color="auto"/>
            <w:left w:val="none" w:sz="0" w:space="0" w:color="auto"/>
            <w:bottom w:val="none" w:sz="0" w:space="0" w:color="auto"/>
            <w:right w:val="none" w:sz="0" w:space="0" w:color="auto"/>
          </w:divBdr>
        </w:div>
      </w:divsChild>
    </w:div>
    <w:div w:id="2009168096">
      <w:bodyDiv w:val="1"/>
      <w:marLeft w:val="0"/>
      <w:marRight w:val="0"/>
      <w:marTop w:val="0"/>
      <w:marBottom w:val="0"/>
      <w:divBdr>
        <w:top w:val="none" w:sz="0" w:space="0" w:color="auto"/>
        <w:left w:val="none" w:sz="0" w:space="0" w:color="auto"/>
        <w:bottom w:val="none" w:sz="0" w:space="0" w:color="auto"/>
        <w:right w:val="none" w:sz="0" w:space="0" w:color="auto"/>
      </w:divBdr>
      <w:divsChild>
        <w:div w:id="531109656">
          <w:marLeft w:val="446"/>
          <w:marRight w:val="0"/>
          <w:marTop w:val="0"/>
          <w:marBottom w:val="0"/>
          <w:divBdr>
            <w:top w:val="none" w:sz="0" w:space="0" w:color="auto"/>
            <w:left w:val="none" w:sz="0" w:space="0" w:color="auto"/>
            <w:bottom w:val="none" w:sz="0" w:space="0" w:color="auto"/>
            <w:right w:val="none" w:sz="0" w:space="0" w:color="auto"/>
          </w:divBdr>
        </w:div>
        <w:div w:id="1931230574">
          <w:marLeft w:val="446"/>
          <w:marRight w:val="0"/>
          <w:marTop w:val="0"/>
          <w:marBottom w:val="0"/>
          <w:divBdr>
            <w:top w:val="none" w:sz="0" w:space="0" w:color="auto"/>
            <w:left w:val="none" w:sz="0" w:space="0" w:color="auto"/>
            <w:bottom w:val="none" w:sz="0" w:space="0" w:color="auto"/>
            <w:right w:val="none" w:sz="0" w:space="0" w:color="auto"/>
          </w:divBdr>
        </w:div>
        <w:div w:id="46153472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6C8F79AEDC54A81D2A302660264B7" ma:contentTypeVersion="1" ma:contentTypeDescription="Create a new document." ma:contentTypeScope="" ma:versionID="ea480be11246338feca789906f8278ba">
  <xsd:schema xmlns:xsd="http://www.w3.org/2001/XMLSchema" xmlns:xs="http://www.w3.org/2001/XMLSchema" xmlns:p="http://schemas.microsoft.com/office/2006/metadata/properties" xmlns:ns2="d7c532db-36d0-4a61-bbe2-053c71439119" targetNamespace="http://schemas.microsoft.com/office/2006/metadata/properties" ma:root="true" ma:fieldsID="08dc8d52853c09dd17c0708ebd557812" ns2:_="">
    <xsd:import namespace="d7c532db-36d0-4a61-bbe2-053c71439119"/>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532db-36d0-4a61-bbe2-053c71439119"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d7c532db-36d0-4a61-bbe2-053c71439119">Resource Planning Template</Description0>
  </documentManagement>
</p:properties>
</file>

<file path=customXml/itemProps1.xml><?xml version="1.0" encoding="utf-8"?>
<ds:datastoreItem xmlns:ds="http://schemas.openxmlformats.org/officeDocument/2006/customXml" ds:itemID="{2BD2AB48-6FDD-439F-A43A-2B293AB49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532db-36d0-4a61-bbe2-053c71439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0B924-1743-4A66-90BA-19B4EFF66B2C}">
  <ds:schemaRefs>
    <ds:schemaRef ds:uri="http://schemas.microsoft.com/sharepoint/v3/contenttype/forms"/>
  </ds:schemaRefs>
</ds:datastoreItem>
</file>

<file path=customXml/itemProps3.xml><?xml version="1.0" encoding="utf-8"?>
<ds:datastoreItem xmlns:ds="http://schemas.openxmlformats.org/officeDocument/2006/customXml" ds:itemID="{1990D97C-E26A-4CAC-8CB2-1B6F3A031CEB}">
  <ds:schemaRef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purl.org/dc/terms/"/>
    <ds:schemaRef ds:uri="d7c532db-36d0-4a61-bbe2-053c7143911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Manchester</Company>
  <LinksUpToDate>false</LinksUpToDate>
  <CharactersWithSpaces>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Whitehead</dc:creator>
  <cp:lastModifiedBy>Hannah Cook</cp:lastModifiedBy>
  <cp:revision>3</cp:revision>
  <cp:lastPrinted>2016-01-27T15:26:00Z</cp:lastPrinted>
  <dcterms:created xsi:type="dcterms:W3CDTF">2017-02-22T16:57:00Z</dcterms:created>
  <dcterms:modified xsi:type="dcterms:W3CDTF">2017-04-11T15:53:00Z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0x0101000656C8F79AEDC54A81D2A302660264B7</vt:lpwstr>
  </property>
</Properties>
</file>