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C08" w:rsidRDefault="00F21172">
      <w:pPr>
        <w:rPr>
          <w:b/>
          <w:noProof/>
          <w:sz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8808682" wp14:editId="45B4DE6D">
            <wp:simplePos x="0" y="0"/>
            <wp:positionH relativeFrom="column">
              <wp:posOffset>-161925</wp:posOffset>
            </wp:positionH>
            <wp:positionV relativeFrom="paragraph">
              <wp:posOffset>419100</wp:posOffset>
            </wp:positionV>
            <wp:extent cx="5503545" cy="4019550"/>
            <wp:effectExtent l="0" t="0" r="190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3545" cy="401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7FA8" w:rsidRPr="00607FA8">
        <w:rPr>
          <w:b/>
          <w:noProof/>
          <w:sz w:val="36"/>
        </w:rPr>
        <w:t>Fee Discounts – Training Exercises</w:t>
      </w:r>
    </w:p>
    <w:p w:rsidR="00607FA8" w:rsidRDefault="00607FA8">
      <w:pPr>
        <w:rPr>
          <w:b/>
          <w:noProof/>
          <w:sz w:val="36"/>
        </w:rPr>
      </w:pPr>
    </w:p>
    <w:p w:rsidR="00607FA8" w:rsidRDefault="00607FA8">
      <w:pPr>
        <w:rPr>
          <w:noProof/>
        </w:rPr>
      </w:pPr>
    </w:p>
    <w:p w:rsidR="00607FA8" w:rsidRDefault="00607FA8">
      <w:pPr>
        <w:rPr>
          <w:noProof/>
        </w:rPr>
      </w:pPr>
    </w:p>
    <w:p w:rsidR="00607FA8" w:rsidRDefault="00607FA8"/>
    <w:p w:rsidR="00607FA8" w:rsidRDefault="00607FA8"/>
    <w:p w:rsidR="00607FA8" w:rsidRDefault="00607FA8">
      <w:pPr>
        <w:rPr>
          <w:sz w:val="44"/>
        </w:rPr>
      </w:pPr>
    </w:p>
    <w:p w:rsidR="00F21172" w:rsidRDefault="00F21172">
      <w:pPr>
        <w:rPr>
          <w:sz w:val="44"/>
        </w:rPr>
      </w:pPr>
    </w:p>
    <w:p w:rsidR="00F21172" w:rsidRDefault="00F21172">
      <w:pPr>
        <w:rPr>
          <w:sz w:val="44"/>
        </w:rPr>
      </w:pPr>
    </w:p>
    <w:p w:rsidR="00607FA8" w:rsidRDefault="00607FA8">
      <w:pPr>
        <w:rPr>
          <w:sz w:val="44"/>
        </w:rPr>
      </w:pPr>
    </w:p>
    <w:p w:rsidR="00F21172" w:rsidRDefault="00F21172">
      <w:r>
        <w:t>Exercise 2</w:t>
      </w:r>
    </w:p>
    <w:p w:rsidR="00F21172" w:rsidRDefault="00F21172"/>
    <w:p w:rsidR="00607FA8" w:rsidRPr="00370A29" w:rsidRDefault="00370A29">
      <w:pPr>
        <w:rPr>
          <w:b/>
          <w:color w:val="8064A2" w:themeColor="accent4"/>
          <w:sz w:val="4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5D920B9" wp14:editId="75C91512">
            <wp:simplePos x="0" y="0"/>
            <wp:positionH relativeFrom="column">
              <wp:posOffset>-161925</wp:posOffset>
            </wp:positionH>
            <wp:positionV relativeFrom="paragraph">
              <wp:posOffset>346710</wp:posOffset>
            </wp:positionV>
            <wp:extent cx="5213985" cy="3838575"/>
            <wp:effectExtent l="0" t="0" r="571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3985" cy="3838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1172" w:rsidRPr="00370A29">
        <w:rPr>
          <w:b/>
          <w:color w:val="8064A2" w:themeColor="accent4"/>
          <w:sz w:val="44"/>
        </w:rPr>
        <w:t>Exercise 2</w:t>
      </w:r>
      <w:r w:rsidR="00607FA8" w:rsidRPr="00370A29">
        <w:rPr>
          <w:b/>
          <w:color w:val="8064A2" w:themeColor="accent4"/>
          <w:sz w:val="44"/>
        </w:rPr>
        <w:br w:type="page"/>
      </w:r>
    </w:p>
    <w:p w:rsidR="002635BB" w:rsidRDefault="00607FA8">
      <w:r>
        <w:rPr>
          <w:noProof/>
        </w:rPr>
        <w:drawing>
          <wp:inline distT="0" distB="0" distL="0" distR="0" wp14:anchorId="638C8EB8" wp14:editId="5A9F5345">
            <wp:extent cx="4991100" cy="3668672"/>
            <wp:effectExtent l="0" t="0" r="0" b="825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94485" cy="3671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35BB" w:rsidRDefault="002635BB"/>
    <w:p w:rsidR="009B641B" w:rsidRPr="002635BB" w:rsidRDefault="002635BB" w:rsidP="002635BB">
      <w:pPr>
        <w:spacing w:after="0"/>
        <w:rPr>
          <w:sz w:val="28"/>
        </w:rPr>
      </w:pPr>
      <w:r w:rsidRPr="002635BB">
        <w:rPr>
          <w:sz w:val="28"/>
        </w:rPr>
        <w:t>What is the double entry for deferral of a tuition fee discount?</w:t>
      </w:r>
    </w:p>
    <w:p w:rsidR="00607FA8" w:rsidRPr="002635BB" w:rsidRDefault="00607FA8" w:rsidP="002635BB">
      <w:pPr>
        <w:spacing w:after="0"/>
        <w:rPr>
          <w:sz w:val="28"/>
        </w:rPr>
      </w:pPr>
      <w:r w:rsidRPr="002635BB">
        <w:rPr>
          <w:b/>
          <w:bCs/>
          <w:sz w:val="28"/>
        </w:rPr>
        <w:t>DR…………………..</w:t>
      </w:r>
    </w:p>
    <w:p w:rsidR="00607FA8" w:rsidRDefault="00607FA8" w:rsidP="002635BB">
      <w:pPr>
        <w:spacing w:after="0"/>
        <w:rPr>
          <w:b/>
          <w:bCs/>
          <w:sz w:val="28"/>
        </w:rPr>
      </w:pPr>
      <w:r w:rsidRPr="002635BB">
        <w:rPr>
          <w:b/>
          <w:bCs/>
          <w:sz w:val="28"/>
        </w:rPr>
        <w:t>CR…………………..</w:t>
      </w:r>
    </w:p>
    <w:p w:rsidR="002635BB" w:rsidRPr="002635BB" w:rsidRDefault="002635BB" w:rsidP="002635BB">
      <w:pPr>
        <w:spacing w:after="0"/>
        <w:rPr>
          <w:sz w:val="28"/>
        </w:rPr>
      </w:pPr>
    </w:p>
    <w:p w:rsidR="009B641B" w:rsidRPr="002635BB" w:rsidRDefault="002635BB" w:rsidP="002635BB">
      <w:pPr>
        <w:spacing w:after="0"/>
        <w:rPr>
          <w:b/>
          <w:sz w:val="28"/>
        </w:rPr>
      </w:pPr>
      <w:r w:rsidRPr="002635BB">
        <w:rPr>
          <w:b/>
          <w:sz w:val="28"/>
        </w:rPr>
        <w:t>Wh</w:t>
      </w:r>
      <w:r w:rsidR="00607FA8" w:rsidRPr="002635BB">
        <w:rPr>
          <w:b/>
          <w:sz w:val="28"/>
        </w:rPr>
        <w:t>ich I&amp;E code is used for the SOCI</w:t>
      </w:r>
      <w:r w:rsidRPr="002635BB">
        <w:rPr>
          <w:b/>
          <w:sz w:val="28"/>
        </w:rPr>
        <w:t xml:space="preserve"> side of the monthly journal?</w:t>
      </w:r>
    </w:p>
    <w:p w:rsidR="00607FA8" w:rsidRDefault="00607FA8" w:rsidP="002635BB">
      <w:pPr>
        <w:spacing w:after="0"/>
        <w:rPr>
          <w:sz w:val="28"/>
        </w:rPr>
      </w:pPr>
      <w:r w:rsidRPr="002635BB">
        <w:rPr>
          <w:sz w:val="28"/>
        </w:rPr>
        <w:t>……………………………………………………………………………</w:t>
      </w:r>
    </w:p>
    <w:p w:rsidR="002635BB" w:rsidRPr="002635BB" w:rsidRDefault="002635BB" w:rsidP="002635BB">
      <w:pPr>
        <w:spacing w:after="0"/>
        <w:rPr>
          <w:sz w:val="28"/>
        </w:rPr>
      </w:pPr>
    </w:p>
    <w:p w:rsidR="002635BB" w:rsidRPr="002635BB" w:rsidRDefault="002635BB" w:rsidP="002635BB">
      <w:pPr>
        <w:spacing w:after="0"/>
        <w:rPr>
          <w:b/>
          <w:sz w:val="28"/>
        </w:rPr>
      </w:pPr>
      <w:r w:rsidRPr="002635BB">
        <w:rPr>
          <w:b/>
          <w:sz w:val="28"/>
        </w:rPr>
        <w:t>You check your 201 at interim year end and the balance on 4231 is zero!</w:t>
      </w:r>
    </w:p>
    <w:p w:rsidR="002635BB" w:rsidRPr="002635BB" w:rsidRDefault="002635BB" w:rsidP="002635BB">
      <w:pPr>
        <w:rPr>
          <w:sz w:val="28"/>
        </w:rPr>
      </w:pPr>
      <w:r w:rsidRPr="002635BB">
        <w:rPr>
          <w:sz w:val="28"/>
        </w:rPr>
        <w:t>What should you do?</w:t>
      </w:r>
    </w:p>
    <w:p w:rsidR="009B641B" w:rsidRPr="002635BB" w:rsidRDefault="002635BB" w:rsidP="002635BB">
      <w:pPr>
        <w:numPr>
          <w:ilvl w:val="0"/>
          <w:numId w:val="3"/>
        </w:numPr>
        <w:rPr>
          <w:sz w:val="28"/>
        </w:rPr>
      </w:pPr>
      <w:r w:rsidRPr="002635BB">
        <w:rPr>
          <w:sz w:val="28"/>
        </w:rPr>
        <w:t>Call the systems team</w:t>
      </w:r>
    </w:p>
    <w:p w:rsidR="009B641B" w:rsidRPr="002635BB" w:rsidRDefault="002635BB" w:rsidP="002635BB">
      <w:pPr>
        <w:numPr>
          <w:ilvl w:val="0"/>
          <w:numId w:val="3"/>
        </w:numPr>
        <w:rPr>
          <w:sz w:val="28"/>
        </w:rPr>
      </w:pPr>
      <w:r w:rsidRPr="002635BB">
        <w:rPr>
          <w:sz w:val="28"/>
        </w:rPr>
        <w:t xml:space="preserve">Flag to your </w:t>
      </w:r>
      <w:proofErr w:type="spellStart"/>
      <w:r w:rsidRPr="002635BB">
        <w:rPr>
          <w:sz w:val="28"/>
        </w:rPr>
        <w:t>HoFFRA</w:t>
      </w:r>
      <w:proofErr w:type="spellEnd"/>
      <w:r w:rsidRPr="002635BB">
        <w:rPr>
          <w:sz w:val="28"/>
        </w:rPr>
        <w:t xml:space="preserve"> or equivalent</w:t>
      </w:r>
    </w:p>
    <w:p w:rsidR="009B641B" w:rsidRPr="002635BB" w:rsidRDefault="002635BB" w:rsidP="002635BB">
      <w:pPr>
        <w:numPr>
          <w:ilvl w:val="0"/>
          <w:numId w:val="3"/>
        </w:numPr>
        <w:rPr>
          <w:sz w:val="28"/>
        </w:rPr>
      </w:pPr>
      <w:r w:rsidRPr="002635BB">
        <w:rPr>
          <w:sz w:val="28"/>
        </w:rPr>
        <w:t>Post a correcting journal</w:t>
      </w:r>
    </w:p>
    <w:p w:rsidR="009B641B" w:rsidRPr="002635BB" w:rsidRDefault="002635BB" w:rsidP="002635BB">
      <w:pPr>
        <w:numPr>
          <w:ilvl w:val="0"/>
          <w:numId w:val="3"/>
        </w:numPr>
        <w:rPr>
          <w:sz w:val="28"/>
        </w:rPr>
      </w:pPr>
      <w:r w:rsidRPr="002635BB">
        <w:rPr>
          <w:sz w:val="28"/>
        </w:rPr>
        <w:t>Nothing</w:t>
      </w:r>
    </w:p>
    <w:p w:rsidR="002635BB" w:rsidRPr="002635BB" w:rsidRDefault="002635BB" w:rsidP="002635BB">
      <w:pPr>
        <w:rPr>
          <w:sz w:val="28"/>
        </w:rPr>
      </w:pPr>
      <w:r w:rsidRPr="002635BB">
        <w:rPr>
          <w:sz w:val="28"/>
        </w:rPr>
        <w:t>What do you think has happened?</w:t>
      </w:r>
    </w:p>
    <w:p w:rsidR="00607FA8" w:rsidRPr="00607FA8" w:rsidRDefault="00607FA8">
      <w:pPr>
        <w:rPr>
          <w:sz w:val="36"/>
        </w:rPr>
      </w:pPr>
    </w:p>
    <w:sectPr w:rsidR="00607FA8" w:rsidRPr="00607F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B749B"/>
    <w:multiLevelType w:val="hybridMultilevel"/>
    <w:tmpl w:val="7E04F8C4"/>
    <w:lvl w:ilvl="0" w:tplc="4150EC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2CE4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900A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182E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2EE48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4464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7CCC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7A5A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BC70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416C0888"/>
    <w:multiLevelType w:val="hybridMultilevel"/>
    <w:tmpl w:val="069AA0A0"/>
    <w:lvl w:ilvl="0" w:tplc="A5D67B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6868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70E6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80D3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2CC07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A00A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B4DB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F690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C6FA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71B04352"/>
    <w:multiLevelType w:val="hybridMultilevel"/>
    <w:tmpl w:val="CE60D9F6"/>
    <w:lvl w:ilvl="0" w:tplc="755263C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5921660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B4686FD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E59E959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31282E6E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A6A6AF08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3470305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962822B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D2F6DDD8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FA8"/>
    <w:rsid w:val="002635BB"/>
    <w:rsid w:val="00370A29"/>
    <w:rsid w:val="004D68FC"/>
    <w:rsid w:val="00607FA8"/>
    <w:rsid w:val="009B641B"/>
    <w:rsid w:val="00AE6964"/>
    <w:rsid w:val="00B366AA"/>
    <w:rsid w:val="00BF4A81"/>
    <w:rsid w:val="00C66C08"/>
    <w:rsid w:val="00D8161C"/>
    <w:rsid w:val="00F21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7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F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7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F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12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64571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8379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900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1251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8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599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239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Miranda Hall</dc:creator>
  <cp:lastModifiedBy>Miranda Hall</cp:lastModifiedBy>
  <cp:revision>6</cp:revision>
  <cp:lastPrinted>2016-12-08T08:06:00Z</cp:lastPrinted>
  <dcterms:created xsi:type="dcterms:W3CDTF">2016-12-07T20:20:00Z</dcterms:created>
  <dcterms:modified xsi:type="dcterms:W3CDTF">2016-12-08T08:05:00Z</dcterms:modified>
</cp:coreProperties>
</file>