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59"/>
        <w:tblW w:w="10078" w:type="dxa"/>
        <w:tblLayout w:type="fixed"/>
        <w:tblLook w:val="01E0" w:firstRow="1" w:lastRow="1" w:firstColumn="1" w:lastColumn="1" w:noHBand="0" w:noVBand="0"/>
      </w:tblPr>
      <w:tblGrid>
        <w:gridCol w:w="2179"/>
        <w:gridCol w:w="2267"/>
        <w:gridCol w:w="3441"/>
        <w:gridCol w:w="2191"/>
      </w:tblGrid>
      <w:tr w:rsidR="00E02D09" w:rsidRPr="009478CB" w:rsidTr="00E02D09">
        <w:trPr>
          <w:trHeight w:val="513"/>
        </w:trPr>
        <w:tc>
          <w:tcPr>
            <w:tcW w:w="7887" w:type="dxa"/>
            <w:gridSpan w:val="3"/>
          </w:tcPr>
          <w:p w:rsidR="00E02D09" w:rsidRPr="00E02D09" w:rsidRDefault="00D34897" w:rsidP="006B552D">
            <w:pPr>
              <w:pStyle w:val="Tableheader"/>
              <w:jc w:val="center"/>
              <w:rPr>
                <w:rFonts w:ascii="Arial" w:hAnsi="Arial" w:cs="Arial"/>
                <w:sz w:val="22"/>
                <w:szCs w:val="22"/>
              </w:rPr>
            </w:pPr>
            <w:r>
              <w:rPr>
                <w:rFonts w:ascii="Arial" w:hAnsi="Arial" w:cs="Arial"/>
                <w:sz w:val="22"/>
                <w:szCs w:val="22"/>
              </w:rPr>
              <w:t>My Manchester conversion email schedule</w:t>
            </w:r>
            <w:r w:rsidR="00E02D09" w:rsidRPr="00E02D09">
              <w:rPr>
                <w:rFonts w:ascii="Arial" w:hAnsi="Arial" w:cs="Arial"/>
                <w:sz w:val="22"/>
                <w:szCs w:val="22"/>
              </w:rPr>
              <w:br/>
            </w:r>
          </w:p>
          <w:p w:rsidR="00E02D09" w:rsidRPr="00E02D09" w:rsidRDefault="00E02D09" w:rsidP="00D34897">
            <w:pPr>
              <w:pStyle w:val="Tableheader"/>
              <w:jc w:val="left"/>
              <w:rPr>
                <w:rFonts w:ascii="Arial" w:hAnsi="Arial" w:cs="Arial"/>
                <w:bCs/>
                <w:sz w:val="22"/>
                <w:szCs w:val="22"/>
              </w:rPr>
            </w:pPr>
            <w:r w:rsidRPr="00E02D09">
              <w:rPr>
                <w:rFonts w:ascii="Arial" w:hAnsi="Arial" w:cs="Arial"/>
                <w:sz w:val="22"/>
                <w:szCs w:val="22"/>
              </w:rPr>
              <w:t xml:space="preserve">Title          </w:t>
            </w:r>
            <w:r>
              <w:rPr>
                <w:rFonts w:ascii="Arial" w:hAnsi="Arial" w:cs="Arial"/>
                <w:sz w:val="22"/>
                <w:szCs w:val="22"/>
              </w:rPr>
              <w:t xml:space="preserve">              </w:t>
            </w:r>
            <w:r w:rsidR="00BE01C4">
              <w:rPr>
                <w:rFonts w:ascii="Arial" w:hAnsi="Arial" w:cs="Arial"/>
                <w:sz w:val="22"/>
                <w:szCs w:val="22"/>
              </w:rPr>
              <w:t xml:space="preserve">   </w:t>
            </w:r>
            <w:r w:rsidRPr="00E02D09">
              <w:rPr>
                <w:rFonts w:ascii="Arial" w:hAnsi="Arial" w:cs="Arial"/>
                <w:sz w:val="22"/>
                <w:szCs w:val="22"/>
              </w:rPr>
              <w:t xml:space="preserve"> </w:t>
            </w:r>
            <w:r w:rsidR="00D34897">
              <w:rPr>
                <w:rFonts w:ascii="Arial" w:hAnsi="Arial" w:cs="Arial"/>
                <w:b w:val="0"/>
                <w:sz w:val="22"/>
                <w:szCs w:val="22"/>
              </w:rPr>
              <w:t>Proposed schedule for My Manchester email cycle</w:t>
            </w:r>
          </w:p>
        </w:tc>
        <w:tc>
          <w:tcPr>
            <w:tcW w:w="2191" w:type="dxa"/>
          </w:tcPr>
          <w:p w:rsidR="00E02D09" w:rsidRPr="00E02D09" w:rsidRDefault="00BE01C4" w:rsidP="00E02D09">
            <w:pPr>
              <w:pStyle w:val="Tableheader"/>
              <w:jc w:val="left"/>
              <w:rPr>
                <w:rFonts w:ascii="Arial" w:hAnsi="Arial" w:cs="Arial"/>
                <w:sz w:val="24"/>
              </w:rPr>
            </w:pPr>
            <w:r>
              <w:rPr>
                <w:rFonts w:ascii="Arial" w:hAnsi="Arial" w:cs="Arial"/>
                <w:sz w:val="24"/>
              </w:rPr>
              <w:t xml:space="preserve"> </w:t>
            </w:r>
          </w:p>
        </w:tc>
      </w:tr>
      <w:tr w:rsidR="00E02D09" w:rsidRPr="009478CB" w:rsidTr="00E02D09">
        <w:trPr>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Circulation</w:t>
            </w:r>
          </w:p>
        </w:tc>
        <w:tc>
          <w:tcPr>
            <w:tcW w:w="7899" w:type="dxa"/>
            <w:gridSpan w:val="3"/>
          </w:tcPr>
          <w:p w:rsidR="00E02D09" w:rsidRPr="00E02D09" w:rsidRDefault="00D34897" w:rsidP="00A51095">
            <w:pPr>
              <w:pStyle w:val="Tablecontent"/>
              <w:jc w:val="left"/>
              <w:rPr>
                <w:rFonts w:ascii="Arial" w:hAnsi="Arial" w:cs="Arial"/>
                <w:sz w:val="22"/>
                <w:szCs w:val="22"/>
              </w:rPr>
            </w:pPr>
            <w:r>
              <w:rPr>
                <w:rFonts w:ascii="Arial" w:hAnsi="Arial" w:cs="Arial"/>
                <w:sz w:val="22"/>
                <w:szCs w:val="22"/>
              </w:rPr>
              <w:t>SRMG, Faculty Marketing Leads</w:t>
            </w:r>
          </w:p>
        </w:tc>
      </w:tr>
      <w:tr w:rsidR="00E02D09" w:rsidRPr="009478CB" w:rsidTr="00E02D09">
        <w:trPr>
          <w:trHeight w:val="471"/>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Summary</w:t>
            </w:r>
          </w:p>
        </w:tc>
        <w:tc>
          <w:tcPr>
            <w:tcW w:w="7899" w:type="dxa"/>
            <w:gridSpan w:val="3"/>
          </w:tcPr>
          <w:p w:rsidR="00E02D09" w:rsidRPr="00E02D09" w:rsidRDefault="00E02D09" w:rsidP="008B1EE3">
            <w:pPr>
              <w:pStyle w:val="Tablecontent"/>
              <w:jc w:val="left"/>
              <w:rPr>
                <w:rFonts w:ascii="Arial" w:hAnsi="Arial" w:cs="Arial"/>
                <w:sz w:val="22"/>
                <w:szCs w:val="22"/>
              </w:rPr>
            </w:pPr>
            <w:r w:rsidRPr="00E02D09">
              <w:rPr>
                <w:rFonts w:ascii="Arial" w:hAnsi="Arial" w:cs="Arial"/>
                <w:sz w:val="22"/>
                <w:szCs w:val="22"/>
              </w:rPr>
              <w:t xml:space="preserve">Outline </w:t>
            </w:r>
            <w:r w:rsidR="008B1EE3">
              <w:rPr>
                <w:rFonts w:ascii="Arial" w:hAnsi="Arial" w:cs="Arial"/>
                <w:sz w:val="22"/>
                <w:szCs w:val="22"/>
              </w:rPr>
              <w:t>of schedule and themes for My Manchester</w:t>
            </w:r>
          </w:p>
        </w:tc>
      </w:tr>
      <w:tr w:rsidR="00E02D09" w:rsidRPr="00E02D09" w:rsidTr="00E02D09">
        <w:trPr>
          <w:gridAfter w:val="2"/>
          <w:wAfter w:w="5632" w:type="dxa"/>
          <w:trHeight w:val="485"/>
        </w:trPr>
        <w:tc>
          <w:tcPr>
            <w:tcW w:w="2179" w:type="dxa"/>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Version/Date</w:t>
            </w:r>
          </w:p>
        </w:tc>
        <w:tc>
          <w:tcPr>
            <w:tcW w:w="2267" w:type="dxa"/>
          </w:tcPr>
          <w:p w:rsidR="00E02D09" w:rsidRPr="00E02D09" w:rsidRDefault="00D34897" w:rsidP="006B390F">
            <w:pPr>
              <w:pStyle w:val="Tablecontent"/>
              <w:jc w:val="left"/>
              <w:rPr>
                <w:rFonts w:ascii="Arial" w:hAnsi="Arial" w:cs="Arial"/>
                <w:sz w:val="22"/>
                <w:szCs w:val="22"/>
              </w:rPr>
            </w:pPr>
            <w:r>
              <w:rPr>
                <w:rFonts w:ascii="Arial" w:hAnsi="Arial" w:cs="Arial"/>
                <w:sz w:val="22"/>
                <w:szCs w:val="22"/>
              </w:rPr>
              <w:t>October</w:t>
            </w:r>
            <w:r w:rsidR="00E02D09" w:rsidRPr="00E02D09">
              <w:rPr>
                <w:rFonts w:ascii="Arial" w:hAnsi="Arial" w:cs="Arial"/>
                <w:sz w:val="22"/>
                <w:szCs w:val="22"/>
              </w:rPr>
              <w:t xml:space="preserve"> 2016 V</w:t>
            </w:r>
            <w:r w:rsidR="006B390F">
              <w:rPr>
                <w:rFonts w:ascii="Arial" w:hAnsi="Arial" w:cs="Arial"/>
                <w:sz w:val="22"/>
                <w:szCs w:val="22"/>
              </w:rPr>
              <w:t>1</w:t>
            </w:r>
          </w:p>
        </w:tc>
      </w:tr>
      <w:tr w:rsidR="00E02D09" w:rsidRPr="009478CB" w:rsidTr="00E02D09">
        <w:trPr>
          <w:trHeight w:val="434"/>
        </w:trPr>
        <w:tc>
          <w:tcPr>
            <w:tcW w:w="2179" w:type="dxa"/>
            <w:tcBorders>
              <w:bottom w:val="single" w:sz="4" w:space="0" w:color="auto"/>
            </w:tcBorders>
          </w:tcPr>
          <w:p w:rsidR="00E02D09" w:rsidRPr="00E02D09" w:rsidRDefault="00E02D09" w:rsidP="00E02D09">
            <w:pPr>
              <w:pStyle w:val="Tableheader"/>
              <w:rPr>
                <w:rFonts w:ascii="Arial" w:hAnsi="Arial" w:cs="Arial"/>
                <w:sz w:val="22"/>
                <w:szCs w:val="22"/>
              </w:rPr>
            </w:pPr>
            <w:r w:rsidRPr="00E02D09">
              <w:rPr>
                <w:rFonts w:ascii="Arial" w:hAnsi="Arial" w:cs="Arial"/>
                <w:sz w:val="22"/>
                <w:szCs w:val="22"/>
              </w:rPr>
              <w:t>Enquiries</w:t>
            </w:r>
          </w:p>
        </w:tc>
        <w:tc>
          <w:tcPr>
            <w:tcW w:w="7899" w:type="dxa"/>
            <w:gridSpan w:val="3"/>
            <w:tcBorders>
              <w:bottom w:val="single" w:sz="4" w:space="0" w:color="auto"/>
            </w:tcBorders>
          </w:tcPr>
          <w:p w:rsidR="003C1659" w:rsidRPr="00E02D09" w:rsidRDefault="00014E97" w:rsidP="00507227">
            <w:pPr>
              <w:pStyle w:val="Title"/>
              <w:rPr>
                <w:rFonts w:ascii="Arial" w:hAnsi="Arial" w:cs="Arial"/>
                <w:sz w:val="22"/>
                <w:szCs w:val="22"/>
                <w:lang w:val="de-DE"/>
              </w:rPr>
            </w:pPr>
            <w:hyperlink r:id="rId7" w:history="1">
              <w:r w:rsidR="003C1659" w:rsidRPr="000A133D">
                <w:rPr>
                  <w:rStyle w:val="Hyperlink"/>
                  <w:rFonts w:cs="Arial"/>
                  <w:sz w:val="22"/>
                  <w:szCs w:val="22"/>
                  <w:lang w:val="de-DE"/>
                </w:rPr>
                <w:t>jennifer.boden@manchester.ac.uk</w:t>
              </w:r>
            </w:hyperlink>
            <w:r w:rsidR="003C1659">
              <w:rPr>
                <w:rFonts w:ascii="Arial" w:hAnsi="Arial" w:cs="Arial"/>
                <w:sz w:val="22"/>
                <w:szCs w:val="22"/>
                <w:lang w:val="de-DE"/>
              </w:rPr>
              <w:t>; tel x57667</w:t>
            </w:r>
          </w:p>
          <w:p w:rsidR="00E02D09" w:rsidRPr="00E02D09" w:rsidRDefault="00E02D09" w:rsidP="00E02D09">
            <w:pPr>
              <w:pStyle w:val="Tablecontent"/>
              <w:jc w:val="left"/>
              <w:rPr>
                <w:rFonts w:ascii="Arial" w:hAnsi="Arial" w:cs="Arial"/>
                <w:sz w:val="22"/>
                <w:szCs w:val="22"/>
                <w:lang w:val="de-DE"/>
              </w:rPr>
            </w:pPr>
          </w:p>
        </w:tc>
      </w:tr>
    </w:tbl>
    <w:p w:rsidR="00E02D09" w:rsidRDefault="00E02D09" w:rsidP="00BB1033"/>
    <w:p w:rsidR="00336366" w:rsidRPr="00BE01C4" w:rsidRDefault="00BE01C4" w:rsidP="00BB1033">
      <w:pPr>
        <w:rPr>
          <w:rFonts w:ascii="Arial" w:hAnsi="Arial" w:cs="Arial"/>
          <w:b/>
          <w:sz w:val="24"/>
          <w:szCs w:val="24"/>
        </w:rPr>
      </w:pPr>
      <w:r w:rsidRPr="00BE01C4">
        <w:rPr>
          <w:rFonts w:ascii="Arial" w:hAnsi="Arial" w:cs="Arial"/>
          <w:b/>
          <w:sz w:val="24"/>
          <w:szCs w:val="24"/>
        </w:rPr>
        <w:t xml:space="preserve">1.0 </w:t>
      </w:r>
      <w:r w:rsidRPr="00BE01C4">
        <w:rPr>
          <w:rFonts w:ascii="Arial" w:hAnsi="Arial" w:cs="Arial"/>
          <w:b/>
          <w:sz w:val="24"/>
          <w:szCs w:val="24"/>
        </w:rPr>
        <w:tab/>
      </w:r>
      <w:r w:rsidR="00336366" w:rsidRPr="00BE01C4">
        <w:rPr>
          <w:rFonts w:ascii="Arial" w:hAnsi="Arial" w:cs="Arial"/>
          <w:b/>
          <w:sz w:val="24"/>
          <w:szCs w:val="24"/>
        </w:rPr>
        <w:t>Background</w:t>
      </w:r>
    </w:p>
    <w:p w:rsidR="00F34E70" w:rsidRDefault="00F34E70" w:rsidP="00BB1033">
      <w:pPr>
        <w:rPr>
          <w:rFonts w:ascii="Arial" w:hAnsi="Arial" w:cs="Arial"/>
        </w:rPr>
      </w:pPr>
      <w:r>
        <w:rPr>
          <w:rFonts w:ascii="Arial" w:hAnsi="Arial" w:cs="Arial"/>
        </w:rPr>
        <w:t xml:space="preserve">Following the proposed changes to the </w:t>
      </w:r>
      <w:r w:rsidR="00336366" w:rsidRPr="000824BC">
        <w:rPr>
          <w:rFonts w:ascii="Arial" w:hAnsi="Arial" w:cs="Arial"/>
        </w:rPr>
        <w:t>E-advantage</w:t>
      </w:r>
      <w:r>
        <w:rPr>
          <w:rFonts w:ascii="Arial" w:hAnsi="Arial" w:cs="Arial"/>
        </w:rPr>
        <w:t xml:space="preserve">, particularly those around </w:t>
      </w:r>
      <w:r w:rsidR="007F3768">
        <w:rPr>
          <w:rFonts w:ascii="Arial" w:hAnsi="Arial" w:cs="Arial"/>
        </w:rPr>
        <w:t xml:space="preserve">engaging </w:t>
      </w:r>
      <w:r>
        <w:rPr>
          <w:rFonts w:ascii="Arial" w:hAnsi="Arial" w:cs="Arial"/>
        </w:rPr>
        <w:t xml:space="preserve">dynamic content, </w:t>
      </w:r>
      <w:r w:rsidR="007F3768">
        <w:rPr>
          <w:rFonts w:ascii="Arial" w:hAnsi="Arial" w:cs="Arial"/>
        </w:rPr>
        <w:t>we looked to statistics and industry research to inform a new schedule and theme cycle.</w:t>
      </w:r>
    </w:p>
    <w:p w:rsidR="00240BA0" w:rsidRDefault="00240BA0" w:rsidP="00BB1033">
      <w:pPr>
        <w:rPr>
          <w:rFonts w:ascii="Arial" w:hAnsi="Arial" w:cs="Arial"/>
        </w:rPr>
      </w:pPr>
    </w:p>
    <w:p w:rsidR="007F3768" w:rsidRPr="00BE01C4" w:rsidRDefault="007F3768" w:rsidP="007F3768">
      <w:pPr>
        <w:rPr>
          <w:rFonts w:ascii="Arial" w:hAnsi="Arial" w:cs="Arial"/>
          <w:b/>
          <w:sz w:val="24"/>
          <w:szCs w:val="24"/>
        </w:rPr>
      </w:pPr>
      <w:r w:rsidRPr="00BE01C4">
        <w:rPr>
          <w:rFonts w:ascii="Arial" w:hAnsi="Arial" w:cs="Arial"/>
          <w:b/>
          <w:sz w:val="24"/>
          <w:szCs w:val="24"/>
        </w:rPr>
        <w:t>2.0</w:t>
      </w:r>
      <w:r w:rsidRPr="00BE01C4">
        <w:rPr>
          <w:rFonts w:ascii="Arial" w:hAnsi="Arial" w:cs="Arial"/>
          <w:b/>
          <w:sz w:val="24"/>
          <w:szCs w:val="24"/>
        </w:rPr>
        <w:tab/>
      </w:r>
      <w:r>
        <w:rPr>
          <w:rFonts w:ascii="Arial" w:hAnsi="Arial" w:cs="Arial"/>
          <w:b/>
          <w:sz w:val="24"/>
          <w:szCs w:val="24"/>
        </w:rPr>
        <w:t>My Manchester schedule</w:t>
      </w:r>
    </w:p>
    <w:p w:rsidR="00F05186" w:rsidRPr="00BE01C4" w:rsidRDefault="00F05186" w:rsidP="007F3768">
      <w:pPr>
        <w:rPr>
          <w:rFonts w:ascii="Arial" w:hAnsi="Arial" w:cs="Arial"/>
          <w:b/>
        </w:rPr>
      </w:pPr>
      <w:r>
        <w:rPr>
          <w:rFonts w:ascii="Arial" w:hAnsi="Arial" w:cs="Arial"/>
          <w:b/>
        </w:rPr>
        <w:t>2.1</w:t>
      </w:r>
      <w:r w:rsidRPr="00BE01C4">
        <w:rPr>
          <w:rFonts w:ascii="Arial" w:hAnsi="Arial" w:cs="Arial"/>
          <w:b/>
        </w:rPr>
        <w:t xml:space="preserve"> </w:t>
      </w:r>
      <w:r w:rsidRPr="00BE01C4">
        <w:rPr>
          <w:rFonts w:ascii="Arial" w:hAnsi="Arial" w:cs="Arial"/>
          <w:b/>
        </w:rPr>
        <w:tab/>
      </w:r>
      <w:r w:rsidR="00CC1513">
        <w:rPr>
          <w:rFonts w:ascii="Arial" w:hAnsi="Arial" w:cs="Arial"/>
          <w:b/>
        </w:rPr>
        <w:t>Campaign cycle</w:t>
      </w:r>
    </w:p>
    <w:p w:rsidR="007F3768" w:rsidRDefault="00F05186" w:rsidP="00BB1033">
      <w:pPr>
        <w:rPr>
          <w:rFonts w:ascii="Arial" w:hAnsi="Arial" w:cs="Arial"/>
        </w:rPr>
      </w:pPr>
      <w:r>
        <w:rPr>
          <w:rFonts w:ascii="Arial" w:hAnsi="Arial" w:cs="Arial"/>
        </w:rPr>
        <w:t xml:space="preserve">As covered in the </w:t>
      </w:r>
      <w:r w:rsidRPr="00F05186">
        <w:rPr>
          <w:rFonts w:ascii="Arial" w:hAnsi="Arial" w:cs="Arial"/>
          <w:i/>
        </w:rPr>
        <w:t>E-a</w:t>
      </w:r>
      <w:r w:rsidR="007F3768" w:rsidRPr="00F05186">
        <w:rPr>
          <w:rFonts w:ascii="Arial" w:hAnsi="Arial" w:cs="Arial"/>
          <w:i/>
        </w:rPr>
        <w:t>dvantage development proposal 2016</w:t>
      </w:r>
      <w:r w:rsidRPr="00F05186">
        <w:rPr>
          <w:rFonts w:ascii="Arial" w:hAnsi="Arial" w:cs="Arial"/>
          <w:i/>
        </w:rPr>
        <w:t>/17</w:t>
      </w:r>
      <w:r>
        <w:rPr>
          <w:rFonts w:ascii="Arial" w:hAnsi="Arial" w:cs="Arial"/>
        </w:rPr>
        <w:t xml:space="preserve"> and the </w:t>
      </w:r>
      <w:r w:rsidRPr="00F05186">
        <w:rPr>
          <w:rFonts w:ascii="Arial" w:hAnsi="Arial" w:cs="Arial"/>
          <w:i/>
        </w:rPr>
        <w:t>E-advantage PGR development proposal 2016/17</w:t>
      </w:r>
      <w:r>
        <w:rPr>
          <w:rFonts w:ascii="Arial" w:hAnsi="Arial" w:cs="Arial"/>
        </w:rPr>
        <w:t>, this year’s conversion email cycle will begin in November to make an earlier point of contact with offer holders. There will be a total of 11 emails</w:t>
      </w:r>
      <w:r w:rsidR="00CC1513">
        <w:rPr>
          <w:rFonts w:ascii="Arial" w:hAnsi="Arial" w:cs="Arial"/>
        </w:rPr>
        <w:t>, running until September. The final (Welcome) email will be in the current student newsletter design to support the transition from prospect to current student.</w:t>
      </w:r>
    </w:p>
    <w:p w:rsidR="00F05186" w:rsidRPr="00BE01C4" w:rsidRDefault="00F05186" w:rsidP="00F05186">
      <w:pPr>
        <w:rPr>
          <w:rFonts w:ascii="Arial" w:hAnsi="Arial" w:cs="Arial"/>
          <w:b/>
        </w:rPr>
      </w:pPr>
      <w:r>
        <w:rPr>
          <w:rFonts w:ascii="Arial" w:hAnsi="Arial" w:cs="Arial"/>
          <w:b/>
        </w:rPr>
        <w:t>2.2</w:t>
      </w:r>
      <w:r w:rsidRPr="00BE01C4">
        <w:rPr>
          <w:rFonts w:ascii="Arial" w:hAnsi="Arial" w:cs="Arial"/>
          <w:b/>
        </w:rPr>
        <w:t xml:space="preserve"> </w:t>
      </w:r>
      <w:r w:rsidRPr="00BE01C4">
        <w:rPr>
          <w:rFonts w:ascii="Arial" w:hAnsi="Arial" w:cs="Arial"/>
          <w:b/>
        </w:rPr>
        <w:tab/>
      </w:r>
      <w:r>
        <w:rPr>
          <w:rFonts w:ascii="Arial" w:hAnsi="Arial" w:cs="Arial"/>
          <w:b/>
        </w:rPr>
        <w:t>Send dates</w:t>
      </w:r>
      <w:r w:rsidR="00CC1513">
        <w:rPr>
          <w:rFonts w:ascii="Arial" w:hAnsi="Arial" w:cs="Arial"/>
          <w:b/>
        </w:rPr>
        <w:t>/times</w:t>
      </w:r>
    </w:p>
    <w:p w:rsidR="00F05186" w:rsidRDefault="00F05186" w:rsidP="00BB1033">
      <w:pPr>
        <w:rPr>
          <w:rFonts w:ascii="Arial" w:hAnsi="Arial" w:cs="Arial"/>
        </w:rPr>
      </w:pPr>
      <w:r>
        <w:rPr>
          <w:rFonts w:ascii="Arial" w:hAnsi="Arial" w:cs="Arial"/>
        </w:rPr>
        <w:t>Moving on from last year’s schedule of sending emails on the 15</w:t>
      </w:r>
      <w:r w:rsidRPr="00F05186">
        <w:rPr>
          <w:rFonts w:ascii="Arial" w:hAnsi="Arial" w:cs="Arial"/>
          <w:vertAlign w:val="superscript"/>
        </w:rPr>
        <w:t>th</w:t>
      </w:r>
      <w:r>
        <w:rPr>
          <w:rFonts w:ascii="Arial" w:hAnsi="Arial" w:cs="Arial"/>
        </w:rPr>
        <w:t xml:space="preserve"> of every month, we </w:t>
      </w:r>
      <w:r w:rsidR="00CC1513">
        <w:rPr>
          <w:rFonts w:ascii="Arial" w:hAnsi="Arial" w:cs="Arial"/>
        </w:rPr>
        <w:t>researched</w:t>
      </w:r>
      <w:r>
        <w:rPr>
          <w:rFonts w:ascii="Arial" w:hAnsi="Arial" w:cs="Arial"/>
        </w:rPr>
        <w:t xml:space="preserve"> which days of the week saw the highest number of opens among our </w:t>
      </w:r>
      <w:r w:rsidR="00CC1513">
        <w:rPr>
          <w:rFonts w:ascii="Arial" w:hAnsi="Arial" w:cs="Arial"/>
        </w:rPr>
        <w:t xml:space="preserve">core </w:t>
      </w:r>
      <w:r>
        <w:rPr>
          <w:rFonts w:ascii="Arial" w:hAnsi="Arial" w:cs="Arial"/>
        </w:rPr>
        <w:t xml:space="preserve">demographic. As a result, </w:t>
      </w:r>
      <w:r w:rsidR="00CC1513">
        <w:rPr>
          <w:rFonts w:ascii="Arial" w:hAnsi="Arial" w:cs="Arial"/>
        </w:rPr>
        <w:t>in this cycle we will</w:t>
      </w:r>
      <w:r>
        <w:rPr>
          <w:rFonts w:ascii="Arial" w:hAnsi="Arial" w:cs="Arial"/>
        </w:rPr>
        <w:t xml:space="preserve"> launch emails </w:t>
      </w:r>
      <w:r w:rsidR="00CC1513">
        <w:rPr>
          <w:rFonts w:ascii="Arial" w:hAnsi="Arial" w:cs="Arial"/>
        </w:rPr>
        <w:t>on the second Thursday of each month. A full breakdown of send</w:t>
      </w:r>
      <w:r w:rsidR="00240BA0">
        <w:rPr>
          <w:rFonts w:ascii="Arial" w:hAnsi="Arial" w:cs="Arial"/>
        </w:rPr>
        <w:t xml:space="preserve"> dates can be found in points 2.3 and 2.4</w:t>
      </w:r>
      <w:r w:rsidR="00CC1513">
        <w:rPr>
          <w:rFonts w:ascii="Arial" w:hAnsi="Arial" w:cs="Arial"/>
        </w:rPr>
        <w:t>.</w:t>
      </w:r>
    </w:p>
    <w:p w:rsidR="00254CAD" w:rsidRDefault="00CC1513" w:rsidP="00BB1033">
      <w:pPr>
        <w:rPr>
          <w:rFonts w:ascii="Arial" w:hAnsi="Arial" w:cs="Arial"/>
        </w:rPr>
      </w:pPr>
      <w:r>
        <w:rPr>
          <w:rFonts w:ascii="Arial" w:hAnsi="Arial" w:cs="Arial"/>
        </w:rPr>
        <w:t xml:space="preserve">Based on an increase of open rates we’ve seen in our current student email segment since launching campaigns at 6am, we plan to test this in the My Manchester campaign. For the first two issues we will A/B test two times for each segment: 6am and 12pm; implementing the new time if it’s consecutively successful. For our UK audience we will use GMT (0), for the EU segment GMT (+1), and GMT (+8) for those domiciled internationally. The international time zone is based on the China, which is our largest </w:t>
      </w:r>
      <w:r w:rsidR="00254CAD">
        <w:rPr>
          <w:rFonts w:ascii="Arial" w:hAnsi="Arial" w:cs="Arial"/>
        </w:rPr>
        <w:t>international offer holder segment.</w:t>
      </w:r>
    </w:p>
    <w:p w:rsidR="00254CAD" w:rsidRPr="00BE01C4" w:rsidRDefault="00254CAD" w:rsidP="00254CAD">
      <w:pPr>
        <w:rPr>
          <w:rFonts w:ascii="Arial" w:hAnsi="Arial" w:cs="Arial"/>
          <w:b/>
        </w:rPr>
      </w:pPr>
      <w:r>
        <w:rPr>
          <w:rFonts w:ascii="Arial" w:hAnsi="Arial" w:cs="Arial"/>
          <w:b/>
        </w:rPr>
        <w:t>2.3</w:t>
      </w:r>
      <w:r w:rsidRPr="00BE01C4">
        <w:rPr>
          <w:rFonts w:ascii="Arial" w:hAnsi="Arial" w:cs="Arial"/>
          <w:b/>
        </w:rPr>
        <w:t xml:space="preserve"> </w:t>
      </w:r>
      <w:r w:rsidRPr="00BE01C4">
        <w:rPr>
          <w:rFonts w:ascii="Arial" w:hAnsi="Arial" w:cs="Arial"/>
          <w:b/>
        </w:rPr>
        <w:tab/>
      </w:r>
      <w:r>
        <w:rPr>
          <w:rFonts w:ascii="Arial" w:hAnsi="Arial" w:cs="Arial"/>
          <w:b/>
        </w:rPr>
        <w:t>Themes: UG and PGT</w:t>
      </w:r>
    </w:p>
    <w:p w:rsidR="00254CAD" w:rsidRDefault="00254CAD" w:rsidP="00BB1033">
      <w:pPr>
        <w:rPr>
          <w:rFonts w:ascii="Arial" w:hAnsi="Arial" w:cs="Arial"/>
        </w:rPr>
        <w:sectPr w:rsidR="00254CAD" w:rsidSect="00D34897">
          <w:headerReference w:type="default" r:id="rId8"/>
          <w:pgSz w:w="11906" w:h="16838"/>
          <w:pgMar w:top="1440" w:right="1440" w:bottom="1440" w:left="1440" w:header="708" w:footer="708" w:gutter="0"/>
          <w:cols w:space="708"/>
          <w:docGrid w:linePitch="360"/>
        </w:sectPr>
      </w:pPr>
    </w:p>
    <w:tbl>
      <w:tblPr>
        <w:tblStyle w:val="ColorfulShading-Accent4"/>
        <w:tblW w:w="15483" w:type="dxa"/>
        <w:tblInd w:w="-601" w:type="dxa"/>
        <w:tblLayout w:type="fixed"/>
        <w:tblLook w:val="04A0" w:firstRow="1" w:lastRow="0" w:firstColumn="1" w:lastColumn="0" w:noHBand="0" w:noVBand="1"/>
      </w:tblPr>
      <w:tblGrid>
        <w:gridCol w:w="724"/>
        <w:gridCol w:w="1303"/>
        <w:gridCol w:w="1335"/>
        <w:gridCol w:w="1993"/>
        <w:gridCol w:w="2026"/>
        <w:gridCol w:w="2025"/>
        <w:gridCol w:w="2026"/>
        <w:gridCol w:w="2025"/>
        <w:gridCol w:w="2026"/>
      </w:tblGrid>
      <w:tr w:rsidR="00936CD5" w:rsidTr="00936CD5">
        <w:trPr>
          <w:cnfStyle w:val="100000000000" w:firstRow="1" w:lastRow="0" w:firstColumn="0" w:lastColumn="0" w:oddVBand="0" w:evenVBand="0" w:oddHBand="0" w:evenHBand="0" w:firstRowFirstColumn="0" w:firstRowLastColumn="0" w:lastRowFirstColumn="0" w:lastRowLastColumn="0"/>
          <w:trHeight w:val="1254"/>
        </w:trPr>
        <w:tc>
          <w:tcPr>
            <w:cnfStyle w:val="001000000100" w:firstRow="0" w:lastRow="0" w:firstColumn="1" w:lastColumn="0" w:oddVBand="0" w:evenVBand="0" w:oddHBand="0" w:evenHBand="0" w:firstRowFirstColumn="1" w:firstRowLastColumn="0" w:lastRowFirstColumn="0" w:lastRowLastColumn="0"/>
            <w:tcW w:w="724" w:type="dxa"/>
          </w:tcPr>
          <w:p w:rsidR="00936CD5" w:rsidRDefault="00936CD5" w:rsidP="00120D4E">
            <w:pPr>
              <w:jc w:val="center"/>
              <w:rPr>
                <w:rFonts w:ascii="Arial" w:hAnsi="Arial" w:cs="Arial"/>
              </w:rPr>
            </w:pPr>
          </w:p>
        </w:tc>
        <w:tc>
          <w:tcPr>
            <w:tcW w:w="1303"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Copy deadline</w:t>
            </w:r>
          </w:p>
        </w:tc>
        <w:tc>
          <w:tcPr>
            <w:tcW w:w="1335"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936C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Launch date</w:t>
            </w:r>
          </w:p>
        </w:tc>
        <w:tc>
          <w:tcPr>
            <w:tcW w:w="1993"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UG UK</w:t>
            </w:r>
          </w:p>
        </w:tc>
        <w:tc>
          <w:tcPr>
            <w:tcW w:w="2026"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UG EU</w:t>
            </w:r>
          </w:p>
        </w:tc>
        <w:tc>
          <w:tcPr>
            <w:tcW w:w="2025"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UG </w:t>
            </w:r>
            <w:proofErr w:type="spellStart"/>
            <w:r>
              <w:rPr>
                <w:rFonts w:ascii="Arial" w:hAnsi="Arial" w:cs="Arial"/>
              </w:rPr>
              <w:t>Int</w:t>
            </w:r>
            <w:proofErr w:type="spellEnd"/>
          </w:p>
        </w:tc>
        <w:tc>
          <w:tcPr>
            <w:tcW w:w="2026"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PGT UK</w:t>
            </w:r>
          </w:p>
        </w:tc>
        <w:tc>
          <w:tcPr>
            <w:tcW w:w="2025"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PGT EU</w:t>
            </w:r>
          </w:p>
        </w:tc>
        <w:tc>
          <w:tcPr>
            <w:tcW w:w="2026" w:type="dxa"/>
          </w:tcPr>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36CD5" w:rsidRDefault="00936CD5" w:rsidP="00120D4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PGT </w:t>
            </w:r>
            <w:proofErr w:type="spellStart"/>
            <w:r>
              <w:rPr>
                <w:rFonts w:ascii="Arial" w:hAnsi="Arial" w:cs="Arial"/>
              </w:rPr>
              <w:t>Int</w:t>
            </w:r>
            <w:proofErr w:type="spellEnd"/>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Nov</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Nov</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 Nov</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Welcome &amp; </w:t>
            </w:r>
            <w:proofErr w:type="spellStart"/>
            <w:r>
              <w:rPr>
                <w:rFonts w:ascii="Arial" w:hAnsi="Arial" w:cs="Arial"/>
              </w:rPr>
              <w:t>Stellify</w:t>
            </w:r>
            <w:proofErr w:type="spellEnd"/>
          </w:p>
        </w:tc>
      </w:tr>
      <w:tr w:rsidR="00936CD5" w:rsidRPr="00120D4E" w:rsidTr="00936CD5">
        <w:trPr>
          <w:trHeight w:val="393"/>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Dec</w:t>
            </w:r>
          </w:p>
        </w:tc>
        <w:tc>
          <w:tcPr>
            <w:tcW w:w="1303"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 Nov</w:t>
            </w:r>
          </w:p>
        </w:tc>
        <w:tc>
          <w:tcPr>
            <w:tcW w:w="1335"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 Dec</w:t>
            </w:r>
          </w:p>
        </w:tc>
        <w:tc>
          <w:tcPr>
            <w:tcW w:w="1993"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Accommodation</w:t>
            </w:r>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Jan</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 Jan</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 Jan</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Heritage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Heritage</w:t>
            </w:r>
          </w:p>
        </w:tc>
      </w:tr>
      <w:tr w:rsidR="00936CD5" w:rsidRPr="00120D4E" w:rsidTr="00936CD5">
        <w:trPr>
          <w:trHeight w:val="393"/>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Feb</w:t>
            </w:r>
          </w:p>
        </w:tc>
        <w:tc>
          <w:tcPr>
            <w:tcW w:w="1303"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Feb</w:t>
            </w:r>
          </w:p>
        </w:tc>
        <w:tc>
          <w:tcPr>
            <w:tcW w:w="1335"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 Feb</w:t>
            </w:r>
          </w:p>
        </w:tc>
        <w:tc>
          <w:tcPr>
            <w:tcW w:w="1993"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Living in Manchester</w:t>
            </w:r>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Mar</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Mar</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 Mar</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Careers</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Careers</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Careers</w:t>
            </w:r>
          </w:p>
        </w:tc>
      </w:tr>
      <w:tr w:rsidR="00936CD5" w:rsidRPr="00120D4E" w:rsidTr="00936CD5">
        <w:trPr>
          <w:trHeight w:val="393"/>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Apr</w:t>
            </w:r>
          </w:p>
        </w:tc>
        <w:tc>
          <w:tcPr>
            <w:tcW w:w="1303"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 Apr</w:t>
            </w:r>
          </w:p>
        </w:tc>
        <w:tc>
          <w:tcPr>
            <w:tcW w:w="1335"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 Apr</w:t>
            </w:r>
          </w:p>
        </w:tc>
        <w:tc>
          <w:tcPr>
            <w:tcW w:w="1993"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Careers</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Careers</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Careers</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Heritage</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Heritage</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Finance</w:t>
            </w:r>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May</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May</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 May</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Heritage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Heritage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Finance/visas</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course</w:t>
            </w:r>
          </w:p>
        </w:tc>
      </w:tr>
      <w:tr w:rsidR="00936CD5" w:rsidRPr="00120D4E" w:rsidTr="00936CD5">
        <w:trPr>
          <w:trHeight w:val="393"/>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Jun</w:t>
            </w:r>
          </w:p>
        </w:tc>
        <w:tc>
          <w:tcPr>
            <w:tcW w:w="1303"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 May</w:t>
            </w:r>
          </w:p>
        </w:tc>
        <w:tc>
          <w:tcPr>
            <w:tcW w:w="1335"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 Jun</w:t>
            </w:r>
          </w:p>
        </w:tc>
        <w:tc>
          <w:tcPr>
            <w:tcW w:w="1993"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involved</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Prepare for your results</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Prepare for your results</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involved</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involved</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involved</w:t>
            </w:r>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Jul</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 Jul</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 Jul</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Prepare for your results</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Get involved</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Get involved</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6CD5" w:rsidRPr="00120D4E" w:rsidTr="00936CD5">
        <w:trPr>
          <w:trHeight w:val="393"/>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Aug</w:t>
            </w:r>
          </w:p>
        </w:tc>
        <w:tc>
          <w:tcPr>
            <w:tcW w:w="1303"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 Aug</w:t>
            </w:r>
          </w:p>
        </w:tc>
        <w:tc>
          <w:tcPr>
            <w:tcW w:w="1335" w:type="dxa"/>
          </w:tcPr>
          <w:p w:rsidR="00936CD5" w:rsidRPr="00120D4E" w:rsidRDefault="00936CD5" w:rsidP="00120D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 Aug</w:t>
            </w:r>
          </w:p>
        </w:tc>
        <w:tc>
          <w:tcPr>
            <w:tcW w:w="1993"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c>
          <w:tcPr>
            <w:tcW w:w="2025"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c>
          <w:tcPr>
            <w:tcW w:w="2026" w:type="dxa"/>
          </w:tcPr>
          <w:p w:rsidR="00936CD5" w:rsidRPr="00120D4E" w:rsidRDefault="00936CD5" w:rsidP="00BB103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Get ready</w:t>
            </w:r>
          </w:p>
        </w:tc>
      </w:tr>
      <w:tr w:rsidR="00936CD5" w:rsidRPr="00120D4E" w:rsidTr="00936CD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724" w:type="dxa"/>
          </w:tcPr>
          <w:p w:rsidR="00936CD5" w:rsidRPr="00120D4E" w:rsidRDefault="00936CD5" w:rsidP="00120D4E">
            <w:pPr>
              <w:jc w:val="center"/>
              <w:rPr>
                <w:rFonts w:ascii="Arial" w:hAnsi="Arial" w:cs="Arial"/>
              </w:rPr>
            </w:pPr>
            <w:r w:rsidRPr="00120D4E">
              <w:rPr>
                <w:rFonts w:ascii="Arial" w:hAnsi="Arial" w:cs="Arial"/>
              </w:rPr>
              <w:t>Sept</w:t>
            </w:r>
          </w:p>
        </w:tc>
        <w:tc>
          <w:tcPr>
            <w:tcW w:w="1303"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 Sept</w:t>
            </w:r>
          </w:p>
        </w:tc>
        <w:tc>
          <w:tcPr>
            <w:tcW w:w="1335" w:type="dxa"/>
          </w:tcPr>
          <w:p w:rsidR="00936CD5" w:rsidRPr="00120D4E" w:rsidRDefault="00936CD5" w:rsidP="00120D4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 Sept</w:t>
            </w:r>
          </w:p>
        </w:tc>
        <w:tc>
          <w:tcPr>
            <w:tcW w:w="1993"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c>
          <w:tcPr>
            <w:tcW w:w="2025"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c>
          <w:tcPr>
            <w:tcW w:w="2026" w:type="dxa"/>
          </w:tcPr>
          <w:p w:rsidR="00936CD5" w:rsidRPr="00120D4E" w:rsidRDefault="00936CD5" w:rsidP="00BB103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w:t>
            </w:r>
          </w:p>
        </w:tc>
      </w:tr>
    </w:tbl>
    <w:p w:rsidR="00254CAD" w:rsidRDefault="00254CAD" w:rsidP="00254CAD">
      <w:pPr>
        <w:rPr>
          <w:rFonts w:ascii="Arial" w:hAnsi="Arial" w:cs="Arial"/>
          <w:b/>
        </w:rPr>
        <w:sectPr w:rsidR="00254CAD" w:rsidSect="00254CAD">
          <w:headerReference w:type="default" r:id="rId9"/>
          <w:pgSz w:w="16838" w:h="11906" w:orient="landscape"/>
          <w:pgMar w:top="1440" w:right="1440" w:bottom="1440" w:left="1440" w:header="709" w:footer="709" w:gutter="0"/>
          <w:cols w:space="708"/>
          <w:docGrid w:linePitch="360"/>
        </w:sectPr>
      </w:pPr>
    </w:p>
    <w:p w:rsidR="00254CAD" w:rsidRDefault="00254CAD" w:rsidP="00254CAD">
      <w:pPr>
        <w:rPr>
          <w:rFonts w:ascii="Arial" w:hAnsi="Arial" w:cs="Arial"/>
          <w:b/>
        </w:rPr>
      </w:pPr>
    </w:p>
    <w:p w:rsidR="00254CAD" w:rsidRDefault="00254CAD" w:rsidP="00254CAD">
      <w:pPr>
        <w:rPr>
          <w:rFonts w:ascii="Arial" w:hAnsi="Arial" w:cs="Arial"/>
          <w:b/>
        </w:rPr>
      </w:pPr>
      <w:r>
        <w:rPr>
          <w:rFonts w:ascii="Arial" w:hAnsi="Arial" w:cs="Arial"/>
          <w:b/>
        </w:rPr>
        <w:t>2.4</w:t>
      </w:r>
      <w:r w:rsidRPr="00BE01C4">
        <w:rPr>
          <w:rFonts w:ascii="Arial" w:hAnsi="Arial" w:cs="Arial"/>
          <w:b/>
        </w:rPr>
        <w:t xml:space="preserve"> </w:t>
      </w:r>
      <w:r w:rsidRPr="00BE01C4">
        <w:rPr>
          <w:rFonts w:ascii="Arial" w:hAnsi="Arial" w:cs="Arial"/>
          <w:b/>
        </w:rPr>
        <w:tab/>
      </w:r>
      <w:r>
        <w:rPr>
          <w:rFonts w:ascii="Arial" w:hAnsi="Arial" w:cs="Arial"/>
          <w:b/>
        </w:rPr>
        <w:t>Themes: PGR</w:t>
      </w:r>
    </w:p>
    <w:tbl>
      <w:tblPr>
        <w:tblStyle w:val="ColorfulShading-Accent4"/>
        <w:tblW w:w="0" w:type="auto"/>
        <w:tblLook w:val="04A0" w:firstRow="1" w:lastRow="0" w:firstColumn="1" w:lastColumn="0" w:noHBand="0" w:noVBand="1"/>
      </w:tblPr>
      <w:tblGrid>
        <w:gridCol w:w="1480"/>
        <w:gridCol w:w="2472"/>
        <w:gridCol w:w="2472"/>
        <w:gridCol w:w="2602"/>
      </w:tblGrid>
      <w:tr w:rsidR="00254CAD" w:rsidTr="00ED5D2C">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1731" w:type="dxa"/>
          </w:tcPr>
          <w:p w:rsidR="00254CAD" w:rsidRDefault="00254CAD" w:rsidP="00ED5D2C">
            <w:pPr>
              <w:jc w:val="center"/>
              <w:rPr>
                <w:rFonts w:ascii="Arial" w:hAnsi="Arial" w:cs="Arial"/>
              </w:rPr>
            </w:pPr>
            <w:r>
              <w:rPr>
                <w:rFonts w:ascii="Arial" w:hAnsi="Arial" w:cs="Arial"/>
              </w:rPr>
              <w:br/>
            </w:r>
          </w:p>
        </w:tc>
        <w:tc>
          <w:tcPr>
            <w:tcW w:w="4055" w:type="dxa"/>
          </w:tcPr>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Copy deadline</w:t>
            </w:r>
          </w:p>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055" w:type="dxa"/>
          </w:tcPr>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Launch date</w:t>
            </w:r>
          </w:p>
        </w:tc>
        <w:tc>
          <w:tcPr>
            <w:tcW w:w="4261" w:type="dxa"/>
          </w:tcPr>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254CAD" w:rsidRDefault="00254CAD" w:rsidP="00ED5D2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Theme</w:t>
            </w:r>
          </w:p>
        </w:tc>
      </w:tr>
      <w:tr w:rsidR="00254CAD" w:rsidTr="00ED5D2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31" w:type="dxa"/>
          </w:tcPr>
          <w:p w:rsidR="00254CAD" w:rsidRDefault="00254CAD" w:rsidP="00ED5D2C">
            <w:pPr>
              <w:jc w:val="center"/>
              <w:rPr>
                <w:rFonts w:ascii="Arial" w:hAnsi="Arial" w:cs="Arial"/>
              </w:rPr>
            </w:pPr>
            <w:r>
              <w:rPr>
                <w:rFonts w:ascii="Arial" w:hAnsi="Arial" w:cs="Arial"/>
              </w:rPr>
              <w:t>January</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 Dec</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 Jan</w:t>
            </w:r>
          </w:p>
        </w:tc>
        <w:tc>
          <w:tcPr>
            <w:tcW w:w="4261" w:type="dxa"/>
          </w:tcPr>
          <w:p w:rsidR="00254CAD" w:rsidRDefault="00254CAD" w:rsidP="00ED5D2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research journey begins at Manchester</w:t>
            </w:r>
          </w:p>
        </w:tc>
      </w:tr>
      <w:tr w:rsidR="00254CAD" w:rsidTr="00ED5D2C">
        <w:trPr>
          <w:trHeight w:val="467"/>
        </w:trPr>
        <w:tc>
          <w:tcPr>
            <w:cnfStyle w:val="001000000000" w:firstRow="0" w:lastRow="0" w:firstColumn="1" w:lastColumn="0" w:oddVBand="0" w:evenVBand="0" w:oddHBand="0" w:evenHBand="0" w:firstRowFirstColumn="0" w:firstRowLastColumn="0" w:lastRowFirstColumn="0" w:lastRowLastColumn="0"/>
            <w:tcW w:w="1731" w:type="dxa"/>
          </w:tcPr>
          <w:p w:rsidR="00254CAD" w:rsidRDefault="00254CAD" w:rsidP="00ED5D2C">
            <w:pPr>
              <w:jc w:val="center"/>
              <w:rPr>
                <w:rFonts w:ascii="Arial" w:hAnsi="Arial" w:cs="Arial"/>
              </w:rPr>
            </w:pPr>
            <w:r>
              <w:rPr>
                <w:rFonts w:ascii="Arial" w:hAnsi="Arial" w:cs="Arial"/>
              </w:rPr>
              <w:t>March</w:t>
            </w:r>
          </w:p>
        </w:tc>
        <w:tc>
          <w:tcPr>
            <w:tcW w:w="4055" w:type="dxa"/>
          </w:tcPr>
          <w:p w:rsidR="00254CAD" w:rsidRDefault="00254CAD" w:rsidP="00ED5D2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 Dec</w:t>
            </w:r>
          </w:p>
        </w:tc>
        <w:tc>
          <w:tcPr>
            <w:tcW w:w="4055" w:type="dxa"/>
          </w:tcPr>
          <w:p w:rsidR="00254CAD" w:rsidRDefault="00254CAD" w:rsidP="00ED5D2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 March</w:t>
            </w:r>
          </w:p>
        </w:tc>
        <w:tc>
          <w:tcPr>
            <w:tcW w:w="4261" w:type="dxa"/>
          </w:tcPr>
          <w:p w:rsidR="00254CAD" w:rsidRDefault="00254CAD" w:rsidP="00ED5D2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Reach your potential at Manchester</w:t>
            </w:r>
          </w:p>
        </w:tc>
      </w:tr>
      <w:tr w:rsidR="00254CAD" w:rsidTr="00ED5D2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731" w:type="dxa"/>
          </w:tcPr>
          <w:p w:rsidR="00254CAD" w:rsidRDefault="00254CAD" w:rsidP="00ED5D2C">
            <w:pPr>
              <w:jc w:val="center"/>
              <w:rPr>
                <w:rFonts w:ascii="Arial" w:hAnsi="Arial" w:cs="Arial"/>
              </w:rPr>
            </w:pPr>
            <w:r>
              <w:rPr>
                <w:rFonts w:ascii="Arial" w:hAnsi="Arial" w:cs="Arial"/>
              </w:rPr>
              <w:t>May</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 Dec</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 May</w:t>
            </w:r>
          </w:p>
        </w:tc>
        <w:tc>
          <w:tcPr>
            <w:tcW w:w="4261" w:type="dxa"/>
          </w:tcPr>
          <w:p w:rsidR="00254CAD" w:rsidRDefault="00254CAD" w:rsidP="00ED5D2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Your research experience</w:t>
            </w:r>
          </w:p>
        </w:tc>
      </w:tr>
      <w:tr w:rsidR="00254CAD" w:rsidTr="00ED5D2C">
        <w:trPr>
          <w:trHeight w:val="467"/>
        </w:trPr>
        <w:tc>
          <w:tcPr>
            <w:cnfStyle w:val="001000000000" w:firstRow="0" w:lastRow="0" w:firstColumn="1" w:lastColumn="0" w:oddVBand="0" w:evenVBand="0" w:oddHBand="0" w:evenHBand="0" w:firstRowFirstColumn="0" w:firstRowLastColumn="0" w:lastRowFirstColumn="0" w:lastRowLastColumn="0"/>
            <w:tcW w:w="1731" w:type="dxa"/>
          </w:tcPr>
          <w:p w:rsidR="00254CAD" w:rsidRDefault="00254CAD" w:rsidP="00ED5D2C">
            <w:pPr>
              <w:jc w:val="center"/>
              <w:rPr>
                <w:rFonts w:ascii="Arial" w:hAnsi="Arial" w:cs="Arial"/>
              </w:rPr>
            </w:pPr>
            <w:r>
              <w:rPr>
                <w:rFonts w:ascii="Arial" w:hAnsi="Arial" w:cs="Arial"/>
              </w:rPr>
              <w:t>July</w:t>
            </w:r>
          </w:p>
        </w:tc>
        <w:tc>
          <w:tcPr>
            <w:tcW w:w="4055" w:type="dxa"/>
          </w:tcPr>
          <w:p w:rsidR="00254CAD" w:rsidRDefault="00254CAD" w:rsidP="00ED5D2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 Dec</w:t>
            </w:r>
          </w:p>
        </w:tc>
        <w:tc>
          <w:tcPr>
            <w:tcW w:w="4055" w:type="dxa"/>
          </w:tcPr>
          <w:p w:rsidR="00254CAD" w:rsidRDefault="00254CAD" w:rsidP="00ED5D2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 July</w:t>
            </w:r>
          </w:p>
        </w:tc>
        <w:tc>
          <w:tcPr>
            <w:tcW w:w="4261" w:type="dxa"/>
          </w:tcPr>
          <w:p w:rsidR="00254CAD" w:rsidRDefault="00254CAD" w:rsidP="00ED5D2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Make a difference at Manchester</w:t>
            </w:r>
          </w:p>
        </w:tc>
      </w:tr>
      <w:tr w:rsidR="00254CAD" w:rsidTr="00ED5D2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31" w:type="dxa"/>
          </w:tcPr>
          <w:p w:rsidR="00254CAD" w:rsidRDefault="00254CAD" w:rsidP="00ED5D2C">
            <w:pPr>
              <w:jc w:val="center"/>
              <w:rPr>
                <w:rFonts w:ascii="Arial" w:hAnsi="Arial" w:cs="Arial"/>
              </w:rPr>
            </w:pPr>
            <w:r>
              <w:rPr>
                <w:rFonts w:ascii="Arial" w:hAnsi="Arial" w:cs="Arial"/>
              </w:rPr>
              <w:t>September</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 September</w:t>
            </w:r>
          </w:p>
        </w:tc>
        <w:tc>
          <w:tcPr>
            <w:tcW w:w="4055" w:type="dxa"/>
          </w:tcPr>
          <w:p w:rsidR="00254CAD" w:rsidRDefault="00254CAD" w:rsidP="00ED5D2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 September</w:t>
            </w:r>
          </w:p>
        </w:tc>
        <w:tc>
          <w:tcPr>
            <w:tcW w:w="4261" w:type="dxa"/>
          </w:tcPr>
          <w:p w:rsidR="00254CAD" w:rsidRDefault="00254CAD" w:rsidP="00ED5D2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Welcome to The University of Manchester</w:t>
            </w:r>
          </w:p>
        </w:tc>
      </w:tr>
    </w:tbl>
    <w:p w:rsidR="00254CAD" w:rsidRDefault="00254CAD" w:rsidP="00254CAD">
      <w:pPr>
        <w:rPr>
          <w:rFonts w:ascii="Arial" w:hAnsi="Arial" w:cs="Arial"/>
          <w:b/>
        </w:rPr>
      </w:pPr>
    </w:p>
    <w:p w:rsidR="00254CAD" w:rsidRDefault="00254CAD" w:rsidP="00254CAD">
      <w:pPr>
        <w:rPr>
          <w:rFonts w:ascii="Arial" w:hAnsi="Arial" w:cs="Arial"/>
        </w:rPr>
      </w:pPr>
      <w:r>
        <w:rPr>
          <w:rFonts w:ascii="Arial" w:hAnsi="Arial" w:cs="Arial"/>
        </w:rPr>
        <w:t xml:space="preserve">In order to fully utilise the tracking and analysis functions within </w:t>
      </w:r>
      <w:proofErr w:type="spellStart"/>
      <w:r>
        <w:rPr>
          <w:rFonts w:ascii="Arial" w:hAnsi="Arial" w:cs="Arial"/>
        </w:rPr>
        <w:t>Communigator</w:t>
      </w:r>
      <w:proofErr w:type="spellEnd"/>
      <w:r>
        <w:rPr>
          <w:rFonts w:ascii="Arial" w:hAnsi="Arial" w:cs="Arial"/>
        </w:rPr>
        <w:t xml:space="preserve">, we </w:t>
      </w:r>
      <w:r w:rsidR="00240BA0">
        <w:rPr>
          <w:rFonts w:ascii="Arial" w:hAnsi="Arial" w:cs="Arial"/>
        </w:rPr>
        <w:t>will</w:t>
      </w:r>
      <w:r>
        <w:rPr>
          <w:rFonts w:ascii="Arial" w:hAnsi="Arial" w:cs="Arial"/>
        </w:rPr>
        <w:t xml:space="preserve"> pilot this year’s PGR </w:t>
      </w:r>
      <w:r w:rsidR="00240BA0">
        <w:rPr>
          <w:rFonts w:ascii="Arial" w:hAnsi="Arial" w:cs="Arial"/>
        </w:rPr>
        <w:t>My Manchester</w:t>
      </w:r>
      <w:r>
        <w:rPr>
          <w:rFonts w:ascii="Arial" w:hAnsi="Arial" w:cs="Arial"/>
        </w:rPr>
        <w:t xml:space="preserve"> as a campaign series, which will require all content and emails to be set up ahead of the first email launch in </w:t>
      </w:r>
      <w:r w:rsidR="00240BA0">
        <w:rPr>
          <w:rFonts w:ascii="Arial" w:hAnsi="Arial" w:cs="Arial"/>
        </w:rPr>
        <w:t>January</w:t>
      </w:r>
      <w:r>
        <w:rPr>
          <w:rFonts w:ascii="Arial" w:hAnsi="Arial" w:cs="Arial"/>
        </w:rPr>
        <w:t>, but will allow us to track a flow of readers across the entire campaign. The advantage of this is being able to measure the marketing benefit of the series as well as individual emails within the series, as well as looking at the popularity of predetermined themes across the months.</w:t>
      </w:r>
    </w:p>
    <w:p w:rsidR="00254CAD" w:rsidRPr="00254CAD" w:rsidRDefault="00254CAD" w:rsidP="00254CAD">
      <w:pPr>
        <w:rPr>
          <w:rFonts w:ascii="Arial" w:hAnsi="Arial" w:cs="Arial"/>
        </w:rPr>
      </w:pPr>
    </w:p>
    <w:p w:rsidR="00240BA0" w:rsidRPr="00BE01C4" w:rsidRDefault="00240BA0" w:rsidP="00240BA0">
      <w:pPr>
        <w:rPr>
          <w:rFonts w:ascii="Arial" w:hAnsi="Arial" w:cs="Arial"/>
          <w:b/>
          <w:sz w:val="24"/>
          <w:szCs w:val="24"/>
        </w:rPr>
      </w:pPr>
      <w:r>
        <w:rPr>
          <w:rFonts w:ascii="Arial" w:hAnsi="Arial" w:cs="Arial"/>
          <w:b/>
          <w:sz w:val="24"/>
          <w:szCs w:val="24"/>
        </w:rPr>
        <w:t>3</w:t>
      </w:r>
      <w:r w:rsidRPr="00BE01C4">
        <w:rPr>
          <w:rFonts w:ascii="Arial" w:hAnsi="Arial" w:cs="Arial"/>
          <w:b/>
          <w:sz w:val="24"/>
          <w:szCs w:val="24"/>
        </w:rPr>
        <w:t>.0</w:t>
      </w:r>
      <w:r w:rsidRPr="00BE01C4">
        <w:rPr>
          <w:rFonts w:ascii="Arial" w:hAnsi="Arial" w:cs="Arial"/>
          <w:b/>
          <w:sz w:val="24"/>
          <w:szCs w:val="24"/>
        </w:rPr>
        <w:tab/>
      </w:r>
      <w:r>
        <w:rPr>
          <w:rFonts w:ascii="Arial" w:hAnsi="Arial" w:cs="Arial"/>
          <w:b/>
          <w:sz w:val="24"/>
          <w:szCs w:val="24"/>
        </w:rPr>
        <w:t>Content</w:t>
      </w:r>
    </w:p>
    <w:p w:rsidR="00760FF7" w:rsidRDefault="00240BA0" w:rsidP="00346F99">
      <w:pPr>
        <w:rPr>
          <w:rFonts w:ascii="Arial" w:hAnsi="Arial" w:cs="Arial"/>
        </w:rPr>
      </w:pPr>
      <w:r>
        <w:rPr>
          <w:rFonts w:ascii="Arial" w:hAnsi="Arial" w:cs="Arial"/>
        </w:rPr>
        <w:t xml:space="preserve">The success of the campaign will rely on readers feeling emails are personalised to them through dynamic content. In developing copy, Faculties are encouraged to </w:t>
      </w:r>
      <w:r w:rsidR="001C0311">
        <w:rPr>
          <w:rFonts w:ascii="Arial" w:hAnsi="Arial" w:cs="Arial"/>
        </w:rPr>
        <w:t>use a combination</w:t>
      </w:r>
      <w:r>
        <w:rPr>
          <w:rFonts w:ascii="Arial" w:hAnsi="Arial" w:cs="Arial"/>
        </w:rPr>
        <w:t xml:space="preserve"> of </w:t>
      </w:r>
      <w:r w:rsidR="001C0311">
        <w:rPr>
          <w:rFonts w:ascii="Arial" w:hAnsi="Arial" w:cs="Arial"/>
        </w:rPr>
        <w:t>mapping content to the themes outlined in section</w:t>
      </w:r>
      <w:r w:rsidR="00880F44">
        <w:rPr>
          <w:rFonts w:ascii="Arial" w:hAnsi="Arial" w:cs="Arial"/>
        </w:rPr>
        <w:t>s</w:t>
      </w:r>
      <w:r w:rsidR="001C0311">
        <w:rPr>
          <w:rFonts w:ascii="Arial" w:hAnsi="Arial" w:cs="Arial"/>
        </w:rPr>
        <w:t xml:space="preserve"> 2.3</w:t>
      </w:r>
      <w:r w:rsidR="00880F44">
        <w:rPr>
          <w:rFonts w:ascii="Arial" w:hAnsi="Arial" w:cs="Arial"/>
        </w:rPr>
        <w:t xml:space="preserve"> and 2.4</w:t>
      </w:r>
      <w:r w:rsidR="001C0311">
        <w:rPr>
          <w:rFonts w:ascii="Arial" w:hAnsi="Arial" w:cs="Arial"/>
        </w:rPr>
        <w:t xml:space="preserve">, as well as </w:t>
      </w:r>
      <w:r>
        <w:rPr>
          <w:rFonts w:ascii="Arial" w:hAnsi="Arial" w:cs="Arial"/>
        </w:rPr>
        <w:t>looking at previously popular School/Faculty-level</w:t>
      </w:r>
      <w:r w:rsidR="001C0311">
        <w:rPr>
          <w:rFonts w:ascii="Arial" w:hAnsi="Arial" w:cs="Arial"/>
        </w:rPr>
        <w:t xml:space="preserve"> content they have used</w:t>
      </w:r>
      <w:r>
        <w:rPr>
          <w:rFonts w:ascii="Arial" w:hAnsi="Arial" w:cs="Arial"/>
        </w:rPr>
        <w:t>. Suggested articles include:</w:t>
      </w:r>
    </w:p>
    <w:p w:rsidR="00240BA0" w:rsidRDefault="00240BA0" w:rsidP="00240BA0">
      <w:pPr>
        <w:pStyle w:val="ListParagraph"/>
        <w:numPr>
          <w:ilvl w:val="0"/>
          <w:numId w:val="5"/>
        </w:numPr>
        <w:rPr>
          <w:rFonts w:ascii="Arial" w:hAnsi="Arial" w:cs="Arial"/>
        </w:rPr>
      </w:pPr>
      <w:r>
        <w:rPr>
          <w:rFonts w:ascii="Arial" w:hAnsi="Arial" w:cs="Arial"/>
        </w:rPr>
        <w:t xml:space="preserve">A brief greeting from </w:t>
      </w:r>
      <w:proofErr w:type="spellStart"/>
      <w:r>
        <w:rPr>
          <w:rFonts w:ascii="Arial" w:hAnsi="Arial" w:cs="Arial"/>
        </w:rPr>
        <w:t>HoS</w:t>
      </w:r>
      <w:proofErr w:type="spellEnd"/>
      <w:r w:rsidR="00F92D3E">
        <w:rPr>
          <w:rFonts w:ascii="Arial" w:hAnsi="Arial" w:cs="Arial"/>
        </w:rPr>
        <w:t>/course director/notable academic</w:t>
      </w:r>
      <w:r w:rsidR="000F6783">
        <w:rPr>
          <w:rFonts w:ascii="Arial" w:hAnsi="Arial" w:cs="Arial"/>
        </w:rPr>
        <w:t>s</w:t>
      </w:r>
    </w:p>
    <w:p w:rsidR="00F92D3E" w:rsidRDefault="00F92D3E" w:rsidP="00240BA0">
      <w:pPr>
        <w:pStyle w:val="ListParagraph"/>
        <w:numPr>
          <w:ilvl w:val="0"/>
          <w:numId w:val="5"/>
        </w:numPr>
        <w:rPr>
          <w:rFonts w:ascii="Arial" w:hAnsi="Arial" w:cs="Arial"/>
        </w:rPr>
      </w:pPr>
      <w:r>
        <w:rPr>
          <w:rFonts w:ascii="Arial" w:hAnsi="Arial" w:cs="Arial"/>
        </w:rPr>
        <w:t>School events</w:t>
      </w:r>
    </w:p>
    <w:p w:rsidR="00F92D3E" w:rsidRDefault="00F92D3E" w:rsidP="00240BA0">
      <w:pPr>
        <w:pStyle w:val="ListParagraph"/>
        <w:numPr>
          <w:ilvl w:val="0"/>
          <w:numId w:val="5"/>
        </w:numPr>
        <w:rPr>
          <w:rFonts w:ascii="Arial" w:hAnsi="Arial" w:cs="Arial"/>
        </w:rPr>
      </w:pPr>
      <w:r>
        <w:rPr>
          <w:rFonts w:ascii="Arial" w:hAnsi="Arial" w:cs="Arial"/>
        </w:rPr>
        <w:t>Good news stories</w:t>
      </w:r>
    </w:p>
    <w:p w:rsidR="00F92D3E" w:rsidRDefault="00F92D3E" w:rsidP="00240BA0">
      <w:pPr>
        <w:pStyle w:val="ListParagraph"/>
        <w:numPr>
          <w:ilvl w:val="0"/>
          <w:numId w:val="5"/>
        </w:numPr>
        <w:rPr>
          <w:rFonts w:ascii="Arial" w:hAnsi="Arial" w:cs="Arial"/>
        </w:rPr>
      </w:pPr>
      <w:r>
        <w:rPr>
          <w:rFonts w:ascii="Arial" w:hAnsi="Arial" w:cs="Arial"/>
        </w:rPr>
        <w:t>Press</w:t>
      </w:r>
    </w:p>
    <w:p w:rsidR="00F92D3E" w:rsidRDefault="00F92D3E" w:rsidP="00240BA0">
      <w:pPr>
        <w:pStyle w:val="ListParagraph"/>
        <w:numPr>
          <w:ilvl w:val="0"/>
          <w:numId w:val="5"/>
        </w:numPr>
        <w:rPr>
          <w:rFonts w:ascii="Arial" w:hAnsi="Arial" w:cs="Arial"/>
        </w:rPr>
      </w:pPr>
      <w:r>
        <w:rPr>
          <w:rFonts w:ascii="Arial" w:hAnsi="Arial" w:cs="Arial"/>
        </w:rPr>
        <w:t>Profiles</w:t>
      </w:r>
    </w:p>
    <w:p w:rsidR="001C0311" w:rsidRDefault="001C0311" w:rsidP="00F92D3E">
      <w:pPr>
        <w:rPr>
          <w:rFonts w:ascii="Arial" w:hAnsi="Arial" w:cs="Arial"/>
        </w:rPr>
      </w:pPr>
      <w:r>
        <w:rPr>
          <w:rFonts w:ascii="Arial" w:hAnsi="Arial" w:cs="Arial"/>
        </w:rPr>
        <w:t xml:space="preserve">As outlined in the initial proposal, we are proposing including School-level </w:t>
      </w:r>
      <w:proofErr w:type="spellStart"/>
      <w:r>
        <w:rPr>
          <w:rFonts w:ascii="Arial" w:hAnsi="Arial" w:cs="Arial"/>
        </w:rPr>
        <w:t>segemented</w:t>
      </w:r>
      <w:proofErr w:type="spellEnd"/>
      <w:r>
        <w:rPr>
          <w:rFonts w:ascii="Arial" w:hAnsi="Arial" w:cs="Arial"/>
        </w:rPr>
        <w:t xml:space="preserve"> content in our central newsletters, but for 2016-17 cannot commit to segmenting to programme level due to resource constraints. It is, however, our ambition to be able to implement this in the next cycle if we feel it is manageable within the team. Colleagues will be kept informed about this via their Fac</w:t>
      </w:r>
      <w:r w:rsidR="000F6783">
        <w:rPr>
          <w:rFonts w:ascii="Arial" w:hAnsi="Arial" w:cs="Arial"/>
        </w:rPr>
        <w:t>ulty Marketing Representatives.</w:t>
      </w:r>
    </w:p>
    <w:p w:rsidR="001C0311" w:rsidRDefault="001C0311" w:rsidP="00F92D3E">
      <w:pPr>
        <w:rPr>
          <w:rFonts w:ascii="Arial" w:hAnsi="Arial" w:cs="Arial"/>
        </w:rPr>
      </w:pPr>
      <w:r>
        <w:rPr>
          <w:rFonts w:ascii="Arial" w:hAnsi="Arial" w:cs="Arial"/>
        </w:rPr>
        <w:t>For those Schools that segment to programme level currently, we would encourage you to keep doing this, but to be mindful of:</w:t>
      </w:r>
    </w:p>
    <w:p w:rsidR="00880F44" w:rsidRDefault="001C0311" w:rsidP="00880F44">
      <w:pPr>
        <w:pStyle w:val="ListParagraph"/>
        <w:numPr>
          <w:ilvl w:val="0"/>
          <w:numId w:val="6"/>
        </w:numPr>
        <w:rPr>
          <w:rFonts w:ascii="Arial" w:hAnsi="Arial" w:cs="Arial"/>
        </w:rPr>
      </w:pPr>
      <w:r w:rsidRPr="00880F44">
        <w:rPr>
          <w:rFonts w:ascii="Arial" w:hAnsi="Arial" w:cs="Arial"/>
        </w:rPr>
        <w:lastRenderedPageBreak/>
        <w:t>What has been sent out centrally that month to avoid overlap and duplication</w:t>
      </w:r>
      <w:r w:rsidR="00665CCA">
        <w:rPr>
          <w:rFonts w:ascii="Arial" w:hAnsi="Arial" w:cs="Arial"/>
        </w:rPr>
        <w:t xml:space="preserve"> (these will be made available on our </w:t>
      </w:r>
      <w:hyperlink r:id="rId10" w:history="1">
        <w:r w:rsidR="00665CCA" w:rsidRPr="00665CCA">
          <w:rPr>
            <w:rStyle w:val="Hyperlink"/>
            <w:rFonts w:cs="Arial"/>
            <w:sz w:val="22"/>
            <w:szCs w:val="22"/>
          </w:rPr>
          <w:t>intranet</w:t>
        </w:r>
      </w:hyperlink>
      <w:bookmarkStart w:id="0" w:name="_GoBack"/>
      <w:bookmarkEnd w:id="0"/>
      <w:r w:rsidR="00665CCA">
        <w:rPr>
          <w:rFonts w:ascii="Arial" w:hAnsi="Arial" w:cs="Arial"/>
        </w:rPr>
        <w:t xml:space="preserve"> shortly after being sent)</w:t>
      </w:r>
    </w:p>
    <w:p w:rsidR="00880F44" w:rsidRDefault="00880F44" w:rsidP="00880F44">
      <w:pPr>
        <w:pStyle w:val="ListParagraph"/>
        <w:numPr>
          <w:ilvl w:val="0"/>
          <w:numId w:val="6"/>
        </w:numPr>
        <w:rPr>
          <w:rFonts w:ascii="Arial" w:hAnsi="Arial" w:cs="Arial"/>
        </w:rPr>
      </w:pPr>
      <w:r w:rsidRPr="00880F44">
        <w:rPr>
          <w:rFonts w:ascii="Arial" w:hAnsi="Arial" w:cs="Arial"/>
        </w:rPr>
        <w:t>Sending on a date that is not too close to the central My Manchester (if there is time-dependent informati</w:t>
      </w:r>
      <w:r w:rsidR="000F6783">
        <w:rPr>
          <w:rFonts w:ascii="Arial" w:hAnsi="Arial" w:cs="Arial"/>
        </w:rPr>
        <w:t>on this may be unavoidable</w:t>
      </w:r>
      <w:r w:rsidRPr="00880F44">
        <w:rPr>
          <w:rFonts w:ascii="Arial" w:hAnsi="Arial" w:cs="Arial"/>
        </w:rPr>
        <w:t>)</w:t>
      </w:r>
    </w:p>
    <w:p w:rsidR="00880F44" w:rsidRDefault="000F6783" w:rsidP="00880F44">
      <w:pPr>
        <w:pStyle w:val="ListParagraph"/>
        <w:numPr>
          <w:ilvl w:val="0"/>
          <w:numId w:val="6"/>
        </w:numPr>
        <w:rPr>
          <w:rFonts w:ascii="Arial" w:hAnsi="Arial" w:cs="Arial"/>
        </w:rPr>
      </w:pPr>
      <w:r>
        <w:rPr>
          <w:rFonts w:ascii="Arial" w:hAnsi="Arial" w:cs="Arial"/>
        </w:rPr>
        <w:t>That</w:t>
      </w:r>
      <w:r w:rsidR="00880F44">
        <w:rPr>
          <w:rFonts w:ascii="Arial" w:hAnsi="Arial" w:cs="Arial"/>
        </w:rPr>
        <w:t xml:space="preserve"> there is a consistency of template design between the newsletters (see below).</w:t>
      </w:r>
    </w:p>
    <w:p w:rsidR="00880F44" w:rsidRPr="00246A1E" w:rsidRDefault="00246A1E" w:rsidP="00880F44">
      <w:pPr>
        <w:rPr>
          <w:rFonts w:ascii="Arial" w:hAnsi="Arial" w:cs="Arial"/>
          <w:b/>
        </w:rPr>
      </w:pPr>
      <w:r>
        <w:rPr>
          <w:rFonts w:ascii="Arial" w:hAnsi="Arial" w:cs="Arial"/>
          <w:b/>
        </w:rPr>
        <w:br/>
      </w:r>
      <w:r w:rsidR="00880F44" w:rsidRPr="00246A1E">
        <w:rPr>
          <w:rFonts w:ascii="Arial" w:hAnsi="Arial" w:cs="Arial"/>
          <w:b/>
        </w:rPr>
        <w:t xml:space="preserve">4.0 </w:t>
      </w:r>
      <w:r w:rsidRPr="00246A1E">
        <w:rPr>
          <w:rFonts w:ascii="Arial" w:hAnsi="Arial" w:cs="Arial"/>
          <w:b/>
        </w:rPr>
        <w:t>Submission</w:t>
      </w:r>
      <w:r w:rsidR="00880F44" w:rsidRPr="00246A1E">
        <w:rPr>
          <w:rFonts w:ascii="Arial" w:hAnsi="Arial" w:cs="Arial"/>
          <w:b/>
        </w:rPr>
        <w:t xml:space="preserve"> of articles</w:t>
      </w:r>
    </w:p>
    <w:p w:rsidR="00246A1E" w:rsidRDefault="00880F44" w:rsidP="00880F44">
      <w:pPr>
        <w:rPr>
          <w:rFonts w:ascii="Arial" w:hAnsi="Arial" w:cs="Arial"/>
        </w:rPr>
      </w:pPr>
      <w:r>
        <w:rPr>
          <w:rFonts w:ascii="Arial" w:hAnsi="Arial" w:cs="Arial"/>
        </w:rPr>
        <w:t xml:space="preserve">Please send your articles to </w:t>
      </w:r>
      <w:hyperlink r:id="rId11" w:history="1">
        <w:r w:rsidRPr="00CB262A">
          <w:rPr>
            <w:rStyle w:val="Hyperlink"/>
            <w:rFonts w:cs="Arial"/>
            <w:sz w:val="22"/>
            <w:szCs w:val="22"/>
          </w:rPr>
          <w:t>studentmarketing@manchester.ac.uk</w:t>
        </w:r>
      </w:hyperlink>
      <w:r>
        <w:rPr>
          <w:rFonts w:ascii="Arial" w:hAnsi="Arial" w:cs="Arial"/>
        </w:rPr>
        <w:t xml:space="preserve"> by the deadlines outlined in tables 2.3 and 2.4 (PGR) for each issue. We are not giving word counts for articles, as this will differ too greatly depending on the type of article submitted. We would ask, however, that you are mindful of t</w:t>
      </w:r>
      <w:r w:rsidR="00246A1E">
        <w:rPr>
          <w:rFonts w:ascii="Arial" w:hAnsi="Arial" w:cs="Arial"/>
        </w:rPr>
        <w:t xml:space="preserve">he length of the newsletter, as we’d like </w:t>
      </w:r>
      <w:r w:rsidR="00CE3B8C">
        <w:rPr>
          <w:rFonts w:ascii="Arial" w:hAnsi="Arial" w:cs="Arial"/>
        </w:rPr>
        <w:t>it</w:t>
      </w:r>
      <w:r>
        <w:rPr>
          <w:rFonts w:ascii="Arial" w:hAnsi="Arial" w:cs="Arial"/>
        </w:rPr>
        <w:t xml:space="preserve"> to be succinct </w:t>
      </w:r>
      <w:r w:rsidR="00246A1E">
        <w:rPr>
          <w:rFonts w:ascii="Arial" w:hAnsi="Arial" w:cs="Arial"/>
        </w:rPr>
        <w:t>as possible to maintain our audience’s interest.</w:t>
      </w:r>
      <w:r w:rsidR="00F72E12">
        <w:rPr>
          <w:rFonts w:ascii="Arial" w:hAnsi="Arial" w:cs="Arial"/>
        </w:rPr>
        <w:t xml:space="preserve"> We will have editorial ownership of</w:t>
      </w:r>
      <w:r w:rsidR="000F6783">
        <w:rPr>
          <w:rFonts w:ascii="Arial" w:hAnsi="Arial" w:cs="Arial"/>
        </w:rPr>
        <w:t xml:space="preserve"> the newsletter</w:t>
      </w:r>
      <w:r w:rsidR="00F72E12">
        <w:rPr>
          <w:rFonts w:ascii="Arial" w:hAnsi="Arial" w:cs="Arial"/>
        </w:rPr>
        <w:t xml:space="preserve"> and its content, </w:t>
      </w:r>
      <w:r w:rsidR="00246A1E">
        <w:rPr>
          <w:rFonts w:ascii="Arial" w:hAnsi="Arial" w:cs="Arial"/>
        </w:rPr>
        <w:t>but consult with you if we are going to make drastic changes or omit articles.</w:t>
      </w:r>
      <w:r w:rsidR="00246A1E">
        <w:rPr>
          <w:rFonts w:ascii="Arial" w:hAnsi="Arial" w:cs="Arial"/>
        </w:rPr>
        <w:br/>
      </w:r>
      <w:r w:rsidR="00246A1E">
        <w:rPr>
          <w:rFonts w:ascii="Arial" w:hAnsi="Arial" w:cs="Arial"/>
        </w:rPr>
        <w:br/>
      </w:r>
      <w:r w:rsidR="00246A1E" w:rsidRPr="00246A1E">
        <w:rPr>
          <w:rFonts w:ascii="Arial" w:hAnsi="Arial" w:cs="Arial"/>
          <w:b/>
        </w:rPr>
        <w:t>5.0 Newsletter templates</w:t>
      </w:r>
      <w:r w:rsidR="001C0311" w:rsidRPr="00246A1E">
        <w:rPr>
          <w:rFonts w:ascii="Arial" w:hAnsi="Arial" w:cs="Arial"/>
          <w:b/>
        </w:rPr>
        <w:br/>
      </w:r>
      <w:r w:rsidR="00246A1E">
        <w:rPr>
          <w:rFonts w:ascii="Arial" w:hAnsi="Arial" w:cs="Arial"/>
          <w:b/>
        </w:rPr>
        <w:br/>
      </w:r>
      <w:proofErr w:type="gramStart"/>
      <w:r w:rsidR="00246A1E">
        <w:rPr>
          <w:rFonts w:ascii="Arial" w:hAnsi="Arial" w:cs="Arial"/>
        </w:rPr>
        <w:t>The</w:t>
      </w:r>
      <w:proofErr w:type="gramEnd"/>
      <w:r w:rsidR="00246A1E">
        <w:rPr>
          <w:rFonts w:ascii="Arial" w:hAnsi="Arial" w:cs="Arial"/>
        </w:rPr>
        <w:t xml:space="preserve"> central Communications and Marketing Team have been working with the Email Marketing User Group, and liaising directly with </w:t>
      </w:r>
      <w:proofErr w:type="spellStart"/>
      <w:r w:rsidR="00246A1E">
        <w:rPr>
          <w:rFonts w:ascii="Arial" w:hAnsi="Arial" w:cs="Arial"/>
        </w:rPr>
        <w:t>Communigator</w:t>
      </w:r>
      <w:proofErr w:type="spellEnd"/>
      <w:r w:rsidR="00246A1E">
        <w:rPr>
          <w:rFonts w:ascii="Arial" w:hAnsi="Arial" w:cs="Arial"/>
        </w:rPr>
        <w:t xml:space="preserve"> about new templates fo</w:t>
      </w:r>
      <w:r w:rsidR="008A3C26">
        <w:rPr>
          <w:rFonts w:ascii="Arial" w:hAnsi="Arial" w:cs="Arial"/>
        </w:rPr>
        <w:t>r use with a range of audiences</w:t>
      </w:r>
      <w:r w:rsidR="00246A1E">
        <w:rPr>
          <w:rFonts w:ascii="Arial" w:hAnsi="Arial" w:cs="Arial"/>
        </w:rPr>
        <w:t xml:space="preserve"> which all are asked to use. We will therefore be using the template provided and adding imagery used in the new My Manchester brochure in order to make the newsletter fit closely with the brochure and increase recognition of the conversion communications. </w:t>
      </w:r>
    </w:p>
    <w:p w:rsidR="00246A1E" w:rsidRDefault="00246A1E" w:rsidP="00880F44">
      <w:pPr>
        <w:rPr>
          <w:rFonts w:ascii="Arial" w:hAnsi="Arial" w:cs="Arial"/>
        </w:rPr>
      </w:pPr>
      <w:r>
        <w:rPr>
          <w:rFonts w:ascii="Arial" w:hAnsi="Arial" w:cs="Arial"/>
        </w:rPr>
        <w:t>Templates will be made available in all accounts as soon as possible (October/early November) and collea</w:t>
      </w:r>
      <w:r w:rsidR="00CE3B8C">
        <w:rPr>
          <w:rFonts w:ascii="Arial" w:hAnsi="Arial" w:cs="Arial"/>
        </w:rPr>
        <w:t>gues will be made aware when these are ready</w:t>
      </w:r>
      <w:r>
        <w:rPr>
          <w:rFonts w:ascii="Arial" w:hAnsi="Arial" w:cs="Arial"/>
        </w:rPr>
        <w:t xml:space="preserve"> so they can start to use them within their School</w:t>
      </w:r>
      <w:r w:rsidR="00CE3B8C">
        <w:rPr>
          <w:rFonts w:ascii="Arial" w:hAnsi="Arial" w:cs="Arial"/>
        </w:rPr>
        <w:t>/Programme</w:t>
      </w:r>
      <w:r>
        <w:rPr>
          <w:rFonts w:ascii="Arial" w:hAnsi="Arial" w:cs="Arial"/>
        </w:rPr>
        <w:t xml:space="preserve"> My Manchester e-newsletters</w:t>
      </w:r>
      <w:r w:rsidR="00F72E12">
        <w:rPr>
          <w:rFonts w:ascii="Arial" w:hAnsi="Arial" w:cs="Arial"/>
        </w:rPr>
        <w:t xml:space="preserve"> if these are still be created.</w:t>
      </w:r>
    </w:p>
    <w:p w:rsidR="00246A1E" w:rsidRPr="00246A1E" w:rsidRDefault="00246A1E" w:rsidP="00880F44">
      <w:pPr>
        <w:rPr>
          <w:rFonts w:ascii="Arial" w:hAnsi="Arial" w:cs="Arial"/>
        </w:rPr>
      </w:pPr>
      <w:r>
        <w:rPr>
          <w:rFonts w:ascii="Arial" w:hAnsi="Arial" w:cs="Arial"/>
        </w:rPr>
        <w:t xml:space="preserve">If you have any questions around this, please contact </w:t>
      </w:r>
      <w:hyperlink r:id="rId12" w:history="1">
        <w:r w:rsidR="008A3C26" w:rsidRPr="00CB262A">
          <w:rPr>
            <w:rStyle w:val="Hyperlink"/>
            <w:rFonts w:cs="Arial"/>
            <w:sz w:val="22"/>
            <w:szCs w:val="22"/>
          </w:rPr>
          <w:t>studentmarketing@manchester.ac.uk</w:t>
        </w:r>
      </w:hyperlink>
      <w:r w:rsidR="000F6783">
        <w:rPr>
          <w:rFonts w:ascii="Arial" w:hAnsi="Arial" w:cs="Arial"/>
        </w:rPr>
        <w:t>.</w:t>
      </w:r>
    </w:p>
    <w:sectPr w:rsidR="00246A1E" w:rsidRPr="00246A1E" w:rsidSect="00254CA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E97" w:rsidRDefault="00014E97" w:rsidP="00E02D09">
      <w:pPr>
        <w:spacing w:after="0" w:line="240" w:lineRule="auto"/>
      </w:pPr>
      <w:r>
        <w:separator/>
      </w:r>
    </w:p>
  </w:endnote>
  <w:endnote w:type="continuationSeparator" w:id="0">
    <w:p w:rsidR="00014E97" w:rsidRDefault="00014E97" w:rsidP="00E0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E97" w:rsidRDefault="00014E97" w:rsidP="00E02D09">
      <w:pPr>
        <w:spacing w:after="0" w:line="240" w:lineRule="auto"/>
      </w:pPr>
      <w:r>
        <w:separator/>
      </w:r>
    </w:p>
  </w:footnote>
  <w:footnote w:type="continuationSeparator" w:id="0">
    <w:p w:rsidR="00014E97" w:rsidRDefault="00014E97" w:rsidP="00E02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90F" w:rsidRPr="006B552D" w:rsidRDefault="006B390F">
    <w:pPr>
      <w:pStyle w:val="Header"/>
      <w:rPr>
        <w:u w:val="single"/>
      </w:rPr>
    </w:pPr>
    <w:r>
      <w:rPr>
        <w:noProof/>
        <w:lang w:eastAsia="en-GB"/>
      </w:rPr>
      <w:drawing>
        <wp:inline distT="0" distB="0" distL="0" distR="0" wp14:anchorId="794D38EA" wp14:editId="228D5954">
          <wp:extent cx="1478915" cy="628650"/>
          <wp:effectExtent l="0" t="0" r="6985" b="0"/>
          <wp:docPr id="2" name="Picture 2" descr="TAB_col_white_background"/>
          <wp:cNvGraphicFramePr/>
          <a:graphic xmlns:a="http://schemas.openxmlformats.org/drawingml/2006/main">
            <a:graphicData uri="http://schemas.openxmlformats.org/drawingml/2006/picture">
              <pic:pic xmlns:pic="http://schemas.openxmlformats.org/drawingml/2006/picture">
                <pic:nvPicPr>
                  <pic:cNvPr id="1" name="Picture 1" descr="TAB_col_white_background"/>
                  <pic:cNvPicPr/>
                </pic:nvPicPr>
                <pic:blipFill>
                  <a:blip r:embed="rId1"/>
                  <a:srcRect/>
                  <a:stretch>
                    <a:fillRect/>
                  </a:stretch>
                </pic:blipFill>
                <pic:spPr bwMode="auto">
                  <a:xfrm>
                    <a:off x="0" y="0"/>
                    <a:ext cx="1478915" cy="6286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AD" w:rsidRPr="006B552D" w:rsidRDefault="00254CAD">
    <w:pPr>
      <w:pStyle w:val="Header"/>
      <w:rPr>
        <w:u w:val="single"/>
      </w:rPr>
    </w:pPr>
    <w:r>
      <w:rPr>
        <w:noProof/>
        <w:lang w:eastAsia="en-GB"/>
      </w:rPr>
      <w:drawing>
        <wp:inline distT="0" distB="0" distL="0" distR="0" wp14:anchorId="77F76ED6" wp14:editId="6A63FBE1">
          <wp:extent cx="1478915" cy="628650"/>
          <wp:effectExtent l="0" t="0" r="6985" b="0"/>
          <wp:docPr id="7" name="Picture 7" descr="TAB_col_white_background"/>
          <wp:cNvGraphicFramePr/>
          <a:graphic xmlns:a="http://schemas.openxmlformats.org/drawingml/2006/main">
            <a:graphicData uri="http://schemas.openxmlformats.org/drawingml/2006/picture">
              <pic:pic xmlns:pic="http://schemas.openxmlformats.org/drawingml/2006/picture">
                <pic:nvPicPr>
                  <pic:cNvPr id="1" name="Picture 1" descr="TAB_col_white_background"/>
                  <pic:cNvPicPr/>
                </pic:nvPicPr>
                <pic:blipFill>
                  <a:blip r:embed="rId1"/>
                  <a:srcRect/>
                  <a:stretch>
                    <a:fillRect/>
                  </a:stretch>
                </pic:blipFill>
                <pic:spPr bwMode="auto">
                  <a:xfrm>
                    <a:off x="0" y="0"/>
                    <a:ext cx="147891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65369"/>
    <w:multiLevelType w:val="hybridMultilevel"/>
    <w:tmpl w:val="52AC1F44"/>
    <w:lvl w:ilvl="0" w:tplc="E39A23FE">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CC25FE"/>
    <w:multiLevelType w:val="hybridMultilevel"/>
    <w:tmpl w:val="66EE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5683C"/>
    <w:multiLevelType w:val="hybridMultilevel"/>
    <w:tmpl w:val="F496CEBE"/>
    <w:lvl w:ilvl="0" w:tplc="4260DA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63925"/>
    <w:multiLevelType w:val="hybridMultilevel"/>
    <w:tmpl w:val="AACAB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C56A0"/>
    <w:multiLevelType w:val="hybridMultilevel"/>
    <w:tmpl w:val="DA8E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D51E3"/>
    <w:multiLevelType w:val="hybridMultilevel"/>
    <w:tmpl w:val="1A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7E"/>
    <w:rsid w:val="00014E97"/>
    <w:rsid w:val="000824BC"/>
    <w:rsid w:val="000F6783"/>
    <w:rsid w:val="00120D4E"/>
    <w:rsid w:val="001370F5"/>
    <w:rsid w:val="001524FD"/>
    <w:rsid w:val="0017622F"/>
    <w:rsid w:val="00190E48"/>
    <w:rsid w:val="001C0311"/>
    <w:rsid w:val="001D3088"/>
    <w:rsid w:val="00200DE3"/>
    <w:rsid w:val="00240BA0"/>
    <w:rsid w:val="00246A1E"/>
    <w:rsid w:val="00254CAD"/>
    <w:rsid w:val="00296B81"/>
    <w:rsid w:val="002B7EF1"/>
    <w:rsid w:val="002F4350"/>
    <w:rsid w:val="002F7AC4"/>
    <w:rsid w:val="003306D2"/>
    <w:rsid w:val="00336366"/>
    <w:rsid w:val="00342BF6"/>
    <w:rsid w:val="00346F99"/>
    <w:rsid w:val="003517DF"/>
    <w:rsid w:val="0037603F"/>
    <w:rsid w:val="003C1659"/>
    <w:rsid w:val="003E356F"/>
    <w:rsid w:val="004D090B"/>
    <w:rsid w:val="004E1F0F"/>
    <w:rsid w:val="00507227"/>
    <w:rsid w:val="00540739"/>
    <w:rsid w:val="005426E3"/>
    <w:rsid w:val="0058532C"/>
    <w:rsid w:val="00665CCA"/>
    <w:rsid w:val="00665D79"/>
    <w:rsid w:val="006A1C88"/>
    <w:rsid w:val="006B390F"/>
    <w:rsid w:val="006B552D"/>
    <w:rsid w:val="00760FF7"/>
    <w:rsid w:val="0079355C"/>
    <w:rsid w:val="00794D7E"/>
    <w:rsid w:val="007A5F0D"/>
    <w:rsid w:val="007F0202"/>
    <w:rsid w:val="007F3768"/>
    <w:rsid w:val="00871145"/>
    <w:rsid w:val="00880F44"/>
    <w:rsid w:val="008A3C26"/>
    <w:rsid w:val="008B1EE3"/>
    <w:rsid w:val="00936CD5"/>
    <w:rsid w:val="00A51095"/>
    <w:rsid w:val="00A92D5B"/>
    <w:rsid w:val="00AD639E"/>
    <w:rsid w:val="00B52FB0"/>
    <w:rsid w:val="00BB1033"/>
    <w:rsid w:val="00BE01C4"/>
    <w:rsid w:val="00CC1513"/>
    <w:rsid w:val="00CE3B8C"/>
    <w:rsid w:val="00CF1755"/>
    <w:rsid w:val="00CF48F7"/>
    <w:rsid w:val="00D34897"/>
    <w:rsid w:val="00D43398"/>
    <w:rsid w:val="00DD6B7A"/>
    <w:rsid w:val="00E02D09"/>
    <w:rsid w:val="00E464DB"/>
    <w:rsid w:val="00E62C7A"/>
    <w:rsid w:val="00EB3C19"/>
    <w:rsid w:val="00F05186"/>
    <w:rsid w:val="00F34E70"/>
    <w:rsid w:val="00F42BF9"/>
    <w:rsid w:val="00F72E12"/>
    <w:rsid w:val="00F92D3E"/>
    <w:rsid w:val="00FB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DE6BB-BE09-4725-9B3B-6D1DD85C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7E"/>
    <w:pPr>
      <w:ind w:left="720"/>
      <w:contextualSpacing/>
    </w:pPr>
  </w:style>
  <w:style w:type="table" w:styleId="TableGrid">
    <w:name w:val="Table Grid"/>
    <w:basedOn w:val="TableNormal"/>
    <w:uiPriority w:val="59"/>
    <w:rsid w:val="00AD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content"/>
    <w:basedOn w:val="Normal"/>
    <w:rsid w:val="00E02D09"/>
    <w:pPr>
      <w:keepNext/>
      <w:spacing w:before="120" w:after="120" w:line="240" w:lineRule="auto"/>
      <w:jc w:val="both"/>
    </w:pPr>
    <w:rPr>
      <w:rFonts w:ascii="TheSans B5 Plain" w:eastAsia="Times New Roman" w:hAnsi="TheSans B5 Plain" w:cs="Times New Roman"/>
      <w:sz w:val="18"/>
      <w:szCs w:val="24"/>
    </w:rPr>
  </w:style>
  <w:style w:type="character" w:styleId="Hyperlink">
    <w:name w:val="Hyperlink"/>
    <w:basedOn w:val="DefaultParagraphFont"/>
    <w:rsid w:val="00E02D09"/>
    <w:rPr>
      <w:rFonts w:ascii="Arial" w:hAnsi="Arial"/>
      <w:color w:val="0000FF"/>
      <w:sz w:val="20"/>
      <w:szCs w:val="20"/>
      <w:u w:val="single"/>
    </w:rPr>
  </w:style>
  <w:style w:type="paragraph" w:customStyle="1" w:styleId="Tableheader">
    <w:name w:val="Tableheader"/>
    <w:basedOn w:val="Normal"/>
    <w:next w:val="Tablecontent"/>
    <w:rsid w:val="00E02D09"/>
    <w:pPr>
      <w:keepNext/>
      <w:spacing w:before="120" w:after="120" w:line="240" w:lineRule="auto"/>
      <w:jc w:val="both"/>
    </w:pPr>
    <w:rPr>
      <w:rFonts w:ascii="TheSans B5 Plain" w:eastAsia="Times New Roman" w:hAnsi="TheSans B5 Plain" w:cs="Times New Roman"/>
      <w:b/>
      <w:sz w:val="18"/>
      <w:szCs w:val="24"/>
    </w:rPr>
  </w:style>
  <w:style w:type="paragraph" w:customStyle="1" w:styleId="umistlogo">
    <w:name w:val="umistlogo"/>
    <w:basedOn w:val="Normal"/>
    <w:rsid w:val="00E02D09"/>
    <w:pPr>
      <w:spacing w:after="80" w:line="240" w:lineRule="auto"/>
      <w:jc w:val="center"/>
    </w:pPr>
    <w:rPr>
      <w:rFonts w:ascii="Times New Roman" w:eastAsia="Times New Roman" w:hAnsi="Times New Roman" w:cs="Times New Roman"/>
      <w:sz w:val="24"/>
      <w:szCs w:val="24"/>
    </w:rPr>
  </w:style>
  <w:style w:type="paragraph" w:customStyle="1" w:styleId="unilogo">
    <w:name w:val="unilogo"/>
    <w:basedOn w:val="Normal"/>
    <w:rsid w:val="00E02D09"/>
    <w:pPr>
      <w:spacing w:before="120" w:after="80" w:line="240" w:lineRule="auto"/>
    </w:pPr>
    <w:rPr>
      <w:rFonts w:ascii="Times New Roman" w:eastAsia="Times New Roman" w:hAnsi="Times New Roman" w:cs="Times New Roman"/>
      <w:sz w:val="24"/>
      <w:szCs w:val="24"/>
    </w:rPr>
  </w:style>
  <w:style w:type="paragraph" w:customStyle="1" w:styleId="ProjectTitle14">
    <w:name w:val="Project Title14"/>
    <w:basedOn w:val="Normal"/>
    <w:rsid w:val="00E02D09"/>
    <w:pPr>
      <w:spacing w:after="0" w:line="240" w:lineRule="auto"/>
    </w:pPr>
    <w:rPr>
      <w:rFonts w:ascii="TheSans B5 Plain" w:eastAsia="Times New Roman" w:hAnsi="TheSans B5 Plain" w:cs="Times New Roman"/>
      <w:b/>
      <w:i/>
      <w:sz w:val="28"/>
      <w:szCs w:val="28"/>
    </w:rPr>
  </w:style>
  <w:style w:type="paragraph" w:styleId="BalloonText">
    <w:name w:val="Balloon Text"/>
    <w:basedOn w:val="Normal"/>
    <w:link w:val="BalloonTextChar"/>
    <w:uiPriority w:val="99"/>
    <w:semiHidden/>
    <w:unhideWhenUsed/>
    <w:rsid w:val="00E02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09"/>
    <w:rPr>
      <w:rFonts w:ascii="Tahoma" w:hAnsi="Tahoma" w:cs="Tahoma"/>
      <w:sz w:val="16"/>
      <w:szCs w:val="16"/>
    </w:rPr>
  </w:style>
  <w:style w:type="paragraph" w:styleId="Header">
    <w:name w:val="header"/>
    <w:basedOn w:val="Normal"/>
    <w:link w:val="HeaderChar"/>
    <w:uiPriority w:val="99"/>
    <w:unhideWhenUsed/>
    <w:rsid w:val="00E0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09"/>
  </w:style>
  <w:style w:type="paragraph" w:styleId="Footer">
    <w:name w:val="footer"/>
    <w:basedOn w:val="Normal"/>
    <w:link w:val="FooterChar"/>
    <w:uiPriority w:val="99"/>
    <w:unhideWhenUsed/>
    <w:rsid w:val="00E0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09"/>
  </w:style>
  <w:style w:type="paragraph" w:styleId="Title">
    <w:name w:val="Title"/>
    <w:basedOn w:val="Normal"/>
    <w:next w:val="Normal"/>
    <w:link w:val="TitleChar"/>
    <w:uiPriority w:val="10"/>
    <w:qFormat/>
    <w:rsid w:val="005072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27"/>
    <w:rPr>
      <w:rFonts w:asciiTheme="majorHAnsi" w:eastAsiaTheme="majorEastAsia" w:hAnsiTheme="majorHAnsi" w:cstheme="majorBidi"/>
      <w:spacing w:val="-10"/>
      <w:kern w:val="28"/>
      <w:sz w:val="56"/>
      <w:szCs w:val="56"/>
    </w:rPr>
  </w:style>
  <w:style w:type="table" w:styleId="MediumGrid3-Accent4">
    <w:name w:val="Medium Grid 3 Accent 4"/>
    <w:basedOn w:val="TableNormal"/>
    <w:uiPriority w:val="69"/>
    <w:rsid w:val="00120D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Shading-Accent4">
    <w:name w:val="Colorful Shading Accent 4"/>
    <w:basedOn w:val="TableNormal"/>
    <w:uiPriority w:val="71"/>
    <w:rsid w:val="00120D4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boden@manchester.ac.uk" TargetMode="External"/><Relationship Id="rId12" Type="http://schemas.openxmlformats.org/officeDocument/2006/relationships/hyperlink" Target="mailto:studentmarketing@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marketing@manchester.ac.uk" TargetMode="External"/><Relationship Id="rId5" Type="http://schemas.openxmlformats.org/officeDocument/2006/relationships/footnotes" Target="footnotes.xml"/><Relationship Id="rId10" Type="http://schemas.openxmlformats.org/officeDocument/2006/relationships/hyperlink" Target="http://www.saa.manchester.ac.uk/student-communications-and-marketing/pre-registration/what-we-do/"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Crossland</dc:creator>
  <cp:lastModifiedBy>Marieke Mollitt</cp:lastModifiedBy>
  <cp:revision>3</cp:revision>
  <dcterms:created xsi:type="dcterms:W3CDTF">2016-10-21T11:16:00Z</dcterms:created>
  <dcterms:modified xsi:type="dcterms:W3CDTF">2016-10-21T11:20:00Z</dcterms:modified>
</cp:coreProperties>
</file>