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47" w:rsidRPr="000E17BF" w:rsidRDefault="005323F6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I</w:t>
      </w:r>
      <w:r w:rsidR="000E17BF" w:rsidRPr="000E17BF">
        <w:rPr>
          <w:b/>
          <w:color w:val="6D009D"/>
        </w:rPr>
        <w:t>ndividual statement</w:t>
      </w:r>
    </w:p>
    <w:p w:rsidR="005323F6" w:rsidRDefault="005323F6" w:rsidP="005323F6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826"/>
      </w:tblGrid>
      <w:tr w:rsidR="009A04E9" w:rsidTr="009A04E9">
        <w:tc>
          <w:tcPr>
            <w:tcW w:w="3794" w:type="dxa"/>
          </w:tcPr>
          <w:p w:rsidR="009A04E9" w:rsidRPr="000E17BF" w:rsidRDefault="009A04E9" w:rsidP="009A04E9">
            <w:pPr>
              <w:spacing w:before="120" w:after="120"/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N</w:t>
            </w:r>
            <w:r w:rsidR="000E17BF" w:rsidRPr="000E17BF">
              <w:rPr>
                <w:b/>
                <w:bCs/>
                <w:color w:val="6D009D"/>
              </w:rPr>
              <w:t>ame</w:t>
            </w:r>
          </w:p>
        </w:tc>
        <w:tc>
          <w:tcPr>
            <w:tcW w:w="5826" w:type="dxa"/>
          </w:tcPr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A04E9" w:rsidTr="009A04E9">
        <w:tc>
          <w:tcPr>
            <w:tcW w:w="3794" w:type="dxa"/>
          </w:tcPr>
          <w:p w:rsidR="009A04E9" w:rsidRPr="000E17BF" w:rsidRDefault="009A04E9" w:rsidP="009A04E9">
            <w:pPr>
              <w:spacing w:before="120" w:after="120"/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J</w:t>
            </w:r>
            <w:r w:rsidR="000E17BF" w:rsidRPr="000E17BF">
              <w:rPr>
                <w:b/>
                <w:bCs/>
                <w:color w:val="6D009D"/>
              </w:rPr>
              <w:t>ob title</w:t>
            </w:r>
          </w:p>
        </w:tc>
        <w:tc>
          <w:tcPr>
            <w:tcW w:w="5826" w:type="dxa"/>
          </w:tcPr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A04E9" w:rsidTr="009A04E9">
        <w:tc>
          <w:tcPr>
            <w:tcW w:w="3794" w:type="dxa"/>
          </w:tcPr>
          <w:p w:rsidR="009A04E9" w:rsidRPr="000E17BF" w:rsidRDefault="009A04E9" w:rsidP="009A04E9">
            <w:pPr>
              <w:spacing w:before="120" w:after="120"/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A</w:t>
            </w:r>
            <w:r w:rsidR="000E17BF" w:rsidRPr="000E17BF">
              <w:rPr>
                <w:b/>
                <w:bCs/>
                <w:color w:val="6D009D"/>
              </w:rPr>
              <w:t>pplication for promotion to</w:t>
            </w:r>
          </w:p>
        </w:tc>
        <w:tc>
          <w:tcPr>
            <w:tcW w:w="5826" w:type="dxa"/>
          </w:tcPr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9A04E9" w:rsidTr="009A04E9">
        <w:tc>
          <w:tcPr>
            <w:tcW w:w="3794" w:type="dxa"/>
            <w:vMerge w:val="restart"/>
          </w:tcPr>
          <w:p w:rsidR="009A04E9" w:rsidRPr="000E17BF" w:rsidRDefault="000E17BF" w:rsidP="009A04E9">
            <w:pPr>
              <w:spacing w:before="120" w:after="120"/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Promotion track</w:t>
            </w:r>
          </w:p>
          <w:p w:rsidR="009A04E9" w:rsidRP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  <w:r w:rsidRPr="009A04E9">
              <w:rPr>
                <w:sz w:val="20"/>
                <w:szCs w:val="20"/>
              </w:rPr>
              <w:t xml:space="preserve">(Please highlight </w:t>
            </w:r>
            <w:r w:rsidR="000E17BF">
              <w:rPr>
                <w:b/>
                <w:bCs/>
                <w:sz w:val="20"/>
                <w:szCs w:val="20"/>
              </w:rPr>
              <w:t>one</w:t>
            </w:r>
            <w:r w:rsidRPr="009A04E9">
              <w:rPr>
                <w:sz w:val="20"/>
                <w:szCs w:val="20"/>
              </w:rPr>
              <w:t xml:space="preserve"> option only)</w:t>
            </w: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Research Only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9A04E9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&amp; Research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9A04E9">
            <w:pPr>
              <w:spacing w:before="120" w:after="12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8F4FD2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Focus</w:t>
            </w:r>
            <w:r w:rsidR="006F098A">
              <w:rPr>
                <w:sz w:val="20"/>
                <w:szCs w:val="20"/>
              </w:rPr>
              <w:t>ed</w:t>
            </w:r>
          </w:p>
        </w:tc>
      </w:tr>
      <w:tr w:rsidR="009A04E9" w:rsidTr="009A04E9">
        <w:tc>
          <w:tcPr>
            <w:tcW w:w="3794" w:type="dxa"/>
            <w:vMerge w:val="restart"/>
          </w:tcPr>
          <w:p w:rsidR="000E17BF" w:rsidRPr="000E17BF" w:rsidRDefault="009A04E9" w:rsidP="006F098A">
            <w:pPr>
              <w:rPr>
                <w:b/>
                <w:bCs/>
                <w:color w:val="6D009D"/>
              </w:rPr>
            </w:pPr>
            <w:r w:rsidRPr="000E17BF">
              <w:rPr>
                <w:b/>
                <w:bCs/>
                <w:color w:val="6D009D"/>
              </w:rPr>
              <w:t>I</w:t>
            </w:r>
            <w:r w:rsidR="000E17BF" w:rsidRPr="000E17BF">
              <w:rPr>
                <w:b/>
                <w:bCs/>
                <w:color w:val="6D009D"/>
              </w:rPr>
              <w:t xml:space="preserve">ndividual circumstances </w:t>
            </w:r>
          </w:p>
          <w:p w:rsidR="009A04E9" w:rsidRPr="009A04E9" w:rsidRDefault="009A04E9" w:rsidP="006F098A">
            <w:pPr>
              <w:rPr>
                <w:b/>
                <w:bCs/>
                <w:sz w:val="20"/>
                <w:szCs w:val="20"/>
              </w:rPr>
            </w:pPr>
            <w:r w:rsidRPr="009A04E9">
              <w:rPr>
                <w:sz w:val="20"/>
                <w:szCs w:val="20"/>
              </w:rPr>
              <w:t>(Please highlight and provide details below of any of the following circumstances that are applicable to you)</w:t>
            </w: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Part-Time Working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Maternity, Paternity or Adoption Leave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Disability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Ill Health or Injury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Mental Health Condition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Childcare or other Caring Responsibilities</w:t>
            </w:r>
          </w:p>
        </w:tc>
      </w:tr>
      <w:tr w:rsidR="009A04E9" w:rsidTr="009A04E9">
        <w:tc>
          <w:tcPr>
            <w:tcW w:w="3794" w:type="dxa"/>
            <w:vMerge/>
          </w:tcPr>
          <w:p w:rsidR="009A04E9" w:rsidRPr="009A04E9" w:rsidRDefault="009A04E9" w:rsidP="006F098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826" w:type="dxa"/>
          </w:tcPr>
          <w:p w:rsidR="009A04E9" w:rsidRDefault="006F098A" w:rsidP="006F098A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Gender Reassignment</w:t>
            </w:r>
          </w:p>
        </w:tc>
      </w:tr>
      <w:tr w:rsidR="009A04E9" w:rsidTr="009A04E9">
        <w:tc>
          <w:tcPr>
            <w:tcW w:w="9620" w:type="dxa"/>
            <w:gridSpan w:val="2"/>
          </w:tcPr>
          <w:p w:rsidR="009A04E9" w:rsidRPr="009A04E9" w:rsidRDefault="009A04E9" w:rsidP="009A04E9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0E17BF">
              <w:rPr>
                <w:b/>
                <w:bCs/>
                <w:color w:val="6D009D"/>
              </w:rPr>
              <w:t xml:space="preserve">Details </w:t>
            </w:r>
            <w:r w:rsidRPr="009A04E9">
              <w:rPr>
                <w:b/>
                <w:bCs/>
                <w:sz w:val="20"/>
                <w:szCs w:val="20"/>
              </w:rPr>
              <w:t>:</w:t>
            </w:r>
          </w:p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  <w:p w:rsidR="009A04E9" w:rsidRDefault="009A04E9" w:rsidP="009A04E9">
            <w:pPr>
              <w:spacing w:before="120" w:after="120"/>
              <w:rPr>
                <w:sz w:val="20"/>
                <w:szCs w:val="20"/>
              </w:rPr>
            </w:pPr>
          </w:p>
        </w:tc>
      </w:tr>
    </w:tbl>
    <w:p w:rsidR="009A04E9" w:rsidRPr="007F1519" w:rsidRDefault="009A04E9" w:rsidP="005323F6">
      <w:pPr>
        <w:rPr>
          <w:sz w:val="20"/>
          <w:szCs w:val="20"/>
        </w:rPr>
      </w:pPr>
    </w:p>
    <w:p w:rsidR="007F1519" w:rsidRDefault="007F1519" w:rsidP="005323F6">
      <w:pPr>
        <w:rPr>
          <w:i/>
          <w:sz w:val="20"/>
          <w:szCs w:val="20"/>
        </w:rPr>
      </w:pPr>
    </w:p>
    <w:p w:rsidR="005323F6" w:rsidRPr="000E17BF" w:rsidRDefault="005323F6" w:rsidP="004E467F">
      <w:pPr>
        <w:outlineLvl w:val="0"/>
        <w:rPr>
          <w:b/>
          <w:bCs/>
          <w:i/>
          <w:color w:val="6D009D"/>
          <w:sz w:val="22"/>
          <w:szCs w:val="22"/>
        </w:rPr>
      </w:pPr>
      <w:r w:rsidRPr="000E17BF">
        <w:rPr>
          <w:b/>
          <w:bCs/>
          <w:i/>
          <w:color w:val="6D009D"/>
          <w:sz w:val="22"/>
          <w:szCs w:val="22"/>
        </w:rPr>
        <w:t>Please ensure that you enclose your Curriculum Vitae when submitting this statement.</w:t>
      </w:r>
    </w:p>
    <w:p w:rsidR="007F1519" w:rsidRDefault="007F1519" w:rsidP="005323F6">
      <w:pPr>
        <w:rPr>
          <w:sz w:val="20"/>
          <w:szCs w:val="20"/>
        </w:rPr>
      </w:pPr>
    </w:p>
    <w:p w:rsidR="005323F6" w:rsidRPr="000E17BF" w:rsidRDefault="007F1519" w:rsidP="005323F6">
      <w:pPr>
        <w:rPr>
          <w:b/>
          <w:i/>
          <w:sz w:val="20"/>
          <w:szCs w:val="20"/>
        </w:rPr>
      </w:pPr>
      <w:r w:rsidRPr="000E17BF">
        <w:rPr>
          <w:sz w:val="20"/>
          <w:szCs w:val="20"/>
        </w:rPr>
        <w:t>I</w:t>
      </w:r>
      <w:r w:rsidR="005323F6" w:rsidRPr="000E17BF">
        <w:rPr>
          <w:sz w:val="20"/>
          <w:szCs w:val="20"/>
        </w:rPr>
        <w:t xml:space="preserve">ndicate briefly below </w:t>
      </w:r>
      <w:r w:rsidR="00243D80" w:rsidRPr="000E17BF">
        <w:rPr>
          <w:sz w:val="20"/>
          <w:szCs w:val="20"/>
        </w:rPr>
        <w:t xml:space="preserve">your impact in relation to </w:t>
      </w:r>
      <w:r w:rsidR="005323F6" w:rsidRPr="000E17BF">
        <w:rPr>
          <w:sz w:val="20"/>
          <w:szCs w:val="20"/>
        </w:rPr>
        <w:t>the criteria for promotion</w:t>
      </w:r>
      <w:r w:rsidR="008C4ACE" w:rsidRPr="000E17BF">
        <w:rPr>
          <w:sz w:val="20"/>
          <w:szCs w:val="20"/>
        </w:rPr>
        <w:t>, as relevant for your chosen promotion track (for further guidance please read Academic Promotions Criteria)</w:t>
      </w:r>
      <w:r w:rsidR="001A6537" w:rsidRPr="000E17BF">
        <w:rPr>
          <w:sz w:val="20"/>
          <w:szCs w:val="20"/>
        </w:rPr>
        <w:t>.</w:t>
      </w:r>
      <w:r w:rsidR="00BE0A3E" w:rsidRPr="000E17BF">
        <w:rPr>
          <w:sz w:val="20"/>
          <w:szCs w:val="20"/>
        </w:rPr>
        <w:t xml:space="preserve">  </w:t>
      </w:r>
      <w:r w:rsidR="00BE0A3E" w:rsidRPr="000E17BF">
        <w:rPr>
          <w:b/>
          <w:i/>
          <w:sz w:val="20"/>
          <w:szCs w:val="20"/>
        </w:rPr>
        <w:t xml:space="preserve">Please note that there is a strict word limit </w:t>
      </w:r>
      <w:r w:rsidR="000E17BF" w:rsidRPr="000E17BF">
        <w:rPr>
          <w:b/>
          <w:i/>
          <w:sz w:val="20"/>
          <w:szCs w:val="20"/>
        </w:rPr>
        <w:t xml:space="preserve">for each category </w:t>
      </w:r>
      <w:r w:rsidR="001A6537" w:rsidRPr="000E17BF">
        <w:rPr>
          <w:b/>
          <w:i/>
          <w:sz w:val="20"/>
          <w:szCs w:val="20"/>
        </w:rPr>
        <w:t xml:space="preserve">below </w:t>
      </w:r>
      <w:r w:rsidR="00243D80" w:rsidRPr="000E17BF">
        <w:rPr>
          <w:b/>
          <w:i/>
          <w:sz w:val="20"/>
          <w:szCs w:val="20"/>
        </w:rPr>
        <w:t>of 100 words.</w:t>
      </w:r>
    </w:p>
    <w:p w:rsidR="007F1519" w:rsidRDefault="007F1519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Research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Pr="007F1519" w:rsidRDefault="00243D80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7F1519" w:rsidRDefault="007F1519" w:rsidP="005323F6">
      <w:pPr>
        <w:rPr>
          <w:b/>
        </w:rPr>
      </w:pPr>
    </w:p>
    <w:p w:rsidR="007F1519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Teaching and Learning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7F1519" w:rsidRDefault="007F1519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Knowledge and Technology Transfer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7F1519" w:rsidRDefault="007F1519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Service and Leadership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7F1519" w:rsidRDefault="007F1519" w:rsidP="005323F6">
      <w:pPr>
        <w:rPr>
          <w:b/>
          <w:sz w:val="20"/>
          <w:szCs w:val="20"/>
        </w:rPr>
      </w:pPr>
    </w:p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 xml:space="preserve">Other (e.g. other evidence of academic and professional standing, outreach and public engagement)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5323F6" w:rsidRPr="007F1519" w:rsidRDefault="005323F6" w:rsidP="005323F6">
      <w:pPr>
        <w:rPr>
          <w:b/>
          <w:sz w:val="20"/>
          <w:szCs w:val="20"/>
        </w:rPr>
      </w:pPr>
    </w:p>
    <w:p w:rsidR="005323F6" w:rsidRPr="000E17BF" w:rsidRDefault="005323F6" w:rsidP="005323F6">
      <w:pPr>
        <w:rPr>
          <w:b/>
          <w:color w:val="6D009D"/>
        </w:rPr>
      </w:pPr>
    </w:p>
    <w:p w:rsidR="005323F6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Additional information</w:t>
      </w:r>
    </w:p>
    <w:p w:rsidR="007F1519" w:rsidRPr="000E17BF" w:rsidRDefault="007F1519" w:rsidP="005323F6">
      <w:pPr>
        <w:rPr>
          <w:sz w:val="20"/>
          <w:szCs w:val="20"/>
        </w:rPr>
      </w:pPr>
    </w:p>
    <w:p w:rsidR="007F1519" w:rsidRPr="000E17BF" w:rsidRDefault="007F1519" w:rsidP="005323F6">
      <w:pPr>
        <w:rPr>
          <w:sz w:val="20"/>
          <w:szCs w:val="20"/>
        </w:rPr>
      </w:pPr>
      <w:r w:rsidRPr="000E17BF">
        <w:rPr>
          <w:sz w:val="20"/>
          <w:szCs w:val="20"/>
        </w:rPr>
        <w:t>Please list your 5 most important publications. Use ‘reason’ box to provi</w:t>
      </w:r>
      <w:r w:rsidR="00BE0A3E" w:rsidRPr="000E17BF">
        <w:rPr>
          <w:sz w:val="20"/>
          <w:szCs w:val="20"/>
        </w:rPr>
        <w:t>de brief rationale (word limit for each ‘reason’ box is 50</w:t>
      </w:r>
      <w:r w:rsidRPr="000E17BF">
        <w:rPr>
          <w:sz w:val="20"/>
          <w:szCs w:val="20"/>
        </w:rPr>
        <w:t>)</w:t>
      </w:r>
    </w:p>
    <w:p w:rsidR="00BE0A3E" w:rsidRDefault="00BE0A3E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1.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BE0A3E" w:rsidRPr="000E17BF" w:rsidRDefault="00BE0A3E" w:rsidP="005323F6">
      <w:pPr>
        <w:rPr>
          <w:b/>
          <w:color w:val="6D009D"/>
        </w:rPr>
      </w:pPr>
      <w:r w:rsidRPr="000E17BF">
        <w:rPr>
          <w:b/>
          <w:color w:val="6D009D"/>
        </w:rPr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BE0A3E" w:rsidTr="00BE0A3E">
        <w:tc>
          <w:tcPr>
            <w:tcW w:w="648" w:type="dxa"/>
          </w:tcPr>
          <w:p w:rsidR="00BE0A3E" w:rsidRDefault="00BE0A3E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243D80">
            <w:pPr>
              <w:rPr>
                <w:b/>
                <w:sz w:val="20"/>
                <w:szCs w:val="20"/>
              </w:rPr>
            </w:pPr>
          </w:p>
          <w:p w:rsidR="00243D80" w:rsidRDefault="00243D80" w:rsidP="00243D80">
            <w:pPr>
              <w:rPr>
                <w:b/>
                <w:sz w:val="20"/>
                <w:szCs w:val="20"/>
              </w:rPr>
            </w:pPr>
          </w:p>
          <w:p w:rsidR="00243D80" w:rsidRDefault="00243D80" w:rsidP="00243D80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2.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7F1519"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BE0A3E" w:rsidRPr="000E17BF" w:rsidRDefault="00BE0A3E" w:rsidP="00BE0A3E">
      <w:pPr>
        <w:rPr>
          <w:b/>
          <w:color w:val="6D009D"/>
        </w:rPr>
      </w:pPr>
      <w:r w:rsidRPr="000E17BF">
        <w:rPr>
          <w:b/>
          <w:color w:val="6D009D"/>
        </w:rPr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BE0A3E" w:rsidTr="00FB3E7D">
        <w:tc>
          <w:tcPr>
            <w:tcW w:w="648" w:type="dxa"/>
          </w:tcPr>
          <w:p w:rsidR="00BE0A3E" w:rsidRDefault="00BE0A3E" w:rsidP="00FB3E7D">
            <w:pPr>
              <w:rPr>
                <w:b/>
                <w:sz w:val="20"/>
                <w:szCs w:val="20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0E17BF" w:rsidRPr="000E17BF" w:rsidTr="007F1519">
        <w:tc>
          <w:tcPr>
            <w:tcW w:w="9620" w:type="dxa"/>
          </w:tcPr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3.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0E17BF" w:rsidRPr="000E17BF" w:rsidTr="007F1519">
        <w:tc>
          <w:tcPr>
            <w:tcW w:w="9620" w:type="dxa"/>
          </w:tcPr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BE0A3E" w:rsidRPr="000E17BF" w:rsidRDefault="00BE0A3E" w:rsidP="00BE0A3E">
      <w:pPr>
        <w:rPr>
          <w:b/>
          <w:color w:val="6D009D"/>
        </w:rPr>
      </w:pPr>
      <w:r w:rsidRPr="000E17BF">
        <w:rPr>
          <w:b/>
          <w:color w:val="6D009D"/>
        </w:rPr>
        <w:lastRenderedPageBreak/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0E17BF" w:rsidRPr="000E17BF" w:rsidTr="00FB3E7D">
        <w:tc>
          <w:tcPr>
            <w:tcW w:w="648" w:type="dxa"/>
          </w:tcPr>
          <w:p w:rsidR="00BE0A3E" w:rsidRPr="000E17BF" w:rsidRDefault="00BE0A3E" w:rsidP="00FB3E7D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0E17BF" w:rsidRPr="000E17BF" w:rsidTr="007F1519">
        <w:tc>
          <w:tcPr>
            <w:tcW w:w="9620" w:type="dxa"/>
          </w:tcPr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4.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0E17BF" w:rsidRPr="000E17BF" w:rsidTr="007F1519">
        <w:tc>
          <w:tcPr>
            <w:tcW w:w="9620" w:type="dxa"/>
          </w:tcPr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BE0A3E" w:rsidRPr="000E17BF" w:rsidRDefault="00BE0A3E" w:rsidP="00BE0A3E">
      <w:pPr>
        <w:rPr>
          <w:b/>
          <w:color w:val="6D009D"/>
        </w:rPr>
      </w:pPr>
      <w:r w:rsidRPr="000E17BF">
        <w:rPr>
          <w:b/>
          <w:color w:val="6D009D"/>
        </w:rPr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0E17BF" w:rsidRPr="000E17BF" w:rsidTr="00FB3E7D">
        <w:tc>
          <w:tcPr>
            <w:tcW w:w="648" w:type="dxa"/>
          </w:tcPr>
          <w:p w:rsidR="00BE0A3E" w:rsidRPr="000E17BF" w:rsidRDefault="00BE0A3E" w:rsidP="00FB3E7D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0E17BF" w:rsidRPr="000E17BF" w:rsidTr="007F1519">
        <w:tc>
          <w:tcPr>
            <w:tcW w:w="9620" w:type="dxa"/>
          </w:tcPr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5.</w:t>
      </w:r>
      <w:r w:rsidR="00972B9D" w:rsidRPr="000E17BF">
        <w:rPr>
          <w:b/>
          <w:color w:val="6D009D"/>
        </w:rPr>
        <w:t xml:space="preserve"> Publication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0E17BF" w:rsidRPr="000E17BF" w:rsidTr="007F1519">
        <w:tc>
          <w:tcPr>
            <w:tcW w:w="9620" w:type="dxa"/>
          </w:tcPr>
          <w:p w:rsidR="007F1519" w:rsidRPr="000E17BF" w:rsidRDefault="007F1519" w:rsidP="005323F6">
            <w:pPr>
              <w:rPr>
                <w:b/>
                <w:color w:val="6D009D"/>
              </w:rPr>
            </w:pPr>
          </w:p>
        </w:tc>
      </w:tr>
    </w:tbl>
    <w:p w:rsidR="00BE0A3E" w:rsidRPr="000E17BF" w:rsidRDefault="00BE0A3E" w:rsidP="00BE0A3E">
      <w:pPr>
        <w:rPr>
          <w:b/>
          <w:color w:val="6D009D"/>
        </w:rPr>
      </w:pPr>
      <w:r w:rsidRPr="000E17BF">
        <w:rPr>
          <w:b/>
          <w:color w:val="6D009D"/>
        </w:rPr>
        <w:t xml:space="preserve">Number of times cited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48"/>
      </w:tblGrid>
      <w:tr w:rsidR="000E17BF" w:rsidRPr="000E17BF" w:rsidTr="00FB3E7D">
        <w:tc>
          <w:tcPr>
            <w:tcW w:w="648" w:type="dxa"/>
          </w:tcPr>
          <w:p w:rsidR="00BE0A3E" w:rsidRPr="000E17BF" w:rsidRDefault="00BE0A3E" w:rsidP="00FB3E7D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  <w:r w:rsidRPr="000E17BF">
        <w:rPr>
          <w:b/>
          <w:color w:val="6D009D"/>
        </w:rPr>
        <w:t>Reason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RPr="000E17BF" w:rsidTr="007F1519">
        <w:tc>
          <w:tcPr>
            <w:tcW w:w="9620" w:type="dxa"/>
          </w:tcPr>
          <w:p w:rsidR="007F1519" w:rsidRPr="000E17BF" w:rsidRDefault="007F1519" w:rsidP="005323F6">
            <w:pPr>
              <w:rPr>
                <w:b/>
                <w:color w:val="6D009D"/>
              </w:rPr>
            </w:pPr>
          </w:p>
          <w:p w:rsidR="00243D80" w:rsidRPr="000E17BF" w:rsidRDefault="00243D80" w:rsidP="005323F6">
            <w:pPr>
              <w:rPr>
                <w:b/>
                <w:color w:val="6D009D"/>
              </w:rPr>
            </w:pPr>
          </w:p>
          <w:p w:rsidR="00243D80" w:rsidRPr="000E17BF" w:rsidRDefault="00243D80" w:rsidP="005323F6">
            <w:pPr>
              <w:rPr>
                <w:b/>
                <w:color w:val="6D009D"/>
              </w:rPr>
            </w:pPr>
          </w:p>
        </w:tc>
      </w:tr>
    </w:tbl>
    <w:p w:rsidR="007F1519" w:rsidRPr="000E17BF" w:rsidRDefault="007F1519" w:rsidP="005323F6">
      <w:pPr>
        <w:rPr>
          <w:b/>
          <w:color w:val="6D009D"/>
        </w:rPr>
      </w:pPr>
    </w:p>
    <w:p w:rsidR="005323F6" w:rsidRPr="000E17BF" w:rsidRDefault="007F1519" w:rsidP="004E467F">
      <w:pPr>
        <w:outlineLvl w:val="0"/>
        <w:rPr>
          <w:b/>
          <w:color w:val="6D009D"/>
        </w:rPr>
      </w:pPr>
      <w:r w:rsidRPr="000E17BF">
        <w:rPr>
          <w:b/>
          <w:color w:val="6D009D"/>
        </w:rPr>
        <w:t>Clinical Academics only</w:t>
      </w:r>
    </w:p>
    <w:p w:rsidR="007F1519" w:rsidRDefault="007F1519" w:rsidP="005323F6">
      <w:pPr>
        <w:rPr>
          <w:b/>
          <w:sz w:val="20"/>
          <w:szCs w:val="20"/>
        </w:rPr>
      </w:pPr>
    </w:p>
    <w:p w:rsidR="007F1519" w:rsidRPr="000E17BF" w:rsidRDefault="007F1519" w:rsidP="004E467F">
      <w:pPr>
        <w:outlineLvl w:val="0"/>
        <w:rPr>
          <w:sz w:val="20"/>
          <w:szCs w:val="20"/>
        </w:rPr>
      </w:pPr>
      <w:r w:rsidRPr="000E17BF">
        <w:rPr>
          <w:sz w:val="20"/>
          <w:szCs w:val="20"/>
        </w:rPr>
        <w:t xml:space="preserve">Please provide </w:t>
      </w:r>
      <w:r w:rsidR="00BE0A3E" w:rsidRPr="000E17BF">
        <w:rPr>
          <w:sz w:val="20"/>
          <w:szCs w:val="20"/>
        </w:rPr>
        <w:t xml:space="preserve">sessional </w:t>
      </w:r>
      <w:r w:rsidRPr="000E17BF">
        <w:rPr>
          <w:sz w:val="20"/>
          <w:szCs w:val="20"/>
        </w:rPr>
        <w:t xml:space="preserve">breakdown of job plan (do </w:t>
      </w:r>
      <w:r w:rsidRPr="000E17BF">
        <w:rPr>
          <w:b/>
          <w:i/>
          <w:sz w:val="20"/>
          <w:szCs w:val="20"/>
        </w:rPr>
        <w:t>not</w:t>
      </w:r>
      <w:r w:rsidRPr="000E17BF">
        <w:rPr>
          <w:sz w:val="20"/>
          <w:szCs w:val="20"/>
        </w:rPr>
        <w:t xml:space="preserve"> attach job plan)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9620"/>
      </w:tblGrid>
      <w:tr w:rsidR="007F1519" w:rsidTr="00243D80">
        <w:trPr>
          <w:trHeight w:val="70"/>
        </w:trPr>
        <w:tc>
          <w:tcPr>
            <w:tcW w:w="9620" w:type="dxa"/>
          </w:tcPr>
          <w:p w:rsidR="007F1519" w:rsidRDefault="007F1519" w:rsidP="005323F6">
            <w:pPr>
              <w:rPr>
                <w:b/>
                <w:sz w:val="20"/>
                <w:szCs w:val="20"/>
              </w:rPr>
            </w:pPr>
          </w:p>
          <w:p w:rsidR="00243D80" w:rsidRDefault="00243D80" w:rsidP="005323F6">
            <w:pPr>
              <w:rPr>
                <w:b/>
                <w:sz w:val="20"/>
                <w:szCs w:val="20"/>
              </w:rPr>
            </w:pPr>
          </w:p>
        </w:tc>
      </w:tr>
    </w:tbl>
    <w:p w:rsidR="005323F6" w:rsidRPr="005323F6" w:rsidRDefault="005323F6" w:rsidP="005323F6">
      <w:pPr>
        <w:rPr>
          <w:b/>
        </w:rPr>
      </w:pPr>
    </w:p>
    <w:sectPr w:rsidR="005323F6" w:rsidRPr="005323F6" w:rsidSect="007F1519">
      <w:headerReference w:type="default" r:id="rId8"/>
      <w:footerReference w:type="default" r:id="rId9"/>
      <w:pgSz w:w="12240" w:h="15840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E9" w:rsidRDefault="009A04E9">
      <w:r>
        <w:separator/>
      </w:r>
    </w:p>
  </w:endnote>
  <w:endnote w:type="continuationSeparator" w:id="0">
    <w:p w:rsidR="009A04E9" w:rsidRDefault="009A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4E9" w:rsidRPr="005323F6" w:rsidRDefault="00B77665" w:rsidP="006F098A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Form1Individualstatement201</w:t>
    </w:r>
    <w:r w:rsidR="00AE0BAB">
      <w:rPr>
        <w:noProof/>
        <w:sz w:val="16"/>
        <w:szCs w:val="16"/>
      </w:rPr>
      <w:t>7</w:t>
    </w:r>
    <w:r>
      <w:rPr>
        <w:noProof/>
        <w:sz w:val="16"/>
        <w:szCs w:val="16"/>
      </w:rPr>
      <w:t>-1</w:t>
    </w:r>
    <w:r w:rsidR="00AE0BAB">
      <w:rPr>
        <w:noProof/>
        <w:sz w:val="16"/>
        <w:szCs w:val="16"/>
      </w:rPr>
      <w:t>8</w:t>
    </w:r>
    <w:r>
      <w:rPr>
        <w:noProof/>
        <w:sz w:val="16"/>
        <w:szCs w:val="16"/>
      </w:rPr>
      <w:t>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E9" w:rsidRDefault="009A04E9">
      <w:r>
        <w:separator/>
      </w:r>
    </w:p>
  </w:footnote>
  <w:footnote w:type="continuationSeparator" w:id="0">
    <w:p w:rsidR="009A04E9" w:rsidRDefault="009A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7665" w:rsidRDefault="00B77665" w:rsidP="00B77665">
    <w:pPr>
      <w:ind w:left="6480" w:firstLine="720"/>
      <w:rPr>
        <w:sz w:val="16"/>
        <w:szCs w:val="16"/>
      </w:rPr>
    </w:pPr>
    <w:r>
      <w:rPr>
        <w:noProof/>
        <w:sz w:val="16"/>
        <w:szCs w:val="16"/>
        <w:lang w:val="en-GB" w:eastAsia="en-GB"/>
      </w:rPr>
      <w:drawing>
        <wp:inline distT="0" distB="0" distL="0" distR="0">
          <wp:extent cx="1657350" cy="704850"/>
          <wp:effectExtent l="0" t="0" r="0" b="0"/>
          <wp:docPr id="2" name="Picture 2" descr="G:\Personnel\Faculty of Medical and Human Sciences\academic promotions\2015\FPC Templates and Guidance Docs\TAB_col_white_backgroun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Personnel\Faculty of Medical and Human Sciences\academic promotions\2015\FPC Templates and Guidance Docs\TAB_col_white_backgroun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7665" w:rsidRPr="00B77665" w:rsidRDefault="009A04E9" w:rsidP="003F1047">
    <w:pPr>
      <w:rPr>
        <w:noProof/>
        <w:sz w:val="16"/>
        <w:szCs w:val="16"/>
        <w:lang w:val="en-GB" w:eastAsia="en-GB"/>
      </w:rPr>
    </w:pPr>
    <w:r w:rsidRPr="003F1047">
      <w:rPr>
        <w:sz w:val="16"/>
        <w:szCs w:val="16"/>
      </w:rPr>
      <w:t>F</w:t>
    </w:r>
    <w:r>
      <w:rPr>
        <w:sz w:val="16"/>
        <w:szCs w:val="16"/>
      </w:rPr>
      <w:t xml:space="preserve">aculty </w:t>
    </w:r>
    <w:r w:rsidR="00B77665">
      <w:rPr>
        <w:sz w:val="16"/>
        <w:szCs w:val="16"/>
      </w:rPr>
      <w:t xml:space="preserve">of </w:t>
    </w:r>
    <w:r w:rsidR="00C77A2B">
      <w:rPr>
        <w:sz w:val="16"/>
        <w:szCs w:val="16"/>
      </w:rPr>
      <w:t xml:space="preserve">Biology, </w:t>
    </w:r>
    <w:r w:rsidR="00B77665">
      <w:rPr>
        <w:sz w:val="16"/>
        <w:szCs w:val="16"/>
      </w:rPr>
      <w:t>Medic</w:t>
    </w:r>
    <w:r w:rsidR="00C77A2B">
      <w:rPr>
        <w:sz w:val="16"/>
        <w:szCs w:val="16"/>
      </w:rPr>
      <w:t>ine and Health</w:t>
    </w:r>
    <w:r>
      <w:rPr>
        <w:sz w:val="16"/>
        <w:szCs w:val="16"/>
      </w:rPr>
      <w:t xml:space="preserve"> Academic Promotions and Appointments Procedures</w:t>
    </w:r>
  </w:p>
  <w:p w:rsidR="009A04E9" w:rsidRPr="003F1047" w:rsidRDefault="009A04E9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31039"/>
    <w:multiLevelType w:val="hybridMultilevel"/>
    <w:tmpl w:val="24CC24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5A31A97"/>
    <w:multiLevelType w:val="hybridMultilevel"/>
    <w:tmpl w:val="35A8F9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47"/>
    <w:rsid w:val="000E17BF"/>
    <w:rsid w:val="000E66D2"/>
    <w:rsid w:val="001854FE"/>
    <w:rsid w:val="001A6537"/>
    <w:rsid w:val="001B5789"/>
    <w:rsid w:val="00215B75"/>
    <w:rsid w:val="00243D80"/>
    <w:rsid w:val="00302644"/>
    <w:rsid w:val="00373CF5"/>
    <w:rsid w:val="003A682F"/>
    <w:rsid w:val="003F1047"/>
    <w:rsid w:val="004605FD"/>
    <w:rsid w:val="0046788B"/>
    <w:rsid w:val="004E467F"/>
    <w:rsid w:val="005323F6"/>
    <w:rsid w:val="005C02D9"/>
    <w:rsid w:val="0061397F"/>
    <w:rsid w:val="00653616"/>
    <w:rsid w:val="006944E9"/>
    <w:rsid w:val="006D3DF9"/>
    <w:rsid w:val="006F098A"/>
    <w:rsid w:val="00787796"/>
    <w:rsid w:val="007F1519"/>
    <w:rsid w:val="008155EE"/>
    <w:rsid w:val="00832287"/>
    <w:rsid w:val="008C4ACE"/>
    <w:rsid w:val="008E23F3"/>
    <w:rsid w:val="008F3A00"/>
    <w:rsid w:val="008F4FD2"/>
    <w:rsid w:val="00902664"/>
    <w:rsid w:val="00943C86"/>
    <w:rsid w:val="00947236"/>
    <w:rsid w:val="00972B9D"/>
    <w:rsid w:val="009A04E9"/>
    <w:rsid w:val="009A22A6"/>
    <w:rsid w:val="009A719C"/>
    <w:rsid w:val="009D5255"/>
    <w:rsid w:val="00A30BFA"/>
    <w:rsid w:val="00A40DFF"/>
    <w:rsid w:val="00A472C9"/>
    <w:rsid w:val="00AE0BAB"/>
    <w:rsid w:val="00B402D7"/>
    <w:rsid w:val="00B77665"/>
    <w:rsid w:val="00B943C5"/>
    <w:rsid w:val="00BE0A3E"/>
    <w:rsid w:val="00C41E64"/>
    <w:rsid w:val="00C77A2B"/>
    <w:rsid w:val="00CB4B30"/>
    <w:rsid w:val="00EC7CCF"/>
    <w:rsid w:val="00ED5E27"/>
    <w:rsid w:val="00F179D6"/>
    <w:rsid w:val="00FB3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2D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E46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472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A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02D9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04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104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1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4E467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472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4AC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OF MEDICAL AND HUMAN SCIENCES</vt:lpstr>
    </vt:vector>
  </TitlesOfParts>
  <Company>University of Manchester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OF MEDICAL AND HUMAN SCIENCES</dc:title>
  <dc:creator>Heather Graham</dc:creator>
  <cp:lastModifiedBy>Joanne Davidson</cp:lastModifiedBy>
  <cp:revision>2</cp:revision>
  <cp:lastPrinted>2008-11-10T13:11:00Z</cp:lastPrinted>
  <dcterms:created xsi:type="dcterms:W3CDTF">2017-10-09T13:34:00Z</dcterms:created>
  <dcterms:modified xsi:type="dcterms:W3CDTF">2017-10-09T13:34:00Z</dcterms:modified>
</cp:coreProperties>
</file>