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569" w:rsidRDefault="006148B9" w:rsidP="00645374">
      <w:pPr>
        <w:pStyle w:val="BodyTextIndent"/>
        <w:ind w:left="0"/>
        <w:jc w:val="center"/>
        <w:rPr>
          <w:rFonts w:ascii="Verdana" w:eastAsia="Verdana" w:hAnsi="Verdana" w:cs="Verdana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 xml:space="preserve">Ergonomics in </w:t>
      </w:r>
      <w:r w:rsidR="00CD7146">
        <w:rPr>
          <w:rFonts w:ascii="Verdana" w:hAnsi="Verdana"/>
          <w:b/>
          <w:bCs/>
          <w:sz w:val="36"/>
          <w:szCs w:val="36"/>
        </w:rPr>
        <w:t>using</w:t>
      </w:r>
      <w:r w:rsidR="00CD7146" w:rsidRPr="00CD7146">
        <w:rPr>
          <w:rFonts w:ascii="Verdana" w:hAnsi="Verdana"/>
          <w:b/>
          <w:bCs/>
          <w:sz w:val="36"/>
          <w:szCs w:val="36"/>
        </w:rPr>
        <w:t xml:space="preserve"> pipettes</w:t>
      </w:r>
      <w:r w:rsidR="00645374">
        <w:rPr>
          <w:rFonts w:ascii="Verdana" w:hAnsi="Verdana"/>
          <w:b/>
          <w:bCs/>
          <w:sz w:val="36"/>
          <w:szCs w:val="36"/>
        </w:rPr>
        <w:t xml:space="preserve"> -</w:t>
      </w:r>
      <w:r w:rsidR="00645374" w:rsidRPr="00645374">
        <w:rPr>
          <w:rFonts w:ascii="Verdana" w:hAnsi="Verdana"/>
          <w:b/>
          <w:bCs/>
          <w:sz w:val="36"/>
          <w:szCs w:val="36"/>
        </w:rPr>
        <w:t xml:space="preserve"> </w:t>
      </w:r>
      <w:r w:rsidR="00645374">
        <w:rPr>
          <w:rFonts w:ascii="Verdana" w:hAnsi="Verdana"/>
          <w:b/>
          <w:bCs/>
          <w:sz w:val="36"/>
          <w:szCs w:val="36"/>
        </w:rPr>
        <w:t>Points to Consider</w:t>
      </w:r>
    </w:p>
    <w:p w:rsidR="00C61569" w:rsidRDefault="006148B9">
      <w:pPr>
        <w:pStyle w:val="BodyTextInden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  <w:lang w:val="en-GB" w:eastAsia="en-GB"/>
        </w:rPr>
        <w:drawing>
          <wp:anchor distT="57150" distB="57150" distL="57150" distR="57150" simplePos="0" relativeHeight="251659264" behindDoc="0" locked="0" layoutInCell="1" allowOverlap="1" wp14:anchorId="7FAC43DC" wp14:editId="0EB458B8">
            <wp:simplePos x="0" y="0"/>
            <wp:positionH relativeFrom="page">
              <wp:posOffset>495300</wp:posOffset>
            </wp:positionH>
            <wp:positionV relativeFrom="page">
              <wp:posOffset>361950</wp:posOffset>
            </wp:positionV>
            <wp:extent cx="1305560" cy="542925"/>
            <wp:effectExtent l="0" t="0" r="0" b="0"/>
            <wp:wrapSquare wrapText="bothSides" distT="57150" distB="57150" distL="57150" distR="57150"/>
            <wp:docPr id="1073741825" name="officeArt object" descr="p:\My Documents\Templates\Logo_download\Tab_logo\White backgrounds\TAB_col_white_backgrou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p:\My Documents\Templates\Logo_download\Tab_logo\White backgrounds\TAB_col_white_background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5429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14175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14175"/>
      </w:tblGrid>
      <w:tr w:rsidR="00C61569">
        <w:trPr>
          <w:trHeight w:val="230"/>
          <w:tblHeader/>
          <w:jc w:val="center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6148B9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The Objective of this document</w:t>
            </w:r>
          </w:p>
        </w:tc>
      </w:tr>
      <w:tr w:rsidR="00C61569">
        <w:tblPrEx>
          <w:shd w:val="clear" w:color="auto" w:fill="CED7E7"/>
        </w:tblPrEx>
        <w:trPr>
          <w:trHeight w:val="1330"/>
          <w:jc w:val="center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2868" w:rsidRDefault="008B2868" w:rsidP="008B2868">
            <w:pPr>
              <w:pStyle w:val="Body"/>
              <w:rPr>
                <w:rFonts w:ascii="Verdana" w:hAnsi="Verdana"/>
                <w:b/>
                <w:sz w:val="18"/>
                <w:szCs w:val="18"/>
              </w:rPr>
            </w:pPr>
            <w:r w:rsidRPr="004C7BB9">
              <w:rPr>
                <w:rFonts w:ascii="Verdana" w:hAnsi="Verdana"/>
                <w:b/>
                <w:sz w:val="18"/>
                <w:szCs w:val="18"/>
              </w:rPr>
              <w:t>Con</w:t>
            </w:r>
            <w:r>
              <w:rPr>
                <w:rFonts w:ascii="Verdana" w:hAnsi="Verdana"/>
                <w:b/>
                <w:sz w:val="18"/>
                <w:szCs w:val="18"/>
              </w:rPr>
              <w:t>s</w:t>
            </w:r>
            <w:r w:rsidRPr="004C7BB9">
              <w:rPr>
                <w:rFonts w:ascii="Verdana" w:hAnsi="Verdana"/>
                <w:b/>
                <w:sz w:val="18"/>
                <w:szCs w:val="18"/>
              </w:rPr>
              <w:t>ider the points belo</w:t>
            </w:r>
            <w:r>
              <w:rPr>
                <w:rFonts w:ascii="Verdana" w:hAnsi="Verdana"/>
                <w:b/>
                <w:sz w:val="18"/>
                <w:szCs w:val="18"/>
              </w:rPr>
              <w:t>w when assessing the ergonomic hazards associated with</w:t>
            </w:r>
            <w:r w:rsidRPr="004C7BB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pipette use and include them in your risk assessment</w:t>
            </w:r>
            <w:r w:rsidR="0033666B">
              <w:rPr>
                <w:rFonts w:ascii="Verdana" w:hAnsi="Verdana"/>
                <w:b/>
                <w:sz w:val="18"/>
                <w:szCs w:val="18"/>
              </w:rPr>
              <w:t xml:space="preserve"> (RA)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</w:p>
          <w:p w:rsidR="008B2868" w:rsidRPr="004C7BB9" w:rsidRDefault="008B2868" w:rsidP="008B2868">
            <w:pPr>
              <w:pStyle w:val="Body"/>
              <w:rPr>
                <w:rFonts w:ascii="Verdana" w:hAnsi="Verdana"/>
                <w:b/>
                <w:sz w:val="18"/>
                <w:szCs w:val="18"/>
              </w:rPr>
            </w:pPr>
            <w:r w:rsidRPr="004C7BB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8B2868" w:rsidRPr="00645374" w:rsidRDefault="008B2868" w:rsidP="008B2868">
            <w:pPr>
              <w:pStyle w:val="Body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The hazards listed and control measures proposed are indicative not comprehensive, if you identify other ergonomic hazards they must also </w:t>
            </w:r>
            <w:r w:rsidRPr="00645374">
              <w:rPr>
                <w:rFonts w:ascii="Verdana" w:hAnsi="Verdana"/>
                <w:color w:val="auto"/>
                <w:sz w:val="18"/>
                <w:szCs w:val="18"/>
              </w:rPr>
              <w:t xml:space="preserve">be </w:t>
            </w:r>
            <w:r w:rsidR="0033666B" w:rsidRPr="00645374">
              <w:rPr>
                <w:rFonts w:ascii="Verdana" w:hAnsi="Verdana"/>
                <w:color w:val="auto"/>
                <w:sz w:val="18"/>
                <w:szCs w:val="18"/>
              </w:rPr>
              <w:t xml:space="preserve">included in the RA and </w:t>
            </w:r>
            <w:r w:rsidRPr="00645374">
              <w:rPr>
                <w:rFonts w:ascii="Verdana" w:hAnsi="Verdana"/>
                <w:color w:val="auto"/>
                <w:sz w:val="18"/>
                <w:szCs w:val="18"/>
              </w:rPr>
              <w:t xml:space="preserve">controlled. </w:t>
            </w:r>
          </w:p>
          <w:p w:rsidR="00C61569" w:rsidRDefault="00C61569" w:rsidP="00507057">
            <w:pPr>
              <w:pStyle w:val="Body"/>
            </w:pPr>
          </w:p>
        </w:tc>
      </w:tr>
    </w:tbl>
    <w:p w:rsidR="00C61569" w:rsidRDefault="00C61569">
      <w:pPr>
        <w:pStyle w:val="BodyTextIndent"/>
        <w:widowControl w:val="0"/>
        <w:ind w:left="0"/>
        <w:jc w:val="center"/>
        <w:rPr>
          <w:rFonts w:ascii="Verdana" w:eastAsia="Verdana" w:hAnsi="Verdana" w:cs="Verdana"/>
          <w:sz w:val="20"/>
          <w:szCs w:val="20"/>
        </w:rPr>
      </w:pPr>
    </w:p>
    <w:p w:rsidR="00C61569" w:rsidRDefault="00C61569">
      <w:pPr>
        <w:pStyle w:val="Body"/>
        <w:rPr>
          <w:rFonts w:ascii="Verdana" w:eastAsia="Verdana" w:hAnsi="Verdana" w:cs="Verdana"/>
          <w:sz w:val="18"/>
          <w:szCs w:val="18"/>
        </w:rPr>
      </w:pPr>
    </w:p>
    <w:tbl>
      <w:tblPr>
        <w:tblW w:w="14226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3073"/>
        <w:gridCol w:w="3063"/>
        <w:gridCol w:w="8090"/>
      </w:tblGrid>
      <w:tr w:rsidR="00C61569">
        <w:trPr>
          <w:trHeight w:val="230"/>
          <w:tblHeader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6148B9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Hazard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6148B9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Harm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6148B9">
            <w:pPr>
              <w:pStyle w:val="Body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Measures to control the risk of harm</w:t>
            </w:r>
          </w:p>
        </w:tc>
      </w:tr>
      <w:tr w:rsidR="00C61569">
        <w:tblPrEx>
          <w:shd w:val="clear" w:color="auto" w:fill="CED7E7"/>
        </w:tblPrEx>
        <w:trPr>
          <w:trHeight w:val="155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B58" w:rsidRDefault="006148B9" w:rsidP="00624B58">
            <w:pPr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Task </w:t>
            </w:r>
            <w:r w:rsidR="00624B58" w:rsidRPr="00196C73">
              <w:rPr>
                <w:rFonts w:ascii="Verdana" w:hAnsi="Verdana"/>
                <w:sz w:val="18"/>
                <w:szCs w:val="22"/>
              </w:rPr>
              <w:t xml:space="preserve">Repetitive movements </w:t>
            </w:r>
          </w:p>
          <w:p w:rsidR="00C61569" w:rsidRDefault="00C61569">
            <w:pPr>
              <w:pStyle w:val="Body"/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943935">
            <w:pPr>
              <w:pStyle w:val="Body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Potential for stress</w:t>
            </w:r>
            <w:r w:rsidR="006148B9">
              <w:rPr>
                <w:rFonts w:ascii="Verdana" w:hAnsi="Verdana"/>
                <w:sz w:val="18"/>
                <w:szCs w:val="18"/>
              </w:rPr>
              <w:t xml:space="preserve">/muscle tension leading to </w:t>
            </w:r>
            <w:r w:rsidR="005A1264">
              <w:rPr>
                <w:rFonts w:ascii="Verdana" w:hAnsi="Verdana"/>
                <w:sz w:val="18"/>
                <w:szCs w:val="18"/>
              </w:rPr>
              <w:t xml:space="preserve">WRULDs </w:t>
            </w:r>
            <w:r w:rsidR="006148B9">
              <w:rPr>
                <w:rFonts w:ascii="Verdana" w:hAnsi="Verdana"/>
                <w:sz w:val="18"/>
                <w:szCs w:val="18"/>
              </w:rPr>
              <w:t>(work related upper limb disorders)</w:t>
            </w:r>
          </w:p>
          <w:p w:rsidR="005A1264" w:rsidRDefault="005A1264">
            <w:pPr>
              <w:pStyle w:val="Body"/>
              <w:rPr>
                <w:rFonts w:ascii="Verdana" w:hAnsi="Verdana"/>
                <w:sz w:val="18"/>
                <w:szCs w:val="18"/>
              </w:rPr>
            </w:pPr>
          </w:p>
          <w:p w:rsidR="000F1E17" w:rsidRDefault="000F1E17" w:rsidP="000F1E17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Potential for Musculoskeletal injuries e.g. back pain</w:t>
            </w:r>
          </w:p>
          <w:p w:rsidR="000F1E17" w:rsidRDefault="000F1E17">
            <w:pPr>
              <w:pStyle w:val="Body"/>
              <w:rPr>
                <w:rFonts w:ascii="Verdana" w:hAnsi="Verdana"/>
                <w:sz w:val="18"/>
                <w:szCs w:val="18"/>
              </w:rPr>
            </w:pPr>
          </w:p>
          <w:p w:rsidR="000F1E17" w:rsidRDefault="000F1E17">
            <w:pPr>
              <w:pStyle w:val="Body"/>
              <w:rPr>
                <w:rFonts w:ascii="Verdana" w:hAnsi="Verdana"/>
                <w:sz w:val="18"/>
                <w:szCs w:val="18"/>
              </w:rPr>
            </w:pPr>
          </w:p>
          <w:p w:rsidR="000F1E17" w:rsidRDefault="000F1E17">
            <w:pPr>
              <w:pStyle w:val="Body"/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B58" w:rsidRDefault="00624B58" w:rsidP="00624B58">
            <w:pPr>
              <w:rPr>
                <w:rFonts w:ascii="Verdana" w:hAnsi="Verdana"/>
                <w:color w:val="000000"/>
                <w:sz w:val="18"/>
                <w:szCs w:val="22"/>
              </w:rPr>
            </w:pPr>
            <w:r>
              <w:rPr>
                <w:rFonts w:ascii="Verdana" w:hAnsi="Verdana"/>
                <w:color w:val="000000"/>
                <w:sz w:val="18"/>
                <w:szCs w:val="22"/>
              </w:rPr>
              <w:t xml:space="preserve">Work is planned to ensure </w:t>
            </w:r>
            <w:r w:rsidRPr="00196C73">
              <w:rPr>
                <w:rFonts w:ascii="Verdana" w:hAnsi="Verdana"/>
                <w:color w:val="000000"/>
                <w:sz w:val="18"/>
                <w:szCs w:val="22"/>
              </w:rPr>
              <w:t>there is appropriate time to complete the work</w:t>
            </w:r>
            <w:r>
              <w:rPr>
                <w:rFonts w:ascii="Verdana" w:hAnsi="Verdana"/>
                <w:color w:val="000000"/>
                <w:sz w:val="18"/>
                <w:szCs w:val="22"/>
              </w:rPr>
              <w:t>, take breaks and vary tasks where possible</w:t>
            </w:r>
            <w:r w:rsidRPr="00196C73">
              <w:rPr>
                <w:rFonts w:ascii="Verdana" w:hAnsi="Verdana"/>
                <w:color w:val="000000"/>
                <w:sz w:val="18"/>
                <w:szCs w:val="22"/>
              </w:rPr>
              <w:t xml:space="preserve">. </w:t>
            </w:r>
          </w:p>
          <w:p w:rsidR="00624B58" w:rsidRDefault="00624B58" w:rsidP="00624B58">
            <w:pPr>
              <w:rPr>
                <w:rFonts w:ascii="Verdana" w:hAnsi="Verdana"/>
                <w:color w:val="000000"/>
                <w:sz w:val="18"/>
                <w:szCs w:val="22"/>
              </w:rPr>
            </w:pPr>
          </w:p>
          <w:p w:rsidR="00624B58" w:rsidRDefault="00507057" w:rsidP="00B56AF0">
            <w:pPr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sz w:val="18"/>
                <w:szCs w:val="22"/>
              </w:rPr>
              <w:t>P</w:t>
            </w:r>
            <w:r w:rsidR="00624B58" w:rsidRPr="005543D4">
              <w:rPr>
                <w:rFonts w:ascii="Verdana" w:hAnsi="Verdana"/>
                <w:sz w:val="18"/>
                <w:szCs w:val="22"/>
              </w:rPr>
              <w:t xml:space="preserve">ipettes </w:t>
            </w:r>
            <w:r w:rsidR="00624B58">
              <w:rPr>
                <w:rFonts w:ascii="Verdana" w:hAnsi="Verdana"/>
                <w:sz w:val="18"/>
                <w:szCs w:val="22"/>
              </w:rPr>
              <w:t xml:space="preserve">are </w:t>
            </w:r>
            <w:r w:rsidR="00624B58" w:rsidRPr="005543D4">
              <w:rPr>
                <w:rFonts w:ascii="Verdana" w:hAnsi="Verdana"/>
                <w:sz w:val="18"/>
                <w:szCs w:val="22"/>
              </w:rPr>
              <w:t xml:space="preserve">not </w:t>
            </w:r>
            <w:r w:rsidR="000F1E17">
              <w:rPr>
                <w:rFonts w:ascii="Verdana" w:hAnsi="Verdana"/>
                <w:sz w:val="18"/>
                <w:szCs w:val="22"/>
              </w:rPr>
              <w:t xml:space="preserve">routinely </w:t>
            </w:r>
            <w:r w:rsidR="00624B58" w:rsidRPr="005543D4">
              <w:rPr>
                <w:rFonts w:ascii="Verdana" w:hAnsi="Verdana"/>
                <w:sz w:val="18"/>
                <w:szCs w:val="22"/>
              </w:rPr>
              <w:t xml:space="preserve">used for long periods. </w:t>
            </w:r>
            <w:r w:rsidR="00624B58">
              <w:rPr>
                <w:rFonts w:ascii="Verdana" w:hAnsi="Verdana"/>
                <w:sz w:val="18"/>
                <w:szCs w:val="22"/>
              </w:rPr>
              <w:t xml:space="preserve"> Users plan </w:t>
            </w:r>
            <w:r w:rsidR="00B56AF0">
              <w:rPr>
                <w:rFonts w:ascii="Verdana" w:hAnsi="Verdana"/>
                <w:sz w:val="18"/>
                <w:szCs w:val="22"/>
              </w:rPr>
              <w:t xml:space="preserve">their experiments </w:t>
            </w:r>
            <w:r w:rsidR="00624B58">
              <w:rPr>
                <w:rFonts w:ascii="Verdana" w:hAnsi="Verdana"/>
                <w:sz w:val="18"/>
                <w:szCs w:val="22"/>
              </w:rPr>
              <w:t xml:space="preserve">to </w:t>
            </w:r>
            <w:r w:rsidR="000F1E17">
              <w:rPr>
                <w:rFonts w:ascii="Verdana" w:hAnsi="Verdana"/>
                <w:sz w:val="18"/>
                <w:szCs w:val="22"/>
              </w:rPr>
              <w:t xml:space="preserve">avoid </w:t>
            </w:r>
            <w:r w:rsidR="00624B58" w:rsidRPr="00196C73">
              <w:rPr>
                <w:rFonts w:ascii="Verdana" w:hAnsi="Verdana"/>
                <w:sz w:val="18"/>
                <w:szCs w:val="22"/>
              </w:rPr>
              <w:t xml:space="preserve">repetitive pipetting </w:t>
            </w:r>
            <w:r w:rsidR="00B56AF0">
              <w:rPr>
                <w:rFonts w:ascii="Verdana" w:hAnsi="Verdana"/>
                <w:sz w:val="18"/>
                <w:szCs w:val="22"/>
              </w:rPr>
              <w:t>for long periods</w:t>
            </w:r>
            <w:r w:rsidR="00624B58">
              <w:rPr>
                <w:rFonts w:ascii="Verdana" w:hAnsi="Verdana"/>
                <w:sz w:val="18"/>
                <w:szCs w:val="22"/>
              </w:rPr>
              <w:t xml:space="preserve">. </w:t>
            </w:r>
          </w:p>
          <w:p w:rsidR="00624B58" w:rsidRDefault="00624B58" w:rsidP="00624B58">
            <w:pPr>
              <w:rPr>
                <w:rFonts w:ascii="Verdana" w:hAnsi="Verdana"/>
                <w:sz w:val="18"/>
                <w:szCs w:val="22"/>
              </w:rPr>
            </w:pPr>
          </w:p>
          <w:p w:rsidR="00624B58" w:rsidRPr="00196C73" w:rsidRDefault="00624B58" w:rsidP="000F1E17">
            <w:pPr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sz w:val="18"/>
                <w:szCs w:val="22"/>
              </w:rPr>
              <w:t>D</w:t>
            </w:r>
            <w:r w:rsidRPr="00196C73">
              <w:rPr>
                <w:rFonts w:ascii="Verdana" w:hAnsi="Verdana"/>
                <w:sz w:val="18"/>
                <w:szCs w:val="22"/>
              </w:rPr>
              <w:t>uring break</w:t>
            </w:r>
            <w:r w:rsidR="000F1E17">
              <w:rPr>
                <w:rFonts w:ascii="Verdana" w:hAnsi="Verdana"/>
                <w:sz w:val="18"/>
                <w:szCs w:val="22"/>
              </w:rPr>
              <w:t>s from pipetting</w:t>
            </w:r>
            <w:r w:rsidRPr="00196C73">
              <w:rPr>
                <w:rFonts w:ascii="Verdana" w:hAnsi="Verdana"/>
                <w:sz w:val="18"/>
                <w:szCs w:val="22"/>
              </w:rPr>
              <w:t xml:space="preserve"> </w:t>
            </w:r>
            <w:r>
              <w:rPr>
                <w:rFonts w:ascii="Verdana" w:hAnsi="Verdana"/>
                <w:sz w:val="18"/>
                <w:szCs w:val="22"/>
              </w:rPr>
              <w:t xml:space="preserve">users </w:t>
            </w:r>
            <w:r>
              <w:rPr>
                <w:rFonts w:ascii="Verdana" w:hAnsi="Verdana"/>
                <w:color w:val="000000"/>
                <w:sz w:val="18"/>
                <w:szCs w:val="22"/>
              </w:rPr>
              <w:t>undertake</w:t>
            </w:r>
            <w:r w:rsidRPr="00196C73">
              <w:rPr>
                <w:rFonts w:ascii="Verdana" w:hAnsi="Verdana"/>
                <w:color w:val="000000"/>
                <w:sz w:val="18"/>
                <w:szCs w:val="22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22"/>
              </w:rPr>
              <w:t>alternative tasks</w:t>
            </w:r>
            <w:r w:rsidR="000F1E17">
              <w:rPr>
                <w:rFonts w:ascii="Verdana" w:hAnsi="Verdana"/>
                <w:color w:val="000000"/>
                <w:sz w:val="18"/>
                <w:szCs w:val="22"/>
              </w:rPr>
              <w:t xml:space="preserve"> for </w:t>
            </w:r>
            <w:r w:rsidR="000F1E17">
              <w:rPr>
                <w:rFonts w:ascii="Verdana" w:hAnsi="Verdana"/>
                <w:sz w:val="18"/>
                <w:szCs w:val="22"/>
              </w:rPr>
              <w:t>1-2</w:t>
            </w:r>
            <w:r w:rsidR="000F1E17" w:rsidRPr="00196C73">
              <w:rPr>
                <w:rFonts w:ascii="Verdana" w:hAnsi="Verdana"/>
                <w:sz w:val="18"/>
                <w:szCs w:val="22"/>
              </w:rPr>
              <w:t xml:space="preserve"> minutes</w:t>
            </w:r>
            <w:r w:rsidR="000F1E17">
              <w:rPr>
                <w:rFonts w:ascii="Verdana" w:hAnsi="Verdana"/>
                <w:color w:val="000000"/>
                <w:sz w:val="18"/>
                <w:szCs w:val="22"/>
              </w:rPr>
              <w:t>.</w:t>
            </w:r>
          </w:p>
          <w:p w:rsidR="00624B58" w:rsidRPr="00196C73" w:rsidRDefault="00624B58" w:rsidP="00624B58">
            <w:pPr>
              <w:rPr>
                <w:rFonts w:ascii="Verdana" w:hAnsi="Verdana"/>
                <w:sz w:val="18"/>
                <w:szCs w:val="22"/>
              </w:rPr>
            </w:pPr>
          </w:p>
          <w:p w:rsidR="00624B58" w:rsidRPr="00196C73" w:rsidRDefault="00624B58" w:rsidP="00624B58">
            <w:pPr>
              <w:rPr>
                <w:rFonts w:ascii="Verdana" w:hAnsi="Verdana"/>
                <w:color w:val="000000"/>
                <w:sz w:val="18"/>
                <w:szCs w:val="22"/>
              </w:rPr>
            </w:pPr>
            <w:r>
              <w:rPr>
                <w:rFonts w:ascii="Verdana" w:hAnsi="Verdana"/>
                <w:color w:val="000000"/>
                <w:sz w:val="18"/>
                <w:szCs w:val="22"/>
              </w:rPr>
              <w:t>Where necessary tasks are rotated amongst workers, to reduce exposure time.</w:t>
            </w:r>
          </w:p>
          <w:p w:rsidR="00624B58" w:rsidRPr="00196C73" w:rsidRDefault="00624B58" w:rsidP="00624B58">
            <w:pPr>
              <w:rPr>
                <w:rFonts w:ascii="Verdana" w:hAnsi="Verdana"/>
                <w:color w:val="000000"/>
                <w:sz w:val="18"/>
                <w:szCs w:val="22"/>
              </w:rPr>
            </w:pPr>
          </w:p>
          <w:p w:rsidR="00624B58" w:rsidRDefault="00624B58" w:rsidP="00624B58">
            <w:pPr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color w:val="000000"/>
                <w:sz w:val="18"/>
                <w:szCs w:val="22"/>
              </w:rPr>
              <w:t>Users adopt appropriate position, further advice is provided below</w:t>
            </w:r>
            <w:r>
              <w:rPr>
                <w:rFonts w:ascii="Verdana" w:hAnsi="Verdana"/>
                <w:sz w:val="18"/>
                <w:szCs w:val="22"/>
              </w:rPr>
              <w:t xml:space="preserve">. </w:t>
            </w:r>
          </w:p>
          <w:p w:rsidR="00624B58" w:rsidRDefault="00624B58" w:rsidP="00624B58">
            <w:pPr>
              <w:rPr>
                <w:rFonts w:ascii="Verdana" w:hAnsi="Verdana"/>
                <w:sz w:val="18"/>
                <w:szCs w:val="22"/>
              </w:rPr>
            </w:pPr>
          </w:p>
          <w:p w:rsidR="00C61569" w:rsidRPr="000F1E17" w:rsidRDefault="00624B58" w:rsidP="007E3F5B">
            <w:pPr>
              <w:rPr>
                <w:rFonts w:ascii="Verdana" w:hAnsi="Verdana"/>
                <w:color w:val="000000"/>
                <w:sz w:val="18"/>
                <w:szCs w:val="22"/>
              </w:rPr>
            </w:pPr>
            <w:r>
              <w:rPr>
                <w:rFonts w:ascii="Verdana" w:hAnsi="Verdana"/>
                <w:color w:val="000000"/>
                <w:sz w:val="18"/>
                <w:szCs w:val="22"/>
              </w:rPr>
              <w:t>Users regularly s</w:t>
            </w:r>
            <w:r w:rsidRPr="00196C73">
              <w:rPr>
                <w:rFonts w:ascii="Verdana" w:hAnsi="Verdana"/>
                <w:color w:val="000000"/>
                <w:sz w:val="18"/>
                <w:szCs w:val="22"/>
              </w:rPr>
              <w:t>witch hand</w:t>
            </w:r>
            <w:r>
              <w:rPr>
                <w:rFonts w:ascii="Verdana" w:hAnsi="Verdana"/>
                <w:color w:val="000000"/>
                <w:sz w:val="18"/>
                <w:szCs w:val="22"/>
              </w:rPr>
              <w:t>s</w:t>
            </w:r>
            <w:r w:rsidR="000F1E17">
              <w:rPr>
                <w:rFonts w:ascii="Verdana" w:hAnsi="Verdana"/>
                <w:color w:val="000000"/>
                <w:sz w:val="18"/>
                <w:szCs w:val="22"/>
              </w:rPr>
              <w:t xml:space="preserve"> for pipetting</w:t>
            </w:r>
            <w:r w:rsidR="007E3F5B">
              <w:rPr>
                <w:rFonts w:ascii="Verdana" w:hAnsi="Verdana"/>
                <w:color w:val="000000"/>
                <w:sz w:val="18"/>
                <w:szCs w:val="22"/>
              </w:rPr>
              <w:t>,</w:t>
            </w:r>
            <w:r w:rsidR="000F1E17">
              <w:rPr>
                <w:rFonts w:ascii="Verdana" w:hAnsi="Verdana"/>
                <w:color w:val="000000"/>
                <w:sz w:val="18"/>
                <w:szCs w:val="22"/>
              </w:rPr>
              <w:t xml:space="preserve"> if possible.</w:t>
            </w:r>
          </w:p>
        </w:tc>
      </w:tr>
      <w:tr w:rsidR="00C61569">
        <w:tblPrEx>
          <w:shd w:val="clear" w:color="auto" w:fill="CED7E7"/>
        </w:tblPrEx>
        <w:trPr>
          <w:trHeight w:val="221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Pr="006172D2" w:rsidRDefault="006148B9" w:rsidP="006172D2">
            <w:pPr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Task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0F1E17">
              <w:rPr>
                <w:rFonts w:ascii="Verdana" w:hAnsi="Verdana"/>
                <w:sz w:val="18"/>
                <w:szCs w:val="22"/>
              </w:rPr>
              <w:t>Over-reaching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E17" w:rsidRDefault="00943935" w:rsidP="000F1E17">
            <w:pPr>
              <w:pStyle w:val="Body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Potential for stress</w:t>
            </w:r>
            <w:r w:rsidR="000F1E17">
              <w:rPr>
                <w:rFonts w:ascii="Verdana" w:hAnsi="Verdana"/>
                <w:sz w:val="18"/>
                <w:szCs w:val="18"/>
              </w:rPr>
              <w:t xml:space="preserve">/muscle tension leading to </w:t>
            </w:r>
            <w:r w:rsidR="005A1264">
              <w:rPr>
                <w:rFonts w:ascii="Verdana" w:hAnsi="Verdana"/>
                <w:sz w:val="18"/>
                <w:szCs w:val="18"/>
              </w:rPr>
              <w:t xml:space="preserve">WRULDs </w:t>
            </w:r>
            <w:r w:rsidR="000F1E17">
              <w:rPr>
                <w:rFonts w:ascii="Verdana" w:hAnsi="Verdana"/>
                <w:sz w:val="18"/>
                <w:szCs w:val="18"/>
              </w:rPr>
              <w:t>(work related upper limb disorders)</w:t>
            </w:r>
          </w:p>
          <w:p w:rsidR="005A1264" w:rsidRDefault="005A1264" w:rsidP="000F1E17">
            <w:pPr>
              <w:pStyle w:val="Body"/>
              <w:rPr>
                <w:rFonts w:ascii="Verdana" w:hAnsi="Verdana"/>
                <w:sz w:val="18"/>
                <w:szCs w:val="18"/>
              </w:rPr>
            </w:pPr>
          </w:p>
          <w:p w:rsidR="000F1E17" w:rsidRDefault="000F1E17" w:rsidP="000F1E17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Potential for </w:t>
            </w:r>
            <w:r w:rsidR="005A1264">
              <w:rPr>
                <w:rFonts w:ascii="Verdana" w:hAnsi="Verdana"/>
                <w:sz w:val="18"/>
                <w:szCs w:val="18"/>
              </w:rPr>
              <w:t xml:space="preserve">musculoskeletal </w:t>
            </w:r>
            <w:r>
              <w:rPr>
                <w:rFonts w:ascii="Verdana" w:hAnsi="Verdana"/>
                <w:sz w:val="18"/>
                <w:szCs w:val="18"/>
              </w:rPr>
              <w:t>injuries e.g. back pain</w:t>
            </w:r>
          </w:p>
          <w:p w:rsidR="00C61569" w:rsidRDefault="00C61569">
            <w:pPr>
              <w:pStyle w:val="Body"/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298F" w:rsidRDefault="0032298F" w:rsidP="0032298F">
            <w:pPr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sz w:val="18"/>
                <w:szCs w:val="22"/>
              </w:rPr>
              <w:t xml:space="preserve">Where </w:t>
            </w:r>
            <w:r>
              <w:rPr>
                <w:rFonts w:ascii="Verdana" w:hAnsi="Verdana"/>
                <w:sz w:val="18"/>
                <w:szCs w:val="18"/>
              </w:rPr>
              <w:t>practicable</w:t>
            </w:r>
            <w:r>
              <w:rPr>
                <w:rFonts w:ascii="Verdana" w:hAnsi="Verdana"/>
                <w:sz w:val="18"/>
                <w:szCs w:val="22"/>
              </w:rPr>
              <w:t xml:space="preserve"> users keep the pipette close to the body and arrange work area accordingly.</w:t>
            </w:r>
          </w:p>
          <w:p w:rsidR="0032298F" w:rsidRPr="00196C73" w:rsidRDefault="0032298F" w:rsidP="0032298F">
            <w:pPr>
              <w:rPr>
                <w:rFonts w:ascii="Verdana" w:hAnsi="Verdana"/>
                <w:sz w:val="18"/>
                <w:szCs w:val="22"/>
              </w:rPr>
            </w:pPr>
          </w:p>
          <w:p w:rsidR="0032298F" w:rsidRDefault="0032298F" w:rsidP="0032298F">
            <w:pPr>
              <w:rPr>
                <w:rFonts w:ascii="Verdana" w:hAnsi="Verdana"/>
                <w:color w:val="000000"/>
                <w:sz w:val="18"/>
                <w:szCs w:val="22"/>
              </w:rPr>
            </w:pPr>
            <w:r>
              <w:rPr>
                <w:rFonts w:ascii="Verdana" w:hAnsi="Verdana"/>
                <w:color w:val="000000"/>
                <w:sz w:val="18"/>
                <w:szCs w:val="22"/>
              </w:rPr>
              <w:t>Times spent p</w:t>
            </w:r>
            <w:r w:rsidRPr="00196C73">
              <w:rPr>
                <w:rFonts w:ascii="Verdana" w:hAnsi="Verdana"/>
                <w:color w:val="000000"/>
                <w:sz w:val="18"/>
                <w:szCs w:val="22"/>
              </w:rPr>
              <w:t xml:space="preserve">ipetting within </w:t>
            </w:r>
            <w:r w:rsidR="005A1264">
              <w:rPr>
                <w:rFonts w:ascii="Verdana" w:hAnsi="Verdana"/>
                <w:color w:val="000000"/>
                <w:sz w:val="18"/>
                <w:szCs w:val="22"/>
              </w:rPr>
              <w:t xml:space="preserve">microbiological </w:t>
            </w:r>
            <w:r w:rsidR="00621AD7">
              <w:rPr>
                <w:rFonts w:ascii="Verdana" w:hAnsi="Verdana"/>
                <w:color w:val="000000"/>
                <w:sz w:val="18"/>
                <w:szCs w:val="22"/>
              </w:rPr>
              <w:t xml:space="preserve">safety cabinets </w:t>
            </w:r>
            <w:r w:rsidR="00507057">
              <w:rPr>
                <w:rFonts w:ascii="Verdana" w:hAnsi="Verdana"/>
                <w:color w:val="000000"/>
                <w:sz w:val="18"/>
                <w:szCs w:val="22"/>
              </w:rPr>
              <w:t xml:space="preserve">or fume cupboards is </w:t>
            </w:r>
            <w:r>
              <w:rPr>
                <w:rFonts w:ascii="Verdana" w:hAnsi="Verdana"/>
                <w:color w:val="000000"/>
                <w:sz w:val="18"/>
                <w:szCs w:val="22"/>
              </w:rPr>
              <w:t>kept to short bursts, as this can involve over-reaching.</w:t>
            </w:r>
            <w:r w:rsidRPr="00196C73">
              <w:rPr>
                <w:rFonts w:ascii="Verdana" w:hAnsi="Verdana"/>
                <w:color w:val="000000"/>
                <w:sz w:val="18"/>
                <w:szCs w:val="22"/>
              </w:rPr>
              <w:t xml:space="preserve"> </w:t>
            </w:r>
          </w:p>
          <w:p w:rsidR="0032298F" w:rsidRDefault="0032298F" w:rsidP="0032298F">
            <w:pPr>
              <w:rPr>
                <w:rFonts w:ascii="Verdana" w:hAnsi="Verdana"/>
                <w:color w:val="000000"/>
                <w:sz w:val="18"/>
                <w:szCs w:val="22"/>
              </w:rPr>
            </w:pPr>
          </w:p>
          <w:p w:rsidR="0032298F" w:rsidRDefault="0032298F" w:rsidP="0032298F">
            <w:pPr>
              <w:rPr>
                <w:rFonts w:ascii="Verdana" w:hAnsi="Verdana"/>
                <w:color w:val="000000"/>
                <w:sz w:val="18"/>
                <w:szCs w:val="22"/>
              </w:rPr>
            </w:pPr>
            <w:r>
              <w:rPr>
                <w:rFonts w:ascii="Verdana" w:hAnsi="Verdana"/>
                <w:color w:val="000000"/>
                <w:sz w:val="18"/>
                <w:szCs w:val="22"/>
              </w:rPr>
              <w:t>All</w:t>
            </w:r>
            <w:r w:rsidRPr="00196C73">
              <w:rPr>
                <w:rFonts w:ascii="Verdana" w:hAnsi="Verdana"/>
                <w:color w:val="000000"/>
                <w:sz w:val="18"/>
                <w:szCs w:val="22"/>
              </w:rPr>
              <w:t xml:space="preserve"> items not required </w:t>
            </w:r>
            <w:r>
              <w:rPr>
                <w:rFonts w:ascii="Verdana" w:hAnsi="Verdana"/>
                <w:color w:val="000000"/>
                <w:sz w:val="18"/>
                <w:szCs w:val="22"/>
              </w:rPr>
              <w:t xml:space="preserve">for the task </w:t>
            </w:r>
            <w:r w:rsidRPr="00196C73">
              <w:rPr>
                <w:rFonts w:ascii="Verdana" w:hAnsi="Verdana"/>
                <w:color w:val="000000"/>
                <w:sz w:val="18"/>
                <w:szCs w:val="22"/>
              </w:rPr>
              <w:t xml:space="preserve">are removed from the work area. </w:t>
            </w:r>
            <w:r>
              <w:rPr>
                <w:rFonts w:ascii="Verdana" w:hAnsi="Verdana"/>
                <w:color w:val="000000"/>
                <w:sz w:val="18"/>
                <w:szCs w:val="22"/>
              </w:rPr>
              <w:t xml:space="preserve"> </w:t>
            </w:r>
          </w:p>
          <w:p w:rsidR="0032298F" w:rsidRDefault="0032298F" w:rsidP="0032298F">
            <w:pPr>
              <w:rPr>
                <w:rFonts w:ascii="Verdana" w:hAnsi="Verdana"/>
                <w:color w:val="000000"/>
                <w:sz w:val="18"/>
                <w:szCs w:val="22"/>
              </w:rPr>
            </w:pPr>
          </w:p>
          <w:p w:rsidR="00C61569" w:rsidRPr="006172D2" w:rsidRDefault="0032298F" w:rsidP="006172D2">
            <w:pPr>
              <w:rPr>
                <w:rFonts w:ascii="Verdana" w:hAnsi="Verdana"/>
                <w:color w:val="000000"/>
                <w:sz w:val="18"/>
                <w:szCs w:val="22"/>
              </w:rPr>
            </w:pPr>
            <w:r>
              <w:rPr>
                <w:rFonts w:ascii="Verdana" w:hAnsi="Verdana"/>
                <w:color w:val="000000"/>
                <w:sz w:val="18"/>
                <w:szCs w:val="22"/>
              </w:rPr>
              <w:t>I</w:t>
            </w:r>
            <w:r w:rsidRPr="00196C73">
              <w:rPr>
                <w:rFonts w:ascii="Verdana" w:hAnsi="Verdana"/>
                <w:color w:val="000000"/>
                <w:sz w:val="18"/>
                <w:szCs w:val="22"/>
              </w:rPr>
              <w:t>tems require</w:t>
            </w:r>
            <w:r>
              <w:rPr>
                <w:rFonts w:ascii="Verdana" w:hAnsi="Verdana"/>
                <w:color w:val="000000"/>
                <w:sz w:val="18"/>
                <w:szCs w:val="22"/>
              </w:rPr>
              <w:t>d (</w:t>
            </w:r>
            <w:r w:rsidRPr="00196C73">
              <w:rPr>
                <w:rFonts w:ascii="Verdana" w:hAnsi="Verdana"/>
                <w:color w:val="000000"/>
                <w:sz w:val="18"/>
                <w:szCs w:val="22"/>
              </w:rPr>
              <w:t>such as solutions, tubes etc</w:t>
            </w:r>
            <w:r>
              <w:rPr>
                <w:rFonts w:ascii="Verdana" w:hAnsi="Verdana"/>
                <w:color w:val="000000"/>
                <w:sz w:val="18"/>
                <w:szCs w:val="22"/>
              </w:rPr>
              <w:t>.) are a</w:t>
            </w:r>
            <w:r w:rsidRPr="00196C73">
              <w:rPr>
                <w:rFonts w:ascii="Verdana" w:hAnsi="Verdana"/>
                <w:color w:val="000000"/>
                <w:sz w:val="18"/>
                <w:szCs w:val="22"/>
              </w:rPr>
              <w:t>rrange</w:t>
            </w:r>
            <w:r>
              <w:rPr>
                <w:rFonts w:ascii="Verdana" w:hAnsi="Verdana"/>
                <w:color w:val="000000"/>
                <w:sz w:val="18"/>
                <w:szCs w:val="22"/>
              </w:rPr>
              <w:t>d within reach</w:t>
            </w:r>
            <w:r w:rsidRPr="00196C73">
              <w:rPr>
                <w:rFonts w:ascii="Verdana" w:hAnsi="Verdana"/>
                <w:color w:val="000000"/>
                <w:sz w:val="18"/>
                <w:szCs w:val="22"/>
              </w:rPr>
              <w:t xml:space="preserve"> so they can be reached without stretching.  </w:t>
            </w:r>
          </w:p>
        </w:tc>
      </w:tr>
      <w:tr w:rsidR="00DB1628">
        <w:tblPrEx>
          <w:shd w:val="clear" w:color="auto" w:fill="CED7E7"/>
        </w:tblPrEx>
        <w:trPr>
          <w:trHeight w:val="67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1628" w:rsidRPr="00DE5C04" w:rsidRDefault="00DB1628" w:rsidP="00D05364">
            <w:pPr>
              <w:pStyle w:val="Body"/>
              <w:rPr>
                <w:rFonts w:ascii="Verdana" w:hAnsi="Verdana"/>
                <w:b/>
                <w:sz w:val="18"/>
                <w:szCs w:val="22"/>
              </w:rPr>
            </w:pPr>
            <w:r w:rsidRPr="00DE5C04">
              <w:rPr>
                <w:rFonts w:ascii="Verdana" w:hAnsi="Verdana"/>
                <w:b/>
                <w:sz w:val="18"/>
                <w:szCs w:val="22"/>
              </w:rPr>
              <w:lastRenderedPageBreak/>
              <w:t>Individual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22"/>
              </w:rPr>
              <w:t>Lack of</w:t>
            </w:r>
            <w:r w:rsidR="001D20BF">
              <w:rPr>
                <w:rFonts w:ascii="Verdana" w:hAnsi="Verdana"/>
                <w:sz w:val="18"/>
                <w:szCs w:val="22"/>
              </w:rPr>
              <w:t xml:space="preserve"> user training on good pipetting practice/ergonomics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20BF" w:rsidRDefault="00943935" w:rsidP="001D20BF">
            <w:pPr>
              <w:pStyle w:val="Body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Potential for stress</w:t>
            </w:r>
            <w:r w:rsidR="001D20BF">
              <w:rPr>
                <w:rFonts w:ascii="Verdana" w:hAnsi="Verdana"/>
                <w:sz w:val="18"/>
                <w:szCs w:val="18"/>
              </w:rPr>
              <w:t xml:space="preserve">/muscle tension leading to </w:t>
            </w:r>
            <w:r w:rsidR="00B67DA9">
              <w:rPr>
                <w:rFonts w:ascii="Verdana" w:hAnsi="Verdana"/>
                <w:sz w:val="18"/>
                <w:szCs w:val="18"/>
              </w:rPr>
              <w:t xml:space="preserve">WRULDs </w:t>
            </w:r>
            <w:r w:rsidR="001D20BF">
              <w:rPr>
                <w:rFonts w:ascii="Verdana" w:hAnsi="Verdana"/>
                <w:sz w:val="18"/>
                <w:szCs w:val="18"/>
              </w:rPr>
              <w:t>(work related upper limb disorders)</w:t>
            </w:r>
          </w:p>
          <w:p w:rsidR="00B67DA9" w:rsidRDefault="00B67DA9" w:rsidP="001D20BF">
            <w:pPr>
              <w:pStyle w:val="Body"/>
              <w:rPr>
                <w:rFonts w:ascii="Verdana" w:hAnsi="Verdana"/>
                <w:sz w:val="18"/>
                <w:szCs w:val="18"/>
              </w:rPr>
            </w:pPr>
          </w:p>
          <w:p w:rsidR="00DB1628" w:rsidRPr="001D20BF" w:rsidRDefault="001D20BF" w:rsidP="00B67DA9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Potential for </w:t>
            </w:r>
            <w:r w:rsidR="00B67DA9">
              <w:rPr>
                <w:rFonts w:ascii="Verdana" w:hAnsi="Verdana"/>
                <w:sz w:val="18"/>
                <w:szCs w:val="18"/>
              </w:rPr>
              <w:t xml:space="preserve">musculoskeletal </w:t>
            </w:r>
            <w:r>
              <w:rPr>
                <w:rFonts w:ascii="Verdana" w:hAnsi="Verdana"/>
                <w:sz w:val="18"/>
                <w:szCs w:val="18"/>
              </w:rPr>
              <w:t>injuries e.g. back pain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1628" w:rsidRDefault="001D20BF" w:rsidP="001D20BF">
            <w:pPr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sz w:val="18"/>
                <w:szCs w:val="22"/>
              </w:rPr>
              <w:t>User are trained on good pipetting practice/ergonomics by competent/experienced colleagues or attendance at a</w:t>
            </w:r>
            <w:r w:rsidR="00DB1628">
              <w:rPr>
                <w:rFonts w:ascii="Verdana" w:hAnsi="Verdana"/>
                <w:sz w:val="18"/>
                <w:szCs w:val="22"/>
              </w:rPr>
              <w:t>ccredited “pipette academy’s “</w:t>
            </w:r>
            <w:r>
              <w:rPr>
                <w:rFonts w:ascii="Verdana" w:hAnsi="Verdana"/>
                <w:sz w:val="18"/>
                <w:szCs w:val="22"/>
              </w:rPr>
              <w:t>arranged through pipette suppliers</w:t>
            </w:r>
            <w:r w:rsidR="006574BC">
              <w:rPr>
                <w:rFonts w:ascii="Verdana" w:hAnsi="Verdana"/>
                <w:sz w:val="18"/>
                <w:szCs w:val="22"/>
              </w:rPr>
              <w:t xml:space="preserve">, e.g. </w:t>
            </w:r>
            <w:hyperlink r:id="rId9" w:history="1">
              <w:r w:rsidR="006574BC" w:rsidRPr="008B2868">
                <w:rPr>
                  <w:rStyle w:val="Hyperlink0"/>
                </w:rPr>
                <w:t>www.pipetteacademy.com</w:t>
              </w:r>
            </w:hyperlink>
          </w:p>
          <w:p w:rsidR="006574BC" w:rsidRPr="001D20BF" w:rsidRDefault="006574BC" w:rsidP="001D20BF">
            <w:pPr>
              <w:rPr>
                <w:rFonts w:ascii="Verdana" w:hAnsi="Verdana"/>
                <w:sz w:val="18"/>
                <w:szCs w:val="22"/>
              </w:rPr>
            </w:pPr>
          </w:p>
        </w:tc>
      </w:tr>
      <w:tr w:rsidR="00C61569">
        <w:tblPrEx>
          <w:shd w:val="clear" w:color="auto" w:fill="CED7E7"/>
        </w:tblPrEx>
        <w:trPr>
          <w:trHeight w:val="67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Default="00D05364" w:rsidP="00D05364">
            <w:pPr>
              <w:pStyle w:val="Body"/>
            </w:pPr>
            <w:r w:rsidRPr="00DE5C04">
              <w:rPr>
                <w:rFonts w:ascii="Verdana" w:hAnsi="Verdana"/>
                <w:b/>
                <w:sz w:val="18"/>
                <w:szCs w:val="22"/>
              </w:rPr>
              <w:t>Individual</w:t>
            </w:r>
            <w:r w:rsidR="006148B9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22"/>
              </w:rPr>
              <w:t>Lack of awareness of risk and early warning</w:t>
            </w:r>
            <w:r w:rsidR="00A3556A">
              <w:rPr>
                <w:rFonts w:ascii="Verdana" w:hAnsi="Verdana"/>
                <w:sz w:val="18"/>
                <w:szCs w:val="22"/>
              </w:rPr>
              <w:t xml:space="preserve"> </w:t>
            </w:r>
            <w:r w:rsidR="00A3556A">
              <w:rPr>
                <w:rFonts w:ascii="Verdana" w:hAnsi="Verdana"/>
                <w:sz w:val="18"/>
                <w:szCs w:val="18"/>
              </w:rPr>
              <w:t>signs of health problems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364" w:rsidRDefault="00943935" w:rsidP="00D05364">
            <w:pPr>
              <w:pStyle w:val="Body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Potential for stress</w:t>
            </w:r>
            <w:r w:rsidR="00D05364">
              <w:rPr>
                <w:rFonts w:ascii="Verdana" w:hAnsi="Verdana"/>
                <w:sz w:val="18"/>
                <w:szCs w:val="18"/>
              </w:rPr>
              <w:t xml:space="preserve">/muscle tension leading to </w:t>
            </w:r>
            <w:r w:rsidR="00B67DA9">
              <w:rPr>
                <w:rFonts w:ascii="Verdana" w:hAnsi="Verdana"/>
                <w:sz w:val="18"/>
                <w:szCs w:val="18"/>
              </w:rPr>
              <w:t xml:space="preserve">WRULDs </w:t>
            </w:r>
            <w:r w:rsidR="00D05364">
              <w:rPr>
                <w:rFonts w:ascii="Verdana" w:hAnsi="Verdana"/>
                <w:sz w:val="18"/>
                <w:szCs w:val="18"/>
              </w:rPr>
              <w:t>(work related upper limb disorders)</w:t>
            </w:r>
          </w:p>
          <w:p w:rsidR="00D05364" w:rsidRDefault="00D05364" w:rsidP="00D05364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Potential for </w:t>
            </w:r>
            <w:r w:rsidR="00B67DA9">
              <w:rPr>
                <w:rFonts w:ascii="Verdana" w:hAnsi="Verdana"/>
                <w:sz w:val="18"/>
                <w:szCs w:val="18"/>
              </w:rPr>
              <w:t xml:space="preserve">musculoskeletal </w:t>
            </w:r>
            <w:r>
              <w:rPr>
                <w:rFonts w:ascii="Verdana" w:hAnsi="Verdana"/>
                <w:sz w:val="18"/>
                <w:szCs w:val="18"/>
              </w:rPr>
              <w:t>injuries e.g. back pain</w:t>
            </w:r>
          </w:p>
          <w:p w:rsidR="00C61569" w:rsidRDefault="00C61569" w:rsidP="00D05364">
            <w:pPr>
              <w:pStyle w:val="Body"/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364" w:rsidRDefault="00D05364" w:rsidP="00D05364">
            <w:pPr>
              <w:rPr>
                <w:rFonts w:ascii="Verdana" w:hAnsi="Verdana"/>
                <w:color w:val="000000"/>
                <w:sz w:val="18"/>
                <w:szCs w:val="22"/>
              </w:rPr>
            </w:pPr>
            <w:r>
              <w:rPr>
                <w:rFonts w:ascii="Verdana" w:hAnsi="Verdana"/>
                <w:color w:val="000000"/>
                <w:sz w:val="18"/>
                <w:szCs w:val="22"/>
              </w:rPr>
              <w:t xml:space="preserve">Work is planned to reduce </w:t>
            </w:r>
            <w:r w:rsidR="00943935">
              <w:rPr>
                <w:rFonts w:ascii="Verdana" w:hAnsi="Verdana"/>
                <w:color w:val="000000"/>
                <w:sz w:val="18"/>
                <w:szCs w:val="22"/>
              </w:rPr>
              <w:t>Potential for stress</w:t>
            </w:r>
            <w:r>
              <w:rPr>
                <w:rFonts w:ascii="Verdana" w:hAnsi="Verdana"/>
                <w:color w:val="000000"/>
                <w:sz w:val="18"/>
                <w:szCs w:val="22"/>
              </w:rPr>
              <w:t>, as this</w:t>
            </w:r>
            <w:r w:rsidRPr="00196C73">
              <w:rPr>
                <w:rFonts w:ascii="Verdana" w:hAnsi="Verdana"/>
                <w:color w:val="000000"/>
                <w:sz w:val="18"/>
                <w:szCs w:val="22"/>
              </w:rPr>
              <w:t xml:space="preserve"> may cause </w:t>
            </w:r>
            <w:r>
              <w:rPr>
                <w:rFonts w:ascii="Verdana" w:hAnsi="Verdana"/>
                <w:color w:val="000000"/>
                <w:sz w:val="18"/>
                <w:szCs w:val="22"/>
              </w:rPr>
              <w:t>users</w:t>
            </w:r>
            <w:r w:rsidRPr="00196C73">
              <w:rPr>
                <w:rFonts w:ascii="Verdana" w:hAnsi="Verdana"/>
                <w:color w:val="000000"/>
                <w:sz w:val="18"/>
                <w:szCs w:val="22"/>
              </w:rPr>
              <w:t xml:space="preserve"> to grip the pipett</w:t>
            </w:r>
            <w:r>
              <w:rPr>
                <w:rFonts w:ascii="Verdana" w:hAnsi="Verdana"/>
                <w:color w:val="000000"/>
                <w:sz w:val="18"/>
                <w:szCs w:val="22"/>
              </w:rPr>
              <w:t>e</w:t>
            </w:r>
            <w:r w:rsidRPr="00196C73">
              <w:rPr>
                <w:rFonts w:ascii="Verdana" w:hAnsi="Verdana"/>
                <w:color w:val="000000"/>
                <w:sz w:val="18"/>
                <w:szCs w:val="22"/>
              </w:rPr>
              <w:t xml:space="preserve"> more tightly and muscles to become tense.</w:t>
            </w:r>
          </w:p>
          <w:p w:rsidR="00D05364" w:rsidRDefault="00D05364" w:rsidP="00D05364">
            <w:pPr>
              <w:rPr>
                <w:rFonts w:ascii="Verdana" w:hAnsi="Verdana"/>
                <w:sz w:val="18"/>
                <w:szCs w:val="22"/>
              </w:rPr>
            </w:pPr>
          </w:p>
          <w:p w:rsidR="00D05364" w:rsidRDefault="00D05364" w:rsidP="00D05364">
            <w:pPr>
              <w:rPr>
                <w:rFonts w:ascii="Verdana" w:hAnsi="Verdana"/>
                <w:b/>
                <w:sz w:val="18"/>
                <w:szCs w:val="22"/>
              </w:rPr>
            </w:pPr>
            <w:r>
              <w:rPr>
                <w:rFonts w:ascii="Verdana" w:hAnsi="Verdana"/>
                <w:sz w:val="18"/>
                <w:szCs w:val="22"/>
              </w:rPr>
              <w:t>Users are advised to carry out s</w:t>
            </w:r>
            <w:r w:rsidRPr="00196C73">
              <w:rPr>
                <w:rFonts w:ascii="Verdana" w:hAnsi="Verdana"/>
                <w:sz w:val="18"/>
                <w:szCs w:val="22"/>
              </w:rPr>
              <w:t>tretch exercise</w:t>
            </w:r>
            <w:r>
              <w:rPr>
                <w:rFonts w:ascii="Verdana" w:hAnsi="Verdana"/>
                <w:sz w:val="18"/>
                <w:szCs w:val="22"/>
              </w:rPr>
              <w:t>s</w:t>
            </w:r>
            <w:r w:rsidRPr="00196C73">
              <w:rPr>
                <w:rFonts w:ascii="Verdana" w:hAnsi="Verdana"/>
                <w:sz w:val="18"/>
                <w:szCs w:val="22"/>
              </w:rPr>
              <w:t xml:space="preserve"> occasionally in between pipetting periods. </w:t>
            </w:r>
            <w:hyperlink w:anchor="ref1" w:history="1">
              <w:r w:rsidRPr="008B2868">
                <w:rPr>
                  <w:rStyle w:val="Hyperlink0"/>
                </w:rPr>
                <w:t>Ref 1</w:t>
              </w:r>
            </w:hyperlink>
          </w:p>
          <w:p w:rsidR="00D05364" w:rsidRPr="00196C73" w:rsidRDefault="00D05364" w:rsidP="00D05364">
            <w:pPr>
              <w:rPr>
                <w:rFonts w:ascii="Verdana" w:hAnsi="Verdana"/>
                <w:sz w:val="18"/>
                <w:szCs w:val="22"/>
              </w:rPr>
            </w:pPr>
          </w:p>
          <w:p w:rsidR="00D05364" w:rsidRDefault="00E14447" w:rsidP="00E14447">
            <w:pPr>
              <w:rPr>
                <w:rFonts w:ascii="Verdana" w:hAnsi="Verdana"/>
                <w:b/>
                <w:sz w:val="18"/>
                <w:szCs w:val="22"/>
              </w:rPr>
            </w:pPr>
            <w:r>
              <w:rPr>
                <w:rFonts w:ascii="Verdana" w:hAnsi="Verdana"/>
                <w:sz w:val="18"/>
                <w:szCs w:val="22"/>
              </w:rPr>
              <w:t>Users</w:t>
            </w:r>
            <w:r w:rsidR="00D05364" w:rsidRPr="00196C73">
              <w:rPr>
                <w:rFonts w:ascii="Verdana" w:hAnsi="Verdana"/>
                <w:sz w:val="18"/>
                <w:szCs w:val="22"/>
              </w:rPr>
              <w:t xml:space="preserve"> </w:t>
            </w:r>
            <w:r w:rsidR="00D05364">
              <w:rPr>
                <w:rFonts w:ascii="Verdana" w:hAnsi="Verdana"/>
                <w:sz w:val="18"/>
                <w:szCs w:val="22"/>
              </w:rPr>
              <w:t xml:space="preserve">are informed of how to </w:t>
            </w:r>
            <w:r w:rsidRPr="008B2868">
              <w:rPr>
                <w:rFonts w:ascii="Verdana" w:hAnsi="Verdana"/>
                <w:sz w:val="18"/>
                <w:szCs w:val="22"/>
                <w:lang w:val="en-GB"/>
              </w:rPr>
              <w:t>recognise</w:t>
            </w:r>
            <w:r>
              <w:rPr>
                <w:rFonts w:ascii="Verdana" w:hAnsi="Verdana"/>
                <w:sz w:val="18"/>
                <w:szCs w:val="22"/>
              </w:rPr>
              <w:t xml:space="preserve"> and </w:t>
            </w:r>
            <w:r w:rsidR="00D05364">
              <w:rPr>
                <w:rFonts w:ascii="Verdana" w:hAnsi="Verdana"/>
                <w:sz w:val="18"/>
                <w:szCs w:val="22"/>
              </w:rPr>
              <w:t>report early warning signs</w:t>
            </w:r>
            <w:r w:rsidR="00D05364" w:rsidRPr="00196C73">
              <w:rPr>
                <w:rFonts w:ascii="Verdana" w:hAnsi="Verdana"/>
                <w:sz w:val="18"/>
                <w:szCs w:val="22"/>
              </w:rPr>
              <w:t xml:space="preserve">. </w:t>
            </w:r>
            <w:hyperlink w:anchor="ref2" w:history="1">
              <w:r w:rsidR="00D05364" w:rsidRPr="008B2868">
                <w:rPr>
                  <w:rStyle w:val="Hyperlink0"/>
                </w:rPr>
                <w:t>Ref 2</w:t>
              </w:r>
            </w:hyperlink>
          </w:p>
          <w:p w:rsidR="00D05364" w:rsidRPr="00196C73" w:rsidRDefault="00D05364" w:rsidP="00D05364">
            <w:pPr>
              <w:rPr>
                <w:rFonts w:ascii="Verdana" w:hAnsi="Verdana"/>
                <w:sz w:val="18"/>
                <w:szCs w:val="22"/>
              </w:rPr>
            </w:pPr>
          </w:p>
          <w:p w:rsidR="00D05364" w:rsidRDefault="00D05364" w:rsidP="00316990">
            <w:pPr>
              <w:rPr>
                <w:rFonts w:ascii="Verdana" w:hAnsi="Verdana"/>
                <w:b/>
                <w:color w:val="000000"/>
                <w:sz w:val="18"/>
                <w:szCs w:val="22"/>
              </w:rPr>
            </w:pPr>
            <w:r>
              <w:rPr>
                <w:rFonts w:ascii="Verdana" w:hAnsi="Verdana"/>
                <w:color w:val="000000"/>
                <w:sz w:val="18"/>
                <w:szCs w:val="22"/>
              </w:rPr>
              <w:t>Users adopt</w:t>
            </w:r>
            <w:r w:rsidRPr="00196C73">
              <w:rPr>
                <w:rFonts w:ascii="Verdana" w:hAnsi="Verdana"/>
                <w:color w:val="000000"/>
                <w:sz w:val="18"/>
                <w:szCs w:val="22"/>
              </w:rPr>
              <w:t xml:space="preserve"> the most </w:t>
            </w:r>
            <w:r>
              <w:rPr>
                <w:rFonts w:ascii="Verdana" w:hAnsi="Verdana"/>
                <w:color w:val="000000"/>
                <w:sz w:val="18"/>
                <w:szCs w:val="22"/>
              </w:rPr>
              <w:t xml:space="preserve">comfortable </w:t>
            </w:r>
            <w:r w:rsidRPr="00196C73">
              <w:rPr>
                <w:rFonts w:ascii="Verdana" w:hAnsi="Verdana"/>
                <w:color w:val="000000"/>
                <w:sz w:val="18"/>
                <w:szCs w:val="22"/>
              </w:rPr>
              <w:t xml:space="preserve">position to work </w:t>
            </w:r>
            <w:r>
              <w:rPr>
                <w:rFonts w:ascii="Verdana" w:hAnsi="Verdana"/>
                <w:color w:val="000000"/>
                <w:sz w:val="18"/>
                <w:szCs w:val="22"/>
              </w:rPr>
              <w:t>in</w:t>
            </w:r>
            <w:r w:rsidRPr="00196C73">
              <w:rPr>
                <w:rFonts w:ascii="Verdana" w:hAnsi="Verdana"/>
                <w:color w:val="000000"/>
                <w:sz w:val="18"/>
                <w:szCs w:val="22"/>
              </w:rPr>
              <w:t xml:space="preserve">, either standing or sitting. </w:t>
            </w:r>
          </w:p>
          <w:p w:rsidR="00D05364" w:rsidRDefault="00D05364" w:rsidP="00D05364">
            <w:pPr>
              <w:rPr>
                <w:rFonts w:ascii="Verdana" w:hAnsi="Verdana"/>
                <w:color w:val="000000"/>
                <w:sz w:val="18"/>
                <w:szCs w:val="22"/>
              </w:rPr>
            </w:pPr>
          </w:p>
          <w:p w:rsidR="00C61569" w:rsidRDefault="00D05364" w:rsidP="00E14447">
            <w:pPr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sz w:val="18"/>
                <w:szCs w:val="22"/>
              </w:rPr>
              <w:t>Users are provided with a selection of pipettes to t</w:t>
            </w:r>
            <w:r w:rsidRPr="00196C73">
              <w:rPr>
                <w:rFonts w:ascii="Verdana" w:hAnsi="Verdana"/>
                <w:sz w:val="18"/>
                <w:szCs w:val="22"/>
              </w:rPr>
              <w:t xml:space="preserve">ry </w:t>
            </w:r>
            <w:r>
              <w:rPr>
                <w:rFonts w:ascii="Verdana" w:hAnsi="Verdana"/>
                <w:sz w:val="18"/>
                <w:szCs w:val="22"/>
              </w:rPr>
              <w:t>and select which</w:t>
            </w:r>
            <w:r w:rsidRPr="00196C73">
              <w:rPr>
                <w:rFonts w:ascii="Verdana" w:hAnsi="Verdana"/>
                <w:sz w:val="18"/>
                <w:szCs w:val="22"/>
              </w:rPr>
              <w:t xml:space="preserve"> </w:t>
            </w:r>
            <w:r>
              <w:rPr>
                <w:rFonts w:ascii="Verdana" w:hAnsi="Verdana"/>
                <w:sz w:val="18"/>
                <w:szCs w:val="22"/>
              </w:rPr>
              <w:t>design</w:t>
            </w:r>
            <w:r w:rsidRPr="00196C73">
              <w:rPr>
                <w:rFonts w:ascii="Verdana" w:hAnsi="Verdana"/>
                <w:sz w:val="18"/>
                <w:szCs w:val="22"/>
              </w:rPr>
              <w:t xml:space="preserve"> </w:t>
            </w:r>
            <w:r>
              <w:rPr>
                <w:rFonts w:ascii="Verdana" w:hAnsi="Verdana"/>
                <w:sz w:val="18"/>
                <w:szCs w:val="22"/>
              </w:rPr>
              <w:t>is</w:t>
            </w:r>
            <w:r w:rsidRPr="00196C73">
              <w:rPr>
                <w:rFonts w:ascii="Verdana" w:hAnsi="Verdana"/>
                <w:sz w:val="18"/>
                <w:szCs w:val="22"/>
              </w:rPr>
              <w:t xml:space="preserve"> comfortable </w:t>
            </w:r>
            <w:r>
              <w:rPr>
                <w:rFonts w:ascii="Verdana" w:hAnsi="Verdana"/>
                <w:sz w:val="18"/>
                <w:szCs w:val="22"/>
              </w:rPr>
              <w:t xml:space="preserve">for each individual </w:t>
            </w:r>
            <w:r w:rsidRPr="00196C73">
              <w:rPr>
                <w:rFonts w:ascii="Verdana" w:hAnsi="Verdana"/>
                <w:sz w:val="18"/>
                <w:szCs w:val="22"/>
              </w:rPr>
              <w:t>to use.</w:t>
            </w:r>
            <w:r w:rsidR="00E14447">
              <w:rPr>
                <w:rFonts w:ascii="Verdana" w:hAnsi="Verdana"/>
                <w:sz w:val="18"/>
                <w:szCs w:val="22"/>
              </w:rPr>
              <w:t xml:space="preserve"> </w:t>
            </w:r>
          </w:p>
          <w:p w:rsidR="00A3556A" w:rsidRDefault="00A3556A" w:rsidP="00E14447">
            <w:pPr>
              <w:rPr>
                <w:rFonts w:ascii="Verdana" w:hAnsi="Verdana"/>
                <w:sz w:val="18"/>
                <w:szCs w:val="22"/>
              </w:rPr>
            </w:pPr>
          </w:p>
          <w:p w:rsidR="00A3556A" w:rsidRPr="00E14447" w:rsidRDefault="00A3556A" w:rsidP="00E14447">
            <w:pPr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When notified, </w:t>
            </w:r>
            <w:hyperlink r:id="rId10" w:history="1">
              <w:r w:rsidRPr="00670D1F">
                <w:rPr>
                  <w:rStyle w:val="Hyperlink"/>
                  <w:rFonts w:ascii="Verdana" w:hAnsi="Verdana"/>
                  <w:sz w:val="18"/>
                  <w:szCs w:val="18"/>
                </w:rPr>
                <w:t>Line managers</w:t>
              </w:r>
            </w:hyperlink>
            <w:r w:rsidRPr="00670D1F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will consider whether any </w:t>
            </w:r>
            <w:r w:rsidR="00441040">
              <w:rPr>
                <w:rFonts w:ascii="Verdana" w:hAnsi="Verdana"/>
                <w:sz w:val="18"/>
                <w:szCs w:val="18"/>
              </w:rPr>
              <w:t xml:space="preserve">reasonable </w:t>
            </w:r>
            <w:r>
              <w:rPr>
                <w:rFonts w:ascii="Verdana" w:hAnsi="Verdana"/>
                <w:sz w:val="18"/>
                <w:szCs w:val="18"/>
              </w:rPr>
              <w:t>adjustments are necessary to the work environment or equipment and whether further assessment or a referral to Occupational Health is required.</w:t>
            </w:r>
          </w:p>
        </w:tc>
      </w:tr>
      <w:tr w:rsidR="00C61569">
        <w:tblPrEx>
          <w:shd w:val="clear" w:color="auto" w:fill="CED7E7"/>
        </w:tblPrEx>
        <w:trPr>
          <w:trHeight w:val="89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298F" w:rsidRDefault="0032298F" w:rsidP="0032298F">
            <w:pPr>
              <w:rPr>
                <w:rFonts w:ascii="Verdana" w:hAnsi="Verdana"/>
                <w:sz w:val="18"/>
                <w:szCs w:val="22"/>
              </w:rPr>
            </w:pPr>
            <w:r w:rsidRPr="00F94D5F">
              <w:rPr>
                <w:rFonts w:ascii="Verdana" w:hAnsi="Verdana"/>
                <w:b/>
                <w:sz w:val="18"/>
                <w:szCs w:val="22"/>
              </w:rPr>
              <w:t>Load/Equipment</w:t>
            </w:r>
            <w:r>
              <w:rPr>
                <w:rFonts w:ascii="Verdana" w:hAnsi="Verdana"/>
                <w:b/>
                <w:sz w:val="18"/>
                <w:szCs w:val="22"/>
              </w:rPr>
              <w:t xml:space="preserve"> </w:t>
            </w:r>
            <w:r>
              <w:rPr>
                <w:rFonts w:ascii="Verdana" w:hAnsi="Verdana"/>
                <w:sz w:val="18"/>
                <w:szCs w:val="22"/>
              </w:rPr>
              <w:t xml:space="preserve">Work tools/ equipment not suitable </w:t>
            </w:r>
          </w:p>
          <w:p w:rsidR="00C61569" w:rsidRDefault="00C61569">
            <w:pPr>
              <w:pStyle w:val="Body"/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298F" w:rsidRDefault="00943935" w:rsidP="0032298F">
            <w:pPr>
              <w:pStyle w:val="Body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Potential for stress</w:t>
            </w:r>
            <w:r w:rsidR="0032298F">
              <w:rPr>
                <w:rFonts w:ascii="Verdana" w:hAnsi="Verdana"/>
                <w:sz w:val="18"/>
                <w:szCs w:val="18"/>
              </w:rPr>
              <w:t xml:space="preserve">/muscle tension leading to </w:t>
            </w:r>
            <w:r w:rsidR="009D66DD">
              <w:rPr>
                <w:rFonts w:ascii="Verdana" w:hAnsi="Verdana"/>
                <w:sz w:val="18"/>
                <w:szCs w:val="18"/>
              </w:rPr>
              <w:t xml:space="preserve">WRULDs </w:t>
            </w:r>
            <w:r w:rsidR="0032298F">
              <w:rPr>
                <w:rFonts w:ascii="Verdana" w:hAnsi="Verdana"/>
                <w:sz w:val="18"/>
                <w:szCs w:val="18"/>
              </w:rPr>
              <w:t>(work related upper limb disorders)</w:t>
            </w:r>
          </w:p>
          <w:p w:rsidR="009D66DD" w:rsidRDefault="009D66DD" w:rsidP="0032298F">
            <w:pPr>
              <w:pStyle w:val="Body"/>
              <w:rPr>
                <w:rFonts w:ascii="Verdana" w:hAnsi="Verdana"/>
                <w:sz w:val="18"/>
                <w:szCs w:val="18"/>
              </w:rPr>
            </w:pPr>
          </w:p>
          <w:p w:rsidR="00C61569" w:rsidRPr="006574BC" w:rsidRDefault="0032298F" w:rsidP="009D66DD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Potential for </w:t>
            </w:r>
            <w:r w:rsidR="009D66DD">
              <w:rPr>
                <w:rFonts w:ascii="Verdana" w:hAnsi="Verdana"/>
                <w:sz w:val="18"/>
                <w:szCs w:val="18"/>
              </w:rPr>
              <w:t xml:space="preserve">musculoskeletal </w:t>
            </w:r>
            <w:r>
              <w:rPr>
                <w:rFonts w:ascii="Verdana" w:hAnsi="Verdana"/>
                <w:sz w:val="18"/>
                <w:szCs w:val="18"/>
              </w:rPr>
              <w:t>injuries e.g. back pain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298F" w:rsidRDefault="0032298F" w:rsidP="0032298F">
            <w:pPr>
              <w:rPr>
                <w:rFonts w:ascii="Verdana" w:hAnsi="Verdana"/>
                <w:color w:val="000000"/>
                <w:sz w:val="18"/>
                <w:szCs w:val="22"/>
              </w:rPr>
            </w:pPr>
            <w:r>
              <w:rPr>
                <w:rFonts w:ascii="Verdana" w:hAnsi="Verdana"/>
                <w:color w:val="000000"/>
                <w:sz w:val="18"/>
                <w:szCs w:val="22"/>
              </w:rPr>
              <w:t>A</w:t>
            </w:r>
            <w:r w:rsidRPr="00196C73">
              <w:rPr>
                <w:rFonts w:ascii="Verdana" w:hAnsi="Verdana"/>
                <w:color w:val="000000"/>
                <w:sz w:val="18"/>
                <w:szCs w:val="22"/>
              </w:rPr>
              <w:t xml:space="preserve">utomatic dispensers or electronic pipettes </w:t>
            </w:r>
            <w:r>
              <w:rPr>
                <w:rFonts w:ascii="Verdana" w:hAnsi="Verdana"/>
                <w:color w:val="000000"/>
                <w:sz w:val="18"/>
                <w:szCs w:val="22"/>
              </w:rPr>
              <w:t xml:space="preserve">are used, where possible, </w:t>
            </w:r>
            <w:r w:rsidRPr="00196C73">
              <w:rPr>
                <w:rFonts w:ascii="Verdana" w:hAnsi="Verdana"/>
                <w:color w:val="000000"/>
                <w:sz w:val="18"/>
                <w:szCs w:val="22"/>
              </w:rPr>
              <w:t xml:space="preserve">when </w:t>
            </w:r>
            <w:r>
              <w:rPr>
                <w:rFonts w:ascii="Verdana" w:hAnsi="Verdana"/>
                <w:color w:val="000000"/>
                <w:sz w:val="18"/>
                <w:szCs w:val="22"/>
              </w:rPr>
              <w:t xml:space="preserve">undertaking </w:t>
            </w:r>
            <w:r w:rsidRPr="00196C73">
              <w:rPr>
                <w:rFonts w:ascii="Verdana" w:hAnsi="Verdana"/>
                <w:color w:val="000000"/>
                <w:sz w:val="18"/>
                <w:szCs w:val="22"/>
              </w:rPr>
              <w:t xml:space="preserve">extended periods of repetitive pipetting. </w:t>
            </w:r>
          </w:p>
          <w:p w:rsidR="0032298F" w:rsidRPr="00196C73" w:rsidRDefault="0032298F" w:rsidP="0032298F">
            <w:pPr>
              <w:rPr>
                <w:rFonts w:ascii="Verdana" w:hAnsi="Verdana"/>
                <w:sz w:val="18"/>
                <w:szCs w:val="22"/>
              </w:rPr>
            </w:pPr>
          </w:p>
          <w:p w:rsidR="00C61569" w:rsidRPr="0032298F" w:rsidRDefault="0032298F" w:rsidP="0032298F">
            <w:pPr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sz w:val="18"/>
                <w:szCs w:val="22"/>
              </w:rPr>
              <w:t>Where possible “light touch” pipettes are used, which require lower forces to depress, with finger aspirators and thumb dispensers.</w:t>
            </w:r>
          </w:p>
        </w:tc>
      </w:tr>
      <w:tr w:rsidR="00C61569" w:rsidTr="006574BC">
        <w:tblPrEx>
          <w:shd w:val="clear" w:color="auto" w:fill="CED7E7"/>
        </w:tblPrEx>
        <w:trPr>
          <w:trHeight w:val="1207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1569" w:rsidRPr="00271509" w:rsidRDefault="0032298F" w:rsidP="00271509">
            <w:pPr>
              <w:rPr>
                <w:rFonts w:ascii="Verdana" w:hAnsi="Verdana"/>
                <w:sz w:val="18"/>
                <w:szCs w:val="22"/>
              </w:rPr>
            </w:pPr>
            <w:r w:rsidRPr="00F94D5F">
              <w:rPr>
                <w:rFonts w:ascii="Verdana" w:hAnsi="Verdana"/>
                <w:b/>
                <w:sz w:val="18"/>
                <w:szCs w:val="22"/>
              </w:rPr>
              <w:t>Load/Equipment</w:t>
            </w:r>
            <w:r>
              <w:rPr>
                <w:rFonts w:ascii="Verdana" w:hAnsi="Verdana"/>
                <w:b/>
                <w:sz w:val="18"/>
                <w:szCs w:val="22"/>
              </w:rPr>
              <w:t xml:space="preserve"> </w:t>
            </w:r>
            <w:r>
              <w:rPr>
                <w:rFonts w:ascii="Verdana" w:hAnsi="Verdana"/>
                <w:sz w:val="18"/>
                <w:szCs w:val="22"/>
              </w:rPr>
              <w:t>Work tools/ equipment not well maintained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298F" w:rsidRDefault="00943935" w:rsidP="0032298F">
            <w:pPr>
              <w:pStyle w:val="Body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Potential for stress</w:t>
            </w:r>
            <w:r w:rsidR="0032298F">
              <w:rPr>
                <w:rFonts w:ascii="Verdana" w:hAnsi="Verdana"/>
                <w:sz w:val="18"/>
                <w:szCs w:val="18"/>
              </w:rPr>
              <w:t xml:space="preserve">/muscle tension leading to </w:t>
            </w:r>
            <w:r w:rsidR="009D66DD">
              <w:rPr>
                <w:rFonts w:ascii="Verdana" w:hAnsi="Verdana"/>
                <w:sz w:val="18"/>
                <w:szCs w:val="18"/>
              </w:rPr>
              <w:t xml:space="preserve">WRULDs </w:t>
            </w:r>
            <w:r w:rsidR="0032298F">
              <w:rPr>
                <w:rFonts w:ascii="Verdana" w:hAnsi="Verdana"/>
                <w:sz w:val="18"/>
                <w:szCs w:val="18"/>
              </w:rPr>
              <w:t>(work related upper limb disorders)</w:t>
            </w:r>
          </w:p>
          <w:p w:rsidR="009D66DD" w:rsidRDefault="009D66DD" w:rsidP="0032298F">
            <w:pPr>
              <w:pStyle w:val="Body"/>
              <w:rPr>
                <w:rFonts w:ascii="Verdana" w:hAnsi="Verdana"/>
                <w:sz w:val="18"/>
                <w:szCs w:val="18"/>
              </w:rPr>
            </w:pPr>
          </w:p>
          <w:p w:rsidR="00C61569" w:rsidRPr="00271509" w:rsidRDefault="0032298F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Potential for Musculoskeletal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injuries e.g. back pain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7761" w:rsidRDefault="0032298F" w:rsidP="0032298F">
            <w:pPr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sz w:val="18"/>
                <w:szCs w:val="22"/>
              </w:rPr>
              <w:lastRenderedPageBreak/>
              <w:t>P</w:t>
            </w:r>
            <w:r w:rsidRPr="00196C73">
              <w:rPr>
                <w:rFonts w:ascii="Verdana" w:hAnsi="Verdana"/>
                <w:sz w:val="18"/>
                <w:szCs w:val="22"/>
              </w:rPr>
              <w:t>ipettes are well maintained</w:t>
            </w:r>
            <w:r>
              <w:rPr>
                <w:rFonts w:ascii="Verdana" w:hAnsi="Verdana"/>
                <w:sz w:val="18"/>
                <w:szCs w:val="22"/>
              </w:rPr>
              <w:t>/serviced.</w:t>
            </w:r>
            <w:r w:rsidR="004456F0">
              <w:rPr>
                <w:rFonts w:ascii="Verdana" w:hAnsi="Verdana"/>
                <w:sz w:val="18"/>
                <w:szCs w:val="22"/>
              </w:rPr>
              <w:t xml:space="preserve">  </w:t>
            </w:r>
          </w:p>
          <w:p w:rsidR="00BF7761" w:rsidRDefault="00BF7761" w:rsidP="0032298F">
            <w:pPr>
              <w:rPr>
                <w:rFonts w:ascii="Verdana" w:hAnsi="Verdana"/>
                <w:sz w:val="18"/>
                <w:szCs w:val="22"/>
              </w:rPr>
            </w:pPr>
          </w:p>
          <w:p w:rsidR="00C61569" w:rsidRPr="00271509" w:rsidRDefault="004456F0" w:rsidP="00271509">
            <w:pPr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sz w:val="18"/>
                <w:szCs w:val="22"/>
              </w:rPr>
              <w:t xml:space="preserve">On-site service and calibration clinics </w:t>
            </w:r>
            <w:r w:rsidR="00BF7761">
              <w:rPr>
                <w:rFonts w:ascii="Verdana" w:hAnsi="Verdana"/>
                <w:sz w:val="18"/>
                <w:szCs w:val="22"/>
              </w:rPr>
              <w:t xml:space="preserve">are </w:t>
            </w:r>
            <w:r>
              <w:rPr>
                <w:rFonts w:ascii="Verdana" w:hAnsi="Verdana"/>
                <w:sz w:val="18"/>
                <w:szCs w:val="22"/>
              </w:rPr>
              <w:t>arranged through pipette suppliers.</w:t>
            </w:r>
          </w:p>
        </w:tc>
      </w:tr>
      <w:tr w:rsidR="00C61569">
        <w:tblPrEx>
          <w:shd w:val="clear" w:color="auto" w:fill="CED7E7"/>
        </w:tblPrEx>
        <w:trPr>
          <w:trHeight w:val="89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A9B" w:rsidRDefault="0032298F" w:rsidP="004C1A9B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 w:rsidRPr="00F94D5F">
              <w:rPr>
                <w:rFonts w:ascii="Verdana" w:hAnsi="Verdana"/>
                <w:b/>
                <w:sz w:val="18"/>
                <w:szCs w:val="22"/>
              </w:rPr>
              <w:lastRenderedPageBreak/>
              <w:t>Environment</w:t>
            </w:r>
            <w:r w:rsidR="009D66DD">
              <w:rPr>
                <w:rFonts w:ascii="Verdana" w:hAnsi="Verdana"/>
                <w:b/>
                <w:sz w:val="18"/>
                <w:szCs w:val="22"/>
              </w:rPr>
              <w:t xml:space="preserve"> </w:t>
            </w:r>
            <w:r w:rsidR="004C1A9B">
              <w:rPr>
                <w:rFonts w:ascii="Verdana" w:hAnsi="Verdana"/>
                <w:sz w:val="18"/>
                <w:szCs w:val="18"/>
              </w:rPr>
              <w:t xml:space="preserve">Excessively hot temperature can lead to sweating and loss of grip. </w:t>
            </w:r>
          </w:p>
          <w:p w:rsidR="004C1A9B" w:rsidRDefault="004C1A9B" w:rsidP="004C1A9B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C61569" w:rsidRDefault="004C1A9B" w:rsidP="004C1A9B">
            <w:pPr>
              <w:pStyle w:val="Body"/>
            </w:pPr>
            <w:r>
              <w:rPr>
                <w:rFonts w:ascii="Verdana" w:hAnsi="Verdana"/>
                <w:sz w:val="18"/>
                <w:szCs w:val="18"/>
              </w:rPr>
              <w:t>Cold/draughts can exacerbate muscle tension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08B7" w:rsidRDefault="00943935" w:rsidP="00B808B7">
            <w:pPr>
              <w:pStyle w:val="Body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Potential for stress</w:t>
            </w:r>
            <w:r w:rsidR="00B808B7">
              <w:rPr>
                <w:rFonts w:ascii="Verdana" w:hAnsi="Verdana"/>
                <w:sz w:val="18"/>
                <w:szCs w:val="18"/>
              </w:rPr>
              <w:t xml:space="preserve">/muscle tension leading to </w:t>
            </w:r>
            <w:r w:rsidR="009D66DD">
              <w:rPr>
                <w:rFonts w:ascii="Verdana" w:hAnsi="Verdana"/>
                <w:sz w:val="18"/>
                <w:szCs w:val="18"/>
              </w:rPr>
              <w:t xml:space="preserve">WRULDs </w:t>
            </w:r>
            <w:r w:rsidR="00B808B7">
              <w:rPr>
                <w:rFonts w:ascii="Verdana" w:hAnsi="Verdana"/>
                <w:sz w:val="18"/>
                <w:szCs w:val="18"/>
              </w:rPr>
              <w:t>(work related upper limb disorders)</w:t>
            </w:r>
          </w:p>
          <w:p w:rsidR="00C61569" w:rsidRDefault="00C61569">
            <w:pPr>
              <w:pStyle w:val="Body"/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057" w:rsidRDefault="00507057" w:rsidP="00B808B7">
            <w:pPr>
              <w:pStyle w:val="Body"/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sz w:val="18"/>
                <w:szCs w:val="22"/>
              </w:rPr>
              <w:t>Users to k</w:t>
            </w:r>
            <w:r w:rsidRPr="00196C73">
              <w:rPr>
                <w:rFonts w:ascii="Verdana" w:hAnsi="Verdana"/>
                <w:sz w:val="18"/>
                <w:szCs w:val="22"/>
              </w:rPr>
              <w:t xml:space="preserve">eep hands and forearms warm when pipetting (wear </w:t>
            </w:r>
            <w:r>
              <w:rPr>
                <w:rFonts w:ascii="Verdana" w:hAnsi="Verdana"/>
                <w:sz w:val="18"/>
                <w:szCs w:val="22"/>
              </w:rPr>
              <w:t>additional clothing</w:t>
            </w:r>
            <w:r w:rsidRPr="00196C73">
              <w:rPr>
                <w:rFonts w:ascii="Verdana" w:hAnsi="Verdana"/>
                <w:sz w:val="18"/>
                <w:szCs w:val="22"/>
              </w:rPr>
              <w:t>, make sure room temperature is adequate)</w:t>
            </w:r>
            <w:r w:rsidR="004C1A9B">
              <w:rPr>
                <w:rFonts w:ascii="Verdana" w:hAnsi="Verdana"/>
                <w:sz w:val="18"/>
                <w:szCs w:val="22"/>
              </w:rPr>
              <w:t>.</w:t>
            </w:r>
          </w:p>
          <w:p w:rsidR="00507057" w:rsidRDefault="00507057" w:rsidP="00B808B7">
            <w:pPr>
              <w:pStyle w:val="Body"/>
              <w:rPr>
                <w:rFonts w:ascii="Verdana" w:hAnsi="Verdana"/>
                <w:sz w:val="18"/>
                <w:szCs w:val="22"/>
              </w:rPr>
            </w:pPr>
          </w:p>
          <w:p w:rsidR="00C61569" w:rsidRPr="006574BC" w:rsidRDefault="0032298F" w:rsidP="006574BC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All </w:t>
            </w:r>
            <w:r w:rsidR="00B808B7">
              <w:rPr>
                <w:rFonts w:ascii="Verdana" w:hAnsi="Verdana"/>
                <w:sz w:val="18"/>
                <w:szCs w:val="18"/>
              </w:rPr>
              <w:t xml:space="preserve">laboratory </w:t>
            </w:r>
            <w:r>
              <w:rPr>
                <w:rFonts w:ascii="Verdana" w:hAnsi="Verdana"/>
                <w:sz w:val="18"/>
                <w:szCs w:val="18"/>
              </w:rPr>
              <w:t>occupants are made aware of how to report concerns about poor environmental control: temperature/draughts etc. to Estates and Facilities.</w:t>
            </w:r>
          </w:p>
        </w:tc>
      </w:tr>
      <w:tr w:rsidR="004C1A9B">
        <w:tblPrEx>
          <w:shd w:val="clear" w:color="auto" w:fill="CED7E7"/>
        </w:tblPrEx>
        <w:trPr>
          <w:trHeight w:val="89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A9B" w:rsidRPr="00F94D5F" w:rsidRDefault="004C1A9B" w:rsidP="004C1A9B">
            <w:pPr>
              <w:pStyle w:val="Body"/>
              <w:rPr>
                <w:rFonts w:ascii="Verdana" w:hAnsi="Verdana"/>
                <w:b/>
                <w:sz w:val="18"/>
                <w:szCs w:val="22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Environment </w:t>
            </w:r>
            <w:r>
              <w:rPr>
                <w:rFonts w:ascii="Verdana" w:hAnsi="Verdana"/>
                <w:sz w:val="18"/>
                <w:szCs w:val="18"/>
              </w:rPr>
              <w:t>Space constraints or obstructions that correct use of pipettes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A9B" w:rsidRDefault="004C1A9B" w:rsidP="00B808B7">
            <w:pPr>
              <w:pStyle w:val="Body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Potential for musculoskeletal injuries including WRULDs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A9B" w:rsidRDefault="004C1A9B" w:rsidP="004E29F3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Each work area is assessed to ensure that staff can work without obstruction.</w:t>
            </w:r>
          </w:p>
          <w:p w:rsidR="004C1A9B" w:rsidRDefault="004C1A9B" w:rsidP="004E29F3">
            <w:pPr>
              <w:pStyle w:val="Body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4C1A9B" w:rsidRDefault="004C1A9B" w:rsidP="00B808B7">
            <w:pPr>
              <w:pStyle w:val="Body"/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sz w:val="18"/>
                <w:szCs w:val="18"/>
              </w:rPr>
              <w:t>Items are relocated or removed to ensure adequate work space.</w:t>
            </w:r>
          </w:p>
        </w:tc>
      </w:tr>
    </w:tbl>
    <w:p w:rsidR="00C61569" w:rsidRDefault="00C61569">
      <w:pPr>
        <w:pStyle w:val="Body"/>
      </w:pPr>
    </w:p>
    <w:p w:rsidR="009F224B" w:rsidRDefault="00951A85" w:rsidP="009F224B">
      <w:pPr>
        <w:pStyle w:val="NormalWeb"/>
        <w:spacing w:before="0" w:after="0" w:line="360" w:lineRule="auto"/>
        <w:rPr>
          <w:rFonts w:ascii="Verdana" w:hAnsi="Verdana"/>
          <w:b/>
          <w:sz w:val="18"/>
          <w:szCs w:val="22"/>
        </w:rPr>
      </w:pPr>
      <w:bookmarkStart w:id="0" w:name="ref1"/>
      <w:r w:rsidRPr="008370B2">
        <w:rPr>
          <w:rFonts w:ascii="Verdana" w:hAnsi="Verdana"/>
          <w:b/>
          <w:sz w:val="18"/>
          <w:szCs w:val="22"/>
        </w:rPr>
        <w:t xml:space="preserve">Ref </w:t>
      </w:r>
      <w:r>
        <w:rPr>
          <w:rFonts w:ascii="Verdana" w:hAnsi="Verdana"/>
          <w:b/>
          <w:sz w:val="18"/>
          <w:szCs w:val="22"/>
        </w:rPr>
        <w:t xml:space="preserve">1 </w:t>
      </w:r>
    </w:p>
    <w:bookmarkEnd w:id="0"/>
    <w:p w:rsidR="00951A85" w:rsidRPr="009F224B" w:rsidRDefault="00951A85" w:rsidP="00441040">
      <w:pPr>
        <w:pStyle w:val="NormalWeb"/>
        <w:spacing w:before="0" w:after="0" w:line="360" w:lineRule="auto"/>
        <w:rPr>
          <w:rFonts w:ascii="Verdana" w:hAnsi="Verdana"/>
          <w:b/>
          <w:sz w:val="18"/>
          <w:szCs w:val="22"/>
        </w:rPr>
      </w:pPr>
      <w:r w:rsidRPr="006172D2">
        <w:rPr>
          <w:rFonts w:ascii="Verdana" w:hAnsi="Verdana"/>
          <w:bCs/>
          <w:sz w:val="18"/>
          <w:szCs w:val="22"/>
        </w:rPr>
        <w:t>Stretches</w:t>
      </w:r>
      <w:r w:rsidRPr="00951A85">
        <w:rPr>
          <w:rFonts w:ascii="Verdana" w:hAnsi="Verdana" w:cs="Arial"/>
          <w:bCs/>
          <w:sz w:val="18"/>
        </w:rPr>
        <w:t xml:space="preserve"> to help prevent</w:t>
      </w:r>
      <w:r w:rsidR="00462DA5">
        <w:rPr>
          <w:rFonts w:ascii="Verdana" w:hAnsi="Verdana" w:cs="Arial"/>
          <w:bCs/>
          <w:sz w:val="18"/>
        </w:rPr>
        <w:t xml:space="preserve"> </w:t>
      </w:r>
      <w:r w:rsidR="00441040">
        <w:rPr>
          <w:rFonts w:ascii="Verdana" w:hAnsi="Verdana" w:cs="Arial"/>
          <w:bCs/>
          <w:sz w:val="18"/>
        </w:rPr>
        <w:t>WRULDs</w:t>
      </w:r>
      <w:r w:rsidR="009F224B">
        <w:rPr>
          <w:rFonts w:ascii="Verdana" w:hAnsi="Verdana" w:cs="Arial"/>
          <w:bCs/>
          <w:sz w:val="18"/>
        </w:rPr>
        <w:t>:</w:t>
      </w:r>
    </w:p>
    <w:p w:rsidR="00951A85" w:rsidRDefault="00951A85" w:rsidP="00441040">
      <w:pPr>
        <w:pStyle w:val="NormalWeb"/>
        <w:spacing w:before="0" w:after="0" w:line="360" w:lineRule="auto"/>
        <w:rPr>
          <w:rFonts w:ascii="Verdana" w:hAnsi="Verdana" w:cs="Arial"/>
          <w:sz w:val="18"/>
        </w:rPr>
      </w:pPr>
      <w:r>
        <w:rPr>
          <w:rFonts w:ascii="Verdana" w:hAnsi="Verdana" w:cs="Arial"/>
          <w:sz w:val="18"/>
        </w:rPr>
        <w:t>S</w:t>
      </w:r>
      <w:r w:rsidRPr="00196C73">
        <w:rPr>
          <w:rFonts w:ascii="Verdana" w:hAnsi="Verdana" w:cs="Arial"/>
          <w:sz w:val="18"/>
        </w:rPr>
        <w:t xml:space="preserve">tretching is essential for preventing injury. You should stretch your wrists before you start </w:t>
      </w:r>
      <w:r>
        <w:rPr>
          <w:rFonts w:ascii="Verdana" w:hAnsi="Verdana" w:cs="Arial"/>
          <w:sz w:val="18"/>
        </w:rPr>
        <w:t>work</w:t>
      </w:r>
      <w:r w:rsidRPr="00196C73">
        <w:rPr>
          <w:rFonts w:ascii="Verdana" w:hAnsi="Verdana" w:cs="Arial"/>
          <w:sz w:val="18"/>
        </w:rPr>
        <w:t xml:space="preserve">, and when you take breaks throughout the day. </w:t>
      </w:r>
      <w:r>
        <w:rPr>
          <w:rFonts w:ascii="Verdana" w:hAnsi="Verdana" w:cs="Arial"/>
          <w:sz w:val="18"/>
        </w:rPr>
        <w:t xml:space="preserve">Examples of </w:t>
      </w:r>
      <w:r w:rsidR="00462DA5" w:rsidRPr="00462DA5">
        <w:rPr>
          <w:rFonts w:ascii="Verdana" w:hAnsi="Verdana" w:cs="Arial"/>
          <w:sz w:val="18"/>
        </w:rPr>
        <w:t>stretches for wrists</w:t>
      </w:r>
      <w:r>
        <w:rPr>
          <w:rFonts w:ascii="Verdana" w:hAnsi="Verdana" w:cs="Arial"/>
          <w:sz w:val="18"/>
        </w:rPr>
        <w:t xml:space="preserve"> can be found</w:t>
      </w:r>
      <w:r w:rsidR="00462DA5">
        <w:rPr>
          <w:rFonts w:ascii="Verdana" w:hAnsi="Verdana" w:cs="Arial"/>
          <w:sz w:val="18"/>
        </w:rPr>
        <w:t xml:space="preserve"> </w:t>
      </w:r>
      <w:hyperlink r:id="rId11" w:history="1">
        <w:r w:rsidR="00441040" w:rsidRPr="00462DA5">
          <w:rPr>
            <w:rStyle w:val="Hyperlink0"/>
          </w:rPr>
          <w:t>at this website</w:t>
        </w:r>
      </w:hyperlink>
      <w:r w:rsidR="00462DA5">
        <w:rPr>
          <w:rFonts w:ascii="Verdana" w:hAnsi="Verdana"/>
          <w:sz w:val="18"/>
          <w:szCs w:val="18"/>
        </w:rPr>
        <w:t xml:space="preserve"> </w:t>
      </w:r>
      <w:r w:rsidRPr="00196C73">
        <w:rPr>
          <w:rFonts w:ascii="Verdana" w:hAnsi="Verdana" w:cs="Arial"/>
          <w:sz w:val="18"/>
        </w:rPr>
        <w:t xml:space="preserve"> </w:t>
      </w:r>
    </w:p>
    <w:p w:rsidR="00951A85" w:rsidRDefault="00951A85" w:rsidP="00951A85">
      <w:pPr>
        <w:pStyle w:val="NormalWeb"/>
        <w:spacing w:before="0" w:after="0" w:line="360" w:lineRule="auto"/>
        <w:rPr>
          <w:rFonts w:ascii="Verdana" w:hAnsi="Verdana" w:cs="Arial"/>
          <w:sz w:val="18"/>
        </w:rPr>
      </w:pPr>
    </w:p>
    <w:p w:rsidR="00951A85" w:rsidRDefault="00951A85" w:rsidP="00441040">
      <w:pPr>
        <w:pStyle w:val="NormalWeb"/>
        <w:spacing w:before="0" w:after="0" w:line="360" w:lineRule="auto"/>
        <w:rPr>
          <w:rFonts w:ascii="Verdana" w:hAnsi="Verdana" w:cs="Arial"/>
          <w:sz w:val="18"/>
        </w:rPr>
      </w:pPr>
      <w:r w:rsidRPr="00196C73">
        <w:rPr>
          <w:rFonts w:ascii="Verdana" w:hAnsi="Verdana" w:cs="Arial"/>
          <w:sz w:val="18"/>
        </w:rPr>
        <w:t xml:space="preserve">Note: If you already have symptoms of </w:t>
      </w:r>
      <w:r w:rsidR="00441040">
        <w:rPr>
          <w:rFonts w:ascii="Verdana" w:hAnsi="Verdana" w:cs="Arial"/>
          <w:sz w:val="18"/>
        </w:rPr>
        <w:t>WRULD</w:t>
      </w:r>
      <w:r w:rsidRPr="00196C73">
        <w:rPr>
          <w:rFonts w:ascii="Verdana" w:hAnsi="Verdana" w:cs="Arial"/>
          <w:sz w:val="18"/>
        </w:rPr>
        <w:t xml:space="preserve">, improper stretching can be harmful. You should see a doctor before doing stretches. </w:t>
      </w:r>
    </w:p>
    <w:p w:rsidR="00951A85" w:rsidRDefault="00951A85" w:rsidP="00B808B7">
      <w:pPr>
        <w:pStyle w:val="NormalWeb"/>
        <w:spacing w:before="0" w:after="0" w:line="360" w:lineRule="auto"/>
        <w:rPr>
          <w:rFonts w:ascii="Verdana" w:hAnsi="Verdana" w:cs="Arial"/>
          <w:bCs/>
          <w:sz w:val="18"/>
          <w:u w:val="single"/>
        </w:rPr>
      </w:pPr>
    </w:p>
    <w:p w:rsidR="00951A85" w:rsidRDefault="00951A85" w:rsidP="00B808B7">
      <w:pPr>
        <w:pStyle w:val="NormalWeb"/>
        <w:spacing w:before="0" w:after="0" w:line="360" w:lineRule="auto"/>
        <w:rPr>
          <w:rFonts w:ascii="Verdana" w:hAnsi="Verdana" w:cs="Arial"/>
          <w:bCs/>
          <w:sz w:val="18"/>
          <w:u w:val="single"/>
        </w:rPr>
      </w:pPr>
    </w:p>
    <w:p w:rsidR="009F224B" w:rsidRDefault="00951A85" w:rsidP="00B808B7">
      <w:pPr>
        <w:pStyle w:val="NormalWeb"/>
        <w:spacing w:before="0" w:after="0" w:line="360" w:lineRule="auto"/>
        <w:rPr>
          <w:rFonts w:ascii="Verdana" w:hAnsi="Verdana"/>
          <w:b/>
          <w:sz w:val="18"/>
          <w:szCs w:val="22"/>
        </w:rPr>
      </w:pPr>
      <w:bookmarkStart w:id="1" w:name="ref2"/>
      <w:r w:rsidRPr="008370B2">
        <w:rPr>
          <w:rFonts w:ascii="Verdana" w:hAnsi="Verdana"/>
          <w:b/>
          <w:sz w:val="18"/>
          <w:szCs w:val="22"/>
        </w:rPr>
        <w:t>Ref 2</w:t>
      </w:r>
      <w:r>
        <w:rPr>
          <w:rFonts w:ascii="Verdana" w:hAnsi="Verdana"/>
          <w:b/>
          <w:sz w:val="18"/>
          <w:szCs w:val="22"/>
        </w:rPr>
        <w:t xml:space="preserve"> </w:t>
      </w:r>
    </w:p>
    <w:bookmarkEnd w:id="1"/>
    <w:p w:rsidR="00B808B7" w:rsidRPr="00DE5C04" w:rsidRDefault="00951A85" w:rsidP="00441040">
      <w:pPr>
        <w:pStyle w:val="NormalWeb"/>
        <w:spacing w:before="0" w:after="0" w:line="360" w:lineRule="auto"/>
        <w:rPr>
          <w:rFonts w:ascii="Verdana" w:hAnsi="Verdana" w:cs="Arial"/>
          <w:bCs/>
          <w:sz w:val="18"/>
          <w:u w:val="single"/>
        </w:rPr>
      </w:pPr>
      <w:r w:rsidRPr="00951A85">
        <w:rPr>
          <w:rFonts w:ascii="Verdana" w:hAnsi="Verdana"/>
          <w:bCs/>
          <w:sz w:val="18"/>
          <w:szCs w:val="22"/>
        </w:rPr>
        <w:t>Early</w:t>
      </w:r>
      <w:r w:rsidR="00B808B7" w:rsidRPr="00951A85">
        <w:rPr>
          <w:rFonts w:ascii="Verdana" w:hAnsi="Verdana" w:cs="Arial"/>
          <w:bCs/>
          <w:sz w:val="18"/>
        </w:rPr>
        <w:t xml:space="preserve"> warning signs of </w:t>
      </w:r>
      <w:r w:rsidR="00441040">
        <w:rPr>
          <w:rFonts w:ascii="Verdana" w:hAnsi="Verdana" w:cs="Arial"/>
          <w:bCs/>
          <w:sz w:val="18"/>
        </w:rPr>
        <w:t>WRULD</w:t>
      </w:r>
      <w:r w:rsidR="009F224B">
        <w:rPr>
          <w:rFonts w:ascii="Verdana" w:hAnsi="Verdana" w:cs="Arial"/>
          <w:bCs/>
          <w:sz w:val="18"/>
        </w:rPr>
        <w:t>:</w:t>
      </w:r>
    </w:p>
    <w:p w:rsidR="00B808B7" w:rsidRDefault="00B808B7" w:rsidP="00462DA5">
      <w:pPr>
        <w:pStyle w:val="NormalWeb"/>
        <w:spacing w:before="0" w:after="0" w:line="360" w:lineRule="auto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 xml:space="preserve">If </w:t>
      </w:r>
      <w:r w:rsidR="009F224B">
        <w:rPr>
          <w:rFonts w:ascii="Verdana" w:hAnsi="Verdana"/>
          <w:sz w:val="18"/>
          <w:szCs w:val="22"/>
        </w:rPr>
        <w:t xml:space="preserve">users </w:t>
      </w:r>
      <w:r w:rsidR="009F224B" w:rsidRPr="00196C73">
        <w:rPr>
          <w:rFonts w:ascii="Verdana" w:hAnsi="Verdana"/>
          <w:sz w:val="18"/>
          <w:szCs w:val="22"/>
        </w:rPr>
        <w:t>experience</w:t>
      </w:r>
      <w:r w:rsidRPr="00196C73">
        <w:rPr>
          <w:rFonts w:ascii="Verdana" w:hAnsi="Verdana"/>
          <w:sz w:val="18"/>
          <w:szCs w:val="22"/>
        </w:rPr>
        <w:t xml:space="preserve"> any pain, soreness, numbness, tingling in hands, wrists or forearms, or clumsiness</w:t>
      </w:r>
      <w:r>
        <w:rPr>
          <w:rFonts w:ascii="Verdana" w:hAnsi="Verdana"/>
          <w:sz w:val="18"/>
          <w:szCs w:val="22"/>
        </w:rPr>
        <w:t xml:space="preserve"> they should report this as soon as possible to their line manager </w:t>
      </w:r>
      <w:r w:rsidR="00ED20F8">
        <w:rPr>
          <w:rFonts w:ascii="Verdana" w:hAnsi="Verdana"/>
          <w:sz w:val="18"/>
          <w:szCs w:val="18"/>
        </w:rPr>
        <w:t xml:space="preserve">who should then make a referral </w:t>
      </w:r>
      <w:r>
        <w:rPr>
          <w:rFonts w:ascii="Verdana" w:hAnsi="Verdana"/>
          <w:sz w:val="18"/>
          <w:szCs w:val="22"/>
        </w:rPr>
        <w:t xml:space="preserve">to Occupational Health. A prompt referral is necessary, in order to prevent irreversible damage. </w:t>
      </w:r>
      <w:hyperlink r:id="rId12" w:history="1">
        <w:r w:rsidRPr="009257BB">
          <w:rPr>
            <w:rFonts w:ascii="Verdana" w:hAnsi="Verdana"/>
            <w:sz w:val="18"/>
            <w:szCs w:val="22"/>
          </w:rPr>
          <w:t>Line managers</w:t>
        </w:r>
      </w:hyperlink>
      <w:r w:rsidRPr="009257BB">
        <w:rPr>
          <w:rFonts w:ascii="Verdana" w:hAnsi="Verdana"/>
          <w:color w:val="auto"/>
          <w:sz w:val="18"/>
          <w:szCs w:val="22"/>
        </w:rPr>
        <w:t xml:space="preserve"> </w:t>
      </w:r>
      <w:r>
        <w:rPr>
          <w:rFonts w:ascii="Verdana" w:hAnsi="Verdana"/>
          <w:sz w:val="18"/>
          <w:szCs w:val="22"/>
        </w:rPr>
        <w:t>should consider making initial adaptations to the individual’s work in the meantime depending on the severity of the symptoms.</w:t>
      </w:r>
      <w:r w:rsidR="00462DA5" w:rsidDel="00462DA5">
        <w:rPr>
          <w:rFonts w:ascii="Verdana" w:hAnsi="Verdana"/>
          <w:sz w:val="18"/>
          <w:szCs w:val="22"/>
        </w:rPr>
        <w:t xml:space="preserve"> </w:t>
      </w:r>
      <w:bookmarkStart w:id="2" w:name="_GoBack"/>
      <w:bookmarkEnd w:id="2"/>
    </w:p>
    <w:sectPr w:rsidR="00B808B7">
      <w:footerReference w:type="default" r:id="rId13"/>
      <w:pgSz w:w="16840" w:h="11900" w:orient="landscape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8E3" w:rsidRDefault="00DD48E3">
      <w:r>
        <w:separator/>
      </w:r>
    </w:p>
  </w:endnote>
  <w:endnote w:type="continuationSeparator" w:id="0">
    <w:p w:rsidR="00DD48E3" w:rsidRDefault="00DD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8B9" w:rsidRPr="006A1393" w:rsidRDefault="007E3F5B" w:rsidP="007861BD">
    <w:pPr>
      <w:pStyle w:val="Footer"/>
      <w:rPr>
        <w:i/>
        <w:iCs/>
        <w:sz w:val="20"/>
        <w:szCs w:val="20"/>
      </w:rPr>
    </w:pPr>
    <w:r>
      <w:rPr>
        <w:i/>
        <w:sz w:val="20"/>
      </w:rPr>
      <w:t xml:space="preserve">University Safety Services </w:t>
    </w:r>
    <w:r w:rsidR="006148B9" w:rsidRPr="006A1393">
      <w:rPr>
        <w:i/>
        <w:iCs/>
        <w:sz w:val="20"/>
        <w:szCs w:val="20"/>
      </w:rPr>
      <w:t xml:space="preserve">Points to Consider – </w:t>
    </w:r>
    <w:r w:rsidR="006148B9" w:rsidRPr="006148B9">
      <w:rPr>
        <w:i/>
        <w:iCs/>
        <w:sz w:val="20"/>
        <w:szCs w:val="20"/>
      </w:rPr>
      <w:t>Ergonomics in using pipettes</w:t>
    </w:r>
  </w:p>
  <w:p w:rsidR="006148B9" w:rsidRDefault="006148B9" w:rsidP="006148B9">
    <w:pPr>
      <w:pStyle w:val="Footer"/>
      <w:rPr>
        <w:i/>
        <w:iCs/>
        <w:sz w:val="20"/>
        <w:szCs w:val="20"/>
      </w:rPr>
    </w:pPr>
  </w:p>
  <w:p w:rsidR="00C61569" w:rsidRDefault="008B2868" w:rsidP="006148B9">
    <w:pPr>
      <w:pStyle w:val="Footer"/>
    </w:pPr>
    <w:proofErr w:type="gramStart"/>
    <w:r>
      <w:rPr>
        <w:i/>
        <w:iCs/>
        <w:sz w:val="20"/>
        <w:szCs w:val="20"/>
      </w:rPr>
      <w:t>v1.0</w:t>
    </w:r>
    <w:proofErr w:type="gramEnd"/>
    <w:r>
      <w:rPr>
        <w:i/>
        <w:iCs/>
        <w:sz w:val="20"/>
        <w:szCs w:val="20"/>
      </w:rPr>
      <w:t xml:space="preserve"> </w:t>
    </w:r>
    <w:r w:rsidR="00114379">
      <w:rPr>
        <w:i/>
        <w:iCs/>
        <w:sz w:val="20"/>
        <w:szCs w:val="20"/>
      </w:rPr>
      <w:t>April</w:t>
    </w:r>
    <w:r w:rsidR="006148B9">
      <w:rPr>
        <w:i/>
        <w:iCs/>
        <w:sz w:val="20"/>
        <w:szCs w:val="20"/>
      </w:rPr>
      <w:t xml:space="preserve"> 2016</w:t>
    </w:r>
    <w:r w:rsidR="006148B9">
      <w:rPr>
        <w:i/>
        <w:iCs/>
        <w:sz w:val="20"/>
        <w:szCs w:val="20"/>
      </w:rPr>
      <w:tab/>
    </w:r>
    <w:r w:rsidR="006148B9">
      <w:rPr>
        <w:i/>
        <w:i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8E3" w:rsidRDefault="00DD48E3">
      <w:r>
        <w:separator/>
      </w:r>
    </w:p>
  </w:footnote>
  <w:footnote w:type="continuationSeparator" w:id="0">
    <w:p w:rsidR="00DD48E3" w:rsidRDefault="00DD4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50668"/>
    <w:multiLevelType w:val="multilevel"/>
    <w:tmpl w:val="F3EA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FB626A"/>
    <w:multiLevelType w:val="hybridMultilevel"/>
    <w:tmpl w:val="9B664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docVars>
    <w:docVar w:name="dgnword-docGUID" w:val="{7B6628E0-3707-44FD-97B8-70A30CFAD3B9}"/>
    <w:docVar w:name="dgnword-eventsink" w:val="202089416"/>
  </w:docVars>
  <w:rsids>
    <w:rsidRoot w:val="00C61569"/>
    <w:rsid w:val="000F1E17"/>
    <w:rsid w:val="00114379"/>
    <w:rsid w:val="00147338"/>
    <w:rsid w:val="00164115"/>
    <w:rsid w:val="001920B6"/>
    <w:rsid w:val="001D20BF"/>
    <w:rsid w:val="001D2FB0"/>
    <w:rsid w:val="00271509"/>
    <w:rsid w:val="00316990"/>
    <w:rsid w:val="0032298F"/>
    <w:rsid w:val="0033666B"/>
    <w:rsid w:val="00441040"/>
    <w:rsid w:val="004456F0"/>
    <w:rsid w:val="00462DA5"/>
    <w:rsid w:val="004C1A9B"/>
    <w:rsid w:val="00507057"/>
    <w:rsid w:val="00563F4F"/>
    <w:rsid w:val="005A1264"/>
    <w:rsid w:val="006148B9"/>
    <w:rsid w:val="006172D2"/>
    <w:rsid w:val="00621AD7"/>
    <w:rsid w:val="00624B58"/>
    <w:rsid w:val="00645374"/>
    <w:rsid w:val="006574BC"/>
    <w:rsid w:val="007861BD"/>
    <w:rsid w:val="007E3F5B"/>
    <w:rsid w:val="008B2868"/>
    <w:rsid w:val="008B3C06"/>
    <w:rsid w:val="009257BB"/>
    <w:rsid w:val="00943935"/>
    <w:rsid w:val="00951A85"/>
    <w:rsid w:val="009D66DD"/>
    <w:rsid w:val="009F224B"/>
    <w:rsid w:val="00A13459"/>
    <w:rsid w:val="00A3556A"/>
    <w:rsid w:val="00AC7A40"/>
    <w:rsid w:val="00B56AF0"/>
    <w:rsid w:val="00B67DA9"/>
    <w:rsid w:val="00B808B7"/>
    <w:rsid w:val="00BF7761"/>
    <w:rsid w:val="00C61569"/>
    <w:rsid w:val="00C85769"/>
    <w:rsid w:val="00CD7146"/>
    <w:rsid w:val="00D05364"/>
    <w:rsid w:val="00D3793A"/>
    <w:rsid w:val="00DB1628"/>
    <w:rsid w:val="00DD48E3"/>
    <w:rsid w:val="00E14447"/>
    <w:rsid w:val="00E57DBB"/>
    <w:rsid w:val="00ED20F8"/>
    <w:rsid w:val="00F4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BodyTextIndent">
    <w:name w:val="Body Text Indent"/>
    <w:pPr>
      <w:ind w:left="2835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Link">
    <w:name w:val="Link"/>
    <w:rPr>
      <w:color w:val="0000FF"/>
      <w:u w:val="single" w:color="0000FF"/>
      <w:lang w:val="en-US"/>
    </w:rPr>
  </w:style>
  <w:style w:type="paragraph" w:styleId="NormalWeb">
    <w:name w:val="Normal (Web)"/>
    <w:pPr>
      <w:spacing w:before="100" w:after="100" w:line="329" w:lineRule="atLeast"/>
    </w:pPr>
    <w:rPr>
      <w:rFonts w:cs="Arial Unicode MS"/>
      <w:color w:val="000000"/>
      <w:sz w:val="25"/>
      <w:szCs w:val="25"/>
      <w:u w:color="000000"/>
      <w:lang w:val="en-US"/>
    </w:rPr>
  </w:style>
  <w:style w:type="character" w:customStyle="1" w:styleId="Hyperlink0">
    <w:name w:val="Hyperlink.0"/>
    <w:basedOn w:val="Link"/>
    <w:rPr>
      <w:rFonts w:ascii="Verdana" w:eastAsia="Verdana" w:hAnsi="Verdana" w:cs="Verdana"/>
      <w:color w:val="0000FF"/>
      <w:sz w:val="18"/>
      <w:szCs w:val="18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A40"/>
    <w:rPr>
      <w:rFonts w:ascii="Tahoma" w:hAnsi="Tahoma" w:cs="Tahoma"/>
      <w:sz w:val="16"/>
      <w:szCs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364"/>
    <w:rPr>
      <w:b/>
      <w:bCs/>
      <w:lang w:val="en-US" w:eastAsia="en-US"/>
    </w:rPr>
  </w:style>
  <w:style w:type="table" w:styleId="TableGrid">
    <w:name w:val="Table Grid"/>
    <w:basedOn w:val="TableNormal"/>
    <w:rsid w:val="00D053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48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8B9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57BB"/>
    <w:rPr>
      <w:color w:val="FF00FF" w:themeColor="followedHyperlink"/>
      <w:u w:val="single"/>
    </w:rPr>
  </w:style>
  <w:style w:type="character" w:styleId="Hyperlink">
    <w:name w:val="Hyperlink"/>
    <w:rsid w:val="00A3556A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BodyTextIndent">
    <w:name w:val="Body Text Indent"/>
    <w:pPr>
      <w:ind w:left="2835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Link">
    <w:name w:val="Link"/>
    <w:rPr>
      <w:color w:val="0000FF"/>
      <w:u w:val="single" w:color="0000FF"/>
      <w:lang w:val="en-US"/>
    </w:rPr>
  </w:style>
  <w:style w:type="paragraph" w:styleId="NormalWeb">
    <w:name w:val="Normal (Web)"/>
    <w:pPr>
      <w:spacing w:before="100" w:after="100" w:line="329" w:lineRule="atLeast"/>
    </w:pPr>
    <w:rPr>
      <w:rFonts w:cs="Arial Unicode MS"/>
      <w:color w:val="000000"/>
      <w:sz w:val="25"/>
      <w:szCs w:val="25"/>
      <w:u w:color="000000"/>
      <w:lang w:val="en-US"/>
    </w:rPr>
  </w:style>
  <w:style w:type="character" w:customStyle="1" w:styleId="Hyperlink0">
    <w:name w:val="Hyperlink.0"/>
    <w:basedOn w:val="Link"/>
    <w:rPr>
      <w:rFonts w:ascii="Verdana" w:eastAsia="Verdana" w:hAnsi="Verdana" w:cs="Verdana"/>
      <w:color w:val="0000FF"/>
      <w:sz w:val="18"/>
      <w:szCs w:val="18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A40"/>
    <w:rPr>
      <w:rFonts w:ascii="Tahoma" w:hAnsi="Tahoma" w:cs="Tahoma"/>
      <w:sz w:val="16"/>
      <w:szCs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364"/>
    <w:rPr>
      <w:b/>
      <w:bCs/>
      <w:lang w:val="en-US" w:eastAsia="en-US"/>
    </w:rPr>
  </w:style>
  <w:style w:type="table" w:styleId="TableGrid">
    <w:name w:val="Table Grid"/>
    <w:basedOn w:val="TableNormal"/>
    <w:rsid w:val="00D053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48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8B9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57BB"/>
    <w:rPr>
      <w:color w:val="FF00FF" w:themeColor="followedHyperlink"/>
      <w:u w:val="single"/>
    </w:rPr>
  </w:style>
  <w:style w:type="character" w:styleId="Hyperlink">
    <w:name w:val="Hyperlink"/>
    <w:rsid w:val="00A3556A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6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uments.manchester.ac.uk/display.aspx?DocID=262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sturite.co.uk/posture-learning-resources/workstation-exercises/finger-wrist-forearm-stretch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uments.manchester.ac.uk/display.aspx?DocID=2624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ipetteacademy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Nicholas</dc:creator>
  <cp:lastModifiedBy>Catherine Davidge</cp:lastModifiedBy>
  <cp:revision>2</cp:revision>
  <dcterms:created xsi:type="dcterms:W3CDTF">2016-04-27T10:50:00Z</dcterms:created>
  <dcterms:modified xsi:type="dcterms:W3CDTF">2016-04-27T10:50:00Z</dcterms:modified>
</cp:coreProperties>
</file>