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F7" w:rsidRPr="00FC6111" w:rsidRDefault="007B0019" w:rsidP="007B0019">
      <w:pPr>
        <w:spacing w:after="0" w:line="240" w:lineRule="auto"/>
        <w:rPr>
          <w:rFonts w:ascii="Tahoma" w:hAnsi="Tahoma" w:cs="Tahoma"/>
          <w:color w:val="4672A8"/>
          <w:sz w:val="18"/>
        </w:rPr>
      </w:pPr>
      <w:r>
        <w:rPr>
          <w:rFonts w:ascii="Tahoma" w:hAnsi="Tahoma" w:cs="Tahoma"/>
          <w:color w:val="4672A8"/>
          <w:sz w:val="18"/>
        </w:rPr>
        <w:t>Abbreviations:  JER (Jill R</w:t>
      </w:r>
      <w:r w:rsidR="00FC6111">
        <w:rPr>
          <w:rFonts w:ascii="Tahoma" w:hAnsi="Tahoma" w:cs="Tahoma"/>
          <w:color w:val="4672A8"/>
          <w:sz w:val="18"/>
        </w:rPr>
        <w:t>oberts)   MH - Miranda Hall</w:t>
      </w:r>
      <w:r>
        <w:rPr>
          <w:rFonts w:ascii="Tahoma" w:hAnsi="Tahoma" w:cs="Tahoma"/>
          <w:color w:val="4672A8"/>
          <w:sz w:val="18"/>
        </w:rPr>
        <w:t xml:space="preserve">  PO (Peter Ogilvie)  </w:t>
      </w:r>
      <w:r w:rsidR="00FC6111">
        <w:rPr>
          <w:rFonts w:ascii="Tahoma" w:hAnsi="Tahoma" w:cs="Tahoma"/>
          <w:color w:val="4672A8"/>
          <w:sz w:val="18"/>
        </w:rPr>
        <w:t xml:space="preserve">RT (Rob Tempelman)  </w:t>
      </w:r>
      <w:r>
        <w:rPr>
          <w:rFonts w:ascii="Tahoma" w:hAnsi="Tahoma" w:cs="Tahoma"/>
          <w:color w:val="4672A8"/>
          <w:sz w:val="18"/>
        </w:rPr>
        <w:t>M Ho (Mandy Ho)  LB (Louise Bissell) GM (Gemma Mossop)  EY (</w:t>
      </w:r>
      <w:proofErr w:type="spellStart"/>
      <w:r>
        <w:rPr>
          <w:rFonts w:ascii="Tahoma" w:hAnsi="Tahoma" w:cs="Tahoma"/>
          <w:color w:val="4672A8"/>
          <w:sz w:val="18"/>
        </w:rPr>
        <w:t>Enrst</w:t>
      </w:r>
      <w:proofErr w:type="spellEnd"/>
      <w:r>
        <w:rPr>
          <w:rFonts w:ascii="Tahoma" w:hAnsi="Tahoma" w:cs="Tahoma"/>
          <w:color w:val="4672A8"/>
          <w:sz w:val="18"/>
        </w:rPr>
        <w:t xml:space="preserve"> and Young – Auditors)  </w:t>
      </w:r>
      <w:r w:rsidR="00FC6111">
        <w:rPr>
          <w:rFonts w:ascii="Tahoma" w:hAnsi="Tahoma" w:cs="Tahoma"/>
          <w:color w:val="4672A8"/>
          <w:sz w:val="18"/>
        </w:rPr>
        <w:t>JD</w:t>
      </w:r>
      <w:r>
        <w:rPr>
          <w:rFonts w:ascii="Tahoma" w:hAnsi="Tahoma" w:cs="Tahoma"/>
          <w:color w:val="4672A8"/>
          <w:sz w:val="18"/>
        </w:rPr>
        <w:t xml:space="preserve"> (</w:t>
      </w:r>
      <w:r w:rsidR="00FC6111">
        <w:rPr>
          <w:rFonts w:ascii="Tahoma" w:hAnsi="Tahoma" w:cs="Tahoma"/>
          <w:color w:val="4672A8"/>
          <w:sz w:val="18"/>
        </w:rPr>
        <w:t xml:space="preserve">Jess Dodd)  AP (Accounts Payable)  </w:t>
      </w:r>
      <w:r>
        <w:rPr>
          <w:rFonts w:ascii="Tahoma" w:hAnsi="Tahoma" w:cs="Tahoma"/>
          <w:color w:val="4672A8"/>
          <w:sz w:val="18"/>
        </w:rPr>
        <w:t>MB (Michelle Bailey</w:t>
      </w:r>
      <w:r w:rsidR="001112C9">
        <w:rPr>
          <w:rFonts w:ascii="Tahoma" w:hAnsi="Tahoma" w:cs="Tahoma"/>
          <w:color w:val="4672A8"/>
          <w:sz w:val="18"/>
        </w:rPr>
        <w:t xml:space="preserve">  </w:t>
      </w:r>
      <w:r>
        <w:rPr>
          <w:rFonts w:ascii="Tahoma" w:hAnsi="Tahoma" w:cs="Tahoma"/>
          <w:color w:val="4672A8"/>
          <w:sz w:val="18"/>
        </w:rPr>
        <w:t>CT (Chris Trask)</w:t>
      </w:r>
      <w:r w:rsidR="00FC6111" w:rsidRPr="00FC6111">
        <w:rPr>
          <w:rFonts w:ascii="Tahoma" w:hAnsi="Tahoma" w:cs="Tahoma"/>
          <w:color w:val="4672A8"/>
          <w:sz w:val="18"/>
        </w:rPr>
        <w:t xml:space="preserve"> </w:t>
      </w:r>
      <w:r w:rsidR="00FC6111">
        <w:rPr>
          <w:rFonts w:ascii="Tahoma" w:hAnsi="Tahoma" w:cs="Tahoma"/>
          <w:color w:val="4672A8"/>
          <w:sz w:val="18"/>
        </w:rPr>
        <w:t xml:space="preserve">)  PP (Pam Plested)  JT (Julie Thomson)  MK (Design team)   JC (Janette Carter)  </w:t>
      </w:r>
      <w:proofErr w:type="spellStart"/>
      <w:r w:rsidR="00AC5129">
        <w:rPr>
          <w:rFonts w:ascii="Tahoma" w:hAnsi="Tahoma" w:cs="Tahoma"/>
          <w:color w:val="4672A8"/>
          <w:sz w:val="18"/>
        </w:rPr>
        <w:t>LB</w:t>
      </w:r>
      <w:r w:rsidR="002C5ABE">
        <w:rPr>
          <w:rFonts w:ascii="Tahoma" w:hAnsi="Tahoma" w:cs="Tahoma"/>
          <w:color w:val="4672A8"/>
          <w:sz w:val="18"/>
        </w:rPr>
        <w:t>r</w:t>
      </w:r>
      <w:proofErr w:type="spellEnd"/>
      <w:r w:rsidR="00AC5129">
        <w:rPr>
          <w:rFonts w:ascii="Tahoma" w:hAnsi="Tahoma" w:cs="Tahoma"/>
          <w:color w:val="4672A8"/>
          <w:sz w:val="18"/>
        </w:rPr>
        <w:t xml:space="preserve"> (Lisa Bracken)</w:t>
      </w:r>
      <w:r w:rsidR="001112C9">
        <w:rPr>
          <w:rFonts w:ascii="Tahoma" w:hAnsi="Tahoma" w:cs="Tahoma"/>
          <w:color w:val="4672A8"/>
          <w:sz w:val="18"/>
        </w:rPr>
        <w:t xml:space="preserve">  </w:t>
      </w:r>
      <w:r w:rsidR="00E3175E">
        <w:rPr>
          <w:rFonts w:ascii="Tahoma" w:hAnsi="Tahoma" w:cs="Tahoma"/>
          <w:color w:val="4672A8"/>
          <w:sz w:val="18"/>
        </w:rPr>
        <w:t>LM (Lucia McCaddon)</w:t>
      </w:r>
      <w:r>
        <w:rPr>
          <w:rFonts w:ascii="Arial" w:hAnsi="Arial" w:cs="Arial"/>
          <w:color w:val="4672A8"/>
          <w:sz w:val="18"/>
        </w:rPr>
        <w:br/>
      </w:r>
      <w:r w:rsidR="0019336D">
        <w:rPr>
          <w:rFonts w:ascii="Arial" w:hAnsi="Arial" w:cs="Arial"/>
          <w:color w:val="4672A8"/>
          <w:sz w:val="18"/>
        </w:rPr>
        <w:br/>
      </w:r>
    </w:p>
    <w:tbl>
      <w:tblPr>
        <w:tblW w:w="5499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19"/>
        <w:gridCol w:w="3058"/>
        <w:gridCol w:w="3006"/>
        <w:gridCol w:w="3289"/>
        <w:gridCol w:w="3282"/>
        <w:gridCol w:w="2912"/>
      </w:tblGrid>
      <w:tr w:rsidR="00C66CA0" w:rsidRPr="000F3B2F" w:rsidTr="00C66CA0">
        <w:trPr>
          <w:cantSplit/>
          <w:trHeight w:hRule="exact" w:val="360"/>
          <w:tblHeader/>
          <w:jc w:val="center"/>
        </w:trPr>
        <w:tc>
          <w:tcPr>
            <w:tcW w:w="221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C3999" w:rsidRPr="000F3B2F" w:rsidRDefault="009C3999" w:rsidP="007B001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C3999" w:rsidRPr="000F3B2F" w:rsidRDefault="009C3999" w:rsidP="007B001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C3999" w:rsidRPr="000F3B2F" w:rsidRDefault="009C3999" w:rsidP="007B001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C3999" w:rsidRPr="000F3B2F" w:rsidRDefault="009C3999" w:rsidP="007B001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C3999" w:rsidRPr="000F3B2F" w:rsidRDefault="009C3999" w:rsidP="007B001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C3999" w:rsidRPr="000F3B2F" w:rsidRDefault="009C3999" w:rsidP="007B001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9C3999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Dec</w:t>
            </w:r>
          </w:p>
          <w:p w:rsidR="009C3999" w:rsidRPr="0019336D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2018</w:t>
            </w: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3999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Jan</w:t>
            </w:r>
          </w:p>
          <w:p w:rsidR="009C3999" w:rsidRPr="0019336D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  <w:r w:rsidRPr="00AB6621">
              <w:rPr>
                <w:rStyle w:val="WinCalendarBLANKCELLSTYLE0"/>
                <w:szCs w:val="16"/>
                <w:highlight w:val="yellow"/>
              </w:rPr>
              <w:t>EY Planning Audit Commences (2 weeks)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  <w:r w:rsidRPr="00AB6621">
              <w:rPr>
                <w:rStyle w:val="WinCalendarBLANKCELLSTYLE0"/>
                <w:szCs w:val="16"/>
                <w:highlight w:val="yellow"/>
              </w:rPr>
              <w:t>EY Planning Audit Completes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3999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Feb</w:t>
            </w:r>
          </w:p>
          <w:p w:rsidR="009C3999" w:rsidRPr="0019336D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WinCalendarHolidayBlue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</w:rPr>
            </w:pPr>
            <w:r w:rsidRPr="00AB6621">
              <w:rPr>
                <w:rStyle w:val="StyleStyleCalendarNumbers10ptNotBold11pt"/>
                <w:b w:val="0"/>
                <w:sz w:val="16"/>
                <w:szCs w:val="16"/>
                <w:highlight w:val="yellow"/>
              </w:rPr>
              <w:t>EY to confirm PBC requirements for IT audit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WinCalendarHolidayBlue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BE3A3A" w:rsidRDefault="002A1B64" w:rsidP="0019336D">
            <w:pPr>
              <w:pStyle w:val="CalendarText"/>
              <w:rPr>
                <w:rStyle w:val="WinCalendarBLANKCELLSTYLE1"/>
                <w:bCs/>
                <w:sz w:val="16"/>
              </w:rPr>
            </w:pPr>
            <w:r w:rsidRPr="00BE3A3A">
              <w:rPr>
                <w:rStyle w:val="WinCalendarBLANKCELLSTYLE1"/>
                <w:bCs/>
                <w:sz w:val="16"/>
              </w:rPr>
              <w:t>Preparation of pension reports (PO) this week (end of February)- practice for year end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2A1B64" w:rsidRDefault="002A1B64" w:rsidP="002A1B64">
            <w:pPr>
              <w:pStyle w:val="CalendarText"/>
              <w:numPr>
                <w:ilvl w:val="0"/>
                <w:numId w:val="48"/>
              </w:numPr>
              <w:ind w:left="175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Pension reports to GM (PO) to end of February for review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3999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Mar</w:t>
            </w:r>
          </w:p>
          <w:p w:rsidR="009C3999" w:rsidRPr="0019336D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WinCalendarHolidayBlue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Default="00FA51D6" w:rsidP="007B0019">
            <w:pPr>
              <w:pStyle w:val="CalendarText"/>
              <w:rPr>
                <w:rStyle w:val="WinCalendarBLANKCELLSTYLE0"/>
                <w:szCs w:val="16"/>
              </w:rPr>
            </w:pPr>
            <w:r>
              <w:rPr>
                <w:rStyle w:val="WinCalendarBLANKCELLSTYLE0"/>
                <w:szCs w:val="16"/>
              </w:rPr>
              <w:t>Data extracts for GL journal to EY – PH (to February period)</w:t>
            </w:r>
          </w:p>
          <w:p w:rsidR="00FA51D6" w:rsidRPr="00AB6621" w:rsidRDefault="00FA51D6" w:rsidP="007B0019">
            <w:pPr>
              <w:pStyle w:val="CalendarText"/>
              <w:rPr>
                <w:rStyle w:val="WinCalendarBLANKCELLSTYLE0"/>
                <w:szCs w:val="16"/>
              </w:rPr>
            </w:pPr>
            <w:r>
              <w:rPr>
                <w:rStyle w:val="WinCalendarBLANKCELLSTYLE0"/>
                <w:szCs w:val="16"/>
              </w:rPr>
              <w:t>Trial balances to February period to EY (JER)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3999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Apr</w:t>
            </w:r>
          </w:p>
          <w:p w:rsidR="009C3999" w:rsidRPr="0019336D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E62D1F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Template rolled forward for accounts preparation (JER)</w:t>
            </w:r>
          </w:p>
          <w:p w:rsidR="00AC5129" w:rsidRPr="00AB6621" w:rsidRDefault="00AC512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E62D1F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yellow"/>
              </w:rPr>
              <w:t>EY Interim (1) Audit Commences (2 weeks)</w:t>
            </w:r>
          </w:p>
          <w:p w:rsidR="009C3999" w:rsidRPr="00AB6621" w:rsidRDefault="009C3999" w:rsidP="00E62D1F">
            <w:pPr>
              <w:pStyle w:val="CalendarText"/>
              <w:rPr>
                <w:rStyle w:val="WinCalendarBLANKCELLSTYLE0"/>
                <w:szCs w:val="16"/>
              </w:rPr>
            </w:pPr>
          </w:p>
          <w:p w:rsidR="009C3999" w:rsidRPr="00AB6621" w:rsidRDefault="009C3999" w:rsidP="00E62D1F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yellow"/>
              </w:rPr>
              <w:t>Draft PBC list available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Audit PBC list available with identified owners of deliverables (JER)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FC6111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yellow"/>
              </w:rPr>
              <w:t>EY to confirm data extract requirements and scripts (including payroll)</w:t>
            </w:r>
          </w:p>
          <w:p w:rsidR="009C3999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  <w:p w:rsidR="00AC5129" w:rsidRPr="00AB6621" w:rsidRDefault="00AC5129" w:rsidP="007B0019">
            <w:pPr>
              <w:pStyle w:val="CalendarText"/>
              <w:rPr>
                <w:rStyle w:val="WinCalendarBLANKCELLSTYLE0"/>
                <w:szCs w:val="16"/>
              </w:rPr>
            </w:pPr>
            <w:r w:rsidRPr="00AC5129">
              <w:rPr>
                <w:rStyle w:val="WinCalendarBLANKCELLSTYLE1"/>
                <w:sz w:val="16"/>
                <w:szCs w:val="16"/>
                <w:highlight w:val="cyan"/>
              </w:rPr>
              <w:t>Subs Financial statements su</w:t>
            </w:r>
            <w:r>
              <w:rPr>
                <w:rStyle w:val="WinCalendarBLANKCELLSTYLE1"/>
                <w:sz w:val="16"/>
                <w:szCs w:val="16"/>
                <w:highlight w:val="cyan"/>
              </w:rPr>
              <w:t>bmissions issued (JER)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AC5129" w:rsidP="00AC5129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yellow"/>
              </w:rPr>
              <w:t xml:space="preserve">EY Interim (1) </w:t>
            </w:r>
            <w:r w:rsidRPr="00AC5129">
              <w:rPr>
                <w:rStyle w:val="WinCalendarBLANKCELLSTYLE0"/>
                <w:szCs w:val="16"/>
                <w:highlight w:val="yellow"/>
              </w:rPr>
              <w:t>Audit Completed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red"/>
              </w:rPr>
              <w:t>Good Friday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AC5129" w:rsidP="007B0019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red"/>
              </w:rPr>
              <w:t>Bank holiday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85374D" w:rsidRPr="00AB6621" w:rsidRDefault="0085374D" w:rsidP="0085374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Leased asset register circulated (M Ho)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3999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May</w:t>
            </w:r>
          </w:p>
          <w:p w:rsidR="009C3999" w:rsidRPr="0019336D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WinCalendarHolidayBlue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FC6111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red"/>
              </w:rPr>
              <w:t>Bank holiday</w:t>
            </w:r>
            <w:r w:rsidRPr="00AB6621">
              <w:rPr>
                <w:rStyle w:val="WinCalendarBLANKCELLSTYLE0"/>
                <w:szCs w:val="16"/>
              </w:rPr>
              <w:t xml:space="preserve"> </w:t>
            </w: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85374D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FC6111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Consider and plan format changes to Financial Review front and KPI’s section (MH)</w:t>
            </w:r>
          </w:p>
          <w:p w:rsidR="009C3999" w:rsidRPr="00AB6621" w:rsidRDefault="009C3999" w:rsidP="00FC6111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</w:p>
          <w:p w:rsidR="009C3999" w:rsidRPr="00AB6621" w:rsidRDefault="009C3999" w:rsidP="00FC6111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Reminder re capital commitments sent out (JD)</w:t>
            </w: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C91CDE" w:rsidP="00C91CDE">
            <w:pPr>
              <w:pStyle w:val="CalendarText"/>
              <w:numPr>
                <w:ilvl w:val="0"/>
                <w:numId w:val="48"/>
              </w:numPr>
              <w:ind w:left="144" w:hanging="142"/>
              <w:rPr>
                <w:rStyle w:val="WinCalendarBLANKCELLSTYLE0"/>
                <w:szCs w:val="16"/>
              </w:rPr>
            </w:pPr>
            <w:r w:rsidRPr="00C91CDE">
              <w:rPr>
                <w:rStyle w:val="WinCalendarBLANKCELLSTYLE1"/>
                <w:sz w:val="16"/>
                <w:szCs w:val="16"/>
              </w:rPr>
              <w:t>Interim outturn review meeting this week</w:t>
            </w:r>
            <w:r>
              <w:rPr>
                <w:rStyle w:val="WinCalendarBLANKCELLSTYLE1"/>
                <w:sz w:val="16"/>
                <w:szCs w:val="16"/>
              </w:rPr>
              <w:t xml:space="preserve"> (JER)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1244AB" w:rsidP="00076C2B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cyan"/>
              </w:rPr>
              <w:t>CP to be completed by Subs (For April month end YTD actuals)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1244AB" w:rsidP="007B0019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cyan"/>
              </w:rPr>
              <w:t xml:space="preserve">Statutory accounts template for consolidation to be submitted to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  <w:highlight w:val="cyan"/>
              </w:rPr>
              <w:t>centre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  <w:highlight w:val="cyan"/>
              </w:rPr>
              <w:t xml:space="preserve"> (Subs) to April Month end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1"/>
              </w:numPr>
              <w:ind w:left="127" w:hanging="127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Accounting Policies front section reviewed to assess required changes (JER)</w:t>
            </w:r>
          </w:p>
          <w:p w:rsidR="009C3999" w:rsidRPr="00AB6621" w:rsidRDefault="009C3999" w:rsidP="001244AB">
            <w:pPr>
              <w:pStyle w:val="CalendarText"/>
              <w:ind w:left="83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076C2B">
            <w:pPr>
              <w:pStyle w:val="CalendarText"/>
              <w:rPr>
                <w:rStyle w:val="WinCalendarBLANKCELLSTYLE0"/>
                <w:szCs w:val="16"/>
              </w:rPr>
            </w:pPr>
            <w:r w:rsidRPr="00AC5129">
              <w:rPr>
                <w:rStyle w:val="WinCalendarBLANKCELLSTYLE1"/>
                <w:sz w:val="16"/>
                <w:szCs w:val="16"/>
                <w:highlight w:val="cyan"/>
              </w:rPr>
              <w:t>Subs Financial statements su</w:t>
            </w:r>
            <w:r w:rsidR="00AC5129">
              <w:rPr>
                <w:rStyle w:val="WinCalendarBLANKCELLSTYLE1"/>
                <w:sz w:val="16"/>
                <w:szCs w:val="16"/>
                <w:highlight w:val="cyan"/>
              </w:rPr>
              <w:t xml:space="preserve">bmissions </w:t>
            </w:r>
            <w:proofErr w:type="spellStart"/>
            <w:r w:rsidR="00AC5129">
              <w:rPr>
                <w:rStyle w:val="WinCalendarBLANKCELLSTYLE1"/>
                <w:sz w:val="16"/>
                <w:szCs w:val="16"/>
                <w:highlight w:val="cyan"/>
              </w:rPr>
              <w:t>reconcilied</w:t>
            </w:r>
            <w:proofErr w:type="spellEnd"/>
            <w:r w:rsidR="00AC5129">
              <w:rPr>
                <w:rStyle w:val="WinCalendarBLANKCELLSTYLE1"/>
                <w:sz w:val="16"/>
                <w:szCs w:val="16"/>
                <w:highlight w:val="cyan"/>
              </w:rPr>
              <w:t xml:space="preserve"> to CP (</w:t>
            </w:r>
            <w:proofErr w:type="spellStart"/>
            <w:r w:rsidR="00AC5129">
              <w:rPr>
                <w:rStyle w:val="WinCalendarBLANKCELLSTYLE1"/>
                <w:sz w:val="16"/>
                <w:szCs w:val="16"/>
                <w:highlight w:val="cyan"/>
              </w:rPr>
              <w:t>LB</w:t>
            </w:r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>r</w:t>
            </w:r>
            <w:proofErr w:type="spellEnd"/>
            <w:r w:rsidRPr="00AC5129">
              <w:rPr>
                <w:rStyle w:val="WinCalendarBLANKCELLSTYLE1"/>
                <w:sz w:val="16"/>
                <w:szCs w:val="16"/>
                <w:highlight w:val="cyan"/>
              </w:rPr>
              <w:t>).  Anomalies and differences i</w:t>
            </w:r>
            <w:r w:rsidR="00AC5129">
              <w:rPr>
                <w:rStyle w:val="WinCalendarBLANKCELLSTYLE1"/>
                <w:sz w:val="16"/>
                <w:szCs w:val="16"/>
                <w:highlight w:val="cyan"/>
              </w:rPr>
              <w:t>dentified and investigated. (LB</w:t>
            </w:r>
            <w:r w:rsidRPr="00AC5129">
              <w:rPr>
                <w:rStyle w:val="WinCalendarBLANKCELLSTYLE1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85374D" w:rsidRPr="00AB6621" w:rsidRDefault="0085374D" w:rsidP="0085374D">
            <w:pPr>
              <w:pStyle w:val="CalendarText"/>
              <w:numPr>
                <w:ilvl w:val="0"/>
                <w:numId w:val="19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Accounting policies finalized (JER)</w:t>
            </w:r>
          </w:p>
          <w:p w:rsidR="009C3999" w:rsidRPr="00AB6621" w:rsidRDefault="009C3999" w:rsidP="00076C2B">
            <w:pPr>
              <w:pStyle w:val="CalendarText"/>
              <w:ind w:left="182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9C3999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magenta"/>
              </w:rPr>
              <w:t>Faculty and Shared Services forecasts due</w:t>
            </w:r>
          </w:p>
          <w:p w:rsidR="00076C2B" w:rsidRDefault="00076C2B" w:rsidP="00076C2B">
            <w:pPr>
              <w:pStyle w:val="CalendarText"/>
              <w:numPr>
                <w:ilvl w:val="0"/>
                <w:numId w:val="3"/>
              </w:numPr>
              <w:ind w:left="237" w:hanging="141"/>
              <w:rPr>
                <w:rStyle w:val="WinCalendarBLANKCELLSTYLE1"/>
                <w:sz w:val="16"/>
                <w:szCs w:val="16"/>
                <w:highlight w:val="cyan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cyan"/>
              </w:rPr>
              <w:t>Eliminations financial stat</w:t>
            </w:r>
            <w:r>
              <w:rPr>
                <w:rStyle w:val="WinCalendarBLANKCELLSTYLE1"/>
                <w:sz w:val="16"/>
                <w:szCs w:val="16"/>
                <w:highlight w:val="cyan"/>
              </w:rPr>
              <w:t xml:space="preserve">ements template </w:t>
            </w:r>
            <w:proofErr w:type="spellStart"/>
            <w:r>
              <w:rPr>
                <w:rStyle w:val="WinCalendarBLANKCELLSTYLE1"/>
                <w:sz w:val="16"/>
                <w:szCs w:val="16"/>
                <w:highlight w:val="cyan"/>
              </w:rPr>
              <w:t>sumitted</w:t>
            </w:r>
            <w:proofErr w:type="spellEnd"/>
            <w:r>
              <w:rPr>
                <w:rStyle w:val="WinCalendarBLANKCELLSTYLE1"/>
                <w:sz w:val="16"/>
                <w:szCs w:val="16"/>
                <w:highlight w:val="cyan"/>
              </w:rPr>
              <w:t xml:space="preserve"> to JER</w:t>
            </w:r>
          </w:p>
          <w:p w:rsidR="009C3999" w:rsidRPr="00076C2B" w:rsidRDefault="00076C2B" w:rsidP="00076C2B">
            <w:pPr>
              <w:pStyle w:val="CalendarText"/>
              <w:numPr>
                <w:ilvl w:val="0"/>
                <w:numId w:val="3"/>
              </w:numPr>
              <w:ind w:left="237" w:hanging="141"/>
              <w:rPr>
                <w:rStyle w:val="WinCalendarBLANKCELLSTYLE0"/>
                <w:szCs w:val="16"/>
                <w:highlight w:val="cyan"/>
              </w:rPr>
            </w:pPr>
            <w:proofErr w:type="spellStart"/>
            <w:r w:rsidRPr="00076C2B">
              <w:rPr>
                <w:rStyle w:val="WinCalendarBLANKCELLSTYLE1"/>
                <w:sz w:val="16"/>
                <w:szCs w:val="16"/>
                <w:highlight w:val="cyan"/>
              </w:rPr>
              <w:t>Eliminiations</w:t>
            </w:r>
            <w:proofErr w:type="spellEnd"/>
            <w:r w:rsidRPr="00076C2B">
              <w:rPr>
                <w:rStyle w:val="WinCalendarBLANKCELLSTYLE1"/>
                <w:sz w:val="16"/>
                <w:szCs w:val="16"/>
                <w:highlight w:val="cyan"/>
              </w:rPr>
              <w:t xml:space="preserve"> Financial statements su</w:t>
            </w:r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 xml:space="preserve">bmission </w:t>
            </w:r>
            <w:proofErr w:type="spellStart"/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>reconcilied</w:t>
            </w:r>
            <w:proofErr w:type="spellEnd"/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 xml:space="preserve"> to CP (</w:t>
            </w:r>
            <w:proofErr w:type="spellStart"/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>LBr</w:t>
            </w:r>
            <w:proofErr w:type="spellEnd"/>
            <w:r w:rsidRPr="00076C2B">
              <w:rPr>
                <w:rStyle w:val="WinCalendarBLANKCELLSTYLE1"/>
                <w:sz w:val="16"/>
                <w:szCs w:val="16"/>
                <w:highlight w:val="cyan"/>
              </w:rPr>
              <w:t>).  Anomalies and differences id</w:t>
            </w:r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>entified and investigated. (</w:t>
            </w:r>
            <w:proofErr w:type="spellStart"/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>LBr</w:t>
            </w:r>
            <w:proofErr w:type="spellEnd"/>
            <w:r w:rsidRPr="00076C2B">
              <w:rPr>
                <w:rStyle w:val="WinCalendarBLANKCELLSTYLE1"/>
                <w:sz w:val="16"/>
                <w:szCs w:val="16"/>
                <w:highlight w:val="cyan"/>
              </w:rPr>
              <w:t>)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C3999" w:rsidRPr="0019336D" w:rsidRDefault="009C3999" w:rsidP="007B0019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076C2B" w:rsidP="00F2079F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red"/>
              </w:rPr>
              <w:t>Bank holiday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076C2B" w:rsidP="007B0019">
            <w:pPr>
              <w:pStyle w:val="CalendarText"/>
              <w:rPr>
                <w:rStyle w:val="WinCalendarBLANKCELLSTYLE0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S</w:t>
            </w:r>
            <w:r w:rsidRPr="00AB6621">
              <w:rPr>
                <w:rStyle w:val="WinCalendarBLANKCELLSTYLE1"/>
                <w:sz w:val="16"/>
                <w:szCs w:val="16"/>
              </w:rPr>
              <w:t>upplementary financial statements inform</w:t>
            </w:r>
            <w:r>
              <w:rPr>
                <w:rStyle w:val="WinCalendarBLANKCELLSTYLE1"/>
                <w:sz w:val="16"/>
                <w:szCs w:val="16"/>
              </w:rPr>
              <w:t>ation templates circulated to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area specialists</w:t>
            </w:r>
            <w:r>
              <w:rPr>
                <w:rStyle w:val="WinCalendarBLANKCELLSTYLE1"/>
                <w:sz w:val="16"/>
                <w:szCs w:val="16"/>
              </w:rPr>
              <w:t xml:space="preserve"> (JER)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Default="009C3999" w:rsidP="002A1B64">
            <w:pPr>
              <w:pStyle w:val="CalendarText"/>
              <w:numPr>
                <w:ilvl w:val="0"/>
                <w:numId w:val="48"/>
              </w:numPr>
              <w:ind w:left="17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Statutory adjustment of postings on 4231 (PO)</w:t>
            </w:r>
          </w:p>
          <w:p w:rsidR="002A1B64" w:rsidRDefault="002A1B64" w:rsidP="002A1B64">
            <w:pPr>
              <w:pStyle w:val="CalendarText"/>
              <w:numPr>
                <w:ilvl w:val="0"/>
                <w:numId w:val="48"/>
              </w:numPr>
              <w:ind w:left="175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Pension reports to GM (PO) for interim year end</w:t>
            </w:r>
          </w:p>
          <w:p w:rsidR="002A1B64" w:rsidRPr="00AB6621" w:rsidRDefault="002A1B64" w:rsidP="007B0019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3pm (after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subledger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close) GRNI accrual including capital (PO)</w:t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Tuition fee deferral (RT)</w:t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4"/>
              </w:numPr>
              <w:ind w:left="190" w:hanging="141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Investment property adjustments (JD)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3999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lastRenderedPageBreak/>
              <w:t>Jun</w:t>
            </w:r>
          </w:p>
          <w:p w:rsidR="009C3999" w:rsidRPr="0019336D" w:rsidRDefault="009C3999" w:rsidP="0019336D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PA-GL rec (PO)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SOF corrections (Before 3 pm)</w:t>
            </w:r>
          </w:p>
          <w:p w:rsidR="009C3999" w:rsidRDefault="009C3999" w:rsidP="002A1B64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Commissioned assets adjustments - (before 10am) Capital leads</w:t>
            </w:r>
          </w:p>
          <w:p w:rsidR="0085374D" w:rsidRPr="0085374D" w:rsidRDefault="0085374D" w:rsidP="0085374D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Capital income recognition journals (10-12pm) – M Ho</w:t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Capital Income recognition adjustments (before </w:t>
            </w:r>
            <w:r w:rsidR="0085374D">
              <w:rPr>
                <w:rStyle w:val="WinCalendarBLANKCELLSTYLE1"/>
                <w:sz w:val="16"/>
                <w:szCs w:val="16"/>
              </w:rPr>
              <w:t>noon</w:t>
            </w:r>
            <w:r w:rsidRPr="00AB6621">
              <w:rPr>
                <w:rStyle w:val="WinCalendarBLANKCELLSTYLE1"/>
                <w:sz w:val="16"/>
                <w:szCs w:val="16"/>
              </w:rPr>
              <w:t>) Capital leads</w:t>
            </w:r>
          </w:p>
          <w:p w:rsidR="009C3999" w:rsidRPr="00AB6621" w:rsidRDefault="009C3999" w:rsidP="002A1B64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Central Income recognition a</w:t>
            </w:r>
            <w:r w:rsidR="0085374D">
              <w:rPr>
                <w:rStyle w:val="WinCalendarBLANKCELLSTYLE1"/>
                <w:sz w:val="16"/>
                <w:szCs w:val="16"/>
              </w:rPr>
              <w:t>djustment (zeroing) – (between noon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and 3 PM) (PO)</w:t>
            </w:r>
          </w:p>
          <w:p w:rsidR="009C3999" w:rsidRPr="00AB6621" w:rsidRDefault="0085374D" w:rsidP="002A1B64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Depreciation postings noon</w:t>
            </w:r>
            <w:r w:rsidR="009C3999" w:rsidRPr="00AB6621">
              <w:rPr>
                <w:rStyle w:val="WinCalendarBLANKCELLSTYLE1"/>
                <w:sz w:val="16"/>
                <w:szCs w:val="16"/>
              </w:rPr>
              <w:t>-5pm (JD)</w:t>
            </w:r>
          </w:p>
          <w:p w:rsidR="009C3999" w:rsidRPr="00AC5129" w:rsidRDefault="009C3999" w:rsidP="002A1B64">
            <w:pPr>
              <w:pStyle w:val="CalendarText"/>
              <w:numPr>
                <w:ilvl w:val="0"/>
                <w:numId w:val="5"/>
              </w:numPr>
              <w:ind w:left="269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5 pm Ledger close (except for restricted reserves and split credits)</w:t>
            </w: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C04AA6" w:rsidRPr="00AB6621" w:rsidRDefault="00C04AA6" w:rsidP="002A1B64">
            <w:pPr>
              <w:pStyle w:val="CalendarText"/>
              <w:numPr>
                <w:ilvl w:val="0"/>
                <w:numId w:val="6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Split </w:t>
            </w:r>
            <w:r w:rsidR="00AC5129">
              <w:rPr>
                <w:rStyle w:val="WinCalendarBLANKCELLSTYLE1"/>
                <w:sz w:val="16"/>
                <w:szCs w:val="16"/>
              </w:rPr>
              <w:t>credits posted (period 10) - JT</w:t>
            </w:r>
          </w:p>
          <w:p w:rsidR="00C04AA6" w:rsidRPr="00AB6621" w:rsidRDefault="00C04AA6" w:rsidP="002A1B64">
            <w:pPr>
              <w:pStyle w:val="CalendarText"/>
              <w:numPr>
                <w:ilvl w:val="0"/>
                <w:numId w:val="6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Restricted reserves adjustment posted - JER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9C3999" w:rsidRPr="006C746E" w:rsidRDefault="00C04AA6" w:rsidP="006C746E">
            <w:pPr>
              <w:pStyle w:val="CalendarText"/>
              <w:numPr>
                <w:ilvl w:val="0"/>
                <w:numId w:val="6"/>
              </w:numPr>
              <w:ind w:left="269" w:hanging="142"/>
              <w:rPr>
                <w:rStyle w:val="WinCalendarBLANKCELLSTYLE0"/>
                <w:szCs w:val="16"/>
                <w:highlight w:val="magenta"/>
              </w:rPr>
            </w:pPr>
            <w:r w:rsidRPr="006C3F46">
              <w:rPr>
                <w:rStyle w:val="WinCalendarBLANKCELLSTYLE1"/>
                <w:sz w:val="16"/>
                <w:szCs w:val="16"/>
                <w:highlight w:val="magenta"/>
              </w:rPr>
              <w:t>Commence m</w:t>
            </w:r>
            <w:r w:rsidR="00AC5129" w:rsidRPr="006C3F46">
              <w:rPr>
                <w:rStyle w:val="WinCalendarBLANKCELLSTYLE1"/>
                <w:sz w:val="16"/>
                <w:szCs w:val="16"/>
                <w:highlight w:val="magenta"/>
              </w:rPr>
              <w:t>anagement accounts</w:t>
            </w: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C04AA6" w:rsidRPr="00AB6621" w:rsidRDefault="00C04AA6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Review of static balances and unexpected signage to be sent out - PO</w:t>
            </w:r>
          </w:p>
          <w:p w:rsidR="00C04AA6" w:rsidRPr="00AB6621" w:rsidRDefault="00C04AA6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Uncommissioned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assets review/ confirmation reminder sent (M Ho)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C04AA6" w:rsidRPr="00AB6621" w:rsidRDefault="00C04AA6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Asset Verifications </w:t>
            </w:r>
            <w:r w:rsidR="00836E60">
              <w:rPr>
                <w:rStyle w:val="WinCalendarBLANKCELLSTYLE1"/>
                <w:sz w:val="16"/>
                <w:szCs w:val="16"/>
              </w:rPr>
              <w:t>Exercise  lists sent out (M Ho)</w:t>
            </w:r>
          </w:p>
          <w:p w:rsidR="00C04AA6" w:rsidRPr="00AB6621" w:rsidRDefault="00C04AA6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tables circulated for variance review (faculties) - p10 (</w:t>
            </w:r>
            <w:r w:rsidR="00E3175E">
              <w:rPr>
                <w:rStyle w:val="WinCalendarBLANKCELLSTYLE1"/>
                <w:sz w:val="16"/>
                <w:szCs w:val="16"/>
              </w:rPr>
              <w:t>LM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C04AA6" w:rsidRPr="00AB6621" w:rsidRDefault="00C04AA6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tables and anomalies investigated (System group leads) - p10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AC5129" w:rsidRPr="00AC5129" w:rsidRDefault="00C04AA6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C5129">
              <w:rPr>
                <w:rStyle w:val="WinCalendarBLANKCELLSTYLE1"/>
                <w:sz w:val="16"/>
                <w:szCs w:val="16"/>
                <w:highlight w:val="yellow"/>
              </w:rPr>
              <w:t>Projects balances report and GL summary to auditors for sampling (JER)</w:t>
            </w:r>
            <w:r w:rsidRPr="00AC5129">
              <w:rPr>
                <w:rStyle w:val="WinCalendarBLANKCELLSTYLE1"/>
                <w:sz w:val="16"/>
                <w:szCs w:val="16"/>
              </w:rPr>
              <w:tab/>
            </w:r>
          </w:p>
          <w:p w:rsidR="00FA44AE" w:rsidRDefault="00AC5129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  <w:highlight w:val="magenta"/>
              </w:rPr>
            </w:pPr>
            <w:r w:rsidRPr="00FA44AE">
              <w:rPr>
                <w:rStyle w:val="WinCalendarBLANKCELLSTYLE1"/>
                <w:sz w:val="16"/>
                <w:szCs w:val="16"/>
                <w:highlight w:val="magenta"/>
              </w:rPr>
              <w:t xml:space="preserve">Shared </w:t>
            </w:r>
            <w:r w:rsidR="00FA44AE">
              <w:rPr>
                <w:rStyle w:val="WinCalendarBLANKCELLSTYLE1"/>
                <w:sz w:val="16"/>
                <w:szCs w:val="16"/>
                <w:highlight w:val="magenta"/>
              </w:rPr>
              <w:t>Services management accounts due</w:t>
            </w:r>
          </w:p>
          <w:p w:rsidR="009C3999" w:rsidRDefault="00AC5129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1"/>
                <w:sz w:val="16"/>
                <w:szCs w:val="16"/>
                <w:highlight w:val="magenta"/>
              </w:rPr>
            </w:pPr>
            <w:r w:rsidRPr="00FA44AE">
              <w:rPr>
                <w:rStyle w:val="WinCalendarBLANKCELLSTYLE1"/>
                <w:sz w:val="16"/>
                <w:szCs w:val="16"/>
                <w:highlight w:val="magenta"/>
              </w:rPr>
              <w:t>Faculty and PSS/GUO management accounts due</w:t>
            </w:r>
          </w:p>
          <w:p w:rsidR="000B2E55" w:rsidRPr="000B2E55" w:rsidRDefault="000B2E55" w:rsidP="000B2E55">
            <w:pPr>
              <w:pStyle w:val="CalendarText"/>
              <w:numPr>
                <w:ilvl w:val="0"/>
                <w:numId w:val="6"/>
              </w:numPr>
              <w:ind w:left="160" w:hanging="142"/>
              <w:rPr>
                <w:rStyle w:val="WinCalendarBLANKCELLSTYLE0"/>
                <w:szCs w:val="16"/>
                <w:highlight w:val="cyan"/>
              </w:rPr>
            </w:pPr>
            <w:r w:rsidRPr="000B2E55">
              <w:rPr>
                <w:rStyle w:val="WinCalendarBLANKCELLSTYLE1"/>
                <w:sz w:val="16"/>
                <w:szCs w:val="16"/>
                <w:highlight w:val="cyan"/>
              </w:rPr>
              <w:t>Subs to send supplier statement</w:t>
            </w:r>
            <w:r>
              <w:rPr>
                <w:rStyle w:val="WinCalendarBLANKCELLSTYLE1"/>
                <w:sz w:val="16"/>
                <w:szCs w:val="16"/>
                <w:highlight w:val="cyan"/>
              </w:rPr>
              <w:t>s</w:t>
            </w:r>
            <w:r w:rsidRPr="000B2E55">
              <w:rPr>
                <w:rStyle w:val="WinCalendarBLANKCELLSTYLE1"/>
                <w:sz w:val="16"/>
                <w:szCs w:val="16"/>
                <w:highlight w:val="cyan"/>
              </w:rPr>
              <w:t xml:space="preserve"> to </w:t>
            </w:r>
            <w:proofErr w:type="spellStart"/>
            <w:r w:rsidRPr="000B2E55">
              <w:rPr>
                <w:rStyle w:val="WinCalendarBLANKCELLSTYLE1"/>
                <w:sz w:val="16"/>
                <w:szCs w:val="16"/>
                <w:highlight w:val="cyan"/>
              </w:rPr>
              <w:t>UoM</w:t>
            </w:r>
            <w:proofErr w:type="spellEnd"/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C04AA6" w:rsidRPr="00AB6621" w:rsidRDefault="00C04AA6" w:rsidP="00836E60">
            <w:pPr>
              <w:pStyle w:val="CalendarText"/>
              <w:numPr>
                <w:ilvl w:val="0"/>
                <w:numId w:val="7"/>
              </w:numPr>
              <w:ind w:left="21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Library open access data to RT(C Riches)</w:t>
            </w:r>
          </w:p>
          <w:p w:rsidR="00AC5129" w:rsidRDefault="00C04AA6" w:rsidP="00836E60">
            <w:pPr>
              <w:pStyle w:val="CalendarText"/>
              <w:numPr>
                <w:ilvl w:val="0"/>
                <w:numId w:val="7"/>
              </w:numPr>
              <w:ind w:left="21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Run OF data analytics extract for E&amp;Y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pds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1-10 (Phil Hornby)</w:t>
            </w:r>
          </w:p>
          <w:p w:rsidR="00AC5129" w:rsidRDefault="00AC5129" w:rsidP="00836E60">
            <w:pPr>
              <w:pStyle w:val="CalendarText"/>
              <w:numPr>
                <w:ilvl w:val="0"/>
                <w:numId w:val="7"/>
              </w:numPr>
              <w:ind w:left="211" w:hanging="141"/>
              <w:rPr>
                <w:rStyle w:val="WinCalendarBLANKCELLSTYLE1"/>
                <w:sz w:val="16"/>
                <w:szCs w:val="16"/>
                <w:highlight w:val="magenta"/>
              </w:rPr>
            </w:pPr>
            <w:r w:rsidRPr="006C3F46">
              <w:rPr>
                <w:rStyle w:val="WinCalendarBLANKCELLSTYLE1"/>
                <w:sz w:val="16"/>
                <w:szCs w:val="16"/>
                <w:highlight w:val="magenta"/>
              </w:rPr>
              <w:t>Consolidation of University management accounts and forecast (Continued)</w:t>
            </w:r>
          </w:p>
          <w:p w:rsidR="00836E60" w:rsidRDefault="00836E60" w:rsidP="00836E60">
            <w:pPr>
              <w:pStyle w:val="CalendarText"/>
              <w:numPr>
                <w:ilvl w:val="0"/>
                <w:numId w:val="7"/>
              </w:numPr>
              <w:ind w:left="211" w:hanging="141"/>
              <w:rPr>
                <w:rStyle w:val="WinCalendarBLANKCELLSTYLE1"/>
                <w:sz w:val="16"/>
                <w:szCs w:val="16"/>
                <w:highlight w:val="magenta"/>
              </w:rPr>
            </w:pPr>
            <w:r w:rsidRPr="006C3F46">
              <w:rPr>
                <w:rStyle w:val="WinCalendarBLANKCELLSTYLE1"/>
                <w:sz w:val="16"/>
                <w:szCs w:val="16"/>
                <w:highlight w:val="magenta"/>
              </w:rPr>
              <w:t>Management accounts and Forecast to FSC (MH)</w:t>
            </w:r>
          </w:p>
          <w:p w:rsidR="000B2E55" w:rsidRPr="000B2E55" w:rsidRDefault="000B2E55" w:rsidP="00836E60">
            <w:pPr>
              <w:pStyle w:val="CalendarText"/>
              <w:numPr>
                <w:ilvl w:val="0"/>
                <w:numId w:val="7"/>
              </w:numPr>
              <w:ind w:left="211" w:hanging="141"/>
              <w:rPr>
                <w:rStyle w:val="WinCalendarBLANKCELLSTYLE1"/>
                <w:sz w:val="16"/>
                <w:szCs w:val="16"/>
              </w:rPr>
            </w:pPr>
            <w:r w:rsidRPr="000B2E55">
              <w:rPr>
                <w:rStyle w:val="WinCalendarBLANKCELLSTYLE1"/>
                <w:sz w:val="16"/>
                <w:szCs w:val="16"/>
              </w:rPr>
              <w:t>Subsidiary company intercompany recs completed (AP)</w:t>
            </w:r>
            <w:r>
              <w:rPr>
                <w:rStyle w:val="WinCalendarBLANKCELLSTYLE1"/>
                <w:sz w:val="16"/>
                <w:szCs w:val="16"/>
              </w:rPr>
              <w:t xml:space="preserve"> (send to </w:t>
            </w:r>
            <w:proofErr w:type="spellStart"/>
            <w:r>
              <w:rPr>
                <w:rStyle w:val="WinCalendarBLANKCELLSTYLE1"/>
                <w:sz w:val="16"/>
                <w:szCs w:val="16"/>
              </w:rPr>
              <w:t>LBr</w:t>
            </w:r>
            <w:proofErr w:type="spellEnd"/>
            <w:r>
              <w:rPr>
                <w:rStyle w:val="WinCalendarBLANKCELLSTYLE1"/>
                <w:sz w:val="16"/>
                <w:szCs w:val="16"/>
              </w:rPr>
              <w:t xml:space="preserve"> when complete)</w:t>
            </w:r>
          </w:p>
          <w:p w:rsidR="00836E60" w:rsidRPr="00836E60" w:rsidRDefault="00836E60" w:rsidP="00836E60">
            <w:pPr>
              <w:pStyle w:val="CalendarText"/>
              <w:ind w:left="70"/>
              <w:rPr>
                <w:rStyle w:val="WinCalendarBLANKCELLSTYLE1"/>
                <w:sz w:val="16"/>
                <w:szCs w:val="16"/>
                <w:highlight w:val="magenta"/>
              </w:rPr>
            </w:pPr>
          </w:p>
          <w:p w:rsidR="009C3999" w:rsidRPr="00AB6621" w:rsidRDefault="009C3999" w:rsidP="00AC5129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3999" w:rsidRPr="00AB6621" w:rsidRDefault="009C3999" w:rsidP="0019336D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C3999" w:rsidRPr="00AB6621" w:rsidRDefault="009C3999" w:rsidP="00AC5129">
            <w:pPr>
              <w:pStyle w:val="CalendarText"/>
              <w:ind w:left="190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Test process for Library Open access journal RT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Leased asset register completed &amp; returned (all)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Capital commitments notified to Jess Dodd (all)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yellow"/>
              </w:rPr>
              <w:t>Samples required for interim audit  received back from auditors  - e.g. grants (E&amp;Y)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Uncommissioned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assets review/ confirmation completed (capital leads)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Distribute potential movements on restricted reserves P10 (JER)</w:t>
            </w:r>
          </w:p>
          <w:p w:rsidR="00AC5129" w:rsidRPr="00AB6621" w:rsidRDefault="00AC5129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Preparation interim Financial Statements (period 10) this week (including subs). Staff numbers and bandings not required for interim.</w:t>
            </w:r>
          </w:p>
          <w:p w:rsidR="00AC5129" w:rsidRPr="00AB6621" w:rsidRDefault="00AC5129" w:rsidP="002A1B64">
            <w:pPr>
              <w:pStyle w:val="CalendarText"/>
              <w:numPr>
                <w:ilvl w:val="0"/>
                <w:numId w:val="8"/>
              </w:numPr>
              <w:ind w:left="272" w:hanging="141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Consolidation of interim Financial Statements commences (Subs)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128" w:hanging="128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</w:p>
          <w:p w:rsidR="00836E60" w:rsidRDefault="00016783" w:rsidP="002A1B64">
            <w:pPr>
              <w:pStyle w:val="CalendarText"/>
              <w:numPr>
                <w:ilvl w:val="0"/>
                <w:numId w:val="3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Commentary in the Notes to the accounts </w:t>
            </w:r>
            <w:r w:rsidR="00AC5129">
              <w:rPr>
                <w:rStyle w:val="WinCalendarBLANKCELLSTYLE1"/>
                <w:sz w:val="16"/>
                <w:szCs w:val="16"/>
              </w:rPr>
              <w:t>format (interim) circulated (RT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836E60" w:rsidP="002A1B64">
            <w:pPr>
              <w:pStyle w:val="CalendarText"/>
              <w:numPr>
                <w:ilvl w:val="0"/>
                <w:numId w:val="3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6C3F46">
              <w:rPr>
                <w:rStyle w:val="WinCalendarBLANKCELLSTYLE1"/>
                <w:sz w:val="16"/>
                <w:szCs w:val="16"/>
                <w:highlight w:val="magenta"/>
              </w:rPr>
              <w:t>Finance Sub committee</w:t>
            </w:r>
            <w:r w:rsidR="00016783"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AC5129">
            <w:pPr>
              <w:pStyle w:val="CalendarText"/>
              <w:ind w:left="128"/>
              <w:rPr>
                <w:rStyle w:val="WinCalendarBLANKCELLSTYLE1"/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165" w:hanging="165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265" w:hanging="142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7"/>
              </w:numPr>
              <w:ind w:left="352" w:hanging="28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Rec of payments to the pension schemes (LB)</w:t>
            </w:r>
          </w:p>
          <w:p w:rsidR="00016783" w:rsidRPr="00AB6621" w:rsidRDefault="00016783" w:rsidP="00016783">
            <w:pPr>
              <w:pStyle w:val="CalendarText"/>
              <w:ind w:left="69"/>
              <w:rPr>
                <w:rStyle w:val="WinCalendarBLANKCELLSTYLE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Systems leads to feedback to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HoFFRA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and </w:t>
            </w:r>
            <w:r w:rsidR="00E3175E">
              <w:rPr>
                <w:rStyle w:val="WinCalendarBLANKCELLSTYLE1"/>
                <w:sz w:val="16"/>
                <w:szCs w:val="16"/>
              </w:rPr>
              <w:t>LM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that FSR figures have been reviewed in faculty and anomalies corrected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Leased asset register re-circulated (M Ho)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Reminder re donated asset forms and disposals (M Ho)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3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Completion of supplementary financial statements inform</w:t>
            </w:r>
            <w:r w:rsidR="00F2079F">
              <w:rPr>
                <w:rStyle w:val="WinCalendarBLANKCELLSTYLE1"/>
                <w:sz w:val="16"/>
                <w:szCs w:val="16"/>
              </w:rPr>
              <w:t xml:space="preserve">ation (per circulated template) </w:t>
            </w:r>
            <w:r w:rsidRPr="00AB6621">
              <w:rPr>
                <w:rStyle w:val="WinCalendarBLANKCELLSTYLE1"/>
                <w:sz w:val="16"/>
                <w:szCs w:val="16"/>
              </w:rPr>
              <w:t>- area specialists</w:t>
            </w:r>
          </w:p>
          <w:p w:rsidR="00572AC5" w:rsidRPr="00AB6621" w:rsidRDefault="00572AC5" w:rsidP="002A1B64">
            <w:pPr>
              <w:pStyle w:val="CalendarText"/>
              <w:numPr>
                <w:ilvl w:val="0"/>
                <w:numId w:val="3"/>
              </w:numPr>
              <w:ind w:left="272" w:hanging="141"/>
              <w:rPr>
                <w:rStyle w:val="WinCalendarBLANKCELLSTYLE0"/>
                <w:szCs w:val="16"/>
              </w:rPr>
            </w:pPr>
            <w:r w:rsidRPr="00572AC5">
              <w:rPr>
                <w:rStyle w:val="WinCalendarBLANKCELLSTYLE1"/>
                <w:sz w:val="16"/>
                <w:szCs w:val="16"/>
              </w:rPr>
              <w:t>Payroll</w:t>
            </w:r>
            <w:r>
              <w:rPr>
                <w:rStyle w:val="WinCalendarBLANKCELLSTYLE1"/>
                <w:sz w:val="16"/>
                <w:szCs w:val="16"/>
              </w:rPr>
              <w:t xml:space="preserve"> </w:t>
            </w:r>
            <w:r w:rsidRPr="00572AC5">
              <w:rPr>
                <w:rStyle w:val="WinCalendarBLANKCELLSTYLE1"/>
                <w:sz w:val="16"/>
                <w:szCs w:val="16"/>
              </w:rPr>
              <w:t>data for FS from payroll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Agree the terms of the actuary’s engagement for the year and set a date for discussions in early July around proposed assumptions (LB)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Asset Verifications Exercise (return of signed asset verification forms by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including any amendments) -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165" w:hanging="165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</w:p>
          <w:p w:rsidR="00016783" w:rsidRPr="00AB6621" w:rsidRDefault="00016783" w:rsidP="00016783">
            <w:pPr>
              <w:pStyle w:val="CalendarText"/>
              <w:ind w:left="165"/>
              <w:rPr>
                <w:rStyle w:val="WinCalendarBLANKCELLSTYLE1"/>
                <w:sz w:val="16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265" w:hanging="142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11"/>
              </w:numPr>
              <w:ind w:left="211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Commentary in the Notes to the accounts format (interim) review completed</w:t>
            </w:r>
          </w:p>
          <w:p w:rsidR="0006686B" w:rsidRPr="00AB6621" w:rsidRDefault="0006686B" w:rsidP="002A1B64">
            <w:pPr>
              <w:pStyle w:val="CalendarText"/>
              <w:numPr>
                <w:ilvl w:val="0"/>
                <w:numId w:val="11"/>
              </w:numPr>
              <w:ind w:left="211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Capital information prepared to inform cash flow statement (JD)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1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Signoff of commentary in Notes to the accounts format (interim) –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HoFFRAs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.  Confirming email to Jill Roberts</w:t>
            </w:r>
          </w:p>
          <w:p w:rsidR="00016783" w:rsidRPr="00AB6621" w:rsidRDefault="00016783" w:rsidP="002A1B64">
            <w:pPr>
              <w:pStyle w:val="ListParagraph"/>
              <w:numPr>
                <w:ilvl w:val="0"/>
                <w:numId w:val="11"/>
              </w:numPr>
              <w:ind w:left="210" w:hanging="142"/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</w:pPr>
            <w:r w:rsidRPr="00AB6621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JER to notify note owners that Commentary in Notes to the accounts format available</w:t>
            </w:r>
          </w:p>
          <w:p w:rsidR="00016783" w:rsidRPr="00AB6621" w:rsidRDefault="00016783" w:rsidP="002A1B64">
            <w:pPr>
              <w:pStyle w:val="ListParagraph"/>
              <w:numPr>
                <w:ilvl w:val="0"/>
                <w:numId w:val="11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All notes completed – interim Financial Statements</w:t>
            </w:r>
          </w:p>
          <w:p w:rsidR="00016783" w:rsidRPr="00AB6621" w:rsidRDefault="00016783" w:rsidP="002A1B64">
            <w:pPr>
              <w:pStyle w:val="ListParagraph"/>
              <w:numPr>
                <w:ilvl w:val="0"/>
                <w:numId w:val="11"/>
              </w:numPr>
              <w:ind w:left="272" w:hanging="141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Consolidation completed - interim Financial Statements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128" w:hanging="128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‘Note owners’ start review of notes and commentary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Cashflow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commenced (GM)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165" w:hanging="165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1"/>
              </w:numPr>
              <w:ind w:left="165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Review HESA guidelines for any changes and communicate/discuss as needed - </w:t>
            </w:r>
            <w:r w:rsidR="00E3175E">
              <w:rPr>
                <w:rStyle w:val="WinCalendarBLANKCELLSTYLE1"/>
                <w:sz w:val="16"/>
                <w:szCs w:val="16"/>
              </w:rPr>
              <w:t>LM</w:t>
            </w:r>
          </w:p>
          <w:p w:rsidR="00016783" w:rsidRPr="00AB6621" w:rsidRDefault="00016783" w:rsidP="00016783">
            <w:pPr>
              <w:pStyle w:val="CalendarText"/>
              <w:ind w:left="165" w:hanging="165"/>
              <w:rPr>
                <w:rStyle w:val="WinCalendarBLANKCELLSTYLE1"/>
                <w:sz w:val="16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265" w:hanging="142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</w:p>
          <w:p w:rsidR="00016783" w:rsidRPr="00AB6621" w:rsidRDefault="0006686B" w:rsidP="00016783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Cashflow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completed for interim Financial Statements (GM)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ind w:left="269" w:hanging="142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</w:p>
          <w:p w:rsidR="00016783" w:rsidRPr="00AB6621" w:rsidRDefault="0006686B" w:rsidP="002A1B64">
            <w:pPr>
              <w:pStyle w:val="CalendarText"/>
              <w:numPr>
                <w:ilvl w:val="0"/>
                <w:numId w:val="12"/>
              </w:numPr>
              <w:ind w:left="118" w:hanging="118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 xml:space="preserve">Review of </w:t>
            </w:r>
            <w:proofErr w:type="spellStart"/>
            <w:r>
              <w:rPr>
                <w:rStyle w:val="WinCalendarBLANKCELLSTYLE1"/>
                <w:sz w:val="16"/>
                <w:szCs w:val="16"/>
              </w:rPr>
              <w:t>cashflow</w:t>
            </w:r>
            <w:proofErr w:type="spellEnd"/>
            <w:r>
              <w:rPr>
                <w:rStyle w:val="WinCalendarBLANKCELLSTYLE1"/>
                <w:sz w:val="16"/>
                <w:szCs w:val="16"/>
              </w:rPr>
              <w:t xml:space="preserve"> statement (LB)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6783" w:rsidRDefault="00016783" w:rsidP="00016783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Jul</w:t>
            </w:r>
          </w:p>
          <w:p w:rsidR="00016783" w:rsidRPr="0019336D" w:rsidRDefault="00016783" w:rsidP="00016783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3"/>
              </w:numPr>
              <w:ind w:left="272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‘Note owners’ complete review of notes and commentary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3"/>
              </w:numPr>
              <w:ind w:left="272" w:hanging="141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Final completion of Consolidated Financial statements for review (JER)</w:t>
            </w: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Review of static balances and unexpected signage to be sent out – PO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0"/>
              </w:numPr>
              <w:ind w:left="128" w:hanging="128"/>
              <w:rPr>
                <w:rStyle w:val="WinCalendarBLANKCELLSTYLE0"/>
                <w:szCs w:val="16"/>
              </w:rPr>
            </w:pPr>
            <w:r w:rsidRPr="001112C9">
              <w:rPr>
                <w:rStyle w:val="WinCalendarBLANKCELLSTYLE1"/>
                <w:sz w:val="16"/>
                <w:szCs w:val="16"/>
                <w:highlight w:val="yellow"/>
              </w:rPr>
              <w:t>Detailed timetable for final audit to be agreed (meetings arranged etc.) (EY and JER)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tables prepared (TBC) and anomalies identified - p11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</w:t>
            </w:r>
            <w:r w:rsidR="006C746E">
              <w:rPr>
                <w:rStyle w:val="WinCalendarBLANKCELLSTYLE1"/>
                <w:sz w:val="16"/>
                <w:szCs w:val="16"/>
              </w:rPr>
              <w:t>eview of interim Financial State</w:t>
            </w:r>
            <w:r w:rsidRPr="00AB6621">
              <w:rPr>
                <w:rStyle w:val="WinCalendarBLANKCELLSTYLE1"/>
                <w:sz w:val="16"/>
                <w:szCs w:val="16"/>
              </w:rPr>
              <w:t>ments (LB)</w:t>
            </w: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6"/>
              </w:numPr>
              <w:ind w:left="224" w:hanging="224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tables circulated for variance review (systems working group) - p11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5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 Conference call with the UMSS actuaries (LB)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5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Preparation for USS deficit calculation – consider all assumptions (LB)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Board of Governor and SLT </w:t>
            </w:r>
            <w:r w:rsidR="001112C9">
              <w:rPr>
                <w:rStyle w:val="WinCalendarBLANKCELLSTYLE1"/>
                <w:sz w:val="16"/>
                <w:szCs w:val="16"/>
              </w:rPr>
              <w:t>l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ists for current year to </w:t>
            </w:r>
            <w:r w:rsidR="001112C9">
              <w:rPr>
                <w:rStyle w:val="WinCalendarBLANKCELLSTYLE1"/>
                <w:sz w:val="16"/>
                <w:szCs w:val="16"/>
              </w:rPr>
              <w:t>JER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(M Rollinson)</w:t>
            </w:r>
          </w:p>
          <w:p w:rsidR="0085374D" w:rsidRDefault="00756929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756929">
              <w:rPr>
                <w:rStyle w:val="WinCalendarBLANKCELLSTYLE1"/>
                <w:sz w:val="16"/>
                <w:szCs w:val="16"/>
              </w:rPr>
              <w:t xml:space="preserve">Officers and advisers information </w:t>
            </w:r>
            <w:r>
              <w:rPr>
                <w:rStyle w:val="WinCalendarBLANKCELLSTYLE1"/>
                <w:sz w:val="16"/>
                <w:szCs w:val="16"/>
              </w:rPr>
              <w:t>(to JER (M</w:t>
            </w:r>
            <w:r w:rsidRPr="00756929">
              <w:rPr>
                <w:rStyle w:val="WinCalendarBLANKCELLSTYLE1"/>
                <w:sz w:val="16"/>
                <w:szCs w:val="16"/>
              </w:rPr>
              <w:t>ark Rollinson)</w:t>
            </w:r>
            <w:r w:rsidR="0085374D" w:rsidRPr="00AB6621">
              <w:rPr>
                <w:rStyle w:val="WinCalendarBLANKCELLSTYLE1"/>
                <w:sz w:val="16"/>
                <w:szCs w:val="16"/>
              </w:rPr>
              <w:t xml:space="preserve"> </w:t>
            </w:r>
          </w:p>
          <w:p w:rsidR="00756929" w:rsidRPr="00AB6621" w:rsidRDefault="0085374D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P11 fixed asset register and confirmation forms sent out (M Ho)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85374D" w:rsidRDefault="00016783" w:rsidP="0085374D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Distribute potential movements on restricted reserves P11 (JER)</w:t>
            </w:r>
          </w:p>
          <w:p w:rsidR="00016783" w:rsidRPr="001B1F89" w:rsidRDefault="001B1F89" w:rsidP="001B1F89">
            <w:pPr>
              <w:pStyle w:val="CalendarText"/>
              <w:numPr>
                <w:ilvl w:val="0"/>
                <w:numId w:val="17"/>
              </w:numPr>
              <w:ind w:left="286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Board of Governor and SLT lists for year to Pay</w:t>
            </w:r>
            <w:r>
              <w:rPr>
                <w:rStyle w:val="WinCalendarBLANKCELLSTYLE1"/>
                <w:sz w:val="16"/>
                <w:szCs w:val="16"/>
              </w:rPr>
              <w:t xml:space="preserve">roll for trustee expenses note HR and </w:t>
            </w:r>
            <w:r w:rsidRPr="001B1F89">
              <w:rPr>
                <w:rStyle w:val="WinCalendarBLANKCELLSTYLE1"/>
                <w:sz w:val="16"/>
                <w:szCs w:val="16"/>
              </w:rPr>
              <w:t>to Treasury for FTCC claimed expenses.</w:t>
            </w:r>
            <w:r>
              <w:rPr>
                <w:rStyle w:val="WinCalendarBLANKCELLSTYLE1"/>
                <w:sz w:val="16"/>
                <w:szCs w:val="16"/>
              </w:rPr>
              <w:t xml:space="preserve"> (JER)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5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1112C9">
              <w:rPr>
                <w:rStyle w:val="WinCalendarBLANKCELLSTYLE1"/>
                <w:sz w:val="16"/>
                <w:szCs w:val="16"/>
                <w:highlight w:val="yellow"/>
              </w:rPr>
              <w:t>Draft IT audit report available (E&amp;Y) for comment by Finance and IT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5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Identify all changes to FSR re</w:t>
            </w:r>
            <w:r w:rsidR="00E3175E">
              <w:rPr>
                <w:rStyle w:val="WinCalendarBLANKCELLSTYLE1"/>
                <w:sz w:val="16"/>
                <w:szCs w:val="16"/>
              </w:rPr>
              <w:t>porting for current year end (LM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15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Gathering data for inves</w:t>
            </w:r>
            <w:r w:rsidR="001112C9">
              <w:rPr>
                <w:rStyle w:val="WinCalendarBLANKCELLSTYLE1"/>
                <w:sz w:val="16"/>
                <w:szCs w:val="16"/>
              </w:rPr>
              <w:t>tment properties valuation (JD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D13A74" w:rsidRPr="00AB6621" w:rsidRDefault="00D13A74" w:rsidP="002A1B64">
            <w:pPr>
              <w:pStyle w:val="CalendarText"/>
              <w:numPr>
                <w:ilvl w:val="0"/>
                <w:numId w:val="15"/>
              </w:numPr>
              <w:ind w:left="128" w:hanging="128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6686B">
            <w:pPr>
              <w:pStyle w:val="CalendarText"/>
              <w:numPr>
                <w:ilvl w:val="0"/>
                <w:numId w:val="51"/>
              </w:numPr>
              <w:ind w:left="21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Reminder re clearing, deferring, accruing </w:t>
            </w:r>
            <w:proofErr w:type="spellStart"/>
            <w:r w:rsidR="001849A7">
              <w:rPr>
                <w:rStyle w:val="WinCalendarBLANKCELLSTYLE1"/>
                <w:sz w:val="16"/>
                <w:szCs w:val="16"/>
              </w:rPr>
              <w:t>OfS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balances (M Ho)</w:t>
            </w:r>
          </w:p>
          <w:p w:rsidR="0006686B" w:rsidRDefault="00016783" w:rsidP="0006686B">
            <w:pPr>
              <w:pStyle w:val="CalendarText"/>
              <w:numPr>
                <w:ilvl w:val="0"/>
                <w:numId w:val="51"/>
              </w:numPr>
              <w:ind w:left="21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Review of interim Financial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Stataments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(CT)</w:t>
            </w:r>
          </w:p>
          <w:p w:rsidR="0006686B" w:rsidRPr="00AB6621" w:rsidRDefault="0006686B" w:rsidP="0006686B">
            <w:pPr>
              <w:pStyle w:val="CalendarText"/>
              <w:numPr>
                <w:ilvl w:val="0"/>
                <w:numId w:val="51"/>
              </w:numPr>
              <w:ind w:left="211" w:hanging="141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Draft investments financial statements note based on 30 June data for roll forward at year end (GM)</w:t>
            </w:r>
          </w:p>
          <w:p w:rsidR="00016783" w:rsidRPr="00AB6621" w:rsidRDefault="0006686B" w:rsidP="0006686B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ab/>
            </w:r>
            <w:r w:rsidR="00016783" w:rsidRPr="00AB6621">
              <w:rPr>
                <w:rStyle w:val="WinCalendarBLANKCELLSTYLE1"/>
                <w:sz w:val="16"/>
                <w:szCs w:val="16"/>
              </w:rPr>
              <w:tab/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All areas undergoing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Organisation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changes to confirm to PO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PA-GL rec (PO)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Petty cash floats circulated (Income Office)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7"/>
              </w:numPr>
              <w:ind w:left="272" w:hanging="272"/>
              <w:rPr>
                <w:rStyle w:val="WinCalendarBLANKCELLSTYLE0"/>
                <w:szCs w:val="16"/>
              </w:rPr>
            </w:pPr>
            <w:r w:rsidRPr="001112C9">
              <w:rPr>
                <w:rStyle w:val="WinCalendarBLANKCELLSTYLE1"/>
                <w:sz w:val="16"/>
                <w:szCs w:val="16"/>
                <w:highlight w:val="yellow"/>
              </w:rPr>
              <w:t>Interim and IT management letter to be available (EY)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1112C9" w:rsidRDefault="00016783" w:rsidP="002A1B64">
            <w:pPr>
              <w:pStyle w:val="CalendarText"/>
              <w:numPr>
                <w:ilvl w:val="0"/>
                <w:numId w:val="18"/>
              </w:numPr>
              <w:ind w:left="204" w:hanging="142"/>
              <w:rPr>
                <w:rStyle w:val="WinCalendarBLANKCELLSTYLE1"/>
                <w:sz w:val="16"/>
                <w:szCs w:val="16"/>
                <w:highlight w:val="cyan"/>
              </w:rPr>
            </w:pPr>
            <w:r w:rsidRPr="001112C9">
              <w:rPr>
                <w:rStyle w:val="WinCalendarBLANKCELLSTYLE1"/>
                <w:sz w:val="16"/>
                <w:szCs w:val="16"/>
                <w:highlight w:val="cyan"/>
              </w:rPr>
              <w:t>Subs roll-forward of templates with prior year comparatives to be completed (Jo Rodger)</w:t>
            </w:r>
          </w:p>
          <w:p w:rsidR="00D13A74" w:rsidRPr="00D13A74" w:rsidRDefault="00016783" w:rsidP="00D13A74">
            <w:pPr>
              <w:pStyle w:val="CalendarText"/>
              <w:numPr>
                <w:ilvl w:val="0"/>
                <w:numId w:val="18"/>
              </w:numPr>
              <w:ind w:left="204" w:hanging="142"/>
              <w:rPr>
                <w:rStyle w:val="WinCalendarBLANKCELLSTYLE1"/>
                <w:sz w:val="16"/>
                <w:szCs w:val="16"/>
                <w:highlight w:val="yellow"/>
              </w:rPr>
            </w:pPr>
            <w:r w:rsidRPr="001112C9">
              <w:rPr>
                <w:rStyle w:val="WinCalendarBLANKCELLSTYLE1"/>
                <w:sz w:val="16"/>
                <w:szCs w:val="16"/>
                <w:highlight w:val="yellow"/>
              </w:rPr>
              <w:t>Interim audit close meeting (to include IT findings)</w:t>
            </w:r>
          </w:p>
          <w:p w:rsidR="00016783" w:rsidRPr="00D13A74" w:rsidRDefault="00D13A74" w:rsidP="00D13A74">
            <w:pPr>
              <w:pStyle w:val="CalendarText"/>
              <w:numPr>
                <w:ilvl w:val="0"/>
                <w:numId w:val="18"/>
              </w:numPr>
              <w:ind w:left="204" w:hanging="142"/>
              <w:rPr>
                <w:rStyle w:val="WinCalendarBLANKCELLSTYLE0"/>
                <w:szCs w:val="16"/>
                <w:highlight w:val="yellow"/>
              </w:rPr>
            </w:pPr>
            <w:r w:rsidRPr="00D13A74">
              <w:rPr>
                <w:rStyle w:val="WinCalendarBLANKCELLSTYLE0"/>
                <w:szCs w:val="16"/>
              </w:rPr>
              <w:t xml:space="preserve">Board of Governor and SLT lists for current year to </w:t>
            </w:r>
            <w:proofErr w:type="spellStart"/>
            <w:r w:rsidRPr="00D13A74">
              <w:rPr>
                <w:rStyle w:val="WinCalendarBLANKCELLSTYLE0"/>
                <w:szCs w:val="16"/>
              </w:rPr>
              <w:t>masterdata</w:t>
            </w:r>
            <w:proofErr w:type="spellEnd"/>
            <w:r w:rsidRPr="00D13A74">
              <w:rPr>
                <w:rStyle w:val="WinCalendarBLANKCELLSTYLE0"/>
                <w:szCs w:val="16"/>
              </w:rPr>
              <w:t xml:space="preserve"> team to identify party numbers (JER)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E3175E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Review all changes to FSR rep</w:t>
            </w:r>
            <w:r w:rsidR="001112C9">
              <w:rPr>
                <w:rStyle w:val="WinCalendarBLANKCELLSTYLE1"/>
                <w:sz w:val="16"/>
                <w:szCs w:val="16"/>
              </w:rPr>
              <w:t>orting for current year end (</w:t>
            </w:r>
            <w:r w:rsidR="00E3175E">
              <w:rPr>
                <w:rStyle w:val="WinCalendarBLANKCELLSTYLE1"/>
                <w:sz w:val="16"/>
                <w:szCs w:val="16"/>
              </w:rPr>
              <w:t>LM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7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CFTA available from Roger Starling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7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Circul</w:t>
            </w:r>
            <w:r w:rsidR="001112C9">
              <w:rPr>
                <w:rStyle w:val="WinCalendarBLANKCELLSTYLE1"/>
                <w:sz w:val="16"/>
                <w:szCs w:val="16"/>
              </w:rPr>
              <w:t xml:space="preserve">ate to </w:t>
            </w:r>
            <w:proofErr w:type="spellStart"/>
            <w:r w:rsidR="001112C9">
              <w:rPr>
                <w:rStyle w:val="WinCalendarBLANKCELLSTYLE1"/>
                <w:sz w:val="16"/>
                <w:szCs w:val="16"/>
              </w:rPr>
              <w:t>HoFFRAs</w:t>
            </w:r>
            <w:proofErr w:type="spellEnd"/>
            <w:r w:rsidR="001112C9">
              <w:rPr>
                <w:rStyle w:val="WinCalendarBLANKCELLSTYLE1"/>
                <w:sz w:val="16"/>
                <w:szCs w:val="16"/>
              </w:rPr>
              <w:t xml:space="preserve"> for review (M </w:t>
            </w:r>
          </w:p>
          <w:p w:rsidR="00016783" w:rsidRPr="00AB6621" w:rsidRDefault="00016783" w:rsidP="00E3175E">
            <w:pPr>
              <w:pStyle w:val="CalendarText"/>
              <w:numPr>
                <w:ilvl w:val="0"/>
                <w:numId w:val="17"/>
              </w:numPr>
              <w:ind w:left="265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Systems working group leads to feedback to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HoFFRA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and </w:t>
            </w:r>
            <w:r w:rsidR="00E3175E">
              <w:rPr>
                <w:rStyle w:val="WinCalendarBLANKCELLSTYLE1"/>
                <w:sz w:val="16"/>
                <w:szCs w:val="16"/>
              </w:rPr>
              <w:t>LM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that FSR figures have been reviewed in faculty and anomalies corrected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9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Reminder re ca</w:t>
            </w:r>
            <w:r w:rsidR="0085374D">
              <w:rPr>
                <w:rStyle w:val="WinCalendarBLANKCELLSTYLE1"/>
                <w:sz w:val="16"/>
                <w:szCs w:val="16"/>
              </w:rPr>
              <w:t>pital commitments sent out (JD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9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Last day for donated asset and disposal forms to be returned to M Ho (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and HOFFRAS)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9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Request hol</w:t>
            </w:r>
            <w:r w:rsidR="00E3175E">
              <w:rPr>
                <w:rStyle w:val="WinCalendarBLANKCELLSTYLE1"/>
                <w:sz w:val="16"/>
                <w:szCs w:val="16"/>
              </w:rPr>
              <w:t>iday records from IT and FSE (LM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016783" w:rsidP="001112C9">
            <w:pPr>
              <w:pStyle w:val="CalendarText"/>
              <w:numPr>
                <w:ilvl w:val="0"/>
                <w:numId w:val="19"/>
              </w:numPr>
              <w:ind w:left="286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Board of Governors responsibilities section of Financial Statements prepared – (LB)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PA-GL rec (PO)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Petty cash floats reimbursed to income office (all petty cash holders)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All adjustments from P11 Jun 15 fixed asset register posted (capital leads)</w:t>
            </w:r>
          </w:p>
          <w:p w:rsidR="00D13A74" w:rsidRDefault="00016783" w:rsidP="002A1B64">
            <w:pPr>
              <w:pStyle w:val="CalendarText"/>
              <w:numPr>
                <w:ilvl w:val="0"/>
                <w:numId w:val="2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Fixed asset confirmation forms to be returned to M Ho (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D13A74" w:rsidP="00D13A74">
            <w:pPr>
              <w:pStyle w:val="CalendarText"/>
              <w:numPr>
                <w:ilvl w:val="0"/>
                <w:numId w:val="23"/>
              </w:numPr>
              <w:ind w:left="237" w:hanging="141"/>
              <w:rPr>
                <w:rStyle w:val="WinCalendarBLANKCELLSTYLE0"/>
                <w:szCs w:val="16"/>
              </w:rPr>
            </w:pPr>
            <w:r w:rsidRPr="00D13A74">
              <w:rPr>
                <w:rStyle w:val="WinCalendarBLANKCELLSTYLE0"/>
                <w:szCs w:val="16"/>
              </w:rPr>
              <w:t xml:space="preserve">Board of Governor and SLT lists for current year </w:t>
            </w:r>
            <w:r>
              <w:rPr>
                <w:rStyle w:val="WinCalendarBLANKCELLSTYLE0"/>
                <w:szCs w:val="16"/>
              </w:rPr>
              <w:t>with party numbers to JER - PP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2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Send out 403 report for review of activity code set up and flags (helpdesk)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2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Send out Allocations report ( to end of July) - PO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2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Incomplete PO's to be run daily in the last week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2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Last date for sundry payments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22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HoFFRAs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confirm CFTA to M Ho</w:t>
            </w:r>
          </w:p>
          <w:p w:rsidR="003913DE" w:rsidRPr="003913DE" w:rsidRDefault="00D13A74" w:rsidP="002A1B64">
            <w:pPr>
              <w:pStyle w:val="CalendarText"/>
              <w:numPr>
                <w:ilvl w:val="0"/>
                <w:numId w:val="22"/>
              </w:numPr>
              <w:ind w:left="128" w:hanging="128"/>
              <w:rPr>
                <w:rStyle w:val="WinCalendarBLANKCELLSTYLE1"/>
                <w:b/>
                <w:sz w:val="16"/>
                <w:szCs w:val="16"/>
              </w:rPr>
            </w:pPr>
            <w:r>
              <w:rPr>
                <w:rStyle w:val="WinCalendarBLANKCELLSTYLE1"/>
                <w:b/>
                <w:sz w:val="16"/>
                <w:szCs w:val="16"/>
              </w:rPr>
              <w:t>Last date for intercompany trans</w:t>
            </w:r>
            <w:r w:rsidR="003913DE" w:rsidRPr="003913DE">
              <w:rPr>
                <w:rStyle w:val="WinCalendarBLANKCELLSTYLE1"/>
                <w:b/>
                <w:sz w:val="16"/>
                <w:szCs w:val="16"/>
              </w:rPr>
              <w:t>actions (all)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000080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1"/>
              </w:numPr>
              <w:ind w:left="22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Last day for requesting new customer accounts and new supplier accounts (all)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1"/>
              </w:numPr>
              <w:ind w:left="22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Last load from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Kinetix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into Oracle (Sys admin)</w:t>
            </w:r>
          </w:p>
          <w:p w:rsidR="00016783" w:rsidRPr="00AB6621" w:rsidRDefault="00836E60" w:rsidP="002A1B64">
            <w:pPr>
              <w:pStyle w:val="CalendarText"/>
              <w:numPr>
                <w:ilvl w:val="0"/>
                <w:numId w:val="21"/>
              </w:numPr>
              <w:ind w:left="224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Key Travel</w:t>
            </w:r>
            <w:r w:rsidR="00016783" w:rsidRPr="00AB6621">
              <w:rPr>
                <w:rStyle w:val="WinCalendarBLANKCELLSTYLE1"/>
                <w:sz w:val="16"/>
                <w:szCs w:val="16"/>
              </w:rPr>
              <w:t xml:space="preserve"> upload posted (AP)</w:t>
            </w:r>
            <w:r w:rsidR="00016783"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1"/>
              </w:numPr>
              <w:ind w:left="22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Last BACS payment run to suppliers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0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Last payroll for year processed and passed through to Oracle (HR)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0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Detailed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bal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sht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report available including suspense - to end of July (JER)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0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Request SSC not to process any further tuition fee adjustments if possible until 1</w:t>
            </w:r>
            <w:r w:rsidRPr="00AB6621">
              <w:rPr>
                <w:rStyle w:val="WinCalendarBLANKCELLSTYLE1"/>
                <w:sz w:val="16"/>
                <w:szCs w:val="16"/>
                <w:vertAlign w:val="superscript"/>
              </w:rPr>
              <w:t>st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August (helpdesk)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4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Payroll posted and reports sent out (helpdesk)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4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Circulate Project balances report (PO)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4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PA-GL rec (PO)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4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Bulk cash/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cheques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submitted to IO for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guarnateed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posting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4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Purchasing cards charges posted (treasury)</w:t>
            </w:r>
          </w:p>
          <w:p w:rsidR="00016783" w:rsidRPr="00AB6621" w:rsidRDefault="00016783" w:rsidP="001112C9">
            <w:pPr>
              <w:pStyle w:val="CalendarText"/>
              <w:numPr>
                <w:ilvl w:val="0"/>
                <w:numId w:val="24"/>
              </w:numPr>
              <w:ind w:left="286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Statutory adjustment of postings on 4231 (PO) after CS interface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Tuition fee deferral (PO)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Payroll posting errors cleared (faculties)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Payroll rec completed (PO) and queries distributed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Last requisitions (2pm), last approvals of requisitions (5pm)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7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Post CFTA (M Ho)</w:t>
            </w:r>
          </w:p>
          <w:p w:rsidR="00016783" w:rsidRPr="00756929" w:rsidRDefault="001849A7" w:rsidP="00756929">
            <w:pPr>
              <w:pStyle w:val="CalendarText"/>
              <w:numPr>
                <w:ilvl w:val="0"/>
                <w:numId w:val="27"/>
              </w:numPr>
              <w:ind w:left="237" w:hanging="141"/>
              <w:rPr>
                <w:rStyle w:val="WinCalendarBLANKCELLSTYLE0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 xml:space="preserve">Confirmation that </w:t>
            </w:r>
            <w:proofErr w:type="spellStart"/>
            <w:r>
              <w:rPr>
                <w:rStyle w:val="WinCalendarBLANKCELLSTYLE1"/>
                <w:sz w:val="16"/>
                <w:szCs w:val="16"/>
              </w:rPr>
              <w:t>OfS</w:t>
            </w:r>
            <w:proofErr w:type="spellEnd"/>
            <w:r w:rsidR="00016783" w:rsidRPr="00AB6621">
              <w:rPr>
                <w:rStyle w:val="WinCalendarBLANKCELLSTYLE1"/>
                <w:sz w:val="16"/>
                <w:szCs w:val="16"/>
              </w:rPr>
              <w:t xml:space="preserve"> accounts cleared and supporting documents returned to M Ho before 12 noon (Faculties)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Schedule Project balances report for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year end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version (PO)</w:t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Save PA-GL rec for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year end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(PO)</w:t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12 noon - last time for processing AR invoices, AP invoices, converting and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issing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PO's, receipting, invoice holds</w:t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Month end close (12 noon)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Stocktakes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(except MUP)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Open next encumbrance year (JER)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Accruals reports for RBS cards available and posted (treasury)</w:t>
            </w:r>
          </w:p>
          <w:p w:rsidR="00016783" w:rsidRPr="00AB662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Send out projects overheads and allocations report ( to end of July) after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subledger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close - helpdesk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1849A7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proofErr w:type="spellStart"/>
            <w:r>
              <w:rPr>
                <w:rStyle w:val="WinCalendarBLANKCELLSTYLE1"/>
                <w:sz w:val="16"/>
                <w:szCs w:val="16"/>
              </w:rPr>
              <w:t>OfS</w:t>
            </w:r>
            <w:proofErr w:type="spellEnd"/>
            <w:r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WinCalendarBLANKCELLSTYLE1"/>
                <w:sz w:val="16"/>
                <w:szCs w:val="16"/>
              </w:rPr>
              <w:t>grnt</w:t>
            </w:r>
            <w:proofErr w:type="spellEnd"/>
            <w:r>
              <w:rPr>
                <w:rStyle w:val="WinCalendarBLANKCELLSTYLE1"/>
                <w:sz w:val="16"/>
                <w:szCs w:val="16"/>
              </w:rPr>
              <w:t xml:space="preserve"> income</w:t>
            </w:r>
            <w:r w:rsidR="00016783" w:rsidRPr="00AB6621">
              <w:rPr>
                <w:rStyle w:val="WinCalendarBLANKCELLSTYLE1"/>
                <w:sz w:val="16"/>
                <w:szCs w:val="16"/>
              </w:rPr>
              <w:t xml:space="preserve"> checked and reconciled (M Ho)</w:t>
            </w:r>
            <w:r w:rsidR="00016783"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240931" w:rsidRDefault="00016783" w:rsidP="00240931">
            <w:pPr>
              <w:pStyle w:val="CalendarText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GRNI accrual including capital (PO) - after ledger close</w:t>
            </w:r>
          </w:p>
          <w:p w:rsidR="00016783" w:rsidRPr="001849A7" w:rsidRDefault="00240931" w:rsidP="00240931">
            <w:pPr>
              <w:pStyle w:val="ListParagraph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</w:pPr>
            <w:r w:rsidRPr="00AB6621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Pension choice adjustment workings ava</w:t>
            </w:r>
            <w:r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ilable (PO</w:t>
            </w:r>
            <w:r w:rsidRPr="00AB6621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)</w:t>
            </w:r>
            <w:r w:rsidR="00016783" w:rsidRPr="00240931">
              <w:rPr>
                <w:rStyle w:val="WinCalendarBLANKCELLSTYLE1"/>
                <w:sz w:val="16"/>
                <w:szCs w:val="16"/>
              </w:rPr>
              <w:tab/>
            </w:r>
          </w:p>
          <w:p w:rsidR="001849A7" w:rsidRPr="00240931" w:rsidRDefault="001849A7" w:rsidP="00240931">
            <w:pPr>
              <w:pStyle w:val="ListParagraph"/>
              <w:numPr>
                <w:ilvl w:val="0"/>
                <w:numId w:val="26"/>
              </w:numPr>
              <w:ind w:left="160" w:hanging="142"/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Schedule of all pension payments </w:t>
            </w:r>
            <w:r>
              <w:rPr>
                <w:rStyle w:val="WinCalendarBLANKCELLSTYLE1"/>
                <w:sz w:val="16"/>
                <w:szCs w:val="16"/>
              </w:rPr>
              <w:t>made in year available to LB (PO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6783" w:rsidRPr="00AB6621" w:rsidRDefault="00016783" w:rsidP="00016783">
            <w:pPr>
              <w:pStyle w:val="CalendarText"/>
              <w:rPr>
                <w:rStyle w:val="WinCalendarHolidayBlue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Uncommissioned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assets reviewed and all moved to commissioned codes  if required before 5pm (Capital leads)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No capital postings after 5pm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UKRPIF adjustment for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chaity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codes posted (AB)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Detailed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bal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sht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report available including suspense (JER)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RBS cards reports available - failed codes (procurement)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Adjustments for grossing up of Trade debtors and creditors posted (Treasury)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Euro-Coordinator bank account adjustment posted (PP)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Project balances report extracted - from 31st (PO)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Suspense accounts checked and cleared (all)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Stock adjustment posted (faculties)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Treasury adjustments posted (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euroordinators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and grossing up of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Tr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Dr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and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Crs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 - MB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Payroll Reports available - 2000 codes (DM)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All manual accruals posted (all areas)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Circulate allocations imbalances (PO)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Post opening encumbrance balance journal (M Gilmore/JER)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FSE post stock journals</w:t>
            </w:r>
          </w:p>
          <w:p w:rsidR="00D42C59" w:rsidRPr="00D42C59" w:rsidRDefault="00D42C59" w:rsidP="00E5066B">
            <w:pPr>
              <w:pStyle w:val="ListParagraph"/>
              <w:numPr>
                <w:ilvl w:val="0"/>
                <w:numId w:val="2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D42C59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 xml:space="preserve">Research provision adjustments </w:t>
            </w:r>
            <w:proofErr w:type="spellStart"/>
            <w:r w:rsidRPr="00D42C59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finalised</w:t>
            </w:r>
            <w:proofErr w:type="spellEnd"/>
            <w:r w:rsidRPr="00D42C59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D42C59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HoFRF</w:t>
            </w:r>
            <w:proofErr w:type="spellEnd"/>
            <w:r w:rsidRPr="00D42C59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)</w:t>
            </w:r>
          </w:p>
          <w:p w:rsidR="00016783" w:rsidRPr="00AB6621" w:rsidRDefault="00016783" w:rsidP="006F773A">
            <w:pPr>
              <w:pStyle w:val="ListParagraph"/>
              <w:numPr>
                <w:ilvl w:val="0"/>
                <w:numId w:val="25"/>
              </w:numPr>
              <w:ind w:left="165" w:hanging="165"/>
              <w:rPr>
                <w:rStyle w:val="WinCalendarBLANKCELLSTYLE0"/>
                <w:szCs w:val="16"/>
              </w:rPr>
            </w:pPr>
            <w:r w:rsidRPr="00D42C59">
              <w:rPr>
                <w:rStyle w:val="WinCalendarBLANKCELLSTYLE1"/>
                <w:sz w:val="16"/>
                <w:szCs w:val="16"/>
              </w:rPr>
              <w:t>Source of funds corrections</w:t>
            </w: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Capital income recognition journals before 10.30 am – Capital leads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Capital income recognition reconciliation before 12 noon (M Ho)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Depreciation postings 5pm (M Ho)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Central accrual deferral of matched income (PO) - 12 noon (after income recognition)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Prepare P2P and AP KPIs (PO)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Clear all allocations imbalances (all areas)</w:t>
            </w:r>
          </w:p>
          <w:p w:rsidR="00016783" w:rsidRPr="001B1F89" w:rsidRDefault="00016783" w:rsidP="001B1F89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Post Holiday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pay accrual (</w:t>
            </w:r>
            <w:r w:rsidR="00E3175E">
              <w:rPr>
                <w:rStyle w:val="WinCalendarBLANKCELLSTYLE1"/>
                <w:sz w:val="16"/>
                <w:szCs w:val="16"/>
              </w:rPr>
              <w:t>LM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  <w:r w:rsidRPr="001B1F89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Final adjustments (other than matched and capital codes)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14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Timetable call to actuaries to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finalise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assumptions with UMSS and then notification to GMPF (LB)</w:t>
            </w:r>
          </w:p>
          <w:p w:rsidR="007C69B9" w:rsidRPr="000B2E55" w:rsidRDefault="00016783" w:rsidP="000B2E55">
            <w:pPr>
              <w:pStyle w:val="CalendarText"/>
              <w:numPr>
                <w:ilvl w:val="0"/>
                <w:numId w:val="14"/>
              </w:numPr>
              <w:ind w:left="266" w:hanging="141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Review of static balances and unexpected signage to be sent out (after zeroing) </w:t>
            </w:r>
            <w:r w:rsidR="007C69B9">
              <w:rPr>
                <w:rStyle w:val="WinCalendarBLANKCELLSTYLE1"/>
                <w:sz w:val="16"/>
                <w:szCs w:val="16"/>
              </w:rPr>
              <w:t>–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PO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6783" w:rsidRDefault="00016783" w:rsidP="00016783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Aug</w:t>
            </w:r>
          </w:p>
          <w:p w:rsidR="00016783" w:rsidRPr="0019336D" w:rsidRDefault="00016783" w:rsidP="00016783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Commence school and faculty management accounts (all)</w:t>
            </w:r>
          </w:p>
          <w:p w:rsidR="00016783" w:rsidRPr="00D317D8" w:rsidRDefault="00016783" w:rsidP="00D317D8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Send out P2P and AP KPIs (PO)</w:t>
            </w:r>
            <w:r w:rsidRPr="00D317D8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Cut-off reports distributed - PO</w:t>
            </w:r>
          </w:p>
          <w:p w:rsidR="00016783" w:rsidRDefault="00016783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Check that all bank recs agree to balance sheet cash balances (PP)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9769F1" w:rsidRPr="009769F1" w:rsidRDefault="009769F1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Capital cost,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dpn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and income reconciliations completed (M Ho)</w:t>
            </w:r>
          </w:p>
          <w:p w:rsidR="00016783" w:rsidRPr="00AB6621" w:rsidRDefault="00016783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Send out the list of assets requiring physical verification (M Ho)</w:t>
            </w:r>
          </w:p>
          <w:p w:rsidR="00016783" w:rsidRPr="00AB6621" w:rsidRDefault="00016783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Post  movements on restricted reserves P12 (JER) - non capital</w:t>
            </w:r>
          </w:p>
          <w:p w:rsidR="00016783" w:rsidRPr="00AB6621" w:rsidRDefault="00016783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Write off any residual allocation imbalances (PO)</w:t>
            </w:r>
          </w:p>
          <w:p w:rsidR="00016783" w:rsidRDefault="00240931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Library open access data to RT</w:t>
            </w:r>
            <w:r w:rsidR="00016783" w:rsidRPr="00AB6621">
              <w:rPr>
                <w:rStyle w:val="WinCalendarBLANKCELLSTYLE1"/>
                <w:sz w:val="16"/>
                <w:szCs w:val="16"/>
              </w:rPr>
              <w:t xml:space="preserve"> (C Riches)</w:t>
            </w:r>
          </w:p>
          <w:p w:rsidR="000B2E55" w:rsidRPr="000B2E55" w:rsidRDefault="000B2E55" w:rsidP="009769F1">
            <w:pPr>
              <w:pStyle w:val="CalendarText"/>
              <w:numPr>
                <w:ilvl w:val="0"/>
                <w:numId w:val="28"/>
              </w:numPr>
              <w:ind w:left="237" w:hanging="142"/>
              <w:rPr>
                <w:rStyle w:val="WinCalendarBLANKCELLSTYLE1"/>
                <w:sz w:val="16"/>
                <w:szCs w:val="16"/>
                <w:highlight w:val="cyan"/>
              </w:rPr>
            </w:pPr>
            <w:r w:rsidRPr="000B2E55">
              <w:rPr>
                <w:rStyle w:val="WinCalendarBLANKCELLSTYLE1"/>
                <w:sz w:val="16"/>
                <w:szCs w:val="16"/>
                <w:highlight w:val="cyan"/>
              </w:rPr>
              <w:t>Subs to send supplier statement</w:t>
            </w:r>
            <w:r>
              <w:rPr>
                <w:rStyle w:val="WinCalendarBLANKCELLSTYLE1"/>
                <w:sz w:val="16"/>
                <w:szCs w:val="16"/>
                <w:highlight w:val="cyan"/>
              </w:rPr>
              <w:t>s</w:t>
            </w:r>
            <w:r w:rsidRPr="000B2E55">
              <w:rPr>
                <w:rStyle w:val="WinCalendarBLANKCELLSTYLE1"/>
                <w:sz w:val="16"/>
                <w:szCs w:val="16"/>
                <w:highlight w:val="cyan"/>
              </w:rPr>
              <w:t xml:space="preserve"> to </w:t>
            </w:r>
            <w:proofErr w:type="spellStart"/>
            <w:r w:rsidRPr="000B2E55">
              <w:rPr>
                <w:rStyle w:val="WinCalendarBLANKCELLSTYLE1"/>
                <w:sz w:val="16"/>
                <w:szCs w:val="16"/>
                <w:highlight w:val="cyan"/>
              </w:rPr>
              <w:t>UoM</w:t>
            </w:r>
            <w:proofErr w:type="spellEnd"/>
          </w:p>
          <w:p w:rsidR="00016783" w:rsidRPr="00240931" w:rsidRDefault="00016783" w:rsidP="00240931">
            <w:pPr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Library </w:t>
            </w:r>
            <w:r w:rsidR="001849A7">
              <w:rPr>
                <w:rStyle w:val="WinCalendarBLANKCELLSTYLE1"/>
                <w:sz w:val="16"/>
                <w:szCs w:val="16"/>
              </w:rPr>
              <w:t>Open access journal posted (JER)</w:t>
            </w:r>
          </w:p>
          <w:p w:rsidR="00016783" w:rsidRPr="00AB6621" w:rsidRDefault="00016783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Post  movements on restricted reserves (capital related) P12 (</w:t>
            </w:r>
            <w:r w:rsidR="00E3175E">
              <w:rPr>
                <w:rStyle w:val="WinCalendarBLANKCELLSTYLE1"/>
                <w:sz w:val="16"/>
                <w:szCs w:val="16"/>
              </w:rPr>
              <w:t>JD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240931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proofErr w:type="spellStart"/>
            <w:r>
              <w:rPr>
                <w:rStyle w:val="WinCalendarBLANKCELLSTYLE1"/>
                <w:sz w:val="16"/>
                <w:szCs w:val="16"/>
              </w:rPr>
              <w:t>OfS</w:t>
            </w:r>
            <w:proofErr w:type="spellEnd"/>
            <w:r w:rsidR="00016783" w:rsidRPr="00AB6621">
              <w:rPr>
                <w:rStyle w:val="WinCalendarBLANKCELLSTYLE1"/>
                <w:sz w:val="16"/>
                <w:szCs w:val="16"/>
              </w:rPr>
              <w:t xml:space="preserve"> rec reviewed (JC)</w:t>
            </w:r>
            <w:r w:rsidR="00016783"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Detailed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bal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sht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report available including suspense (JER)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Finalise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USS deficit calculation and check contributions reconcile to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UoM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records (LB)</w:t>
            </w:r>
          </w:p>
          <w:p w:rsidR="00016783" w:rsidRDefault="00016783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Finalise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inv</w:t>
            </w:r>
            <w:r w:rsidR="00240931">
              <w:rPr>
                <w:rStyle w:val="WinCalendarBLANKCELLSTYLE1"/>
                <w:sz w:val="16"/>
                <w:szCs w:val="16"/>
              </w:rPr>
              <w:t>estment property valuation (JD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780AA4" w:rsidRPr="00AB6621" w:rsidRDefault="00780AA4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Final postings to any endowment accounts (faculties)</w:t>
            </w:r>
          </w:p>
          <w:p w:rsidR="00016783" w:rsidRDefault="00016783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Close general ledger (soft close) </w:t>
            </w:r>
            <w:r w:rsidR="0006686B">
              <w:rPr>
                <w:rStyle w:val="WinCalendarBLANKCELLSTYLE1"/>
                <w:sz w:val="16"/>
                <w:szCs w:val="16"/>
              </w:rPr>
              <w:t>–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JER</w:t>
            </w:r>
          </w:p>
          <w:p w:rsidR="0006686B" w:rsidRDefault="0006686B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Send UMSS cash flows to actuary</w:t>
            </w:r>
            <w:r>
              <w:rPr>
                <w:rStyle w:val="WinCalendarBLANKCELLSTYLE1"/>
                <w:sz w:val="16"/>
                <w:szCs w:val="16"/>
              </w:rPr>
              <w:t xml:space="preserve"> (LB)</w:t>
            </w:r>
          </w:p>
          <w:p w:rsidR="000B2E55" w:rsidRDefault="000B2E55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0B2E55">
              <w:rPr>
                <w:rStyle w:val="WinCalendarBLANKCELLSTYLE1"/>
                <w:sz w:val="16"/>
                <w:szCs w:val="16"/>
              </w:rPr>
              <w:t>Subsidiary company intercompany recs completed (AP)</w:t>
            </w:r>
            <w:r>
              <w:rPr>
                <w:rStyle w:val="WinCalendarBLANKCELLSTYLE1"/>
                <w:sz w:val="16"/>
                <w:szCs w:val="16"/>
              </w:rPr>
              <w:t xml:space="preserve"> (send to </w:t>
            </w:r>
            <w:proofErr w:type="spellStart"/>
            <w:r>
              <w:rPr>
                <w:rStyle w:val="WinCalendarBLANKCELLSTYLE1"/>
                <w:sz w:val="16"/>
                <w:szCs w:val="16"/>
              </w:rPr>
              <w:t>LBr</w:t>
            </w:r>
            <w:proofErr w:type="spellEnd"/>
            <w:r>
              <w:rPr>
                <w:rStyle w:val="WinCalendarBLANKCELLSTYLE1"/>
                <w:sz w:val="16"/>
                <w:szCs w:val="16"/>
              </w:rPr>
              <w:t xml:space="preserve"> when complete)</w:t>
            </w:r>
          </w:p>
          <w:p w:rsidR="00D317D8" w:rsidRPr="000B2E55" w:rsidRDefault="00D317D8" w:rsidP="000B2E55">
            <w:pPr>
              <w:pStyle w:val="CalendarText"/>
              <w:numPr>
                <w:ilvl w:val="0"/>
                <w:numId w:val="2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Capital cost, depreciation and income reconciliations reviewed (</w:t>
            </w:r>
            <w:r>
              <w:rPr>
                <w:rStyle w:val="WinCalendarBLANKCELLSTYLE1"/>
                <w:sz w:val="16"/>
                <w:szCs w:val="16"/>
              </w:rPr>
              <w:t>JD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Payroll rec checked (PO) and updated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Allocations checked (PO)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Detailed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bal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sht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report available including suspense (JER)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Check all Accruals journals have reversed (all)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Shared services management accounts end of day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Review HESA guidelines for any late changes and co</w:t>
            </w:r>
            <w:r w:rsidR="00E3175E">
              <w:rPr>
                <w:rStyle w:val="WinCalendarBLANKCELLSTYLE1"/>
                <w:sz w:val="16"/>
                <w:szCs w:val="16"/>
              </w:rPr>
              <w:t>mmunicate/discuss as needed - LM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tables circulated for variance review (TBC) - p12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Save suspense accounts recs to G drive (all)</w:t>
            </w:r>
          </w:p>
          <w:p w:rsidR="00780AA4" w:rsidRDefault="00780AA4" w:rsidP="00780AA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Central endowment adjustments posted (JC)</w:t>
            </w:r>
          </w:p>
          <w:p w:rsidR="00780AA4" w:rsidRPr="00780AA4" w:rsidRDefault="00780AA4" w:rsidP="00780AA4">
            <w:pPr>
              <w:pStyle w:val="CalendarText"/>
              <w:numPr>
                <w:ilvl w:val="0"/>
                <w:numId w:val="30"/>
              </w:numPr>
              <w:ind w:left="128" w:hanging="128"/>
              <w:rPr>
                <w:rStyle w:val="WinCalendarBLANKCELLSTYLE0"/>
                <w:szCs w:val="16"/>
              </w:rPr>
            </w:pPr>
            <w:r>
              <w:rPr>
                <w:rStyle w:val="WinCalendarBLANKCELLSTYLE0"/>
                <w:szCs w:val="16"/>
              </w:rPr>
              <w:t>Split credits posted (JT</w:t>
            </w:r>
            <w:r w:rsidRPr="00780AA4">
              <w:rPr>
                <w:rStyle w:val="WinCalendarBLANKCELLSTYLE0"/>
                <w:szCs w:val="16"/>
              </w:rPr>
              <w:t>)</w:t>
            </w:r>
          </w:p>
          <w:p w:rsidR="00780AA4" w:rsidRPr="00AB6621" w:rsidRDefault="00780AA4" w:rsidP="00780AA4">
            <w:pPr>
              <w:pStyle w:val="CalendarText"/>
              <w:ind w:left="128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1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All suspense account reconciliations to be saved to the G drive as directed (all)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1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tables anomalies investigated (Systems working group) - p12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1"/>
              </w:numPr>
              <w:ind w:left="15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Faculties to submit their consolidated management accounts (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HoFFRAS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1"/>
              </w:numPr>
              <w:ind w:left="15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Cash and Cash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equivalants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breakdown provided re cash flow to GM (M Bailey)</w:t>
            </w:r>
          </w:p>
          <w:p w:rsidR="00780AA4" w:rsidRDefault="00780AA4" w:rsidP="002A1B64">
            <w:pPr>
              <w:pStyle w:val="CalendarText"/>
              <w:numPr>
                <w:ilvl w:val="0"/>
                <w:numId w:val="31"/>
              </w:numPr>
              <w:ind w:left="157" w:hanging="141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Meeting to review projected outturn (JER)</w:t>
            </w:r>
          </w:p>
          <w:p w:rsidR="0064041A" w:rsidRPr="00AB6621" w:rsidRDefault="0064041A" w:rsidP="0064041A">
            <w:pPr>
              <w:pStyle w:val="CalendarText"/>
              <w:numPr>
                <w:ilvl w:val="0"/>
                <w:numId w:val="31"/>
              </w:numPr>
              <w:ind w:left="157" w:hanging="141"/>
              <w:rPr>
                <w:rStyle w:val="WinCalendarBLANKCELLSTYLE0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Sales and purchase ledger lists showing year end position and turnover by suppler to JER (AP and AR)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Default="00016783" w:rsidP="001849A7">
            <w:pPr>
              <w:pStyle w:val="CalendarText"/>
              <w:numPr>
                <w:ilvl w:val="0"/>
                <w:numId w:val="32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Check all suspense account recs saved (PO)</w:t>
            </w:r>
          </w:p>
          <w:p w:rsidR="0064041A" w:rsidRDefault="0064041A" w:rsidP="001849A7">
            <w:pPr>
              <w:pStyle w:val="CalendarText"/>
              <w:numPr>
                <w:ilvl w:val="0"/>
                <w:numId w:val="32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 xml:space="preserve">ROI lists for </w:t>
            </w:r>
            <w:proofErr w:type="spellStart"/>
            <w:r>
              <w:rPr>
                <w:rStyle w:val="WinCalendarBLANKCELLSTYLE1"/>
                <w:sz w:val="16"/>
                <w:szCs w:val="16"/>
              </w:rPr>
              <w:t>BoG</w:t>
            </w:r>
            <w:proofErr w:type="spellEnd"/>
            <w:r>
              <w:rPr>
                <w:rStyle w:val="WinCalendarBLANKCELLSTYLE1"/>
                <w:sz w:val="16"/>
                <w:szCs w:val="16"/>
              </w:rPr>
              <w:t xml:space="preserve"> to JER (Mark Rollinson)</w:t>
            </w:r>
          </w:p>
          <w:p w:rsidR="0064041A" w:rsidRPr="0064041A" w:rsidRDefault="0064041A" w:rsidP="0064041A">
            <w:pPr>
              <w:pStyle w:val="CalendarText"/>
              <w:numPr>
                <w:ilvl w:val="0"/>
                <w:numId w:val="32"/>
              </w:numPr>
              <w:ind w:left="265" w:hanging="142"/>
              <w:rPr>
                <w:rStyle w:val="WinCalendarBLANKCELLSTYLE0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Extract ROI lists for members of staff for related parties note (JER)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9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Leased asset register completed (all)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9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Capi</w:t>
            </w:r>
            <w:r w:rsidR="001849A7">
              <w:rPr>
                <w:rStyle w:val="WinCalendarBLANKCELLSTYLE1"/>
                <w:sz w:val="16"/>
                <w:szCs w:val="16"/>
              </w:rPr>
              <w:t>tal commitments notified to JD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(all)</w:t>
            </w: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Market value adjustment for July posted (JC)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Physical Verifications completed (Capital leads) and returned to M Ho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3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Systems leads to feedback to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HoFFRA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and </w:t>
            </w:r>
            <w:r w:rsidR="00E3175E">
              <w:rPr>
                <w:rStyle w:val="WinCalendarBLANKCELLSTYLE1"/>
                <w:sz w:val="16"/>
                <w:szCs w:val="16"/>
              </w:rPr>
              <w:t>LM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that FSR figures have been reviewed in faculty and anomalies corrected </w:t>
            </w:r>
          </w:p>
          <w:p w:rsidR="00016783" w:rsidRPr="002D3939" w:rsidRDefault="00016783" w:rsidP="002A1B64">
            <w:pPr>
              <w:pStyle w:val="ListParagraph"/>
              <w:numPr>
                <w:ilvl w:val="0"/>
                <w:numId w:val="33"/>
              </w:numPr>
              <w:ind w:left="237" w:hanging="141"/>
              <w:rPr>
                <w:rStyle w:val="WinCalendarBLANKCELLSTYLE1"/>
                <w:sz w:val="16"/>
                <w:szCs w:val="16"/>
                <w:highlight w:val="cyan"/>
              </w:rPr>
            </w:pPr>
            <w:r w:rsidRPr="002D3939">
              <w:rPr>
                <w:rStyle w:val="WinCalendarBLANKCELLSTYLE1"/>
                <w:rFonts w:eastAsia="Times New Roman" w:cs="Arial"/>
                <w:sz w:val="16"/>
                <w:szCs w:val="16"/>
                <w:highlight w:val="cyan"/>
                <w:lang w:val="en-US"/>
              </w:rPr>
              <w:t>Final subs uploads into CP (based on Actuals for month 12) completed</w:t>
            </w:r>
          </w:p>
          <w:p w:rsidR="0006686B" w:rsidRDefault="00016783" w:rsidP="0006686B">
            <w:pPr>
              <w:pStyle w:val="ListParagraph"/>
              <w:numPr>
                <w:ilvl w:val="0"/>
                <w:numId w:val="33"/>
              </w:numPr>
              <w:ind w:left="411" w:hanging="284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Hard close (Oracle)</w:t>
            </w:r>
            <w:r w:rsidR="003913DE">
              <w:rPr>
                <w:rStyle w:val="WinCalendarBLANKCELLSTYLE1"/>
                <w:sz w:val="16"/>
                <w:szCs w:val="16"/>
              </w:rPr>
              <w:t xml:space="preserve"> excl pension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- JER</w:t>
            </w:r>
            <w:r w:rsidR="0006686B" w:rsidRPr="000B7FBE">
              <w:rPr>
                <w:rStyle w:val="WinCalendarBLANKCELLSTYLE1"/>
                <w:sz w:val="16"/>
                <w:szCs w:val="16"/>
              </w:rPr>
              <w:t xml:space="preserve"> </w:t>
            </w:r>
          </w:p>
          <w:p w:rsidR="00016783" w:rsidRDefault="0006686B" w:rsidP="0006686B">
            <w:pPr>
              <w:pStyle w:val="ListParagraph"/>
              <w:numPr>
                <w:ilvl w:val="0"/>
                <w:numId w:val="33"/>
              </w:numPr>
              <w:ind w:left="411" w:hanging="284"/>
              <w:rPr>
                <w:rStyle w:val="WinCalendarBLANKCELLSTYLE1"/>
                <w:sz w:val="16"/>
                <w:szCs w:val="16"/>
              </w:rPr>
            </w:pPr>
            <w:r w:rsidRPr="000B7FBE">
              <w:rPr>
                <w:rStyle w:val="WinCalendarBLANKCELLSTYLE1"/>
                <w:sz w:val="16"/>
                <w:szCs w:val="16"/>
              </w:rPr>
              <w:t>Send UMSS asset values to actuary (after checking with Mercers) (LB)</w:t>
            </w:r>
          </w:p>
          <w:p w:rsidR="0064041A" w:rsidRPr="0006686B" w:rsidRDefault="0064041A" w:rsidP="0006686B">
            <w:pPr>
              <w:pStyle w:val="ListParagraph"/>
              <w:numPr>
                <w:ilvl w:val="0"/>
                <w:numId w:val="33"/>
              </w:numPr>
              <w:ind w:left="411" w:hanging="284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34"/>
              </w:numPr>
              <w:ind w:left="20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Final checks following close (JER)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20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Preparation of financial statements notes this week (see separate list)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20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Financial Statements preparation commences (JER)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20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Financial Statements Subs entry into CP templates </w:t>
            </w:r>
          </w:p>
          <w:p w:rsidR="00016783" w:rsidRPr="002D3939" w:rsidRDefault="001849A7" w:rsidP="002A1B64">
            <w:pPr>
              <w:pStyle w:val="CalendarText"/>
              <w:numPr>
                <w:ilvl w:val="0"/>
                <w:numId w:val="34"/>
              </w:numPr>
              <w:ind w:left="204" w:hanging="142"/>
              <w:rPr>
                <w:rStyle w:val="WinCalendarBLANKCELLSTYLE1"/>
                <w:sz w:val="16"/>
                <w:szCs w:val="16"/>
                <w:highlight w:val="magenta"/>
              </w:rPr>
            </w:pPr>
            <w:r w:rsidRPr="002D3939">
              <w:rPr>
                <w:rStyle w:val="WinCalendarBLANKCELLSTYLE1"/>
                <w:sz w:val="16"/>
                <w:szCs w:val="16"/>
                <w:highlight w:val="magenta"/>
              </w:rPr>
              <w:t>Consolidation commenced  (JC</w:t>
            </w:r>
            <w:r w:rsidR="00016783" w:rsidRPr="002D3939">
              <w:rPr>
                <w:rStyle w:val="WinCalendarBLANKCELLSTYLE1"/>
                <w:sz w:val="16"/>
                <w:szCs w:val="16"/>
                <w:highlight w:val="magenta"/>
              </w:rPr>
              <w:t>)</w:t>
            </w:r>
          </w:p>
          <w:p w:rsidR="00016783" w:rsidRPr="00AB6621" w:rsidRDefault="00016783" w:rsidP="000A770E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TB extracts run and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finalised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(JER)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Staff numbers, and bandings to JER (Jacqui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Brynning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bookmarkStart w:id="0" w:name="_GoBack"/>
            <w:r w:rsidRPr="00AB6621">
              <w:rPr>
                <w:rStyle w:val="WinCalendarBLANKCELLSTYLE1"/>
                <w:sz w:val="16"/>
                <w:szCs w:val="16"/>
              </w:rPr>
              <w:t>Excellence awards, SMT remuneration, board expenses and President's rem</w:t>
            </w:r>
            <w:r w:rsidR="001849A7">
              <w:rPr>
                <w:rStyle w:val="WinCalendarBLANKCELLSTYLE1"/>
                <w:sz w:val="16"/>
                <w:szCs w:val="16"/>
              </w:rPr>
              <w:t>uneration to JER (</w:t>
            </w:r>
            <w:proofErr w:type="spellStart"/>
            <w:r w:rsidR="001849A7">
              <w:rPr>
                <w:rStyle w:val="WinCalendarBLANKCELLSTYLE1"/>
                <w:sz w:val="16"/>
                <w:szCs w:val="16"/>
              </w:rPr>
              <w:t>Jaqui</w:t>
            </w:r>
            <w:proofErr w:type="spellEnd"/>
            <w:r w:rsidR="001849A7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="001849A7">
              <w:rPr>
                <w:rStyle w:val="WinCalendarBLANKCELLSTYLE1"/>
                <w:sz w:val="16"/>
                <w:szCs w:val="16"/>
              </w:rPr>
              <w:t>Bryning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) </w:t>
            </w:r>
          </w:p>
          <w:bookmarkEnd w:id="0"/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Board of Governor and SLT expenses for FTCC transactions to </w:t>
            </w:r>
            <w:r w:rsidR="001849A7">
              <w:rPr>
                <w:rStyle w:val="WinCalendarBLANKCELLSTYLE1"/>
                <w:sz w:val="16"/>
                <w:szCs w:val="16"/>
              </w:rPr>
              <w:t>JER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(PP)</w:t>
            </w:r>
          </w:p>
          <w:p w:rsidR="00780AA4" w:rsidRDefault="00016783" w:rsidP="002A1B64">
            <w:pPr>
              <w:pStyle w:val="CalendarText"/>
              <w:numPr>
                <w:ilvl w:val="0"/>
                <w:numId w:val="34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Commentary in the Notes to the accounts format prepared and circulated (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UoM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only</w:t>
            </w:r>
            <w:r w:rsidR="003913DE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="003913DE">
              <w:rPr>
                <w:rStyle w:val="WinCalendarBLANKCELLSTYLE1"/>
                <w:sz w:val="16"/>
                <w:szCs w:val="16"/>
              </w:rPr>
              <w:t>excl</w:t>
            </w:r>
            <w:proofErr w:type="spellEnd"/>
            <w:r w:rsidR="003913DE">
              <w:rPr>
                <w:rStyle w:val="WinCalendarBLANKCELLSTYLE1"/>
                <w:sz w:val="16"/>
                <w:szCs w:val="16"/>
              </w:rPr>
              <w:t xml:space="preserve"> pension</w:t>
            </w:r>
            <w:r w:rsidRPr="00AB6621">
              <w:rPr>
                <w:rStyle w:val="WinCalendarBLANKCELLSTYLE1"/>
                <w:sz w:val="16"/>
                <w:szCs w:val="16"/>
              </w:rPr>
              <w:t>) (</w:t>
            </w:r>
            <w:r w:rsidR="001849A7">
              <w:rPr>
                <w:rStyle w:val="WinCalendarBLANKCELLSTYLE1"/>
                <w:sz w:val="16"/>
                <w:szCs w:val="16"/>
              </w:rPr>
              <w:t>RT</w:t>
            </w:r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6686B" w:rsidRPr="0006686B" w:rsidRDefault="0006686B" w:rsidP="0006686B">
            <w:pPr>
              <w:pStyle w:val="CalendarText"/>
              <w:numPr>
                <w:ilvl w:val="0"/>
                <w:numId w:val="34"/>
              </w:numPr>
              <w:ind w:left="204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Receipt of FRS 102 actuarial values (LB)</w:t>
            </w:r>
            <w:r>
              <w:rPr>
                <w:rStyle w:val="WinCalendarBLANKCELLSTYLE1"/>
                <w:sz w:val="16"/>
                <w:szCs w:val="16"/>
              </w:rPr>
              <w:t xml:space="preserve"> </w:t>
            </w:r>
          </w:p>
          <w:p w:rsidR="00016783" w:rsidRPr="00AB6621" w:rsidRDefault="00780AA4" w:rsidP="002A1B64">
            <w:pPr>
              <w:pStyle w:val="CalendarText"/>
              <w:numPr>
                <w:ilvl w:val="0"/>
                <w:numId w:val="34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1849A7">
              <w:rPr>
                <w:rStyle w:val="WinCalendarBLANKCELLSTYLE1"/>
                <w:sz w:val="16"/>
                <w:szCs w:val="16"/>
                <w:highlight w:val="cyan"/>
              </w:rPr>
              <w:t>Subs financial statements upload sheets completed and submitted to Centre (SUBS)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4"/>
              </w:numPr>
              <w:ind w:left="165" w:hanging="165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5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preparation commenced (JC)</w:t>
            </w:r>
          </w:p>
          <w:p w:rsidR="00016783" w:rsidRPr="000A770E" w:rsidRDefault="00016783" w:rsidP="00780AA4">
            <w:pPr>
              <w:pStyle w:val="CalendarText"/>
              <w:numPr>
                <w:ilvl w:val="0"/>
                <w:numId w:val="35"/>
              </w:numPr>
              <w:ind w:left="265" w:hanging="142"/>
              <w:rPr>
                <w:rStyle w:val="WinCalendarBLANKCELLSTYLE1"/>
                <w:sz w:val="16"/>
                <w:szCs w:val="16"/>
                <w:highlight w:val="yellow"/>
              </w:rPr>
            </w:pPr>
            <w:r w:rsidRPr="000A770E">
              <w:rPr>
                <w:rStyle w:val="WinCalendarBLANKCELLSTYLE1"/>
                <w:sz w:val="16"/>
                <w:szCs w:val="16"/>
                <w:highlight w:val="yellow"/>
              </w:rPr>
              <w:t>Research report to auditors (JER)</w:t>
            </w:r>
          </w:p>
          <w:p w:rsidR="0006686B" w:rsidRPr="000B7FBE" w:rsidRDefault="0006686B" w:rsidP="0006686B">
            <w:pPr>
              <w:pStyle w:val="CalendarText"/>
              <w:numPr>
                <w:ilvl w:val="0"/>
                <w:numId w:val="35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0B7FBE">
              <w:rPr>
                <w:rStyle w:val="WinCalendarBLANKCELLSTYLE1"/>
                <w:sz w:val="16"/>
                <w:szCs w:val="16"/>
              </w:rPr>
              <w:t xml:space="preserve">Reconcile UMSS cash flows to </w:t>
            </w:r>
            <w:proofErr w:type="spellStart"/>
            <w:r w:rsidRPr="000B7FBE">
              <w:rPr>
                <w:rStyle w:val="WinCalendarBLANKCELLSTYLE1"/>
                <w:sz w:val="16"/>
                <w:szCs w:val="16"/>
              </w:rPr>
              <w:t>UoM</w:t>
            </w:r>
            <w:proofErr w:type="spellEnd"/>
            <w:r w:rsidRPr="000B7FBE">
              <w:rPr>
                <w:rStyle w:val="WinCalendarBLANKCELLSTYLE1"/>
                <w:sz w:val="16"/>
                <w:szCs w:val="16"/>
              </w:rPr>
              <w:t xml:space="preserve"> and subs records / proposed disclosures (LB)</w:t>
            </w:r>
          </w:p>
          <w:p w:rsidR="0006686B" w:rsidRPr="00780AA4" w:rsidRDefault="0006686B" w:rsidP="0006686B">
            <w:pPr>
              <w:pStyle w:val="CalendarText"/>
              <w:numPr>
                <w:ilvl w:val="0"/>
                <w:numId w:val="35"/>
              </w:numPr>
              <w:ind w:left="265" w:hanging="142"/>
              <w:rPr>
                <w:rStyle w:val="WinCalendarBLANKCELLSTYLE0"/>
                <w:szCs w:val="16"/>
              </w:rPr>
            </w:pPr>
            <w:r>
              <w:rPr>
                <w:rStyle w:val="WinCalendarBLANKCELLSTYLE0"/>
                <w:szCs w:val="16"/>
              </w:rPr>
              <w:t>LB to prepare pension journals ready for review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16783" w:rsidRPr="0019336D" w:rsidRDefault="00016783" w:rsidP="00016783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6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Completion of supplementary financial statements inform</w:t>
            </w:r>
            <w:r w:rsidR="001849A7">
              <w:rPr>
                <w:rStyle w:val="WinCalendarBLANKCELLSTYLE1"/>
                <w:sz w:val="16"/>
                <w:szCs w:val="16"/>
              </w:rPr>
              <w:t xml:space="preserve">ation (per circulated template) </w:t>
            </w:r>
            <w:r w:rsidRPr="00AB6621">
              <w:rPr>
                <w:rStyle w:val="WinCalendarBLANKCELLSTYLE1"/>
                <w:sz w:val="16"/>
                <w:szCs w:val="16"/>
              </w:rPr>
              <w:t>- area specialists</w:t>
            </w:r>
          </w:p>
          <w:p w:rsidR="006C3F46" w:rsidRDefault="00016783" w:rsidP="006C3F46">
            <w:pPr>
              <w:pStyle w:val="CalendarText"/>
              <w:numPr>
                <w:ilvl w:val="0"/>
                <w:numId w:val="36"/>
              </w:numPr>
              <w:ind w:left="269" w:hanging="142"/>
              <w:rPr>
                <w:rStyle w:val="WinCalendarBLANKCELLSTYLE0"/>
                <w:szCs w:val="16"/>
                <w:highlight w:val="cyan"/>
              </w:rPr>
            </w:pPr>
            <w:r w:rsidRPr="001849A7">
              <w:rPr>
                <w:rStyle w:val="WinCalendarBLANKCELLSTYLE0"/>
                <w:szCs w:val="16"/>
                <w:highlight w:val="cyan"/>
              </w:rPr>
              <w:t xml:space="preserve">Subs submissions reconciled to CP uploads and differences </w:t>
            </w:r>
            <w:r w:rsidR="002D3939">
              <w:rPr>
                <w:rStyle w:val="WinCalendarBLANKCELLSTYLE0"/>
                <w:szCs w:val="16"/>
                <w:highlight w:val="cyan"/>
              </w:rPr>
              <w:t>i</w:t>
            </w:r>
            <w:r w:rsidR="002C5ABE">
              <w:rPr>
                <w:rStyle w:val="WinCalendarBLANKCELLSTYLE0"/>
                <w:szCs w:val="16"/>
                <w:highlight w:val="cyan"/>
              </w:rPr>
              <w:t>dentified and investigated (</w:t>
            </w:r>
            <w:proofErr w:type="spellStart"/>
            <w:r w:rsidR="002C5ABE">
              <w:rPr>
                <w:rStyle w:val="WinCalendarBLANKCELLSTYLE0"/>
                <w:szCs w:val="16"/>
                <w:highlight w:val="cyan"/>
              </w:rPr>
              <w:t>LBr</w:t>
            </w:r>
            <w:proofErr w:type="spellEnd"/>
            <w:r w:rsidRPr="001849A7">
              <w:rPr>
                <w:rStyle w:val="WinCalendarBLANKCELLSTYLE0"/>
                <w:szCs w:val="16"/>
                <w:highlight w:val="cyan"/>
              </w:rPr>
              <w:t>)</w:t>
            </w:r>
          </w:p>
          <w:p w:rsidR="0006686B" w:rsidRPr="000A770E" w:rsidRDefault="002D3939" w:rsidP="0006686B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r w:rsidRPr="000A770E">
              <w:rPr>
                <w:rStyle w:val="WinCalendarBLANKCELLSTYLE1"/>
                <w:sz w:val="16"/>
                <w:szCs w:val="16"/>
                <w:highlight w:val="yellow"/>
              </w:rPr>
              <w:t xml:space="preserve">Audit Commences </w:t>
            </w:r>
            <w:r w:rsidRPr="00AB6621">
              <w:rPr>
                <w:rStyle w:val="WinCalendarBLANKCELLSTYLE1"/>
                <w:sz w:val="16"/>
                <w:szCs w:val="16"/>
                <w:highlight w:val="yellow"/>
              </w:rPr>
              <w:t>(</w:t>
            </w:r>
            <w:r w:rsidRPr="00D24071">
              <w:rPr>
                <w:rStyle w:val="WinCalendarBLANKCELLSTYLE1"/>
                <w:sz w:val="16"/>
                <w:szCs w:val="16"/>
                <w:highlight w:val="cyan"/>
              </w:rPr>
              <w:t>subsidiaries</w:t>
            </w:r>
            <w:r>
              <w:rPr>
                <w:rStyle w:val="WinCalendarBLANKCELLSTYLE1"/>
                <w:sz w:val="16"/>
                <w:szCs w:val="16"/>
                <w:highlight w:val="yellow"/>
              </w:rPr>
              <w:t xml:space="preserve"> and </w:t>
            </w:r>
            <w:r w:rsidRPr="000A770E">
              <w:rPr>
                <w:rStyle w:val="WinCalendarBLANKCELLSTYLE1"/>
                <w:sz w:val="16"/>
                <w:szCs w:val="16"/>
                <w:highlight w:val="yellow"/>
              </w:rPr>
              <w:t>transactional)</w:t>
            </w:r>
          </w:p>
          <w:p w:rsidR="0006686B" w:rsidRPr="000A770E" w:rsidRDefault="0006686B" w:rsidP="0006686B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r w:rsidRPr="000A770E">
              <w:rPr>
                <w:rStyle w:val="WinCalendarBLANKCELLSTYLE1"/>
                <w:sz w:val="16"/>
                <w:szCs w:val="16"/>
              </w:rPr>
              <w:t xml:space="preserve"> Review of pension journals (JC and </w:t>
            </w:r>
            <w:proofErr w:type="spellStart"/>
            <w:r w:rsidRPr="000A770E">
              <w:rPr>
                <w:rStyle w:val="WinCalendarBLANKCELLSTYLE1"/>
                <w:sz w:val="16"/>
                <w:szCs w:val="16"/>
              </w:rPr>
              <w:t>JRodger</w:t>
            </w:r>
            <w:proofErr w:type="spellEnd"/>
            <w:r w:rsidRPr="000A770E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Pr="002D3939" w:rsidRDefault="0006686B" w:rsidP="0006686B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0"/>
                <w:szCs w:val="16"/>
                <w:highlight w:val="yellow"/>
              </w:rPr>
            </w:pPr>
            <w:r w:rsidRPr="000A770E">
              <w:rPr>
                <w:rStyle w:val="WinCalendarBLANKCELLSTYLE1"/>
                <w:sz w:val="16"/>
                <w:szCs w:val="16"/>
              </w:rPr>
              <w:t>Pension notes commentaries and disclosures (LB)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40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Individual Financial Statements preparation commences for subs accounts - SUBS (Lynda Connolly and Carol Feely)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Audit Commences – transactional areas (University)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Eliinations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submissions reconciled to CP uploads and differences </w:t>
            </w:r>
            <w:r w:rsidR="000A770E">
              <w:rPr>
                <w:rStyle w:val="WinCalendarBLANKCELLSTYLE1"/>
                <w:sz w:val="16"/>
                <w:szCs w:val="16"/>
              </w:rPr>
              <w:t>identified and investigated (</w:t>
            </w:r>
            <w:proofErr w:type="spellStart"/>
            <w:r w:rsidR="000A770E">
              <w:rPr>
                <w:rStyle w:val="WinCalendarBLANKCELLSTYLE1"/>
                <w:sz w:val="16"/>
                <w:szCs w:val="16"/>
              </w:rPr>
              <w:t>LBr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016783" w:rsidRDefault="00016783" w:rsidP="002A1B64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Consolidation commenced (JER)</w:t>
            </w:r>
          </w:p>
          <w:p w:rsidR="003913DE" w:rsidRPr="003913DE" w:rsidRDefault="003913DE" w:rsidP="0006686B">
            <w:pPr>
              <w:pStyle w:val="ListParagraph"/>
              <w:numPr>
                <w:ilvl w:val="0"/>
                <w:numId w:val="37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3913DE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Final date for posting of pension adjustments (LB)</w:t>
            </w:r>
          </w:p>
          <w:p w:rsidR="00016783" w:rsidRPr="00AB6621" w:rsidRDefault="003913DE" w:rsidP="003913DE">
            <w:pPr>
              <w:pStyle w:val="ListParagraph"/>
              <w:numPr>
                <w:ilvl w:val="0"/>
                <w:numId w:val="37"/>
              </w:numPr>
              <w:ind w:left="270" w:hanging="142"/>
              <w:rPr>
                <w:rStyle w:val="WinCalendarBLANKCELLSTYLE0"/>
                <w:szCs w:val="16"/>
              </w:rPr>
            </w:pPr>
            <w:r w:rsidRPr="003913DE">
              <w:rPr>
                <w:rStyle w:val="WinCalendarBLANKCELLSTYLE1"/>
                <w:sz w:val="16"/>
                <w:szCs w:val="16"/>
              </w:rPr>
              <w:t>Tracker Commenced (JER)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Management accounts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finalised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(JC) and reviewed by CT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All Financial Statements notes to be completed (separate list)</w:t>
            </w:r>
          </w:p>
          <w:p w:rsidR="00016783" w:rsidRPr="000A770E" w:rsidRDefault="00016783" w:rsidP="002A1B64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  <w:highlight w:val="yellow"/>
              </w:rPr>
            </w:pPr>
            <w:r w:rsidRPr="000A770E">
              <w:rPr>
                <w:rStyle w:val="WinCalendarBLANKCELLSTYLE1"/>
                <w:sz w:val="16"/>
                <w:szCs w:val="16"/>
                <w:highlight w:val="yellow"/>
              </w:rPr>
              <w:t>Final Research sample received back from auditors (E&amp;Y)</w:t>
            </w:r>
          </w:p>
          <w:p w:rsidR="00780AA4" w:rsidRPr="00780AA4" w:rsidRDefault="00016783" w:rsidP="00780AA4">
            <w:pPr>
              <w:pStyle w:val="CalendarText"/>
              <w:numPr>
                <w:ilvl w:val="0"/>
                <w:numId w:val="37"/>
              </w:numPr>
              <w:ind w:left="261" w:hanging="141"/>
              <w:rPr>
                <w:rStyle w:val="WinCalendarBLANKCELLSTYLE1"/>
                <w:sz w:val="16"/>
                <w:szCs w:val="16"/>
              </w:rPr>
            </w:pPr>
            <w:r w:rsidRPr="00780AA4">
              <w:rPr>
                <w:rStyle w:val="WinCalendarBLANKCELLSTYLE1"/>
                <w:sz w:val="16"/>
                <w:szCs w:val="16"/>
              </w:rPr>
              <w:t>Commentary in the Notes to the accounts format completed</w:t>
            </w:r>
            <w:r w:rsidR="00780AA4" w:rsidRPr="00780AA4">
              <w:rPr>
                <w:rStyle w:val="WinCalendarBLANKCELLSTYLE1"/>
                <w:sz w:val="16"/>
                <w:szCs w:val="16"/>
              </w:rPr>
              <w:t xml:space="preserve"> </w:t>
            </w:r>
          </w:p>
          <w:p w:rsidR="00016783" w:rsidRPr="003913DE" w:rsidRDefault="00317984" w:rsidP="003913DE">
            <w:pPr>
              <w:pStyle w:val="CalendarText"/>
              <w:numPr>
                <w:ilvl w:val="0"/>
                <w:numId w:val="36"/>
              </w:numPr>
              <w:ind w:left="269" w:hanging="142"/>
              <w:rPr>
                <w:rStyle w:val="WinCalendarBLANKCELLSTYLE0"/>
                <w:szCs w:val="16"/>
              </w:rPr>
            </w:pPr>
            <w:r>
              <w:rPr>
                <w:rStyle w:val="WinCalendarBLANKCELLSTYLE1"/>
                <w:sz w:val="16"/>
                <w:szCs w:val="16"/>
              </w:rPr>
              <w:t>D</w:t>
            </w:r>
            <w:r w:rsidR="003913DE" w:rsidRPr="00AB6621">
              <w:rPr>
                <w:rStyle w:val="WinCalendarBLANKCELLSTYLE1"/>
                <w:sz w:val="16"/>
                <w:szCs w:val="16"/>
              </w:rPr>
              <w:t xml:space="preserve">ata analytics extract for E&amp;Y </w:t>
            </w:r>
            <w:proofErr w:type="spellStart"/>
            <w:r w:rsidR="003913DE" w:rsidRPr="00AB6621">
              <w:rPr>
                <w:rStyle w:val="WinCalendarBLANKCELLSTYLE1"/>
                <w:sz w:val="16"/>
                <w:szCs w:val="16"/>
              </w:rPr>
              <w:t>pds</w:t>
            </w:r>
            <w:proofErr w:type="spellEnd"/>
            <w:r w:rsidR="003913DE" w:rsidRPr="00AB6621">
              <w:rPr>
                <w:rStyle w:val="WinCalendarBLANKCELLSTYLE1"/>
                <w:sz w:val="16"/>
                <w:szCs w:val="16"/>
              </w:rPr>
              <w:t xml:space="preserve"> 11-12 (Phil Hornby)</w:t>
            </w: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8"/>
              </w:numPr>
              <w:ind w:left="149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Management accounts to Director of Finance for review (CT)</w:t>
            </w:r>
          </w:p>
          <w:p w:rsidR="00016783" w:rsidRPr="00AB6621" w:rsidRDefault="00016783" w:rsidP="002A1B64">
            <w:pPr>
              <w:pStyle w:val="CalendarText"/>
              <w:numPr>
                <w:ilvl w:val="0"/>
                <w:numId w:val="38"/>
              </w:numPr>
              <w:ind w:left="149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Commentary in Notes to the accounts format signoff – HOFFRAs (email Jill Roberts)</w:t>
            </w:r>
          </w:p>
          <w:p w:rsidR="001244AB" w:rsidRDefault="001244AB" w:rsidP="001244AB">
            <w:pPr>
              <w:pStyle w:val="CalendarText"/>
              <w:numPr>
                <w:ilvl w:val="0"/>
                <w:numId w:val="36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2D3939">
              <w:rPr>
                <w:rStyle w:val="WinCalendarBLANKCELLSTYLE1"/>
                <w:sz w:val="16"/>
                <w:szCs w:val="16"/>
                <w:highlight w:val="cyan"/>
              </w:rPr>
              <w:t xml:space="preserve">Eliminations financial statements upload sheets completed </w:t>
            </w:r>
            <w:r>
              <w:rPr>
                <w:rStyle w:val="WinCalendarBLANKCELLSTYLE1"/>
                <w:sz w:val="16"/>
                <w:szCs w:val="16"/>
                <w:highlight w:val="cyan"/>
              </w:rPr>
              <w:t>on CP</w:t>
            </w:r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 xml:space="preserve"> (</w:t>
            </w:r>
            <w:proofErr w:type="spellStart"/>
            <w:r w:rsidR="002C5ABE">
              <w:rPr>
                <w:rStyle w:val="WinCalendarBLANKCELLSTYLE1"/>
                <w:sz w:val="16"/>
                <w:szCs w:val="16"/>
                <w:highlight w:val="cyan"/>
              </w:rPr>
              <w:t>LBr</w:t>
            </w:r>
            <w:proofErr w:type="spellEnd"/>
            <w:r w:rsidRPr="002D3939">
              <w:rPr>
                <w:rStyle w:val="WinCalendarBLANKCELLSTYLE1"/>
                <w:sz w:val="16"/>
                <w:szCs w:val="16"/>
                <w:highlight w:val="cyan"/>
              </w:rPr>
              <w:t xml:space="preserve">) </w:t>
            </w:r>
            <w:r>
              <w:rPr>
                <w:rStyle w:val="WinCalendarBLANKCELLSTYLE1"/>
                <w:sz w:val="16"/>
                <w:szCs w:val="16"/>
                <w:highlight w:val="cyan"/>
              </w:rPr>
              <w:t xml:space="preserve"> </w:t>
            </w:r>
          </w:p>
          <w:p w:rsidR="00016783" w:rsidRPr="00AB6621" w:rsidRDefault="00016783" w:rsidP="001244AB">
            <w:pPr>
              <w:pStyle w:val="CalendarText"/>
              <w:ind w:left="149"/>
              <w:rPr>
                <w:rStyle w:val="WinCalendarBLANKCELLSTYLE1"/>
                <w:sz w:val="16"/>
                <w:szCs w:val="16"/>
              </w:rPr>
            </w:pPr>
          </w:p>
          <w:p w:rsidR="00016783" w:rsidRPr="00AB6621" w:rsidRDefault="00016783" w:rsidP="00016783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6783" w:rsidRPr="00AB6621" w:rsidRDefault="00016783" w:rsidP="00016783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1244AB" w:rsidRDefault="00016783" w:rsidP="001244AB">
            <w:pPr>
              <w:pStyle w:val="CalendarText"/>
              <w:numPr>
                <w:ilvl w:val="0"/>
                <w:numId w:val="38"/>
              </w:numPr>
              <w:ind w:left="149" w:hanging="141"/>
              <w:rPr>
                <w:rStyle w:val="WinCalendarBLANKCELLSTYLE1"/>
                <w:sz w:val="16"/>
                <w:szCs w:val="16"/>
              </w:rPr>
            </w:pPr>
            <w:r w:rsidRPr="008729A1">
              <w:rPr>
                <w:rStyle w:val="WinCalendarBLANKCELLSTYLE1"/>
                <w:sz w:val="16"/>
                <w:szCs w:val="16"/>
                <w:highlight w:val="yellow"/>
              </w:rPr>
              <w:t>Draft Inter</w:t>
            </w:r>
            <w:r w:rsidR="006C3F46" w:rsidRPr="008729A1">
              <w:rPr>
                <w:rStyle w:val="WinCalendarBLANKCELLSTYLE1"/>
                <w:sz w:val="16"/>
                <w:szCs w:val="16"/>
                <w:highlight w:val="yellow"/>
              </w:rPr>
              <w:t>im audit report available</w:t>
            </w:r>
            <w:r w:rsidR="008729A1">
              <w:rPr>
                <w:rStyle w:val="WinCalendarBLANKCELLSTYLE1"/>
                <w:sz w:val="16"/>
                <w:szCs w:val="16"/>
                <w:highlight w:val="yellow"/>
              </w:rPr>
              <w:t xml:space="preserve"> (if required)</w:t>
            </w:r>
            <w:r w:rsidR="006C3F46" w:rsidRPr="008729A1">
              <w:rPr>
                <w:rStyle w:val="WinCalendarBLANKCELLSTYLE1"/>
                <w:sz w:val="16"/>
                <w:szCs w:val="16"/>
                <w:highlight w:val="yellow"/>
              </w:rPr>
              <w:t xml:space="preserve"> (E&amp;Y)</w:t>
            </w:r>
            <w:r w:rsidR="001244AB" w:rsidRPr="00AB6621">
              <w:rPr>
                <w:rStyle w:val="WinCalendarBLANKCELLSTYLE1"/>
                <w:sz w:val="16"/>
                <w:szCs w:val="16"/>
              </w:rPr>
              <w:t xml:space="preserve"> </w:t>
            </w:r>
          </w:p>
          <w:p w:rsidR="001244AB" w:rsidRDefault="001244AB" w:rsidP="001244AB">
            <w:pPr>
              <w:pStyle w:val="CalendarText"/>
              <w:numPr>
                <w:ilvl w:val="0"/>
                <w:numId w:val="38"/>
              </w:numPr>
              <w:ind w:left="149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Financial Statements Consolidation completed  (JER) </w:t>
            </w:r>
          </w:p>
          <w:p w:rsidR="006C3F46" w:rsidRPr="001244AB" w:rsidRDefault="001244AB" w:rsidP="001244AB">
            <w:pPr>
              <w:pStyle w:val="CalendarText"/>
              <w:numPr>
                <w:ilvl w:val="0"/>
                <w:numId w:val="38"/>
              </w:numPr>
              <w:ind w:left="149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JER to notify note owners that Commentary in Notes to the accounts format available</w:t>
            </w:r>
          </w:p>
          <w:p w:rsidR="001244AB" w:rsidRDefault="001244AB" w:rsidP="001244AB">
            <w:pPr>
              <w:pStyle w:val="CalendarText"/>
              <w:numPr>
                <w:ilvl w:val="0"/>
                <w:numId w:val="36"/>
              </w:numPr>
              <w:ind w:left="269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JER to share consolidated financial statements with note owners </w:t>
            </w:r>
          </w:p>
          <w:p w:rsidR="00016783" w:rsidRPr="001244AB" w:rsidRDefault="001244AB" w:rsidP="001244AB">
            <w:pPr>
              <w:pStyle w:val="CalendarText"/>
              <w:numPr>
                <w:ilvl w:val="0"/>
                <w:numId w:val="36"/>
              </w:numPr>
              <w:ind w:left="269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Note owners’ start review of notes and commentary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0"/>
                <w:szCs w:val="16"/>
                <w:highlight w:val="red"/>
              </w:rPr>
              <w:t>Bank holiday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Default="00AB6621" w:rsidP="002D3939">
            <w:pPr>
              <w:pStyle w:val="CalendarText"/>
              <w:numPr>
                <w:ilvl w:val="0"/>
                <w:numId w:val="39"/>
              </w:numPr>
              <w:ind w:left="270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Submit complete list of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Wellcome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grants to payroll (Jacqui Bryning) so that checks can be made to ensure all new staff in prior year have signed employment contracts (Alison Bate)</w:t>
            </w:r>
          </w:p>
          <w:p w:rsidR="002D3939" w:rsidRPr="002D3939" w:rsidRDefault="002D3939" w:rsidP="002D3939">
            <w:pPr>
              <w:pStyle w:val="CalendarText"/>
              <w:numPr>
                <w:ilvl w:val="0"/>
                <w:numId w:val="39"/>
              </w:numPr>
              <w:ind w:left="270" w:hanging="142"/>
              <w:rPr>
                <w:rStyle w:val="WinCalendarBLANKCELLSTYLE0"/>
                <w:szCs w:val="16"/>
                <w:highlight w:val="yellow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yellow"/>
              </w:rPr>
              <w:t>Audit Commences – all areas (University)</w:t>
            </w: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1"/>
              </w:numPr>
              <w:ind w:left="31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Details of all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organisational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changes to PO and JER [child codes from where to where]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1"/>
              </w:numPr>
              <w:ind w:left="317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Note owners’ complete review of notes and commentary</w:t>
            </w:r>
          </w:p>
          <w:p w:rsidR="00AB6621" w:rsidRPr="00AB6621" w:rsidRDefault="00AB6621" w:rsidP="002A1B64">
            <w:pPr>
              <w:pStyle w:val="ListParagraph"/>
              <w:numPr>
                <w:ilvl w:val="0"/>
                <w:numId w:val="41"/>
              </w:numPr>
              <w:ind w:left="317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R</w:t>
            </w:r>
            <w:r w:rsidR="00C91CDE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eview of eliminations (LB</w:t>
            </w:r>
            <w:r w:rsidRPr="00AB6621">
              <w:rPr>
                <w:rStyle w:val="WinCalendarBLANKCELLSTYLE1"/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2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Consolidated Financial Statements to reviewers </w:t>
            </w:r>
            <w:r w:rsidR="00C91CDE">
              <w:rPr>
                <w:rStyle w:val="WinCalendarBLANKCELLSTYLE1"/>
                <w:sz w:val="16"/>
                <w:szCs w:val="16"/>
              </w:rPr>
              <w:t xml:space="preserve"> </w:t>
            </w:r>
            <w:proofErr w:type="spellStart"/>
            <w:r w:rsidR="00C91CDE">
              <w:rPr>
                <w:rStyle w:val="WinCalendarBLANKCELLSTYLE1"/>
                <w:sz w:val="16"/>
                <w:szCs w:val="16"/>
              </w:rPr>
              <w:t>excl</w:t>
            </w:r>
            <w:proofErr w:type="spellEnd"/>
            <w:r w:rsidR="00C91CDE">
              <w:rPr>
                <w:rStyle w:val="WinCalendarBLANKCELLSTYLE1"/>
                <w:sz w:val="16"/>
                <w:szCs w:val="16"/>
              </w:rPr>
              <w:t xml:space="preserve"> cash flow and pension note </w:t>
            </w:r>
            <w:r w:rsidRPr="00AB6621">
              <w:rPr>
                <w:rStyle w:val="WinCalendarBLANKCELLSTYLE1"/>
                <w:sz w:val="16"/>
                <w:szCs w:val="16"/>
              </w:rPr>
              <w:t>(MH, other nominated reviewers)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2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PO - confirm all management accounts completed and commence org changes (parent and child codes)</w:t>
            </w:r>
          </w:p>
          <w:p w:rsidR="00C91CDE" w:rsidRPr="00C91CDE" w:rsidRDefault="00AB6621" w:rsidP="00C91CDE">
            <w:pPr>
              <w:pStyle w:val="CalendarText"/>
              <w:numPr>
                <w:ilvl w:val="0"/>
                <w:numId w:val="42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4E1677">
              <w:rPr>
                <w:rStyle w:val="WinCalendarBLANKCELLSTYLE1"/>
                <w:sz w:val="16"/>
                <w:szCs w:val="16"/>
                <w:highlight w:val="yellow"/>
              </w:rPr>
              <w:t>Key UOM notes available for auditors (fixed assets, debtors, creditors, In</w:t>
            </w:r>
            <w:r w:rsidR="004E1677">
              <w:rPr>
                <w:rStyle w:val="WinCalendarBLANKCELLSTYLE1"/>
                <w:sz w:val="16"/>
                <w:szCs w:val="16"/>
                <w:highlight w:val="yellow"/>
              </w:rPr>
              <w:t>come and expenditure) (JER, JD</w:t>
            </w:r>
            <w:r w:rsidRPr="004E1677">
              <w:rPr>
                <w:rStyle w:val="WinCalendarBLANKCELLSTYLE1"/>
                <w:sz w:val="16"/>
                <w:szCs w:val="16"/>
                <w:highlight w:val="yellow"/>
              </w:rPr>
              <w:t>)</w:t>
            </w:r>
            <w:r w:rsidRPr="00AB6621">
              <w:rPr>
                <w:rStyle w:val="WinCalendarBLANKCELLSTYLE1"/>
                <w:sz w:val="16"/>
                <w:szCs w:val="16"/>
              </w:rPr>
              <w:tab/>
            </w:r>
          </w:p>
          <w:p w:rsidR="00C91CDE" w:rsidRDefault="00C91CDE" w:rsidP="002A1B64">
            <w:pPr>
              <w:pStyle w:val="CalendarText"/>
              <w:numPr>
                <w:ilvl w:val="0"/>
                <w:numId w:val="42"/>
              </w:numPr>
              <w:ind w:left="165" w:hanging="165"/>
              <w:rPr>
                <w:rStyle w:val="WinCalendarBLANKCELLSTYLE0"/>
                <w:szCs w:val="16"/>
              </w:rPr>
            </w:pPr>
            <w:proofErr w:type="spellStart"/>
            <w:r w:rsidRPr="006C3F46">
              <w:rPr>
                <w:rStyle w:val="WinCalendarBLANKCELLSTYLE0"/>
                <w:szCs w:val="16"/>
              </w:rPr>
              <w:t>Cashflow</w:t>
            </w:r>
            <w:proofErr w:type="spellEnd"/>
            <w:r w:rsidRPr="006C3F46">
              <w:rPr>
                <w:rStyle w:val="WinCalendarBLANKCELLSTYLE0"/>
                <w:szCs w:val="16"/>
              </w:rPr>
              <w:t xml:space="preserve"> to be completed (GM)</w:t>
            </w:r>
          </w:p>
          <w:p w:rsidR="00AB6621" w:rsidRPr="00C91CDE" w:rsidRDefault="00C91CDE" w:rsidP="00C91CDE">
            <w:pPr>
              <w:pStyle w:val="CalendarText"/>
              <w:numPr>
                <w:ilvl w:val="0"/>
                <w:numId w:val="42"/>
              </w:numPr>
              <w:ind w:left="165" w:hanging="165"/>
              <w:rPr>
                <w:rStyle w:val="WinCalendarBLANKCELLSTYLE0"/>
                <w:szCs w:val="16"/>
              </w:rPr>
            </w:pPr>
            <w:r>
              <w:rPr>
                <w:rStyle w:val="WinCalendarBLANKCELLSTYLE0"/>
                <w:szCs w:val="16"/>
              </w:rPr>
              <w:t>Pension notes to be completed (GM)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Default="00AB6621" w:rsidP="002A1B64">
            <w:pPr>
              <w:pStyle w:val="CalendarText"/>
              <w:numPr>
                <w:ilvl w:val="0"/>
                <w:numId w:val="43"/>
              </w:numPr>
              <w:ind w:left="25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Accounts review completed and feedback to FC  (MH, other nominated reviewers)</w:t>
            </w:r>
          </w:p>
          <w:p w:rsidR="00D24071" w:rsidRPr="00D24071" w:rsidRDefault="00D24071" w:rsidP="002A1B64">
            <w:pPr>
              <w:pStyle w:val="CalendarText"/>
              <w:numPr>
                <w:ilvl w:val="0"/>
                <w:numId w:val="43"/>
              </w:numPr>
              <w:ind w:left="255" w:hanging="142"/>
              <w:rPr>
                <w:rStyle w:val="WinCalendarBLANKCELLSTYLE1"/>
                <w:sz w:val="16"/>
                <w:szCs w:val="16"/>
                <w:highlight w:val="cyan"/>
              </w:rPr>
            </w:pPr>
            <w:r w:rsidRPr="00D24071">
              <w:rPr>
                <w:rStyle w:val="WinCalendarBLANKCELLSTYLE1"/>
                <w:sz w:val="16"/>
                <w:szCs w:val="16"/>
                <w:highlight w:val="cyan"/>
              </w:rPr>
              <w:t xml:space="preserve">Subs financial statement </w:t>
            </w:r>
            <w:proofErr w:type="spellStart"/>
            <w:r w:rsidRPr="00D24071">
              <w:rPr>
                <w:rStyle w:val="WinCalendarBLANKCELLSTYLE1"/>
                <w:sz w:val="16"/>
                <w:szCs w:val="16"/>
                <w:highlight w:val="cyan"/>
              </w:rPr>
              <w:t>scompleted</w:t>
            </w:r>
            <w:proofErr w:type="spellEnd"/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621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Sep</w:t>
            </w:r>
          </w:p>
          <w:p w:rsidR="00AB6621" w:rsidRPr="0019336D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3"/>
              </w:numPr>
              <w:ind w:left="121" w:hanging="12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Month end close and month end journals</w:t>
            </w:r>
          </w:p>
          <w:p w:rsidR="00D24071" w:rsidRDefault="00AB6621" w:rsidP="00AB6621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Amendments to accounts completed following reviews </w:t>
            </w:r>
            <w:r w:rsidR="00D24071">
              <w:rPr>
                <w:rStyle w:val="WinCalendarBLANKCELLSTYLE1"/>
                <w:sz w:val="16"/>
                <w:szCs w:val="16"/>
              </w:rPr>
              <w:t>–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JER</w:t>
            </w:r>
            <w:r w:rsidR="00D24071">
              <w:rPr>
                <w:rStyle w:val="WinCalendarBLANKCELLSTYLE1"/>
                <w:sz w:val="16"/>
                <w:szCs w:val="16"/>
              </w:rPr>
              <w:t xml:space="preserve"> </w:t>
            </w:r>
          </w:p>
          <w:p w:rsidR="00AB6621" w:rsidRPr="00AB6621" w:rsidRDefault="00D24071" w:rsidP="00D24071">
            <w:pPr>
              <w:pStyle w:val="CalendarText"/>
              <w:numPr>
                <w:ilvl w:val="0"/>
                <w:numId w:val="43"/>
              </w:numPr>
              <w:ind w:left="144" w:hanging="144"/>
              <w:rPr>
                <w:rStyle w:val="WinCalendarBLANKCELLSTYLE0"/>
                <w:szCs w:val="16"/>
              </w:rPr>
            </w:pPr>
            <w:r w:rsidRPr="00D24071">
              <w:rPr>
                <w:rStyle w:val="WinCalendarBLANKCELLSTYLE1"/>
                <w:sz w:val="16"/>
                <w:szCs w:val="16"/>
                <w:highlight w:val="cyan"/>
              </w:rPr>
              <w:t>Subs Final close meetings this week</w:t>
            </w: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4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FSR research income analysis to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  <w:r w:rsidRPr="00AB6621">
              <w:rPr>
                <w:rStyle w:val="WinCalendarBLANKCELLSTYLE1"/>
                <w:sz w:val="16"/>
                <w:szCs w:val="16"/>
              </w:rPr>
              <w:t>Lita Denny JER)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Papers available for Audit Committee (front sections)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Review of front sections (except Financial review and Review of the year) - CT</w:t>
            </w:r>
          </w:p>
          <w:p w:rsidR="00AB6621" w:rsidRPr="009F1981" w:rsidRDefault="00AB6621" w:rsidP="009F1981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Commence work on Financial Review and KPIs (MH)</w:t>
            </w: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F1981" w:rsidRPr="009F1981" w:rsidRDefault="009F1981" w:rsidP="009F1981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LB accounts and front sections review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Accounts updated following LB accounts review (am)</w:t>
            </w:r>
          </w:p>
          <w:p w:rsidR="009F1981" w:rsidRDefault="009F1981" w:rsidP="009F1981">
            <w:pPr>
              <w:pStyle w:val="CalendarText"/>
              <w:numPr>
                <w:ilvl w:val="0"/>
                <w:numId w:val="4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Accounts updated following LB accounts review (JER)</w:t>
            </w:r>
          </w:p>
          <w:p w:rsidR="009F1981" w:rsidRPr="00AB6621" w:rsidRDefault="009F1981" w:rsidP="009F1981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F1981" w:rsidRPr="000A770E" w:rsidRDefault="00AB6621" w:rsidP="00756929">
            <w:pPr>
              <w:pStyle w:val="CalendarText"/>
              <w:numPr>
                <w:ilvl w:val="0"/>
                <w:numId w:val="45"/>
              </w:numPr>
              <w:ind w:left="165" w:hanging="165"/>
              <w:rPr>
                <w:rStyle w:val="WinCalendarBLANKCELLSTYLE1"/>
                <w:sz w:val="16"/>
                <w:szCs w:val="16"/>
              </w:rPr>
            </w:pPr>
            <w:r w:rsidRPr="000A770E">
              <w:rPr>
                <w:rStyle w:val="WinCalendarBLANKCELLSTYLE1"/>
                <w:sz w:val="16"/>
                <w:szCs w:val="16"/>
              </w:rPr>
              <w:t xml:space="preserve">CT accounts and front sections review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F1981" w:rsidRDefault="009F1981" w:rsidP="002A1B64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Accounts updated following CT accounts review (JER)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Papers available for Audit Committee (interim audit report and IT audit report) E&amp;Y</w:t>
            </w:r>
          </w:p>
          <w:p w:rsidR="00AB6621" w:rsidRPr="006C3F46" w:rsidRDefault="00AB6621" w:rsidP="006C3F46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0"/>
                <w:szCs w:val="16"/>
              </w:rPr>
            </w:pPr>
            <w:r w:rsidRPr="006C3F46">
              <w:rPr>
                <w:rStyle w:val="WinCalendarBLANKCELLSTYLE1"/>
                <w:sz w:val="16"/>
                <w:szCs w:val="16"/>
              </w:rPr>
              <w:t xml:space="preserve">PO - All org changes completed on Oracle and CP.  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9F1981" w:rsidRDefault="009F1981" w:rsidP="009F1981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Accounts to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DoF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for review </w:t>
            </w:r>
            <w:r>
              <w:rPr>
                <w:rStyle w:val="WinCalendarBLANKCELLSTYLE1"/>
                <w:sz w:val="16"/>
                <w:szCs w:val="16"/>
              </w:rPr>
              <w:t>–</w:t>
            </w:r>
            <w:r w:rsidRPr="00AB6621">
              <w:rPr>
                <w:rStyle w:val="WinCalendarBLANKCELLSTYLE1"/>
                <w:sz w:val="16"/>
                <w:szCs w:val="16"/>
              </w:rPr>
              <w:t xml:space="preserve"> JER</w:t>
            </w:r>
          </w:p>
          <w:p w:rsidR="009F1981" w:rsidRDefault="009F1981" w:rsidP="009F1981">
            <w:pPr>
              <w:pStyle w:val="CalendarText"/>
              <w:numPr>
                <w:ilvl w:val="0"/>
                <w:numId w:val="45"/>
              </w:numPr>
              <w:ind w:left="269" w:hanging="173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Final amendments to FS following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DoF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review (JER)</w:t>
            </w:r>
          </w:p>
          <w:p w:rsidR="009F1981" w:rsidRPr="00AB6621" w:rsidRDefault="009F1981" w:rsidP="009F1981">
            <w:pPr>
              <w:pStyle w:val="CalendarText"/>
              <w:rPr>
                <w:rStyle w:val="WinCalendarBLANKCELLSTYLE1"/>
                <w:sz w:val="16"/>
                <w:szCs w:val="16"/>
              </w:rPr>
            </w:pP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9F1981" w:rsidP="00AB6621">
            <w:pPr>
              <w:pStyle w:val="CalendarText"/>
              <w:rPr>
                <w:rStyle w:val="WinCalendarBLANKCELLSTYLE0"/>
                <w:szCs w:val="16"/>
              </w:rPr>
            </w:pPr>
            <w:r w:rsidRPr="004E1677">
              <w:rPr>
                <w:rStyle w:val="WinCalendarBLANKCELLSTYLE1"/>
                <w:sz w:val="16"/>
                <w:szCs w:val="16"/>
                <w:highlight w:val="yellow"/>
              </w:rPr>
              <w:t>Consolidated Financial Statements to Auditors (JER)</w:t>
            </w: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Finalise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Financial Review and KPIs (MH)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Default="00AB6621" w:rsidP="006C3F46">
            <w:pPr>
              <w:pStyle w:val="CalendarText"/>
              <w:numPr>
                <w:ilvl w:val="0"/>
                <w:numId w:val="49"/>
              </w:numPr>
              <w:ind w:left="286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Review Financial Review and KPIs (CT)</w:t>
            </w:r>
          </w:p>
          <w:p w:rsidR="006C3F46" w:rsidRPr="00AB6621" w:rsidRDefault="006C3F46" w:rsidP="006C3F46">
            <w:pPr>
              <w:pStyle w:val="CalendarText"/>
              <w:numPr>
                <w:ilvl w:val="0"/>
                <w:numId w:val="49"/>
              </w:numPr>
              <w:ind w:left="286" w:hanging="142"/>
              <w:rPr>
                <w:rStyle w:val="WinCalendarBLANKCELLSTYLE0"/>
                <w:szCs w:val="16"/>
              </w:rPr>
            </w:pPr>
            <w:proofErr w:type="spellStart"/>
            <w:r w:rsidRPr="006C3F46">
              <w:rPr>
                <w:rStyle w:val="WinCalendarBLANKCELLSTYLE1"/>
                <w:sz w:val="16"/>
                <w:szCs w:val="16"/>
              </w:rPr>
              <w:t>Backloading</w:t>
            </w:r>
            <w:proofErr w:type="spellEnd"/>
            <w:r w:rsidRPr="006C3F46">
              <w:rPr>
                <w:rStyle w:val="WinCalendarBLANKCELLSTYLE1"/>
                <w:sz w:val="16"/>
                <w:szCs w:val="16"/>
              </w:rPr>
              <w:t xml:space="preserve"> completed for prior year actuals</w:t>
            </w:r>
            <w:r>
              <w:rPr>
                <w:rStyle w:val="WinCalendarBLANKCELLSTYLE1"/>
                <w:sz w:val="16"/>
                <w:szCs w:val="16"/>
              </w:rPr>
              <w:t xml:space="preserve"> (PO)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6C3F46">
            <w:pPr>
              <w:pStyle w:val="CalendarText"/>
              <w:numPr>
                <w:ilvl w:val="0"/>
                <w:numId w:val="50"/>
              </w:numPr>
              <w:ind w:left="127" w:hanging="127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Financial review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finalised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 xml:space="preserve"> (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DoF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 and provided to auditors</w:t>
            </w: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6"/>
              </w:numPr>
              <w:ind w:left="210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All subsidiaries final Financial Statements from auditors to LB (EY)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4E1677" w:rsidRPr="00AB6621" w:rsidRDefault="004E1677" w:rsidP="004E1677">
            <w:pPr>
              <w:pStyle w:val="CalendarText"/>
              <w:numPr>
                <w:ilvl w:val="0"/>
                <w:numId w:val="46"/>
              </w:numPr>
              <w:ind w:left="237" w:hanging="141"/>
              <w:rPr>
                <w:rStyle w:val="WinCalendarBLANKCELLSTYLE1"/>
                <w:sz w:val="16"/>
                <w:szCs w:val="16"/>
                <w:highlight w:val="yellow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yellow"/>
              </w:rPr>
              <w:t xml:space="preserve">On site </w:t>
            </w:r>
            <w:r>
              <w:rPr>
                <w:rStyle w:val="WinCalendarBLANKCELLSTYLE1"/>
                <w:sz w:val="16"/>
                <w:szCs w:val="16"/>
                <w:highlight w:val="yellow"/>
              </w:rPr>
              <w:t>audit work completed (E&amp;Y)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6"/>
              </w:numPr>
              <w:ind w:left="237" w:hanging="141"/>
              <w:rPr>
                <w:rStyle w:val="WinCalendarBLANKCELLSTYLE1"/>
                <w:sz w:val="16"/>
                <w:szCs w:val="16"/>
                <w:highlight w:val="yellow"/>
              </w:rPr>
            </w:pPr>
            <w:r w:rsidRPr="00AB6621">
              <w:rPr>
                <w:rStyle w:val="WinCalendarBLANKCELLSTYLE1"/>
                <w:sz w:val="16"/>
                <w:szCs w:val="16"/>
                <w:highlight w:val="yellow"/>
              </w:rPr>
              <w:t>E&amp;Y technical reviews completed and feedback provided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4E1677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621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Oct</w:t>
            </w:r>
          </w:p>
          <w:p w:rsidR="00AB6621" w:rsidRPr="0019336D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6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Chair’s Foreword available (Neil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Condron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AB6621" w:rsidRPr="00AB6621" w:rsidRDefault="00AB6621" w:rsidP="004E1677">
            <w:pPr>
              <w:pStyle w:val="CalendarText"/>
              <w:ind w:left="96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4E1677" w:rsidRPr="004E1677" w:rsidRDefault="004E1677" w:rsidP="004E1677">
            <w:pPr>
              <w:pStyle w:val="CalendarText"/>
              <w:numPr>
                <w:ilvl w:val="0"/>
                <w:numId w:val="46"/>
              </w:numPr>
              <w:ind w:left="237" w:hanging="141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/>
                <w:sz w:val="16"/>
                <w:szCs w:val="16"/>
                <w:highlight w:val="yellow"/>
              </w:rPr>
            </w:pPr>
            <w:r w:rsidRPr="004E1677">
              <w:rPr>
                <w:rStyle w:val="WinCalendarBLANKCELLSTYLE1"/>
                <w:sz w:val="16"/>
                <w:szCs w:val="16"/>
                <w:highlight w:val="yellow"/>
              </w:rPr>
              <w:t>Draft Audit Report available (E&amp;Y)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2D3939" w:rsidRDefault="00AB6621" w:rsidP="00AB6621">
            <w:pPr>
              <w:pStyle w:val="CalendarText"/>
              <w:numPr>
                <w:ilvl w:val="0"/>
                <w:numId w:val="46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Draft management letter available for review (EY)</w:t>
            </w:r>
          </w:p>
          <w:p w:rsidR="00AB6621" w:rsidRDefault="00AB6621" w:rsidP="00AB6621">
            <w:pPr>
              <w:pStyle w:val="CalendarText"/>
              <w:numPr>
                <w:ilvl w:val="0"/>
                <w:numId w:val="46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2D3939">
              <w:rPr>
                <w:rStyle w:val="WinCalendarBLANKCELLSTYLE1"/>
                <w:sz w:val="16"/>
                <w:szCs w:val="16"/>
              </w:rPr>
              <w:t>Points from EY technical review actioned and cleared (JER)</w:t>
            </w:r>
          </w:p>
          <w:p w:rsidR="009F1981" w:rsidRPr="00AB6621" w:rsidRDefault="009F1981" w:rsidP="009F1981">
            <w:pPr>
              <w:pStyle w:val="CalendarText"/>
              <w:numPr>
                <w:ilvl w:val="0"/>
                <w:numId w:val="46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President’s Review of the Year finalized (Neil </w:t>
            </w:r>
            <w:proofErr w:type="spellStart"/>
            <w:r w:rsidRPr="00AB6621">
              <w:rPr>
                <w:rStyle w:val="WinCalendarBLANKCELLSTYLE1"/>
                <w:sz w:val="16"/>
                <w:szCs w:val="16"/>
              </w:rPr>
              <w:t>Condron</w:t>
            </w:r>
            <w:proofErr w:type="spellEnd"/>
            <w:r w:rsidRPr="00AB6621">
              <w:rPr>
                <w:rStyle w:val="WinCalendarBLANKCELLSTYLE1"/>
                <w:sz w:val="16"/>
                <w:szCs w:val="16"/>
              </w:rPr>
              <w:t>)</w:t>
            </w:r>
          </w:p>
          <w:p w:rsidR="009F1981" w:rsidRDefault="009F1981" w:rsidP="009F1981">
            <w:pPr>
              <w:pStyle w:val="CalendarText"/>
              <w:numPr>
                <w:ilvl w:val="0"/>
                <w:numId w:val="46"/>
              </w:numPr>
              <w:ind w:left="237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 xml:space="preserve">Later front sections to be provided to EY (Review of the year, Chair’s foreword, Year in pictures) </w:t>
            </w:r>
          </w:p>
          <w:p w:rsidR="009F1981" w:rsidRPr="002D3939" w:rsidRDefault="009F1981" w:rsidP="009F1981">
            <w:pPr>
              <w:pStyle w:val="CalendarText"/>
              <w:numPr>
                <w:ilvl w:val="0"/>
                <w:numId w:val="46"/>
              </w:numPr>
              <w:ind w:left="265" w:hanging="142"/>
              <w:rPr>
                <w:rStyle w:val="WinCalendarBLANKCELLSTYLE0"/>
                <w:szCs w:val="16"/>
              </w:rPr>
            </w:pPr>
            <w:r w:rsidRPr="002D3939">
              <w:rPr>
                <w:rStyle w:val="WinCalendarBLANKCELLSTYLE1"/>
                <w:sz w:val="16"/>
                <w:szCs w:val="16"/>
              </w:rPr>
              <w:t>Going concern paper to be completed (Gemma Mossop)</w:t>
            </w: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2D3939" w:rsidRDefault="00AB6621" w:rsidP="009F198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2D3939" w:rsidRDefault="00AB6621" w:rsidP="002A1B64">
            <w:pPr>
              <w:pStyle w:val="CalendarText"/>
              <w:numPr>
                <w:ilvl w:val="0"/>
                <w:numId w:val="47"/>
              </w:numPr>
              <w:ind w:left="128" w:hanging="128"/>
              <w:rPr>
                <w:rStyle w:val="WinCalendarBLANKCELLSTYLE1"/>
                <w:sz w:val="16"/>
                <w:szCs w:val="16"/>
                <w:highlight w:val="yellow"/>
              </w:rPr>
            </w:pPr>
            <w:r w:rsidRPr="002D3939">
              <w:rPr>
                <w:rStyle w:val="WinCalendarBLANKCELLSTYLE1"/>
                <w:sz w:val="16"/>
                <w:szCs w:val="16"/>
                <w:highlight w:val="yellow"/>
              </w:rPr>
              <w:t>Audit close meeting this week</w:t>
            </w:r>
          </w:p>
          <w:p w:rsidR="002D3939" w:rsidRDefault="00AB6621" w:rsidP="00AB6621">
            <w:pPr>
              <w:pStyle w:val="CalendarText"/>
              <w:numPr>
                <w:ilvl w:val="0"/>
                <w:numId w:val="47"/>
              </w:numPr>
              <w:ind w:left="128" w:hanging="128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Final proof read of accounts before submission to FSC</w:t>
            </w:r>
            <w:r w:rsidR="002D3939">
              <w:rPr>
                <w:rStyle w:val="WinCalendarBLANKCELLSTYLE1"/>
                <w:sz w:val="16"/>
                <w:szCs w:val="16"/>
              </w:rPr>
              <w:t xml:space="preserve"> (LB)</w:t>
            </w:r>
          </w:p>
          <w:p w:rsidR="00AB6621" w:rsidRPr="002D3939" w:rsidRDefault="00AB6621" w:rsidP="00AB6621">
            <w:pPr>
              <w:pStyle w:val="CalendarText"/>
              <w:numPr>
                <w:ilvl w:val="0"/>
                <w:numId w:val="47"/>
              </w:numPr>
              <w:ind w:left="128" w:hanging="128"/>
              <w:rPr>
                <w:rStyle w:val="WinCalendarBLANKCELLSTYLE0"/>
                <w:szCs w:val="16"/>
              </w:rPr>
            </w:pPr>
            <w:r w:rsidRPr="002D3939">
              <w:rPr>
                <w:rStyle w:val="WinCalendarBLANKCELLSTYLE1"/>
                <w:sz w:val="16"/>
                <w:szCs w:val="16"/>
              </w:rPr>
              <w:t>Final review of later front sections (Finance review and Review of the Yea</w:t>
            </w:r>
            <w:r w:rsidR="002D3939">
              <w:rPr>
                <w:rStyle w:val="WinCalendarBLANKCELLSTYLE1"/>
                <w:sz w:val="16"/>
                <w:szCs w:val="16"/>
              </w:rPr>
              <w:t>r) - CT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6"/>
              </w:numPr>
              <w:ind w:left="265" w:hanging="142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Responses to management letter written (Jill Roberts)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2A1B64">
            <w:pPr>
              <w:pStyle w:val="CalendarText"/>
              <w:numPr>
                <w:ilvl w:val="0"/>
                <w:numId w:val="47"/>
              </w:numPr>
              <w:ind w:left="269" w:hanging="141"/>
              <w:rPr>
                <w:rStyle w:val="WinCalendarBLANKCELLSTYLE1"/>
                <w:sz w:val="16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E&amp;Y technical reviews completed and feedback provided for later front sections (Review of the year, Chair’s foreword, Year in pictures)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DD4125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DD4125" w:rsidP="00DD4125">
            <w:pPr>
              <w:pStyle w:val="CalendarText"/>
              <w:numPr>
                <w:ilvl w:val="0"/>
                <w:numId w:val="47"/>
              </w:numPr>
              <w:ind w:left="286" w:hanging="142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Review of final PDF proofs (CT)</w:t>
            </w: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621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Nov</w:t>
            </w:r>
          </w:p>
          <w:p w:rsidR="00AB6621" w:rsidRPr="0019336D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DD4125" w:rsidP="00AB6621">
            <w:pPr>
              <w:pStyle w:val="CalendarText"/>
              <w:rPr>
                <w:rStyle w:val="WinCalendarBLANKCELLSTYLE0"/>
                <w:szCs w:val="16"/>
              </w:rPr>
            </w:pPr>
            <w:r w:rsidRPr="00AB6621">
              <w:rPr>
                <w:rStyle w:val="WinCalendarBLANKCELLSTYLE1"/>
                <w:sz w:val="16"/>
                <w:szCs w:val="16"/>
              </w:rPr>
              <w:t>Papers available for Finance and Audit Committee</w:t>
            </w: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DD4125" w:rsidRPr="00DD4125" w:rsidRDefault="00DD4125" w:rsidP="00AB6621">
            <w:pPr>
              <w:pStyle w:val="CalendarText"/>
              <w:rPr>
                <w:rStyle w:val="WinCalendarBLANKCELLSTYLE0"/>
                <w:b/>
                <w:szCs w:val="16"/>
              </w:rPr>
            </w:pPr>
            <w:r w:rsidRPr="00DD4125">
              <w:rPr>
                <w:rStyle w:val="WinCalendarBLANKCELLSTYLE0"/>
                <w:b/>
                <w:szCs w:val="16"/>
              </w:rPr>
              <w:t>Finance Committee</w:t>
            </w:r>
          </w:p>
          <w:p w:rsidR="00AB6621" w:rsidRPr="00AB6621" w:rsidRDefault="00836E60" w:rsidP="00AB6621">
            <w:pPr>
              <w:pStyle w:val="CalendarText"/>
              <w:rPr>
                <w:rStyle w:val="WinCalendarBLANKCELLSTYLE0"/>
                <w:szCs w:val="16"/>
              </w:rPr>
            </w:pPr>
            <w:r w:rsidRPr="00DD4125">
              <w:rPr>
                <w:rStyle w:val="WinCalendarBLANKCELLSTYLE0"/>
                <w:b/>
                <w:szCs w:val="16"/>
              </w:rPr>
              <w:t>Audit Committee</w:t>
            </w:r>
            <w:r w:rsidR="00DD4125" w:rsidRPr="00DD4125">
              <w:rPr>
                <w:rStyle w:val="WinCalendarBLANKCELLSTYLE0"/>
                <w:b/>
                <w:szCs w:val="16"/>
              </w:rPr>
              <w:t xml:space="preserve"> (Joint meeting)</w:t>
            </w: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DD4125" w:rsidRDefault="00836E60" w:rsidP="00AB6621">
            <w:pPr>
              <w:pStyle w:val="CalendarText"/>
              <w:rPr>
                <w:rStyle w:val="WinCalendarBLANKCELLSTYLE0"/>
                <w:b/>
                <w:szCs w:val="16"/>
              </w:rPr>
            </w:pPr>
            <w:r w:rsidRPr="00DD4125">
              <w:rPr>
                <w:rStyle w:val="WinCalendarBLANKCELLSTYLE0"/>
                <w:b/>
                <w:szCs w:val="16"/>
              </w:rPr>
              <w:t>Board of Governors</w:t>
            </w: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621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Dec</w:t>
            </w:r>
          </w:p>
          <w:p w:rsidR="00AB6621" w:rsidRPr="0019336D" w:rsidRDefault="00AB6621" w:rsidP="00AB6621">
            <w:pPr>
              <w:pStyle w:val="CalendarText"/>
              <w:jc w:val="center"/>
              <w:rPr>
                <w:rStyle w:val="CalendarNumbers"/>
                <w:bCs w:val="0"/>
                <w:sz w:val="22"/>
                <w:szCs w:val="20"/>
              </w:rPr>
            </w:pPr>
            <w:r>
              <w:rPr>
                <w:rStyle w:val="CalendarNumbers"/>
                <w:bCs w:val="0"/>
                <w:sz w:val="22"/>
                <w:szCs w:val="20"/>
              </w:rPr>
              <w:t>2019</w:t>
            </w:r>
          </w:p>
        </w:tc>
        <w:tc>
          <w:tcPr>
            <w:tcW w:w="9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18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19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24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25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26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27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  <w:tr w:rsidR="00C66CA0" w:rsidRPr="0019336D" w:rsidTr="00C66CA0">
        <w:trPr>
          <w:cantSplit/>
          <w:trHeight w:val="720"/>
          <w:jc w:val="center"/>
        </w:trPr>
        <w:tc>
          <w:tcPr>
            <w:tcW w:w="221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621" w:rsidRPr="0019336D" w:rsidRDefault="00AB6621" w:rsidP="00AB6621">
            <w:pPr>
              <w:pStyle w:val="CalendarText"/>
              <w:rPr>
                <w:rStyle w:val="CalendarNumber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30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92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11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1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100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2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  <w:tc>
          <w:tcPr>
            <w:tcW w:w="89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621" w:rsidRPr="00AB6621" w:rsidRDefault="00AB6621" w:rsidP="00AB6621">
            <w:pPr>
              <w:pStyle w:val="CalendarText"/>
              <w:rPr>
                <w:rStyle w:val="StyleStyleCalendarNumbers10ptNotBold11pt"/>
                <w:sz w:val="16"/>
                <w:szCs w:val="16"/>
              </w:rPr>
            </w:pPr>
            <w:r w:rsidRPr="00AB6621">
              <w:rPr>
                <w:rStyle w:val="StyleStyleCalendarNumbers10ptNotBold11pt"/>
                <w:sz w:val="16"/>
                <w:szCs w:val="16"/>
              </w:rPr>
              <w:t>3</w:t>
            </w:r>
            <w:r w:rsidRPr="00AB6621">
              <w:rPr>
                <w:rStyle w:val="WinCalendarHolidayBlue"/>
                <w:sz w:val="16"/>
                <w:szCs w:val="16"/>
              </w:rPr>
              <w:t xml:space="preserve"> </w:t>
            </w:r>
          </w:p>
          <w:p w:rsidR="00AB6621" w:rsidRPr="00AB6621" w:rsidRDefault="00AB6621" w:rsidP="00AB6621">
            <w:pPr>
              <w:pStyle w:val="CalendarText"/>
              <w:rPr>
                <w:rStyle w:val="WinCalendarBLANKCELLSTYLE0"/>
                <w:szCs w:val="16"/>
              </w:rPr>
            </w:pPr>
          </w:p>
        </w:tc>
      </w:tr>
    </w:tbl>
    <w:p w:rsidR="0019336D" w:rsidRDefault="0019336D" w:rsidP="0019336D">
      <w:pPr>
        <w:jc w:val="right"/>
        <w:rPr>
          <w:color w:val="666699"/>
          <w:sz w:val="16"/>
        </w:rPr>
      </w:pPr>
      <w:r w:rsidRPr="0019336D">
        <w:rPr>
          <w:color w:val="666699"/>
          <w:sz w:val="16"/>
        </w:rPr>
        <w:t xml:space="preserve">More Calendar Templates: </w:t>
      </w:r>
      <w:hyperlink r:id="rId5" w:history="1">
        <w:r w:rsidRPr="0019336D">
          <w:rPr>
            <w:rStyle w:val="Hyperlink"/>
            <w:color w:val="666699"/>
            <w:sz w:val="16"/>
          </w:rPr>
          <w:t>2019</w:t>
        </w:r>
      </w:hyperlink>
      <w:r w:rsidRPr="0019336D">
        <w:rPr>
          <w:color w:val="666699"/>
          <w:sz w:val="16"/>
        </w:rPr>
        <w:t xml:space="preserve">, </w:t>
      </w:r>
      <w:hyperlink r:id="rId6" w:history="1">
        <w:r w:rsidRPr="0019336D">
          <w:rPr>
            <w:rStyle w:val="Hyperlink"/>
            <w:color w:val="666699"/>
            <w:sz w:val="16"/>
          </w:rPr>
          <w:t>2020</w:t>
        </w:r>
      </w:hyperlink>
      <w:r w:rsidRPr="0019336D">
        <w:rPr>
          <w:color w:val="666699"/>
          <w:sz w:val="16"/>
        </w:rPr>
        <w:t xml:space="preserve">, </w:t>
      </w:r>
      <w:hyperlink r:id="rId7" w:history="1">
        <w:r w:rsidRPr="0019336D">
          <w:rPr>
            <w:rStyle w:val="Hyperlink"/>
            <w:color w:val="666699"/>
            <w:sz w:val="16"/>
          </w:rPr>
          <w:t>Online Calendar</w:t>
        </w:r>
      </w:hyperlink>
    </w:p>
    <w:p w:rsidR="0019336D" w:rsidRPr="0019336D" w:rsidRDefault="0019336D" w:rsidP="0019336D">
      <w:pPr>
        <w:spacing w:after="0"/>
        <w:rPr>
          <w:color w:val="1F3864" w:themeColor="accent5" w:themeShade="80"/>
          <w:sz w:val="20"/>
        </w:rPr>
      </w:pPr>
      <w:r w:rsidRPr="0019336D">
        <w:rPr>
          <w:color w:val="1F3864" w:themeColor="accent5" w:themeShade="80"/>
          <w:sz w:val="20"/>
        </w:rPr>
        <w:t xml:space="preserve">Created with </w:t>
      </w:r>
      <w:hyperlink r:id="rId8" w:history="1">
        <w:proofErr w:type="spellStart"/>
        <w:r w:rsidRPr="0019336D">
          <w:rPr>
            <w:rStyle w:val="Hyperlink"/>
            <w:sz w:val="20"/>
            <w:u w:val="none"/>
          </w:rPr>
          <w:t>WinCalendar</w:t>
        </w:r>
        <w:proofErr w:type="spellEnd"/>
        <w:r w:rsidRPr="0019336D">
          <w:rPr>
            <w:rStyle w:val="Hyperlink"/>
            <w:sz w:val="20"/>
            <w:u w:val="none"/>
          </w:rPr>
          <w:t xml:space="preserve"> Calendar Creator</w:t>
        </w:r>
      </w:hyperlink>
    </w:p>
    <w:sectPr w:rsidR="0019336D" w:rsidRPr="0019336D" w:rsidSect="00E5066B">
      <w:pgSz w:w="16839" w:h="11907" w:orient="landscape" w:code="9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01E"/>
    <w:multiLevelType w:val="hybridMultilevel"/>
    <w:tmpl w:val="6D9C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7B49"/>
    <w:multiLevelType w:val="hybridMultilevel"/>
    <w:tmpl w:val="B200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C32"/>
    <w:multiLevelType w:val="hybridMultilevel"/>
    <w:tmpl w:val="85B2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958C0"/>
    <w:multiLevelType w:val="hybridMultilevel"/>
    <w:tmpl w:val="22F0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54772"/>
    <w:multiLevelType w:val="hybridMultilevel"/>
    <w:tmpl w:val="305E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1413A"/>
    <w:multiLevelType w:val="hybridMultilevel"/>
    <w:tmpl w:val="22406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21D48"/>
    <w:multiLevelType w:val="hybridMultilevel"/>
    <w:tmpl w:val="41EC4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16F5"/>
    <w:multiLevelType w:val="hybridMultilevel"/>
    <w:tmpl w:val="AFAE5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111EC"/>
    <w:multiLevelType w:val="hybridMultilevel"/>
    <w:tmpl w:val="0BB2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85831"/>
    <w:multiLevelType w:val="hybridMultilevel"/>
    <w:tmpl w:val="39C0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F712F"/>
    <w:multiLevelType w:val="hybridMultilevel"/>
    <w:tmpl w:val="F498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716DE"/>
    <w:multiLevelType w:val="hybridMultilevel"/>
    <w:tmpl w:val="205CB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15BF9"/>
    <w:multiLevelType w:val="hybridMultilevel"/>
    <w:tmpl w:val="306A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02402"/>
    <w:multiLevelType w:val="hybridMultilevel"/>
    <w:tmpl w:val="4C12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E33CB"/>
    <w:multiLevelType w:val="hybridMultilevel"/>
    <w:tmpl w:val="85EE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35FF6"/>
    <w:multiLevelType w:val="hybridMultilevel"/>
    <w:tmpl w:val="4C40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65D8C"/>
    <w:multiLevelType w:val="hybridMultilevel"/>
    <w:tmpl w:val="2324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46963"/>
    <w:multiLevelType w:val="hybridMultilevel"/>
    <w:tmpl w:val="50986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679B"/>
    <w:multiLevelType w:val="hybridMultilevel"/>
    <w:tmpl w:val="0A1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E1040"/>
    <w:multiLevelType w:val="hybridMultilevel"/>
    <w:tmpl w:val="377AB5A6"/>
    <w:lvl w:ilvl="0" w:tplc="08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0" w15:restartNumberingAfterBreak="0">
    <w:nsid w:val="2AEE3597"/>
    <w:multiLevelType w:val="hybridMultilevel"/>
    <w:tmpl w:val="4DF6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C35DE"/>
    <w:multiLevelType w:val="hybridMultilevel"/>
    <w:tmpl w:val="FBAE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112C7"/>
    <w:multiLevelType w:val="hybridMultilevel"/>
    <w:tmpl w:val="F6E8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166D6"/>
    <w:multiLevelType w:val="hybridMultilevel"/>
    <w:tmpl w:val="FE3E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97E53"/>
    <w:multiLevelType w:val="hybridMultilevel"/>
    <w:tmpl w:val="5B18003C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5" w15:restartNumberingAfterBreak="0">
    <w:nsid w:val="3FA00D14"/>
    <w:multiLevelType w:val="hybridMultilevel"/>
    <w:tmpl w:val="7552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81488"/>
    <w:multiLevelType w:val="hybridMultilevel"/>
    <w:tmpl w:val="D2BC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348BE"/>
    <w:multiLevelType w:val="hybridMultilevel"/>
    <w:tmpl w:val="8202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F5AD6"/>
    <w:multiLevelType w:val="hybridMultilevel"/>
    <w:tmpl w:val="F8ECF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1025E"/>
    <w:multiLevelType w:val="hybridMultilevel"/>
    <w:tmpl w:val="DBEA2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811D4"/>
    <w:multiLevelType w:val="hybridMultilevel"/>
    <w:tmpl w:val="58A0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133D0"/>
    <w:multiLevelType w:val="hybridMultilevel"/>
    <w:tmpl w:val="BF92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40054"/>
    <w:multiLevelType w:val="hybridMultilevel"/>
    <w:tmpl w:val="A766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E1F08"/>
    <w:multiLevelType w:val="hybridMultilevel"/>
    <w:tmpl w:val="7936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31CC2"/>
    <w:multiLevelType w:val="hybridMultilevel"/>
    <w:tmpl w:val="D932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54417"/>
    <w:multiLevelType w:val="hybridMultilevel"/>
    <w:tmpl w:val="69C2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672C8"/>
    <w:multiLevelType w:val="hybridMultilevel"/>
    <w:tmpl w:val="01160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D7332"/>
    <w:multiLevelType w:val="hybridMultilevel"/>
    <w:tmpl w:val="2086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45E9E"/>
    <w:multiLevelType w:val="hybridMultilevel"/>
    <w:tmpl w:val="45D42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1468A"/>
    <w:multiLevelType w:val="hybridMultilevel"/>
    <w:tmpl w:val="A974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02026"/>
    <w:multiLevelType w:val="hybridMultilevel"/>
    <w:tmpl w:val="AA483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95FB1"/>
    <w:multiLevelType w:val="hybridMultilevel"/>
    <w:tmpl w:val="4DC8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4A45"/>
    <w:multiLevelType w:val="hybridMultilevel"/>
    <w:tmpl w:val="07189D4C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3" w15:restartNumberingAfterBreak="0">
    <w:nsid w:val="6EA74301"/>
    <w:multiLevelType w:val="hybridMultilevel"/>
    <w:tmpl w:val="9DBC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E7D09"/>
    <w:multiLevelType w:val="hybridMultilevel"/>
    <w:tmpl w:val="31387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3EA3"/>
    <w:multiLevelType w:val="hybridMultilevel"/>
    <w:tmpl w:val="93023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AE37AA"/>
    <w:multiLevelType w:val="hybridMultilevel"/>
    <w:tmpl w:val="6F6E51A0"/>
    <w:lvl w:ilvl="0" w:tplc="08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47" w15:restartNumberingAfterBreak="0">
    <w:nsid w:val="747622F3"/>
    <w:multiLevelType w:val="hybridMultilevel"/>
    <w:tmpl w:val="D90A0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50924"/>
    <w:multiLevelType w:val="hybridMultilevel"/>
    <w:tmpl w:val="4A786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136B05"/>
    <w:multiLevelType w:val="hybridMultilevel"/>
    <w:tmpl w:val="F986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E20D1A"/>
    <w:multiLevelType w:val="hybridMultilevel"/>
    <w:tmpl w:val="A13E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4"/>
  </w:num>
  <w:num w:numId="3">
    <w:abstractNumId w:val="11"/>
  </w:num>
  <w:num w:numId="4">
    <w:abstractNumId w:val="13"/>
  </w:num>
  <w:num w:numId="5">
    <w:abstractNumId w:val="3"/>
  </w:num>
  <w:num w:numId="6">
    <w:abstractNumId w:val="22"/>
  </w:num>
  <w:num w:numId="7">
    <w:abstractNumId w:val="43"/>
  </w:num>
  <w:num w:numId="8">
    <w:abstractNumId w:val="27"/>
  </w:num>
  <w:num w:numId="9">
    <w:abstractNumId w:val="12"/>
  </w:num>
  <w:num w:numId="10">
    <w:abstractNumId w:val="32"/>
  </w:num>
  <w:num w:numId="11">
    <w:abstractNumId w:val="2"/>
  </w:num>
  <w:num w:numId="12">
    <w:abstractNumId w:val="42"/>
  </w:num>
  <w:num w:numId="13">
    <w:abstractNumId w:val="16"/>
  </w:num>
  <w:num w:numId="14">
    <w:abstractNumId w:val="17"/>
  </w:num>
  <w:num w:numId="15">
    <w:abstractNumId w:val="30"/>
  </w:num>
  <w:num w:numId="16">
    <w:abstractNumId w:val="20"/>
  </w:num>
  <w:num w:numId="17">
    <w:abstractNumId w:val="36"/>
  </w:num>
  <w:num w:numId="18">
    <w:abstractNumId w:val="46"/>
  </w:num>
  <w:num w:numId="19">
    <w:abstractNumId w:val="45"/>
  </w:num>
  <w:num w:numId="20">
    <w:abstractNumId w:val="50"/>
  </w:num>
  <w:num w:numId="21">
    <w:abstractNumId w:val="15"/>
  </w:num>
  <w:num w:numId="22">
    <w:abstractNumId w:val="29"/>
  </w:num>
  <w:num w:numId="23">
    <w:abstractNumId w:val="28"/>
  </w:num>
  <w:num w:numId="24">
    <w:abstractNumId w:val="1"/>
  </w:num>
  <w:num w:numId="25">
    <w:abstractNumId w:val="31"/>
  </w:num>
  <w:num w:numId="26">
    <w:abstractNumId w:val="23"/>
  </w:num>
  <w:num w:numId="27">
    <w:abstractNumId w:val="0"/>
  </w:num>
  <w:num w:numId="28">
    <w:abstractNumId w:val="4"/>
  </w:num>
  <w:num w:numId="29">
    <w:abstractNumId w:val="14"/>
  </w:num>
  <w:num w:numId="30">
    <w:abstractNumId w:val="10"/>
  </w:num>
  <w:num w:numId="31">
    <w:abstractNumId w:val="8"/>
  </w:num>
  <w:num w:numId="32">
    <w:abstractNumId w:val="7"/>
  </w:num>
  <w:num w:numId="33">
    <w:abstractNumId w:val="40"/>
  </w:num>
  <w:num w:numId="34">
    <w:abstractNumId w:val="9"/>
  </w:num>
  <w:num w:numId="35">
    <w:abstractNumId w:val="34"/>
  </w:num>
  <w:num w:numId="36">
    <w:abstractNumId w:val="5"/>
  </w:num>
  <w:num w:numId="37">
    <w:abstractNumId w:val="39"/>
  </w:num>
  <w:num w:numId="38">
    <w:abstractNumId w:val="19"/>
  </w:num>
  <w:num w:numId="39">
    <w:abstractNumId w:val="41"/>
  </w:num>
  <w:num w:numId="40">
    <w:abstractNumId w:val="38"/>
  </w:num>
  <w:num w:numId="41">
    <w:abstractNumId w:val="47"/>
  </w:num>
  <w:num w:numId="42">
    <w:abstractNumId w:val="49"/>
  </w:num>
  <w:num w:numId="43">
    <w:abstractNumId w:val="44"/>
  </w:num>
  <w:num w:numId="44">
    <w:abstractNumId w:val="37"/>
  </w:num>
  <w:num w:numId="45">
    <w:abstractNumId w:val="21"/>
  </w:num>
  <w:num w:numId="46">
    <w:abstractNumId w:val="35"/>
  </w:num>
  <w:num w:numId="47">
    <w:abstractNumId w:val="25"/>
  </w:num>
  <w:num w:numId="48">
    <w:abstractNumId w:val="6"/>
  </w:num>
  <w:num w:numId="49">
    <w:abstractNumId w:val="26"/>
  </w:num>
  <w:num w:numId="50">
    <w:abstractNumId w:val="33"/>
  </w:num>
  <w:num w:numId="51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6D"/>
    <w:rsid w:val="00016783"/>
    <w:rsid w:val="0002594C"/>
    <w:rsid w:val="0006686B"/>
    <w:rsid w:val="00076C2B"/>
    <w:rsid w:val="000A770E"/>
    <w:rsid w:val="000B2E55"/>
    <w:rsid w:val="001112C9"/>
    <w:rsid w:val="001244AB"/>
    <w:rsid w:val="001849A7"/>
    <w:rsid w:val="0019336D"/>
    <w:rsid w:val="001B1F89"/>
    <w:rsid w:val="00240931"/>
    <w:rsid w:val="002505D7"/>
    <w:rsid w:val="002A1B64"/>
    <w:rsid w:val="002C5ABE"/>
    <w:rsid w:val="002D3939"/>
    <w:rsid w:val="00317984"/>
    <w:rsid w:val="003913DE"/>
    <w:rsid w:val="004E1677"/>
    <w:rsid w:val="00572AC5"/>
    <w:rsid w:val="00633C52"/>
    <w:rsid w:val="0064041A"/>
    <w:rsid w:val="006C3F46"/>
    <w:rsid w:val="006C4D32"/>
    <w:rsid w:val="006C746E"/>
    <w:rsid w:val="006D0E59"/>
    <w:rsid w:val="006F773A"/>
    <w:rsid w:val="00756929"/>
    <w:rsid w:val="00780AA4"/>
    <w:rsid w:val="007B0019"/>
    <w:rsid w:val="007C484B"/>
    <w:rsid w:val="007C69B9"/>
    <w:rsid w:val="00836E60"/>
    <w:rsid w:val="0085374D"/>
    <w:rsid w:val="008729A1"/>
    <w:rsid w:val="008C0DF7"/>
    <w:rsid w:val="00945421"/>
    <w:rsid w:val="009649DD"/>
    <w:rsid w:val="009769F1"/>
    <w:rsid w:val="009A746E"/>
    <w:rsid w:val="009C3999"/>
    <w:rsid w:val="009F1981"/>
    <w:rsid w:val="00AB6621"/>
    <w:rsid w:val="00AC5129"/>
    <w:rsid w:val="00BE3A3A"/>
    <w:rsid w:val="00C04AA6"/>
    <w:rsid w:val="00C66CA0"/>
    <w:rsid w:val="00C91CDE"/>
    <w:rsid w:val="00D13A74"/>
    <w:rsid w:val="00D24071"/>
    <w:rsid w:val="00D317D8"/>
    <w:rsid w:val="00D42C59"/>
    <w:rsid w:val="00DD4125"/>
    <w:rsid w:val="00E3175E"/>
    <w:rsid w:val="00E5066B"/>
    <w:rsid w:val="00E62D1F"/>
    <w:rsid w:val="00E7424E"/>
    <w:rsid w:val="00EE68B1"/>
    <w:rsid w:val="00F2079F"/>
    <w:rsid w:val="00F503FC"/>
    <w:rsid w:val="00F93989"/>
    <w:rsid w:val="00FA44AE"/>
    <w:rsid w:val="00FA51D6"/>
    <w:rsid w:val="00FC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D26A"/>
  <w15:docId w15:val="{A6B7203C-8AA1-46A0-A575-DA9487D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"/>
    <w:link w:val="CalendarTextChar"/>
    <w:rsid w:val="001933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33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33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9336D"/>
    <w:rPr>
      <w:rFonts w:ascii="Arial Narrow" w:hAnsi="Arial Narrow"/>
      <w:b w:val="0"/>
      <w:color w:val="990033"/>
      <w:sz w:val="18"/>
      <w:szCs w:val="20"/>
    </w:rPr>
  </w:style>
  <w:style w:type="character" w:customStyle="1" w:styleId="WinCalendarHolidayBlue">
    <w:name w:val="WinCalendar_HolidayBlue"/>
    <w:rsid w:val="0019336D"/>
    <w:rPr>
      <w:rFonts w:ascii="Arial Narrow" w:hAnsi="Arial Narrow"/>
      <w:b w:val="0"/>
      <w:color w:val="333399"/>
      <w:sz w:val="18"/>
      <w:szCs w:val="20"/>
    </w:rPr>
  </w:style>
  <w:style w:type="character" w:customStyle="1" w:styleId="WinCalendarBLANKCELLSTYLE0">
    <w:name w:val="WinCalendar_BLANKCELL_STYLE0"/>
    <w:rsid w:val="0019336D"/>
    <w:rPr>
      <w:rFonts w:ascii="Arial Narrow" w:hAnsi="Arial Narrow"/>
      <w:b w:val="0"/>
      <w:color w:val="000000"/>
      <w:sz w:val="16"/>
      <w:szCs w:val="20"/>
    </w:rPr>
  </w:style>
  <w:style w:type="character" w:customStyle="1" w:styleId="WCSTYLEGoogle10">
    <w:name w:val="WC_STYLE_Google1_0"/>
    <w:rsid w:val="0019336D"/>
    <w:rPr>
      <w:rFonts w:ascii="Arial Narrow" w:hAnsi="Arial Narrow"/>
      <w:b w:val="0"/>
      <w:i w:val="0"/>
      <w:color w:val="FF9900"/>
      <w:sz w:val="16"/>
      <w:szCs w:val="20"/>
    </w:rPr>
  </w:style>
  <w:style w:type="paragraph" w:customStyle="1" w:styleId="WCSTYLEGoogle10S">
    <w:name w:val="WC_STYLE_Google1_0_S"/>
    <w:basedOn w:val="Normal"/>
    <w:link w:val="WCSTYLEGoogle10SChar"/>
    <w:rsid w:val="0019336D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CalendarTextChar">
    <w:name w:val="CalendarText Char"/>
    <w:basedOn w:val="DefaultParagraphFont"/>
    <w:link w:val="CalendarText"/>
    <w:rsid w:val="0019336D"/>
    <w:rPr>
      <w:rFonts w:ascii="Arial" w:eastAsia="Times New Roman" w:hAnsi="Arial" w:cs="Arial"/>
      <w:color w:val="000000"/>
      <w:sz w:val="20"/>
      <w:szCs w:val="24"/>
    </w:rPr>
  </w:style>
  <w:style w:type="character" w:customStyle="1" w:styleId="WCSTYLEGoogle10SChar">
    <w:name w:val="WC_STYLE_Google1_0_S Char"/>
    <w:basedOn w:val="CalendarTextChar"/>
    <w:link w:val="WCSTYLEGoogle10S"/>
    <w:rsid w:val="0019336D"/>
    <w:rPr>
      <w:rFonts w:ascii="Arial" w:eastAsia="Times New Roman" w:hAnsi="Arial" w:cs="Arial"/>
      <w:color w:val="000000"/>
      <w:sz w:val="20"/>
      <w:szCs w:val="20"/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19336D"/>
    <w:rPr>
      <w:color w:val="0563C1" w:themeColor="hyperlink"/>
      <w:u w:val="single"/>
    </w:rPr>
  </w:style>
  <w:style w:type="character" w:customStyle="1" w:styleId="WinCalendarBLANKCELLSTYLE1">
    <w:name w:val="WinCalendar_BLANKCELL_STYLE1"/>
    <w:rsid w:val="00E62D1F"/>
    <w:rPr>
      <w:rFonts w:ascii="Arial Narrow" w:hAnsi="Arial Narrow"/>
      <w:b w:val="0"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016783"/>
    <w:pPr>
      <w:ind w:left="720"/>
      <w:contextualSpacing/>
    </w:pPr>
    <w:rPr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66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86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-mak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2019-Holiday-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ncalendar.com/2020-Word-Calendar" TargetMode="External"/><Relationship Id="rId5" Type="http://schemas.openxmlformats.org/officeDocument/2006/relationships/hyperlink" Target="https://www.wincalendar.com/2019-Word-Calend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Calendar - Continuous by Week</vt:lpstr>
    </vt:vector>
  </TitlesOfParts>
  <Company>Sapro Systems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Calendar - Continuous by Week</dc:title>
  <dc:subject>Free Blank Calendar</dc:subject>
  <dc:creator>WinCalendar.com</dc:creator>
  <cp:keywords>2019 Calendar, Free Calendar, Calendar Template, Printable Calendar, XLS Calendar</cp:keywords>
  <dc:description/>
  <cp:lastModifiedBy>Jill Roberts</cp:lastModifiedBy>
  <cp:revision>2</cp:revision>
  <cp:lastPrinted>2019-01-28T11:06:00Z</cp:lastPrinted>
  <dcterms:created xsi:type="dcterms:W3CDTF">2019-05-14T13:29:00Z</dcterms:created>
  <dcterms:modified xsi:type="dcterms:W3CDTF">2019-05-14T13:29:00Z</dcterms:modified>
  <cp:category>2019 Calendar</cp:category>
</cp:coreProperties>
</file>