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FB" w:rsidRPr="004D502C" w:rsidRDefault="00721610" w:rsidP="00115CB2">
      <w:pPr>
        <w:spacing w:after="0" w:line="240" w:lineRule="auto"/>
        <w:jc w:val="center"/>
        <w:rPr>
          <w:b/>
          <w:color w:val="7030A0"/>
          <w:sz w:val="28"/>
          <w:szCs w:val="28"/>
        </w:rPr>
      </w:pPr>
      <w:bookmarkStart w:id="0" w:name="_GoBack"/>
      <w:r w:rsidRPr="004D502C">
        <w:rPr>
          <w:b/>
          <w:color w:val="7030A0"/>
          <w:sz w:val="28"/>
          <w:szCs w:val="28"/>
        </w:rPr>
        <w:t>Resea</w:t>
      </w:r>
      <w:r w:rsidR="001F418B" w:rsidRPr="004D502C">
        <w:rPr>
          <w:b/>
          <w:color w:val="7030A0"/>
          <w:sz w:val="28"/>
          <w:szCs w:val="28"/>
        </w:rPr>
        <w:t>rch Data Management: Guidance</w:t>
      </w:r>
      <w:r w:rsidRPr="004D502C">
        <w:rPr>
          <w:b/>
          <w:color w:val="7030A0"/>
          <w:sz w:val="28"/>
          <w:szCs w:val="28"/>
        </w:rPr>
        <w:t xml:space="preserve"> for Researchers</w:t>
      </w:r>
    </w:p>
    <w:bookmarkEnd w:id="0"/>
    <w:p w:rsidR="00ED36C3" w:rsidRPr="002C6D67" w:rsidRDefault="00ED36C3" w:rsidP="00ED36C3">
      <w:pPr>
        <w:spacing w:after="0" w:line="240" w:lineRule="auto"/>
        <w:rPr>
          <w:b/>
          <w:sz w:val="20"/>
          <w:szCs w:val="20"/>
        </w:rPr>
      </w:pPr>
    </w:p>
    <w:p w:rsidR="00ED36C3" w:rsidRPr="00ED0146" w:rsidRDefault="00ED0146" w:rsidP="00ED36C3">
      <w:pPr>
        <w:spacing w:after="0" w:line="240" w:lineRule="auto"/>
        <w:rPr>
          <w:sz w:val="24"/>
          <w:szCs w:val="24"/>
        </w:rPr>
      </w:pPr>
      <w:r w:rsidRPr="00ED0146">
        <w:rPr>
          <w:sz w:val="24"/>
          <w:szCs w:val="24"/>
        </w:rPr>
        <w:t>These</w:t>
      </w:r>
      <w:r>
        <w:rPr>
          <w:sz w:val="24"/>
          <w:szCs w:val="24"/>
        </w:rPr>
        <w:t xml:space="preserve"> guidelines are </w:t>
      </w:r>
      <w:r w:rsidR="002C6D67">
        <w:rPr>
          <w:sz w:val="24"/>
          <w:szCs w:val="24"/>
        </w:rPr>
        <w:t xml:space="preserve">a work in progress </w:t>
      </w:r>
      <w:r>
        <w:rPr>
          <w:sz w:val="24"/>
          <w:szCs w:val="24"/>
        </w:rPr>
        <w:t xml:space="preserve">aimed at University of Manchester </w:t>
      </w:r>
      <w:r w:rsidR="0000224B">
        <w:rPr>
          <w:sz w:val="24"/>
          <w:szCs w:val="24"/>
        </w:rPr>
        <w:t xml:space="preserve">(UoM) </w:t>
      </w:r>
      <w:r>
        <w:rPr>
          <w:sz w:val="24"/>
          <w:szCs w:val="24"/>
        </w:rPr>
        <w:t>researchers, and offer recommendations rather than mandatory standards.</w:t>
      </w:r>
    </w:p>
    <w:p w:rsidR="00ED36C3" w:rsidRPr="002C6D67" w:rsidRDefault="00ED36C3" w:rsidP="00ED36C3">
      <w:pPr>
        <w:spacing w:after="0" w:line="240" w:lineRule="auto"/>
        <w:rPr>
          <w:b/>
          <w:sz w:val="20"/>
          <w:szCs w:val="20"/>
        </w:rPr>
      </w:pPr>
    </w:p>
    <w:p w:rsidR="00ED0146" w:rsidRPr="00ED0146" w:rsidRDefault="00ED0146" w:rsidP="00ED0146">
      <w:pPr>
        <w:autoSpaceDE w:val="0"/>
        <w:autoSpaceDN w:val="0"/>
        <w:adjustRightInd w:val="0"/>
        <w:spacing w:after="0" w:line="240" w:lineRule="auto"/>
        <w:rPr>
          <w:b/>
          <w:sz w:val="24"/>
          <w:szCs w:val="24"/>
        </w:rPr>
      </w:pPr>
      <w:r w:rsidRPr="00ED0146">
        <w:rPr>
          <w:b/>
          <w:sz w:val="24"/>
          <w:szCs w:val="24"/>
        </w:rPr>
        <w:t xml:space="preserve">Rationale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A coordinated approach to improved data management benefits not only the University but the broader community. </w:t>
      </w:r>
    </w:p>
    <w:p w:rsidR="00ED0146" w:rsidRPr="002C6D67" w:rsidRDefault="00ED0146" w:rsidP="00ED0146">
      <w:pPr>
        <w:autoSpaceDE w:val="0"/>
        <w:autoSpaceDN w:val="0"/>
        <w:adjustRightInd w:val="0"/>
        <w:spacing w:after="0" w:line="240" w:lineRule="auto"/>
        <w:rPr>
          <w:sz w:val="20"/>
          <w:szCs w:val="20"/>
        </w:rPr>
      </w:pP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Researchers benefit by: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 Saving time if data is better organised and easier to find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 Reducing the risk that data could be stolen, lost or misused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Gaining easier access to raw and processed</w:t>
      </w:r>
      <w:r w:rsidR="0000224B">
        <w:rPr>
          <w:sz w:val="24"/>
          <w:szCs w:val="24"/>
        </w:rPr>
        <w:t xml:space="preserve"> data needed for their research</w:t>
      </w:r>
      <w:r w:rsidRPr="00ED0146">
        <w:rPr>
          <w:sz w:val="24"/>
          <w:szCs w:val="24"/>
        </w:rPr>
        <w:t xml:space="preserve">, and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 Increasing their research profiles and potentially finding new audiences and collaborators through dissemination, citation and re-use of data </w:t>
      </w:r>
    </w:p>
    <w:p w:rsidR="00ED0146" w:rsidRPr="00ED0146" w:rsidRDefault="00ED0146" w:rsidP="00ED0146">
      <w:pPr>
        <w:autoSpaceDE w:val="0"/>
        <w:autoSpaceDN w:val="0"/>
        <w:adjustRightInd w:val="0"/>
        <w:spacing w:after="0" w:line="240" w:lineRule="auto"/>
        <w:rPr>
          <w:sz w:val="24"/>
          <w:szCs w:val="24"/>
        </w:rPr>
      </w:pP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The University benefits from: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 Identifying, capturing and re-using more research outputs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 Increasing compliance with government and funding agency requirements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 Improving readiness for audits and changes in funding agency strategy towards open access, and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 Demonstrating its commitment to being a university of influence. </w:t>
      </w:r>
    </w:p>
    <w:p w:rsidR="00ED0146" w:rsidRPr="00ED0146" w:rsidRDefault="00ED0146" w:rsidP="00ED0146">
      <w:pPr>
        <w:autoSpaceDE w:val="0"/>
        <w:autoSpaceDN w:val="0"/>
        <w:adjustRightInd w:val="0"/>
        <w:spacing w:after="0" w:line="240" w:lineRule="auto"/>
        <w:rPr>
          <w:sz w:val="24"/>
          <w:szCs w:val="24"/>
        </w:rPr>
      </w:pP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The broader community benefits from: </w:t>
      </w:r>
    </w:p>
    <w:p w:rsidR="00ED0146" w:rsidRPr="00ED0146" w:rsidRDefault="00ED0146" w:rsidP="00ED0146">
      <w:pPr>
        <w:autoSpaceDE w:val="0"/>
        <w:autoSpaceDN w:val="0"/>
        <w:adjustRightInd w:val="0"/>
        <w:spacing w:after="0" w:line="240" w:lineRule="auto"/>
        <w:rPr>
          <w:sz w:val="24"/>
          <w:szCs w:val="24"/>
        </w:rPr>
      </w:pPr>
      <w:r w:rsidRPr="00ED0146">
        <w:rPr>
          <w:sz w:val="24"/>
          <w:szCs w:val="24"/>
        </w:rPr>
        <w:t xml:space="preserve">• Increased access to </w:t>
      </w:r>
      <w:r w:rsidR="0000224B">
        <w:rPr>
          <w:sz w:val="24"/>
          <w:szCs w:val="24"/>
        </w:rPr>
        <w:t xml:space="preserve">UoM </w:t>
      </w:r>
      <w:r w:rsidRPr="00ED0146">
        <w:rPr>
          <w:sz w:val="24"/>
          <w:szCs w:val="24"/>
        </w:rPr>
        <w:t xml:space="preserve">research outputs, potentially increasing the informal impact amongst other stakeholder communities. Industry, government agencies, schools and not-for-profit organisations could potentially re-use </w:t>
      </w:r>
      <w:r>
        <w:rPr>
          <w:sz w:val="24"/>
          <w:szCs w:val="24"/>
        </w:rPr>
        <w:t>UoM</w:t>
      </w:r>
      <w:r w:rsidRPr="00ED0146">
        <w:rPr>
          <w:sz w:val="24"/>
          <w:szCs w:val="24"/>
        </w:rPr>
        <w:t xml:space="preserve"> data to support a range of activities with positive economic, social and cultural outcomes. </w:t>
      </w:r>
    </w:p>
    <w:p w:rsidR="00ED36C3" w:rsidRPr="00ED0146" w:rsidRDefault="00ED36C3" w:rsidP="00ED36C3">
      <w:pPr>
        <w:spacing w:after="0" w:line="240" w:lineRule="auto"/>
        <w:rPr>
          <w:sz w:val="24"/>
          <w:szCs w:val="24"/>
        </w:rPr>
      </w:pPr>
    </w:p>
    <w:p w:rsidR="00ED0146" w:rsidRPr="00ED0146" w:rsidRDefault="002C6D67" w:rsidP="00ED0146">
      <w:pPr>
        <w:autoSpaceDE w:val="0"/>
        <w:autoSpaceDN w:val="0"/>
        <w:adjustRightInd w:val="0"/>
        <w:spacing w:after="0" w:line="240" w:lineRule="auto"/>
        <w:rPr>
          <w:b/>
          <w:sz w:val="24"/>
          <w:szCs w:val="24"/>
        </w:rPr>
      </w:pPr>
      <w:r>
        <w:rPr>
          <w:b/>
          <w:sz w:val="24"/>
          <w:szCs w:val="24"/>
        </w:rPr>
        <w:t>Acknowledgement</w:t>
      </w:r>
    </w:p>
    <w:p w:rsidR="00114F74" w:rsidRDefault="00ED0146" w:rsidP="00ED36C3">
      <w:pPr>
        <w:spacing w:after="0" w:line="240" w:lineRule="auto"/>
        <w:rPr>
          <w:sz w:val="24"/>
          <w:szCs w:val="24"/>
        </w:rPr>
      </w:pPr>
      <w:r>
        <w:rPr>
          <w:sz w:val="24"/>
          <w:szCs w:val="24"/>
        </w:rPr>
        <w:t xml:space="preserve">This document is adapted from: </w:t>
      </w:r>
      <w:hyperlink r:id="rId9" w:history="1">
        <w:r w:rsidRPr="002C6D67">
          <w:rPr>
            <w:rStyle w:val="Hyperlink"/>
            <w:i/>
            <w:sz w:val="24"/>
            <w:szCs w:val="24"/>
          </w:rPr>
          <w:t>Best practice guidelines for researchers: Managing research data and primary materials</w:t>
        </w:r>
      </w:hyperlink>
      <w:r>
        <w:rPr>
          <w:sz w:val="24"/>
          <w:szCs w:val="24"/>
        </w:rPr>
        <w:t xml:space="preserve"> by Griffith University, which is licensed under a Creative Commons Attribution 4.0 International License.</w:t>
      </w:r>
    </w:p>
    <w:p w:rsidR="00ED0146" w:rsidRDefault="00ED0146" w:rsidP="00ED36C3">
      <w:pPr>
        <w:spacing w:after="0" w:line="240" w:lineRule="auto"/>
        <w:rPr>
          <w:sz w:val="24"/>
          <w:szCs w:val="24"/>
        </w:rPr>
      </w:pPr>
    </w:p>
    <w:p w:rsidR="00CB0843" w:rsidRDefault="00CB0843" w:rsidP="00ED36C3">
      <w:pPr>
        <w:spacing w:after="0" w:line="240" w:lineRule="auto"/>
        <w:rPr>
          <w:sz w:val="24"/>
          <w:szCs w:val="24"/>
        </w:rPr>
      </w:pPr>
      <w:r>
        <w:rPr>
          <w:sz w:val="24"/>
          <w:szCs w:val="24"/>
        </w:rPr>
        <w:t>Prepared by:</w:t>
      </w:r>
      <w:r>
        <w:rPr>
          <w:sz w:val="24"/>
          <w:szCs w:val="24"/>
        </w:rPr>
        <w:tab/>
      </w:r>
      <w:r w:rsidR="00ED0146">
        <w:rPr>
          <w:sz w:val="24"/>
          <w:szCs w:val="24"/>
        </w:rPr>
        <w:t>Ch</w:t>
      </w:r>
      <w:r>
        <w:rPr>
          <w:sz w:val="24"/>
          <w:szCs w:val="24"/>
        </w:rPr>
        <w:t>ris Gibson (Research Services)</w:t>
      </w:r>
    </w:p>
    <w:p w:rsidR="00ED0146" w:rsidRPr="00ED0146" w:rsidRDefault="00CB0843" w:rsidP="00ED36C3">
      <w:pPr>
        <w:spacing w:after="0" w:line="240" w:lineRule="auto"/>
        <w:rPr>
          <w:sz w:val="24"/>
          <w:szCs w:val="24"/>
        </w:rPr>
      </w:pPr>
      <w:r>
        <w:rPr>
          <w:sz w:val="24"/>
          <w:szCs w:val="24"/>
        </w:rPr>
        <w:t>Last modified:</w:t>
      </w:r>
      <w:r>
        <w:rPr>
          <w:sz w:val="24"/>
          <w:szCs w:val="24"/>
        </w:rPr>
        <w:tab/>
      </w:r>
      <w:r w:rsidR="007A7F91">
        <w:rPr>
          <w:sz w:val="24"/>
          <w:szCs w:val="24"/>
        </w:rPr>
        <w:t>27 November 2014 (version 0.5</w:t>
      </w:r>
      <w:r w:rsidR="00ED0146">
        <w:rPr>
          <w:sz w:val="24"/>
          <w:szCs w:val="24"/>
        </w:rPr>
        <w:t>)</w:t>
      </w:r>
    </w:p>
    <w:p w:rsidR="009F2C51" w:rsidRPr="004D502C" w:rsidRDefault="009F2C51" w:rsidP="009F2C51">
      <w:pPr>
        <w:spacing w:after="0" w:line="240" w:lineRule="auto"/>
        <w:rPr>
          <w:b/>
          <w:color w:val="7030A0"/>
          <w:sz w:val="28"/>
          <w:szCs w:val="28"/>
        </w:rPr>
      </w:pPr>
      <w:r w:rsidRPr="004D502C">
        <w:rPr>
          <w:b/>
          <w:color w:val="7030A0"/>
          <w:sz w:val="28"/>
          <w:szCs w:val="28"/>
        </w:rPr>
        <w:lastRenderedPageBreak/>
        <w:t>Summary: Best practice requires a planned approach to data management.</w:t>
      </w:r>
    </w:p>
    <w:p w:rsidR="00114F74" w:rsidRPr="009F2C51" w:rsidRDefault="009F2C51" w:rsidP="00114F74">
      <w:pPr>
        <w:spacing w:after="0" w:line="240" w:lineRule="auto"/>
        <w:rPr>
          <w:sz w:val="24"/>
          <w:szCs w:val="24"/>
        </w:rPr>
      </w:pPr>
      <w:r w:rsidRPr="004D0C68">
        <w:rPr>
          <w:sz w:val="24"/>
          <w:szCs w:val="24"/>
        </w:rPr>
        <w:t>All the involved parties holistically consider all aspects of data management at the start of the research and review data management over the lifecycle of the project.</w:t>
      </w:r>
    </w:p>
    <w:p w:rsidR="00114F74" w:rsidRDefault="00114F74" w:rsidP="00114F74">
      <w:pPr>
        <w:spacing w:after="0" w:line="240" w:lineRule="auto"/>
        <w:rPr>
          <w:b/>
          <w:sz w:val="24"/>
          <w:szCs w:val="24"/>
        </w:rPr>
      </w:pPr>
      <w:r>
        <w:rPr>
          <w:noProof/>
          <w:lang w:eastAsia="en-GB"/>
        </w:rPr>
        <mc:AlternateContent>
          <mc:Choice Requires="wps">
            <w:drawing>
              <wp:anchor distT="0" distB="0" distL="114300" distR="114300" simplePos="0" relativeHeight="251704320" behindDoc="0" locked="0" layoutInCell="1" allowOverlap="1" wp14:anchorId="0E6C9D4E" wp14:editId="77DB823D">
                <wp:simplePos x="0" y="0"/>
                <wp:positionH relativeFrom="column">
                  <wp:posOffset>5858540</wp:posOffset>
                </wp:positionH>
                <wp:positionV relativeFrom="paragraph">
                  <wp:posOffset>165632</wp:posOffset>
                </wp:positionV>
                <wp:extent cx="3699510" cy="1227617"/>
                <wp:effectExtent l="57150" t="38100" r="72390" b="869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1227617"/>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696501" w:rsidRDefault="00696501" w:rsidP="00114F74">
                            <w:pPr>
                              <w:spacing w:after="0" w:line="240" w:lineRule="auto"/>
                              <w:rPr>
                                <w:sz w:val="20"/>
                                <w:szCs w:val="20"/>
                              </w:rPr>
                            </w:pPr>
                            <w:r w:rsidRPr="00300C50">
                              <w:rPr>
                                <w:sz w:val="20"/>
                                <w:szCs w:val="20"/>
                              </w:rPr>
                              <w:t>When applying for grants and planning your project, think about your legal and professional obligations. Consider also how data can contribute to the research impact of your project.</w:t>
                            </w:r>
                          </w:p>
                          <w:p w:rsidR="00696501" w:rsidRPr="00300C50" w:rsidRDefault="00696501" w:rsidP="00114F74">
                            <w:pPr>
                              <w:spacing w:after="0" w:line="240" w:lineRule="auto"/>
                              <w:rPr>
                                <w:sz w:val="20"/>
                                <w:szCs w:val="20"/>
                              </w:rPr>
                            </w:pPr>
                            <w:r w:rsidRPr="00300C50">
                              <w:rPr>
                                <w:sz w:val="20"/>
                                <w:szCs w:val="20"/>
                              </w:rPr>
                              <w:t xml:space="preserve"> </w:t>
                            </w:r>
                          </w:p>
                          <w:p w:rsidR="00696501" w:rsidRPr="00300C50" w:rsidRDefault="00696501" w:rsidP="00114F74">
                            <w:pPr>
                              <w:spacing w:after="0" w:line="240" w:lineRule="auto"/>
                              <w:rPr>
                                <w:sz w:val="20"/>
                                <w:szCs w:val="20"/>
                              </w:rPr>
                            </w:pPr>
                            <w:r w:rsidRPr="00300C50">
                              <w:rPr>
                                <w:sz w:val="20"/>
                                <w:szCs w:val="20"/>
                              </w:rPr>
                              <w:t>Document your decision making, including costings, for your grant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1.3pt;margin-top:13.05pt;width:291.3pt;height:9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" fillcolor="#bfb1d0 [1623]" strokecolor="#795d9b [3047]">
                <v:fill color2="#ece7f1 [503]" rotate="t" angle="180" colors="0 #c9b5e8;22938f #d9cbee;1 #f0eaf9" focus="100%" type="gradient"/>
                <v:shadow on="t" color="black" opacity="24903f" origin=",.5" offset="0,.55556mm"/>
                <v:textbox>
                  <w:txbxContent>
                    <w:p w:rsidR="00696501" w:rsidRDefault="00696501" w:rsidP="00114F74">
                      <w:pPr>
                        <w:spacing w:after="0" w:line="240" w:lineRule="auto"/>
                        <w:rPr>
                          <w:sz w:val="20"/>
                          <w:szCs w:val="20"/>
                        </w:rPr>
                      </w:pPr>
                      <w:r w:rsidRPr="00300C50">
                        <w:rPr>
                          <w:sz w:val="20"/>
                          <w:szCs w:val="20"/>
                        </w:rPr>
                        <w:t>When applying for grants and planning your project, think about your legal and professional obligations. Consider also how data can contribute to the research impact of your project.</w:t>
                      </w:r>
                    </w:p>
                    <w:p w:rsidR="00696501" w:rsidRPr="00300C50" w:rsidRDefault="00696501" w:rsidP="00114F74">
                      <w:pPr>
                        <w:spacing w:after="0" w:line="240" w:lineRule="auto"/>
                        <w:rPr>
                          <w:sz w:val="20"/>
                          <w:szCs w:val="20"/>
                        </w:rPr>
                      </w:pPr>
                      <w:r w:rsidRPr="00300C50">
                        <w:rPr>
                          <w:sz w:val="20"/>
                          <w:szCs w:val="20"/>
                        </w:rPr>
                        <w:t xml:space="preserve"> </w:t>
                      </w:r>
                    </w:p>
                    <w:p w:rsidR="00696501" w:rsidRPr="00300C50" w:rsidRDefault="00696501" w:rsidP="00114F74">
                      <w:pPr>
                        <w:spacing w:after="0" w:line="240" w:lineRule="auto"/>
                        <w:rPr>
                          <w:sz w:val="20"/>
                          <w:szCs w:val="20"/>
                        </w:rPr>
                      </w:pPr>
                      <w:r w:rsidRPr="00300C50">
                        <w:rPr>
                          <w:sz w:val="20"/>
                          <w:szCs w:val="20"/>
                        </w:rPr>
                        <w:t>Document your decision making, including costings, for your grant application.</w:t>
                      </w:r>
                    </w:p>
                  </w:txbxContent>
                </v:textbox>
              </v:shape>
            </w:pict>
          </mc:Fallback>
        </mc:AlternateContent>
      </w:r>
      <w:r>
        <w:rPr>
          <w:noProof/>
          <w:lang w:eastAsia="en-GB"/>
        </w:rPr>
        <mc:AlternateContent>
          <mc:Choice Requires="wps">
            <w:drawing>
              <wp:anchor distT="0" distB="0" distL="114300" distR="114300" simplePos="0" relativeHeight="251703296" behindDoc="0" locked="0" layoutInCell="1" allowOverlap="1" wp14:anchorId="3B20543F" wp14:editId="624CD8EA">
                <wp:simplePos x="0" y="0"/>
                <wp:positionH relativeFrom="column">
                  <wp:posOffset>4419600</wp:posOffset>
                </wp:positionH>
                <wp:positionV relativeFrom="paragraph">
                  <wp:posOffset>154305</wp:posOffset>
                </wp:positionV>
                <wp:extent cx="1285875" cy="1238250"/>
                <wp:effectExtent l="0" t="0" r="28575"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jc w:val="center"/>
                            </w:pPr>
                            <w:r>
                              <w:t>1.4</w:t>
                            </w:r>
                          </w:p>
                          <w:p w:rsidR="00696501" w:rsidRDefault="00696501" w:rsidP="00114F74">
                            <w:pPr>
                              <w:jc w:val="center"/>
                            </w:pPr>
                            <w:r>
                              <w:t>Data management and planning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8pt;margin-top:12.15pt;width:101.2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" fillcolor="white [3201]" strokecolor="#8064a2 [3207]" strokeweight="2pt">
                <v:textbox>
                  <w:txbxContent>
                    <w:p w:rsidR="00696501" w:rsidRDefault="00696501" w:rsidP="00114F74">
                      <w:pPr>
                        <w:jc w:val="center"/>
                      </w:pPr>
                      <w:r>
                        <w:t>1.4</w:t>
                      </w:r>
                    </w:p>
                    <w:p w:rsidR="00696501" w:rsidRDefault="00696501" w:rsidP="00114F74">
                      <w:pPr>
                        <w:jc w:val="center"/>
                      </w:pPr>
                      <w:r>
                        <w:t>Data management and planning</w:t>
                      </w:r>
                    </w:p>
                  </w:txbxContent>
                </v:textbox>
              </v:shape>
            </w:pict>
          </mc:Fallback>
        </mc:AlternateContent>
      </w:r>
      <w:r>
        <w:rPr>
          <w:noProof/>
          <w:lang w:eastAsia="en-GB"/>
        </w:rPr>
        <mc:AlternateContent>
          <mc:Choice Requires="wps">
            <w:drawing>
              <wp:anchor distT="0" distB="0" distL="114300" distR="114300" simplePos="0" relativeHeight="251702272" behindDoc="0" locked="0" layoutInCell="1" allowOverlap="1" wp14:anchorId="392A75A8" wp14:editId="2CF0700B">
                <wp:simplePos x="0" y="0"/>
                <wp:positionH relativeFrom="column">
                  <wp:posOffset>2943225</wp:posOffset>
                </wp:positionH>
                <wp:positionV relativeFrom="paragraph">
                  <wp:posOffset>154305</wp:posOffset>
                </wp:positionV>
                <wp:extent cx="1285875" cy="12382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jc w:val="center"/>
                            </w:pPr>
                            <w:r>
                              <w:t>1.3</w:t>
                            </w:r>
                          </w:p>
                          <w:p w:rsidR="00696501" w:rsidRDefault="00696501" w:rsidP="00114F74">
                            <w:pPr>
                              <w:jc w:val="center"/>
                            </w:pPr>
                            <w:r>
                              <w:t>Costing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1.75pt;margin-top:12.15pt;width:101.2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" fillcolor="white [3201]" strokecolor="#8064a2 [3207]" strokeweight="2pt">
                <v:textbox>
                  <w:txbxContent>
                    <w:p w:rsidR="00696501" w:rsidRDefault="00696501" w:rsidP="00114F74">
                      <w:pPr>
                        <w:jc w:val="center"/>
                      </w:pPr>
                      <w:r>
                        <w:t>1.3</w:t>
                      </w:r>
                    </w:p>
                    <w:p w:rsidR="00696501" w:rsidRDefault="00696501" w:rsidP="00114F74">
                      <w:pPr>
                        <w:jc w:val="center"/>
                      </w:pPr>
                      <w:r>
                        <w:t>Costing</w:t>
                      </w:r>
                    </w:p>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1F0730D0" wp14:editId="71E854BB">
                <wp:simplePos x="0" y="0"/>
                <wp:positionH relativeFrom="column">
                  <wp:posOffset>1476375</wp:posOffset>
                </wp:positionH>
                <wp:positionV relativeFrom="paragraph">
                  <wp:posOffset>154305</wp:posOffset>
                </wp:positionV>
                <wp:extent cx="1285875" cy="12382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Pr="00B22CA4" w:rsidRDefault="00696501" w:rsidP="00114F74">
                            <w:pPr>
                              <w:jc w:val="center"/>
                            </w:pPr>
                            <w:r w:rsidRPr="00B22CA4">
                              <w:t>1.2</w:t>
                            </w:r>
                          </w:p>
                          <w:p w:rsidR="00696501" w:rsidRPr="00B22CA4" w:rsidRDefault="00696501" w:rsidP="00114F74">
                            <w:pPr>
                              <w:jc w:val="center"/>
                            </w:pPr>
                            <w:r w:rsidRPr="00B22CA4">
                              <w:t>Contributing to research 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6.25pt;margin-top:12.15pt;width:101.2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" fillcolor="white [3201]" strokecolor="#8064a2 [3207]" strokeweight="2pt">
                <v:textbox>
                  <w:txbxContent>
                    <w:p w:rsidR="00696501" w:rsidRPr="00B22CA4" w:rsidRDefault="00696501" w:rsidP="00114F74">
                      <w:pPr>
                        <w:jc w:val="center"/>
                      </w:pPr>
                      <w:r w:rsidRPr="00B22CA4">
                        <w:t>1.2</w:t>
                      </w:r>
                    </w:p>
                    <w:p w:rsidR="00696501" w:rsidRPr="00B22CA4" w:rsidRDefault="00696501" w:rsidP="00114F74">
                      <w:pPr>
                        <w:jc w:val="center"/>
                      </w:pPr>
                      <w:r w:rsidRPr="00B22CA4">
                        <w:t>Contributing to research impact</w:t>
                      </w:r>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14:anchorId="79077A79" wp14:editId="2EF26D91">
                <wp:simplePos x="0" y="0"/>
                <wp:positionH relativeFrom="column">
                  <wp:posOffset>38100</wp:posOffset>
                </wp:positionH>
                <wp:positionV relativeFrom="paragraph">
                  <wp:posOffset>154305</wp:posOffset>
                </wp:positionV>
                <wp:extent cx="1285875" cy="1238250"/>
                <wp:effectExtent l="0" t="0" r="2857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Pr="005729DB" w:rsidRDefault="00696501" w:rsidP="00114F74">
                            <w:pPr>
                              <w:jc w:val="center"/>
                            </w:pPr>
                            <w:r w:rsidRPr="005729DB">
                              <w:t>1.1</w:t>
                            </w:r>
                          </w:p>
                          <w:p w:rsidR="00696501" w:rsidRPr="00230E6E" w:rsidRDefault="00696501" w:rsidP="00114F74">
                            <w:pPr>
                              <w:jc w:val="center"/>
                              <w:rPr>
                                <w:sz w:val="18"/>
                                <w:szCs w:val="18"/>
                              </w:rPr>
                            </w:pPr>
                            <w:r w:rsidRPr="00230E6E">
                              <w:rPr>
                                <w:sz w:val="18"/>
                                <w:szCs w:val="18"/>
                              </w:rPr>
                              <w:t>Fulfilling obligations to funders, publishers, University, researchers and the</w:t>
                            </w:r>
                            <w:r w:rsidRPr="00230E6E">
                              <w:rPr>
                                <w:sz w:val="20"/>
                                <w:szCs w:val="20"/>
                              </w:rPr>
                              <w:t xml:space="preserve"> </w:t>
                            </w:r>
                            <w:r w:rsidRPr="00230E6E">
                              <w:rPr>
                                <w:sz w:val="18"/>
                                <w:szCs w:val="18"/>
                              </w:rPr>
                              <w:t>community</w:t>
                            </w:r>
                          </w:p>
                          <w:p w:rsidR="00696501" w:rsidRPr="00B22CA4" w:rsidRDefault="00696501" w:rsidP="00114F74">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pt;margin-top:12.15pt;width:101.2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" fillcolor="white [3201]" strokecolor="#8064a2 [3207]" strokeweight="2pt">
                <v:textbox>
                  <w:txbxContent>
                    <w:p w:rsidR="00696501" w:rsidRPr="005729DB" w:rsidRDefault="00696501" w:rsidP="00114F74">
                      <w:pPr>
                        <w:jc w:val="center"/>
                      </w:pPr>
                      <w:r w:rsidRPr="005729DB">
                        <w:t>1.1</w:t>
                      </w:r>
                    </w:p>
                    <w:p w:rsidR="00696501" w:rsidRPr="00230E6E" w:rsidRDefault="00696501" w:rsidP="00114F74">
                      <w:pPr>
                        <w:jc w:val="center"/>
                        <w:rPr>
                          <w:sz w:val="18"/>
                          <w:szCs w:val="18"/>
                        </w:rPr>
                      </w:pPr>
                      <w:r w:rsidRPr="00230E6E">
                        <w:rPr>
                          <w:sz w:val="18"/>
                          <w:szCs w:val="18"/>
                        </w:rPr>
                        <w:t>Fulfilling obligations to funders, publishers, University, researchers and the</w:t>
                      </w:r>
                      <w:r w:rsidRPr="00230E6E">
                        <w:rPr>
                          <w:sz w:val="20"/>
                          <w:szCs w:val="20"/>
                        </w:rPr>
                        <w:t xml:space="preserve"> </w:t>
                      </w:r>
                      <w:r w:rsidRPr="00230E6E">
                        <w:rPr>
                          <w:sz w:val="18"/>
                          <w:szCs w:val="18"/>
                        </w:rPr>
                        <w:t>community</w:t>
                      </w:r>
                    </w:p>
                    <w:p w:rsidR="00696501" w:rsidRPr="00B22CA4" w:rsidRDefault="00696501" w:rsidP="00114F74">
                      <w:pPr>
                        <w:jc w:val="center"/>
                        <w:rPr>
                          <w:sz w:val="18"/>
                          <w:szCs w:val="18"/>
                        </w:rPr>
                      </w:pPr>
                    </w:p>
                  </w:txbxContent>
                </v:textbox>
              </v:shape>
            </w:pict>
          </mc:Fallback>
        </mc:AlternateContent>
      </w: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324A65" w:rsidP="00114F74">
      <w:pPr>
        <w:spacing w:after="0" w:line="240" w:lineRule="auto"/>
        <w:rPr>
          <w:b/>
          <w:sz w:val="24"/>
          <w:szCs w:val="24"/>
        </w:rPr>
      </w:pPr>
      <w:r>
        <w:rPr>
          <w:noProof/>
          <w:lang w:eastAsia="en-GB"/>
        </w:rPr>
        <mc:AlternateContent>
          <mc:Choice Requires="wps">
            <w:drawing>
              <wp:anchor distT="0" distB="0" distL="114300" distR="114300" simplePos="0" relativeHeight="251708416" behindDoc="0" locked="0" layoutInCell="1" allowOverlap="1" wp14:anchorId="68ACDFDC" wp14:editId="4B14F787">
                <wp:simplePos x="0" y="0"/>
                <wp:positionH relativeFrom="column">
                  <wp:posOffset>5858510</wp:posOffset>
                </wp:positionH>
                <wp:positionV relativeFrom="paragraph">
                  <wp:posOffset>155575</wp:posOffset>
                </wp:positionV>
                <wp:extent cx="3699510" cy="1238250"/>
                <wp:effectExtent l="57150" t="38100" r="72390" b="952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123825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696501" w:rsidRPr="009F2C51" w:rsidRDefault="00696501" w:rsidP="00114F74">
                            <w:pPr>
                              <w:spacing w:after="0" w:line="240" w:lineRule="auto"/>
                              <w:rPr>
                                <w:sz w:val="20"/>
                                <w:szCs w:val="20"/>
                              </w:rPr>
                            </w:pPr>
                            <w:r w:rsidRPr="009F2C51">
                              <w:rPr>
                                <w:sz w:val="20"/>
                                <w:szCs w:val="20"/>
                              </w:rPr>
                              <w:t>Before your project starts, work out who owns the data and how long it needs to be kept for. Ethical commitments and the consent you seek from your participants will affect what you can do with data later, so consider potential data sharing and re-use scenarios well before data is collected or acquired.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61.3pt;margin-top:12.25pt;width:291.3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" fillcolor="#bfb1d0 [1623]" strokecolor="#795d9b [3047]">
                <v:fill color2="#ece7f1 [503]" rotate="t" angle="180" colors="0 #c9b5e8;22938f #d9cbee;1 #f0eaf9" focus="100%" type="gradient"/>
                <v:shadow on="t" color="black" opacity="24903f" origin=",.5" offset="0,.55556mm"/>
                <v:textbox>
                  <w:txbxContent>
                    <w:p w:rsidR="00696501" w:rsidRPr="009F2C51" w:rsidRDefault="00696501" w:rsidP="00114F74">
                      <w:pPr>
                        <w:spacing w:after="0" w:line="240" w:lineRule="auto"/>
                        <w:rPr>
                          <w:sz w:val="20"/>
                          <w:szCs w:val="20"/>
                        </w:rPr>
                      </w:pPr>
                      <w:r w:rsidRPr="009F2C51">
                        <w:rPr>
                          <w:sz w:val="20"/>
                          <w:szCs w:val="20"/>
                        </w:rPr>
                        <w:t>Before your project starts, work out who owns the data and how long it needs to be kept for. Ethical commitments and the consent you seek from your participants will affect what you can do with data later, so consider potential data sharing and re-use scenarios well before data is collected or acquired.</w:t>
                      </w:r>
                    </w:p>
                  </w:txbxContent>
                </v:textbox>
              </v:shape>
            </w:pict>
          </mc:Fallback>
        </mc:AlternateContent>
      </w:r>
      <w:r w:rsidR="00114F74">
        <w:rPr>
          <w:noProof/>
          <w:lang w:eastAsia="en-GB"/>
        </w:rPr>
        <mc:AlternateContent>
          <mc:Choice Requires="wps">
            <w:drawing>
              <wp:anchor distT="0" distB="0" distL="114300" distR="114300" simplePos="0" relativeHeight="251705344" behindDoc="0" locked="0" layoutInCell="1" allowOverlap="1" wp14:anchorId="590EF499" wp14:editId="2DCA838D">
                <wp:simplePos x="0" y="0"/>
                <wp:positionH relativeFrom="column">
                  <wp:posOffset>41910</wp:posOffset>
                </wp:positionH>
                <wp:positionV relativeFrom="paragraph">
                  <wp:posOffset>154305</wp:posOffset>
                </wp:positionV>
                <wp:extent cx="2720975" cy="1238250"/>
                <wp:effectExtent l="0" t="0" r="22225"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spacing w:after="0" w:line="240" w:lineRule="auto"/>
                              <w:jc w:val="center"/>
                            </w:pPr>
                            <w:r>
                              <w:t>2.1</w:t>
                            </w:r>
                          </w:p>
                          <w:p w:rsidR="00696501" w:rsidRPr="00B22CA4" w:rsidRDefault="00696501" w:rsidP="00114F74">
                            <w:pPr>
                              <w:spacing w:after="0" w:line="240" w:lineRule="auto"/>
                              <w:jc w:val="center"/>
                            </w:pPr>
                            <w:r>
                              <w:t>Intellectual property</w:t>
                            </w:r>
                          </w:p>
                          <w:p w:rsidR="00696501" w:rsidRPr="00B22CA4" w:rsidRDefault="00696501" w:rsidP="00114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3pt;margin-top:12.15pt;width:214.2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" fillcolor="white [3201]" strokecolor="#8064a2 [3207]" strokeweight="2pt">
                <v:textbox>
                  <w:txbxContent>
                    <w:p w:rsidR="00696501" w:rsidRDefault="00696501" w:rsidP="00114F74">
                      <w:pPr>
                        <w:spacing w:after="0" w:line="240" w:lineRule="auto"/>
                        <w:jc w:val="center"/>
                      </w:pPr>
                      <w:r>
                        <w:t>2.1</w:t>
                      </w:r>
                    </w:p>
                    <w:p w:rsidR="00696501" w:rsidRPr="00B22CA4" w:rsidRDefault="00696501" w:rsidP="00114F74">
                      <w:pPr>
                        <w:spacing w:after="0" w:line="240" w:lineRule="auto"/>
                        <w:jc w:val="center"/>
                      </w:pPr>
                      <w:r>
                        <w:t>Intellectual property</w:t>
                      </w:r>
                    </w:p>
                    <w:p w:rsidR="00696501" w:rsidRPr="00B22CA4" w:rsidRDefault="00696501" w:rsidP="00114F74">
                      <w:pPr>
                        <w:jc w:val="center"/>
                      </w:pPr>
                    </w:p>
                  </w:txbxContent>
                </v:textbox>
              </v:shape>
            </w:pict>
          </mc:Fallback>
        </mc:AlternateContent>
      </w:r>
      <w:r w:rsidR="00114F74">
        <w:rPr>
          <w:noProof/>
          <w:lang w:eastAsia="en-GB"/>
        </w:rPr>
        <mc:AlternateContent>
          <mc:Choice Requires="wps">
            <w:drawing>
              <wp:anchor distT="0" distB="0" distL="114300" distR="114300" simplePos="0" relativeHeight="251707392" behindDoc="0" locked="0" layoutInCell="1" allowOverlap="1" wp14:anchorId="4D257643" wp14:editId="3136D177">
                <wp:simplePos x="0" y="0"/>
                <wp:positionH relativeFrom="column">
                  <wp:posOffset>4419600</wp:posOffset>
                </wp:positionH>
                <wp:positionV relativeFrom="paragraph">
                  <wp:posOffset>154305</wp:posOffset>
                </wp:positionV>
                <wp:extent cx="1285875" cy="1238250"/>
                <wp:effectExtent l="0" t="0" r="28575"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jc w:val="center"/>
                            </w:pPr>
                            <w:r>
                              <w:t>2.3</w:t>
                            </w:r>
                          </w:p>
                          <w:p w:rsidR="00696501" w:rsidRDefault="00696501" w:rsidP="00114F74">
                            <w:pPr>
                              <w:jc w:val="center"/>
                            </w:pPr>
                            <w:r>
                              <w:t>Ethics and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48pt;margin-top:12.15pt;width:101.2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" fillcolor="white [3201]" strokecolor="#8064a2 [3207]" strokeweight="2pt">
                <v:textbox>
                  <w:txbxContent>
                    <w:p w:rsidR="00696501" w:rsidRDefault="00696501" w:rsidP="00114F74">
                      <w:pPr>
                        <w:jc w:val="center"/>
                      </w:pPr>
                      <w:r>
                        <w:t>2.3</w:t>
                      </w:r>
                    </w:p>
                    <w:p w:rsidR="00696501" w:rsidRDefault="00696501" w:rsidP="00114F74">
                      <w:pPr>
                        <w:jc w:val="center"/>
                      </w:pPr>
                      <w:r>
                        <w:t>Ethics and consent</w:t>
                      </w:r>
                    </w:p>
                  </w:txbxContent>
                </v:textbox>
              </v:shape>
            </w:pict>
          </mc:Fallback>
        </mc:AlternateContent>
      </w:r>
      <w:r w:rsidR="00114F74">
        <w:rPr>
          <w:noProof/>
          <w:lang w:eastAsia="en-GB"/>
        </w:rPr>
        <mc:AlternateContent>
          <mc:Choice Requires="wps">
            <w:drawing>
              <wp:anchor distT="0" distB="0" distL="114300" distR="114300" simplePos="0" relativeHeight="251706368" behindDoc="0" locked="0" layoutInCell="1" allowOverlap="1" wp14:anchorId="1F0E9601" wp14:editId="0D9D5AB1">
                <wp:simplePos x="0" y="0"/>
                <wp:positionH relativeFrom="column">
                  <wp:posOffset>2943225</wp:posOffset>
                </wp:positionH>
                <wp:positionV relativeFrom="paragraph">
                  <wp:posOffset>154305</wp:posOffset>
                </wp:positionV>
                <wp:extent cx="1285875" cy="1238250"/>
                <wp:effectExtent l="0" t="0" r="28575"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jc w:val="center"/>
                            </w:pPr>
                            <w:r>
                              <w:t>2.2</w:t>
                            </w:r>
                          </w:p>
                          <w:p w:rsidR="00696501" w:rsidRDefault="00696501" w:rsidP="00114F74">
                            <w:pPr>
                              <w:jc w:val="center"/>
                            </w:pPr>
                            <w:r>
                              <w:t>Retention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1.75pt;margin-top:12.15pt;width:101.2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" fillcolor="white [3201]" strokecolor="#8064a2 [3207]" strokeweight="2pt">
                <v:textbox>
                  <w:txbxContent>
                    <w:p w:rsidR="00696501" w:rsidRDefault="00696501" w:rsidP="00114F74">
                      <w:pPr>
                        <w:jc w:val="center"/>
                      </w:pPr>
                      <w:r>
                        <w:t>2.2</w:t>
                      </w:r>
                    </w:p>
                    <w:p w:rsidR="00696501" w:rsidRDefault="00696501" w:rsidP="00114F74">
                      <w:pPr>
                        <w:jc w:val="center"/>
                      </w:pPr>
                      <w:r>
                        <w:t>Retention</w:t>
                      </w:r>
                    </w:p>
                  </w:txbxContent>
                </v:textbox>
              </v:shape>
            </w:pict>
          </mc:Fallback>
        </mc:AlternateContent>
      </w: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r>
        <w:rPr>
          <w:noProof/>
          <w:lang w:eastAsia="en-GB"/>
        </w:rPr>
        <mc:AlternateContent>
          <mc:Choice Requires="wps">
            <w:drawing>
              <wp:anchor distT="0" distB="0" distL="114300" distR="114300" simplePos="0" relativeHeight="251720704" behindDoc="0" locked="0" layoutInCell="1" allowOverlap="1" wp14:anchorId="11CB00A9" wp14:editId="33E50E97">
                <wp:simplePos x="0" y="0"/>
                <wp:positionH relativeFrom="column">
                  <wp:posOffset>1477645</wp:posOffset>
                </wp:positionH>
                <wp:positionV relativeFrom="paragraph">
                  <wp:posOffset>31750</wp:posOffset>
                </wp:positionV>
                <wp:extent cx="1211580" cy="732790"/>
                <wp:effectExtent l="0" t="0" r="26670" b="10160"/>
                <wp:wrapNone/>
                <wp:docPr id="37" name="Rectangle 37"/>
                <wp:cNvGraphicFramePr/>
                <a:graphic xmlns:a="http://schemas.openxmlformats.org/drawingml/2006/main">
                  <a:graphicData uri="http://schemas.microsoft.com/office/word/2010/wordprocessingShape">
                    <wps:wsp>
                      <wps:cNvSpPr/>
                      <wps:spPr>
                        <a:xfrm>
                          <a:off x="0" y="0"/>
                          <a:ext cx="1211580" cy="732790"/>
                        </a:xfrm>
                        <a:prstGeom prst="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696501" w:rsidRDefault="00696501" w:rsidP="00114F74">
                            <w:pPr>
                              <w:jc w:val="center"/>
                            </w:pPr>
                            <w:r w:rsidRPr="00230E6E">
                              <w:rPr>
                                <w:sz w:val="18"/>
                                <w:szCs w:val="18"/>
                              </w:rPr>
                              <w:t>Re-using existing data from other sources legally</w:t>
                            </w:r>
                            <w:r>
                              <w:rPr>
                                <w:sz w:val="18"/>
                                <w:szCs w:val="18"/>
                              </w:rPr>
                              <w:t xml:space="preserve"> and responsibly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7" o:spid="_x0000_s1035" style="position:absolute;margin-left:116.35pt;margin-top:2.5pt;width:95.4pt;height:57.7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" fillcolor="white [3201]" strokecolor="#7030a0" strokeweight="2pt">
                <v:textbox>
                  <w:txbxContent>
                    <w:p w:rsidR="00696501" w:rsidRDefault="00696501" w:rsidP="00114F74">
                      <w:pPr>
                        <w:jc w:val="center"/>
                      </w:pPr>
                      <w:r w:rsidRPr="00230E6E">
                        <w:rPr>
                          <w:sz w:val="18"/>
                          <w:szCs w:val="18"/>
                        </w:rPr>
                        <w:t>Re-using existing data from other sources legally</w:t>
                      </w:r>
                      <w:r>
                        <w:rPr>
                          <w:sz w:val="18"/>
                          <w:szCs w:val="18"/>
                        </w:rPr>
                        <w:t xml:space="preserve"> and responsibly</w:t>
                      </w:r>
                    </w:p>
                  </w:txbxContent>
                </v:textbox>
              </v:rect>
            </w:pict>
          </mc:Fallback>
        </mc:AlternateContent>
      </w:r>
      <w:r>
        <w:rPr>
          <w:noProof/>
          <w:lang w:eastAsia="en-GB"/>
        </w:rPr>
        <mc:AlternateContent>
          <mc:Choice Requires="wps">
            <w:drawing>
              <wp:anchor distT="0" distB="0" distL="114300" distR="114300" simplePos="0" relativeHeight="251719680" behindDoc="0" locked="0" layoutInCell="1" allowOverlap="1" wp14:anchorId="756D7D5C" wp14:editId="046F2FB5">
                <wp:simplePos x="0" y="0"/>
                <wp:positionH relativeFrom="column">
                  <wp:posOffset>137795</wp:posOffset>
                </wp:positionH>
                <wp:positionV relativeFrom="paragraph">
                  <wp:posOffset>31750</wp:posOffset>
                </wp:positionV>
                <wp:extent cx="1264920" cy="732790"/>
                <wp:effectExtent l="0" t="0" r="11430" b="1016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73279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Pr="00B22CA4" w:rsidRDefault="00696501" w:rsidP="00114F74">
                            <w:pPr>
                              <w:jc w:val="center"/>
                              <w:rPr>
                                <w:sz w:val="18"/>
                                <w:szCs w:val="18"/>
                              </w:rPr>
                            </w:pPr>
                            <w:r>
                              <w:rPr>
                                <w:sz w:val="18"/>
                                <w:szCs w:val="18"/>
                              </w:rPr>
                              <w:t>Ownership of rights in new data you create or collect</w:t>
                            </w:r>
                          </w:p>
                          <w:p w:rsidR="00696501" w:rsidRPr="00B22CA4" w:rsidRDefault="00696501" w:rsidP="00114F74">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0.85pt;margin-top:2.5pt;width:99.6pt;height:5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" fillcolor="white [3201]" strokecolor="#8064a2 [3207]" strokeweight="2pt">
                <v:textbox>
                  <w:txbxContent>
                    <w:p w:rsidR="00696501" w:rsidRPr="00B22CA4" w:rsidRDefault="00696501" w:rsidP="00114F74">
                      <w:pPr>
                        <w:jc w:val="center"/>
                        <w:rPr>
                          <w:sz w:val="18"/>
                          <w:szCs w:val="18"/>
                        </w:rPr>
                      </w:pPr>
                      <w:r>
                        <w:rPr>
                          <w:sz w:val="18"/>
                          <w:szCs w:val="18"/>
                        </w:rPr>
                        <w:t>Ownership of rights in new data you create or collect</w:t>
                      </w:r>
                    </w:p>
                    <w:p w:rsidR="00696501" w:rsidRPr="00B22CA4" w:rsidRDefault="00696501" w:rsidP="00114F74">
                      <w:pPr>
                        <w:jc w:val="center"/>
                        <w:rPr>
                          <w:sz w:val="18"/>
                          <w:szCs w:val="18"/>
                        </w:rPr>
                      </w:pPr>
                    </w:p>
                  </w:txbxContent>
                </v:textbox>
              </v:shape>
            </w:pict>
          </mc:Fallback>
        </mc:AlternateContent>
      </w: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324A65" w:rsidP="00114F74">
      <w:pPr>
        <w:spacing w:after="0" w:line="240" w:lineRule="auto"/>
        <w:rPr>
          <w:b/>
          <w:sz w:val="24"/>
          <w:szCs w:val="24"/>
        </w:rPr>
      </w:pPr>
      <w:r>
        <w:rPr>
          <w:noProof/>
          <w:lang w:eastAsia="en-GB"/>
        </w:rPr>
        <mc:AlternateContent>
          <mc:Choice Requires="wps">
            <w:drawing>
              <wp:anchor distT="0" distB="0" distL="114300" distR="114300" simplePos="0" relativeHeight="251713536" behindDoc="0" locked="0" layoutInCell="1" allowOverlap="1" wp14:anchorId="2743CD23" wp14:editId="6F217CF2">
                <wp:simplePos x="0" y="0"/>
                <wp:positionH relativeFrom="column">
                  <wp:posOffset>5858510</wp:posOffset>
                </wp:positionH>
                <wp:positionV relativeFrom="paragraph">
                  <wp:posOffset>155575</wp:posOffset>
                </wp:positionV>
                <wp:extent cx="3699510" cy="1238250"/>
                <wp:effectExtent l="57150" t="38100" r="72390" b="9525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123825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696501" w:rsidRPr="00324A65" w:rsidRDefault="00696501" w:rsidP="00114F74">
                            <w:pPr>
                              <w:spacing w:after="0" w:line="240" w:lineRule="auto"/>
                              <w:rPr>
                                <w:sz w:val="20"/>
                                <w:szCs w:val="20"/>
                              </w:rPr>
                            </w:pPr>
                            <w:r w:rsidRPr="00324A65">
                              <w:rPr>
                                <w:sz w:val="20"/>
                                <w:szCs w:val="20"/>
                              </w:rPr>
                              <w:t>During the project, collect data in formats that are long-lasting. Data that is organised and well-documented is easier to find and use. Regularly assess your options for storing your data and moving it around. If your data is lost, stolen or misused you will lose valuable work and damage your reputation as a researcher.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61.3pt;margin-top:12.25pt;width:291.3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" fillcolor="#bfb1d0 [1623]" strokecolor="#795d9b [3047]">
                <v:fill color2="#ece7f1 [503]" rotate="t" angle="180" colors="0 #c9b5e8;22938f #d9cbee;1 #f0eaf9" focus="100%" type="gradient"/>
                <v:shadow on="t" color="black" opacity="24903f" origin=",.5" offset="0,.55556mm"/>
                <v:textbox>
                  <w:txbxContent>
                    <w:p w:rsidR="00696501" w:rsidRPr="00324A65" w:rsidRDefault="00696501" w:rsidP="00114F74">
                      <w:pPr>
                        <w:spacing w:after="0" w:line="240" w:lineRule="auto"/>
                        <w:rPr>
                          <w:sz w:val="20"/>
                          <w:szCs w:val="20"/>
                        </w:rPr>
                      </w:pPr>
                      <w:r w:rsidRPr="00324A65">
                        <w:rPr>
                          <w:sz w:val="20"/>
                          <w:szCs w:val="20"/>
                        </w:rPr>
                        <w:t>During the project, collect data in formats that are long-lasting. Data that is organised and well-documented is easier to find and use. Regularly assess your options for storing your data and moving it around. If your data is lost, stolen or misused you will lose valuable work and damage your reputation as a researcher.</w:t>
                      </w:r>
                    </w:p>
                  </w:txbxContent>
                </v:textbox>
              </v:shape>
            </w:pict>
          </mc:Fallback>
        </mc:AlternateContent>
      </w:r>
      <w:r w:rsidR="00114F74">
        <w:rPr>
          <w:noProof/>
          <w:lang w:eastAsia="en-GB"/>
        </w:rPr>
        <mc:AlternateContent>
          <mc:Choice Requires="wps">
            <w:drawing>
              <wp:anchor distT="0" distB="0" distL="114300" distR="114300" simplePos="0" relativeHeight="251712512" behindDoc="0" locked="0" layoutInCell="1" allowOverlap="1" wp14:anchorId="796F1339" wp14:editId="35417249">
                <wp:simplePos x="0" y="0"/>
                <wp:positionH relativeFrom="column">
                  <wp:posOffset>4419600</wp:posOffset>
                </wp:positionH>
                <wp:positionV relativeFrom="paragraph">
                  <wp:posOffset>154305</wp:posOffset>
                </wp:positionV>
                <wp:extent cx="1285875" cy="1238250"/>
                <wp:effectExtent l="0" t="0" r="28575" b="1905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jc w:val="center"/>
                            </w:pPr>
                            <w:r>
                              <w:t>3.4</w:t>
                            </w:r>
                          </w:p>
                          <w:p w:rsidR="00696501" w:rsidRDefault="00696501" w:rsidP="00114F74">
                            <w:pPr>
                              <w:jc w:val="center"/>
                            </w:pPr>
                            <w:r>
                              <w:t>Organising and documenting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48pt;margin-top:12.15pt;width:101.2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" fillcolor="white [3201]" strokecolor="#8064a2 [3207]" strokeweight="2pt">
                <v:textbox>
                  <w:txbxContent>
                    <w:p w:rsidR="00696501" w:rsidRDefault="00696501" w:rsidP="00114F74">
                      <w:pPr>
                        <w:jc w:val="center"/>
                      </w:pPr>
                      <w:r>
                        <w:t>3.4</w:t>
                      </w:r>
                    </w:p>
                    <w:p w:rsidR="00696501" w:rsidRDefault="00696501" w:rsidP="00114F74">
                      <w:pPr>
                        <w:jc w:val="center"/>
                      </w:pPr>
                      <w:r>
                        <w:t>Organising and documenting data</w:t>
                      </w:r>
                    </w:p>
                  </w:txbxContent>
                </v:textbox>
              </v:shape>
            </w:pict>
          </mc:Fallback>
        </mc:AlternateContent>
      </w:r>
      <w:r w:rsidR="00114F74">
        <w:rPr>
          <w:noProof/>
          <w:lang w:eastAsia="en-GB"/>
        </w:rPr>
        <mc:AlternateContent>
          <mc:Choice Requires="wps">
            <w:drawing>
              <wp:anchor distT="0" distB="0" distL="114300" distR="114300" simplePos="0" relativeHeight="251711488" behindDoc="0" locked="0" layoutInCell="1" allowOverlap="1" wp14:anchorId="2ACA28AC" wp14:editId="28871345">
                <wp:simplePos x="0" y="0"/>
                <wp:positionH relativeFrom="column">
                  <wp:posOffset>2943225</wp:posOffset>
                </wp:positionH>
                <wp:positionV relativeFrom="paragraph">
                  <wp:posOffset>154305</wp:posOffset>
                </wp:positionV>
                <wp:extent cx="1285875" cy="1238250"/>
                <wp:effectExtent l="0" t="0" r="28575" b="190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jc w:val="center"/>
                            </w:pPr>
                            <w:r>
                              <w:t>3.3</w:t>
                            </w:r>
                          </w:p>
                          <w:p w:rsidR="00696501" w:rsidRDefault="00696501" w:rsidP="00114F74">
                            <w:pPr>
                              <w:jc w:val="center"/>
                            </w:pPr>
                            <w:r>
                              <w:t>Secure transfer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1.75pt;margin-top:12.15pt;width:101.2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" fillcolor="white [3201]" strokecolor="#8064a2 [3207]" strokeweight="2pt">
                <v:textbox>
                  <w:txbxContent>
                    <w:p w:rsidR="00696501" w:rsidRDefault="00696501" w:rsidP="00114F74">
                      <w:pPr>
                        <w:jc w:val="center"/>
                      </w:pPr>
                      <w:r>
                        <w:t>3.3</w:t>
                      </w:r>
                    </w:p>
                    <w:p w:rsidR="00696501" w:rsidRDefault="00696501" w:rsidP="00114F74">
                      <w:pPr>
                        <w:jc w:val="center"/>
                      </w:pPr>
                      <w:r>
                        <w:t>Secure transfer</w:t>
                      </w:r>
                    </w:p>
                  </w:txbxContent>
                </v:textbox>
              </v:shape>
            </w:pict>
          </mc:Fallback>
        </mc:AlternateContent>
      </w:r>
      <w:r w:rsidR="00114F74">
        <w:rPr>
          <w:noProof/>
          <w:lang w:eastAsia="en-GB"/>
        </w:rPr>
        <mc:AlternateContent>
          <mc:Choice Requires="wps">
            <w:drawing>
              <wp:anchor distT="0" distB="0" distL="114300" distR="114300" simplePos="0" relativeHeight="251710464" behindDoc="0" locked="0" layoutInCell="1" allowOverlap="1" wp14:anchorId="60FB0E2A" wp14:editId="1A5B41C5">
                <wp:simplePos x="0" y="0"/>
                <wp:positionH relativeFrom="column">
                  <wp:posOffset>1476375</wp:posOffset>
                </wp:positionH>
                <wp:positionV relativeFrom="paragraph">
                  <wp:posOffset>154305</wp:posOffset>
                </wp:positionV>
                <wp:extent cx="1285875" cy="1238250"/>
                <wp:effectExtent l="0" t="0" r="28575" b="190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Pr="00B22CA4" w:rsidRDefault="00696501" w:rsidP="00114F74">
                            <w:pPr>
                              <w:jc w:val="center"/>
                            </w:pPr>
                            <w:r>
                              <w:t>3</w:t>
                            </w:r>
                            <w:r w:rsidRPr="00B22CA4">
                              <w:t>.2</w:t>
                            </w:r>
                          </w:p>
                          <w:p w:rsidR="00696501" w:rsidRPr="00B22CA4" w:rsidRDefault="00696501" w:rsidP="00114F74">
                            <w:pPr>
                              <w:jc w:val="center"/>
                            </w:pPr>
                            <w:r>
                              <w:t>Secure storage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6.25pt;margin-top:12.15pt;width:101.2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" fillcolor="white [3201]" strokecolor="#8064a2 [3207]" strokeweight="2pt">
                <v:textbox>
                  <w:txbxContent>
                    <w:p w:rsidR="00696501" w:rsidRPr="00B22CA4" w:rsidRDefault="00696501" w:rsidP="00114F74">
                      <w:pPr>
                        <w:jc w:val="center"/>
                      </w:pPr>
                      <w:r>
                        <w:t>3</w:t>
                      </w:r>
                      <w:r w:rsidRPr="00B22CA4">
                        <w:t>.2</w:t>
                      </w:r>
                    </w:p>
                    <w:p w:rsidR="00696501" w:rsidRPr="00B22CA4" w:rsidRDefault="00696501" w:rsidP="00114F74">
                      <w:pPr>
                        <w:jc w:val="center"/>
                      </w:pPr>
                      <w:r>
                        <w:t>Secure storage</w:t>
                      </w:r>
                    </w:p>
                  </w:txbxContent>
                </v:textbox>
              </v:shape>
            </w:pict>
          </mc:Fallback>
        </mc:AlternateContent>
      </w:r>
      <w:r w:rsidR="00114F74">
        <w:rPr>
          <w:noProof/>
          <w:lang w:eastAsia="en-GB"/>
        </w:rPr>
        <mc:AlternateContent>
          <mc:Choice Requires="wps">
            <w:drawing>
              <wp:anchor distT="0" distB="0" distL="114300" distR="114300" simplePos="0" relativeHeight="251709440" behindDoc="0" locked="0" layoutInCell="1" allowOverlap="1" wp14:anchorId="39F6D43F" wp14:editId="4D3938C5">
                <wp:simplePos x="0" y="0"/>
                <wp:positionH relativeFrom="column">
                  <wp:posOffset>38100</wp:posOffset>
                </wp:positionH>
                <wp:positionV relativeFrom="paragraph">
                  <wp:posOffset>154305</wp:posOffset>
                </wp:positionV>
                <wp:extent cx="1285875" cy="1238250"/>
                <wp:effectExtent l="0" t="0" r="28575"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Pr="005729DB" w:rsidRDefault="00696501" w:rsidP="00114F74">
                            <w:pPr>
                              <w:jc w:val="center"/>
                            </w:pPr>
                            <w:r w:rsidRPr="005729DB">
                              <w:t>3.1</w:t>
                            </w:r>
                          </w:p>
                          <w:p w:rsidR="00696501" w:rsidRPr="00230E6E" w:rsidRDefault="00696501" w:rsidP="00114F74">
                            <w:pPr>
                              <w:jc w:val="center"/>
                            </w:pPr>
                            <w:r w:rsidRPr="00230E6E">
                              <w:t>Choosing durable file formats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pt;margin-top:12.15pt;width:101.2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" fillcolor="white [3201]" strokecolor="#8064a2 [3207]" strokeweight="2pt">
                <v:textbox>
                  <w:txbxContent>
                    <w:p w:rsidR="00696501" w:rsidRPr="005729DB" w:rsidRDefault="00696501" w:rsidP="00114F74">
                      <w:pPr>
                        <w:jc w:val="center"/>
                      </w:pPr>
                      <w:r w:rsidRPr="005729DB">
                        <w:t>3.1</w:t>
                      </w:r>
                    </w:p>
                    <w:p w:rsidR="00696501" w:rsidRPr="00230E6E" w:rsidRDefault="00696501" w:rsidP="00114F74">
                      <w:pPr>
                        <w:jc w:val="center"/>
                      </w:pPr>
                      <w:r w:rsidRPr="00230E6E">
                        <w:t>Choosing durable file formats</w:t>
                      </w:r>
                    </w:p>
                  </w:txbxContent>
                </v:textbox>
              </v:shape>
            </w:pict>
          </mc:Fallback>
        </mc:AlternateContent>
      </w: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114F74" w:rsidP="00114F74">
      <w:pPr>
        <w:spacing w:after="0" w:line="240" w:lineRule="auto"/>
        <w:rPr>
          <w:b/>
          <w:sz w:val="24"/>
          <w:szCs w:val="24"/>
        </w:rPr>
      </w:pPr>
    </w:p>
    <w:p w:rsidR="00114F74" w:rsidRDefault="00324A65" w:rsidP="00114F74">
      <w:pPr>
        <w:spacing w:after="0" w:line="240" w:lineRule="auto"/>
        <w:rPr>
          <w:b/>
          <w:sz w:val="24"/>
          <w:szCs w:val="24"/>
        </w:rPr>
      </w:pPr>
      <w:r>
        <w:rPr>
          <w:noProof/>
          <w:lang w:eastAsia="en-GB"/>
        </w:rPr>
        <mc:AlternateContent>
          <mc:Choice Requires="wps">
            <w:drawing>
              <wp:anchor distT="0" distB="0" distL="114300" distR="114300" simplePos="0" relativeHeight="251718656" behindDoc="0" locked="0" layoutInCell="1" allowOverlap="1" wp14:anchorId="32C84EC1" wp14:editId="49821B6D">
                <wp:simplePos x="0" y="0"/>
                <wp:positionH relativeFrom="column">
                  <wp:posOffset>5858540</wp:posOffset>
                </wp:positionH>
                <wp:positionV relativeFrom="paragraph">
                  <wp:posOffset>155988</wp:posOffset>
                </wp:positionV>
                <wp:extent cx="3763925" cy="1238250"/>
                <wp:effectExtent l="57150" t="38100" r="84455" b="9525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925" cy="123825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696501" w:rsidRDefault="00696501" w:rsidP="00114F74">
                            <w:pPr>
                              <w:spacing w:after="0" w:line="240" w:lineRule="auto"/>
                              <w:rPr>
                                <w:sz w:val="20"/>
                                <w:szCs w:val="20"/>
                              </w:rPr>
                            </w:pPr>
                            <w:r w:rsidRPr="00324A65">
                              <w:rPr>
                                <w:sz w:val="20"/>
                                <w:szCs w:val="20"/>
                              </w:rPr>
                              <w:t xml:space="preserve">When you have your results, deposit data in repositories to validate and promote your research and increase its impact. Be explicit about re-use by applying appropriate licences. If confidential or obsolete data needs to be destroyed, seek advice on secure methods. </w:t>
                            </w:r>
                          </w:p>
                          <w:p w:rsidR="00696501" w:rsidRDefault="00696501" w:rsidP="00114F74">
                            <w:pPr>
                              <w:spacing w:after="0" w:line="240" w:lineRule="auto"/>
                              <w:rPr>
                                <w:sz w:val="20"/>
                                <w:szCs w:val="20"/>
                              </w:rPr>
                            </w:pPr>
                          </w:p>
                          <w:p w:rsidR="00696501" w:rsidRPr="00324A65" w:rsidRDefault="00696501" w:rsidP="00114F74">
                            <w:pPr>
                              <w:spacing w:after="0" w:line="240" w:lineRule="auto"/>
                              <w:rPr>
                                <w:sz w:val="20"/>
                                <w:szCs w:val="20"/>
                              </w:rPr>
                            </w:pPr>
                            <w:r w:rsidRPr="00324A65">
                              <w:rPr>
                                <w:sz w:val="20"/>
                                <w:szCs w:val="20"/>
                              </w:rPr>
                              <w:t>When a team member leaves the research project, make plans for the data being taken and the data left behind.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61.3pt;margin-top:12.3pt;width:296.35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" fillcolor="#bfb1d0 [1623]" strokecolor="#795d9b [3047]">
                <v:fill color2="#ece7f1 [503]" rotate="t" angle="180" colors="0 #c9b5e8;22938f #d9cbee;1 #f0eaf9" focus="100%" type="gradient"/>
                <v:shadow on="t" color="black" opacity="24903f" origin=",.5" offset="0,.55556mm"/>
                <v:textbox>
                  <w:txbxContent>
                    <w:p w:rsidR="00696501" w:rsidRDefault="00696501" w:rsidP="00114F74">
                      <w:pPr>
                        <w:spacing w:after="0" w:line="240" w:lineRule="auto"/>
                        <w:rPr>
                          <w:sz w:val="20"/>
                          <w:szCs w:val="20"/>
                        </w:rPr>
                      </w:pPr>
                      <w:r w:rsidRPr="00324A65">
                        <w:rPr>
                          <w:sz w:val="20"/>
                          <w:szCs w:val="20"/>
                        </w:rPr>
                        <w:t xml:space="preserve">When you have your results, deposit data in repositories to validate and promote your research and increase its impact. Be explicit about re-use by applying appropriate licences. If confidential or obsolete data needs to be destroyed, seek advice on secure methods. </w:t>
                      </w:r>
                    </w:p>
                    <w:p w:rsidR="00696501" w:rsidRDefault="00696501" w:rsidP="00114F74">
                      <w:pPr>
                        <w:spacing w:after="0" w:line="240" w:lineRule="auto"/>
                        <w:rPr>
                          <w:sz w:val="20"/>
                          <w:szCs w:val="20"/>
                        </w:rPr>
                      </w:pPr>
                    </w:p>
                    <w:p w:rsidR="00696501" w:rsidRPr="00324A65" w:rsidRDefault="00696501" w:rsidP="00114F74">
                      <w:pPr>
                        <w:spacing w:after="0" w:line="240" w:lineRule="auto"/>
                        <w:rPr>
                          <w:sz w:val="20"/>
                          <w:szCs w:val="20"/>
                        </w:rPr>
                      </w:pPr>
                      <w:r w:rsidRPr="00324A65">
                        <w:rPr>
                          <w:sz w:val="20"/>
                          <w:szCs w:val="20"/>
                        </w:rPr>
                        <w:t>When a team member leaves the research project, make plans for the data being taken and the data left behind.</w:t>
                      </w:r>
                    </w:p>
                  </w:txbxContent>
                </v:textbox>
              </v:shape>
            </w:pict>
          </mc:Fallback>
        </mc:AlternateContent>
      </w:r>
      <w:r w:rsidR="00114F74">
        <w:rPr>
          <w:noProof/>
          <w:lang w:eastAsia="en-GB"/>
        </w:rPr>
        <mc:AlternateContent>
          <mc:Choice Requires="wps">
            <w:drawing>
              <wp:anchor distT="0" distB="0" distL="114300" distR="114300" simplePos="0" relativeHeight="251717632" behindDoc="0" locked="0" layoutInCell="1" allowOverlap="1" wp14:anchorId="25EE640D" wp14:editId="4581183F">
                <wp:simplePos x="0" y="0"/>
                <wp:positionH relativeFrom="column">
                  <wp:posOffset>4419600</wp:posOffset>
                </wp:positionH>
                <wp:positionV relativeFrom="paragraph">
                  <wp:posOffset>154305</wp:posOffset>
                </wp:positionV>
                <wp:extent cx="1285875" cy="1238250"/>
                <wp:effectExtent l="0" t="0" r="28575"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jc w:val="center"/>
                            </w:pPr>
                            <w:r>
                              <w:t>4.4</w:t>
                            </w:r>
                          </w:p>
                          <w:p w:rsidR="00696501" w:rsidRDefault="00696501" w:rsidP="00114F74">
                            <w:pPr>
                              <w:jc w:val="center"/>
                            </w:pPr>
                            <w:r>
                              <w:t>Exit planning – what to do when colleagues leave the project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48pt;margin-top:12.15pt;width:101.2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" fillcolor="white [3201]" strokecolor="#8064a2 [3207]" strokeweight="2pt">
                <v:textbox>
                  <w:txbxContent>
                    <w:p w:rsidR="00696501" w:rsidRDefault="00696501" w:rsidP="00114F74">
                      <w:pPr>
                        <w:jc w:val="center"/>
                      </w:pPr>
                      <w:r>
                        <w:t>4.4</w:t>
                      </w:r>
                    </w:p>
                    <w:p w:rsidR="00696501" w:rsidRDefault="00696501" w:rsidP="00114F74">
                      <w:pPr>
                        <w:jc w:val="center"/>
                      </w:pPr>
                      <w:r>
                        <w:t>Exit planning – what to do when colleagues leave the project team</w:t>
                      </w:r>
                    </w:p>
                  </w:txbxContent>
                </v:textbox>
              </v:shape>
            </w:pict>
          </mc:Fallback>
        </mc:AlternateContent>
      </w:r>
      <w:r w:rsidR="00114F74">
        <w:rPr>
          <w:noProof/>
          <w:lang w:eastAsia="en-GB"/>
        </w:rPr>
        <mc:AlternateContent>
          <mc:Choice Requires="wps">
            <w:drawing>
              <wp:anchor distT="0" distB="0" distL="114300" distR="114300" simplePos="0" relativeHeight="251716608" behindDoc="0" locked="0" layoutInCell="1" allowOverlap="1" wp14:anchorId="048BF458" wp14:editId="08298414">
                <wp:simplePos x="0" y="0"/>
                <wp:positionH relativeFrom="column">
                  <wp:posOffset>2943225</wp:posOffset>
                </wp:positionH>
                <wp:positionV relativeFrom="paragraph">
                  <wp:posOffset>154305</wp:posOffset>
                </wp:positionV>
                <wp:extent cx="1285875" cy="1238250"/>
                <wp:effectExtent l="0" t="0" r="28575" b="1905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Default="00696501" w:rsidP="00114F74">
                            <w:pPr>
                              <w:jc w:val="center"/>
                            </w:pPr>
                            <w:r>
                              <w:t>4.3</w:t>
                            </w:r>
                          </w:p>
                          <w:p w:rsidR="00696501" w:rsidRDefault="00696501" w:rsidP="00114F74">
                            <w:pPr>
                              <w:jc w:val="center"/>
                            </w:pPr>
                            <w:r>
                              <w:t>Destroying data securely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31.75pt;margin-top:12.15pt;width:101.25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" fillcolor="white [3201]" strokecolor="#8064a2 [3207]" strokeweight="2pt">
                <v:textbox>
                  <w:txbxContent>
                    <w:p w:rsidR="00696501" w:rsidRDefault="00696501" w:rsidP="00114F74">
                      <w:pPr>
                        <w:jc w:val="center"/>
                      </w:pPr>
                      <w:r>
                        <w:t>4.3</w:t>
                      </w:r>
                    </w:p>
                    <w:p w:rsidR="00696501" w:rsidRDefault="00696501" w:rsidP="00114F74">
                      <w:pPr>
                        <w:jc w:val="center"/>
                      </w:pPr>
                      <w:r>
                        <w:t>Destroying data securely</w:t>
                      </w:r>
                    </w:p>
                  </w:txbxContent>
                </v:textbox>
              </v:shape>
            </w:pict>
          </mc:Fallback>
        </mc:AlternateContent>
      </w:r>
      <w:r w:rsidR="00114F74">
        <w:rPr>
          <w:noProof/>
          <w:lang w:eastAsia="en-GB"/>
        </w:rPr>
        <mc:AlternateContent>
          <mc:Choice Requires="wps">
            <w:drawing>
              <wp:anchor distT="0" distB="0" distL="114300" distR="114300" simplePos="0" relativeHeight="251715584" behindDoc="0" locked="0" layoutInCell="1" allowOverlap="1" wp14:anchorId="3BBC97E8" wp14:editId="4D1C724D">
                <wp:simplePos x="0" y="0"/>
                <wp:positionH relativeFrom="column">
                  <wp:posOffset>1476375</wp:posOffset>
                </wp:positionH>
                <wp:positionV relativeFrom="paragraph">
                  <wp:posOffset>154305</wp:posOffset>
                </wp:positionV>
                <wp:extent cx="1285875" cy="1238250"/>
                <wp:effectExtent l="0" t="0" r="28575" b="1905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Pr="00B22CA4" w:rsidRDefault="00696501" w:rsidP="00114F74">
                            <w:pPr>
                              <w:jc w:val="center"/>
                            </w:pPr>
                            <w:r>
                              <w:t>4</w:t>
                            </w:r>
                            <w:r w:rsidRPr="00B22CA4">
                              <w:t>.2</w:t>
                            </w:r>
                          </w:p>
                          <w:p w:rsidR="00696501" w:rsidRPr="00B22CA4" w:rsidRDefault="00696501" w:rsidP="00114F74">
                            <w:pPr>
                              <w:jc w:val="center"/>
                            </w:pPr>
                            <w:r>
                              <w:t>Licensing data for re-use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16.25pt;margin-top:12.15pt;width:101.2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" fillcolor="white [3201]" strokecolor="#8064a2 [3207]" strokeweight="2pt">
                <v:textbox>
                  <w:txbxContent>
                    <w:p w:rsidR="00696501" w:rsidRPr="00B22CA4" w:rsidRDefault="00696501" w:rsidP="00114F74">
                      <w:pPr>
                        <w:jc w:val="center"/>
                      </w:pPr>
                      <w:r>
                        <w:t>4</w:t>
                      </w:r>
                      <w:r w:rsidRPr="00B22CA4">
                        <w:t>.2</w:t>
                      </w:r>
                    </w:p>
                    <w:p w:rsidR="00696501" w:rsidRPr="00B22CA4" w:rsidRDefault="00696501" w:rsidP="00114F74">
                      <w:pPr>
                        <w:jc w:val="center"/>
                      </w:pPr>
                      <w:r>
                        <w:t>Licensing data for re-use</w:t>
                      </w:r>
                    </w:p>
                  </w:txbxContent>
                </v:textbox>
              </v:shape>
            </w:pict>
          </mc:Fallback>
        </mc:AlternateContent>
      </w:r>
      <w:r w:rsidR="00114F74">
        <w:rPr>
          <w:noProof/>
          <w:lang w:eastAsia="en-GB"/>
        </w:rPr>
        <mc:AlternateContent>
          <mc:Choice Requires="wps">
            <w:drawing>
              <wp:anchor distT="0" distB="0" distL="114300" distR="114300" simplePos="0" relativeHeight="251714560" behindDoc="0" locked="0" layoutInCell="1" allowOverlap="1" wp14:anchorId="5759D7B3" wp14:editId="2CB4E52A">
                <wp:simplePos x="0" y="0"/>
                <wp:positionH relativeFrom="column">
                  <wp:posOffset>38100</wp:posOffset>
                </wp:positionH>
                <wp:positionV relativeFrom="paragraph">
                  <wp:posOffset>154305</wp:posOffset>
                </wp:positionV>
                <wp:extent cx="1285875" cy="1238250"/>
                <wp:effectExtent l="0" t="0" r="28575" b="1905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2382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96501" w:rsidRPr="005729DB" w:rsidRDefault="00696501" w:rsidP="00114F74">
                            <w:pPr>
                              <w:jc w:val="center"/>
                            </w:pPr>
                            <w:r w:rsidRPr="005729DB">
                              <w:t>4.1</w:t>
                            </w:r>
                          </w:p>
                          <w:p w:rsidR="00696501" w:rsidRPr="00230E6E" w:rsidRDefault="00696501" w:rsidP="00114F74">
                            <w:pPr>
                              <w:jc w:val="center"/>
                            </w:pPr>
                            <w:r w:rsidRPr="00230E6E">
                              <w:t>Sharing data through a repository or archive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pt;margin-top:12.15pt;width:101.25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" fillcolor="white [3201]" strokecolor="#8064a2 [3207]" strokeweight="2pt">
                <v:textbox>
                  <w:txbxContent>
                    <w:p w:rsidR="00696501" w:rsidRPr="005729DB" w:rsidRDefault="00696501" w:rsidP="00114F74">
                      <w:pPr>
                        <w:jc w:val="center"/>
                      </w:pPr>
                      <w:r w:rsidRPr="005729DB">
                        <w:t>4.1</w:t>
                      </w:r>
                    </w:p>
                    <w:p w:rsidR="00696501" w:rsidRPr="00230E6E" w:rsidRDefault="00696501" w:rsidP="00114F74">
                      <w:pPr>
                        <w:jc w:val="center"/>
                      </w:pPr>
                      <w:r w:rsidRPr="00230E6E">
                        <w:t>Sharing data through a repository or archive</w:t>
                      </w:r>
                    </w:p>
                  </w:txbxContent>
                </v:textbox>
              </v:shape>
            </w:pict>
          </mc:Fallback>
        </mc:AlternateContent>
      </w:r>
    </w:p>
    <w:p w:rsidR="00115CB2" w:rsidRDefault="00115CB2" w:rsidP="00D540BF">
      <w:pPr>
        <w:spacing w:after="0" w:line="240" w:lineRule="auto"/>
        <w:rPr>
          <w:b/>
          <w:sz w:val="24"/>
          <w:szCs w:val="24"/>
        </w:rPr>
      </w:pPr>
    </w:p>
    <w:p w:rsidR="00115CB2" w:rsidRDefault="00115CB2" w:rsidP="00D540BF">
      <w:pPr>
        <w:spacing w:after="0" w:line="240" w:lineRule="auto"/>
        <w:rPr>
          <w:b/>
          <w:sz w:val="24"/>
          <w:szCs w:val="24"/>
        </w:rPr>
      </w:pPr>
    </w:p>
    <w:p w:rsidR="006B57EE" w:rsidRPr="004D502C" w:rsidRDefault="00D540BF" w:rsidP="00D540BF">
      <w:pPr>
        <w:spacing w:after="0" w:line="240" w:lineRule="auto"/>
        <w:rPr>
          <w:b/>
          <w:color w:val="7030A0"/>
          <w:sz w:val="28"/>
          <w:szCs w:val="28"/>
        </w:rPr>
      </w:pPr>
      <w:r w:rsidRPr="004D502C">
        <w:rPr>
          <w:b/>
          <w:color w:val="7030A0"/>
          <w:sz w:val="28"/>
          <w:szCs w:val="28"/>
        </w:rPr>
        <w:lastRenderedPageBreak/>
        <w:t>1</w:t>
      </w:r>
      <w:r w:rsidR="00300C50" w:rsidRPr="004D502C">
        <w:rPr>
          <w:b/>
          <w:color w:val="7030A0"/>
          <w:sz w:val="28"/>
          <w:szCs w:val="28"/>
        </w:rPr>
        <w:t>. Before the project st</w:t>
      </w:r>
      <w:r w:rsidRPr="004D502C">
        <w:rPr>
          <w:b/>
          <w:color w:val="7030A0"/>
          <w:sz w:val="28"/>
          <w:szCs w:val="28"/>
        </w:rPr>
        <w:t>arts</w:t>
      </w:r>
    </w:p>
    <w:p w:rsidR="00115CB2" w:rsidRDefault="00115CB2" w:rsidP="006B57EE">
      <w:pPr>
        <w:spacing w:after="0" w:line="240" w:lineRule="auto"/>
      </w:pPr>
    </w:p>
    <w:tbl>
      <w:tblPr>
        <w:tblStyle w:val="TableGrid"/>
        <w:tblW w:w="0" w:type="auto"/>
        <w:tblLayout w:type="fixed"/>
        <w:tblLook w:val="04A0" w:firstRow="1" w:lastRow="0" w:firstColumn="1" w:lastColumn="0" w:noHBand="0" w:noVBand="1"/>
      </w:tblPr>
      <w:tblGrid>
        <w:gridCol w:w="534"/>
        <w:gridCol w:w="3260"/>
        <w:gridCol w:w="6836"/>
        <w:gridCol w:w="3544"/>
      </w:tblGrid>
      <w:tr w:rsidR="00D540BF" w:rsidRPr="00CB183B" w:rsidTr="00D540BF">
        <w:tc>
          <w:tcPr>
            <w:tcW w:w="3794" w:type="dxa"/>
            <w:gridSpan w:val="2"/>
            <w:shd w:val="clear" w:color="auto" w:fill="7030A0"/>
          </w:tcPr>
          <w:p w:rsidR="006B57EE" w:rsidRPr="005C7621" w:rsidRDefault="006B57EE" w:rsidP="006B57EE">
            <w:pPr>
              <w:rPr>
                <w:b/>
                <w:color w:val="FFFFFF" w:themeColor="background1"/>
                <w:sz w:val="24"/>
                <w:szCs w:val="24"/>
              </w:rPr>
            </w:pPr>
            <w:r w:rsidRPr="005C7621">
              <w:rPr>
                <w:b/>
                <w:color w:val="FFFFFF" w:themeColor="background1"/>
                <w:sz w:val="24"/>
                <w:szCs w:val="24"/>
              </w:rPr>
              <w:t>Topic</w:t>
            </w:r>
          </w:p>
        </w:tc>
        <w:tc>
          <w:tcPr>
            <w:tcW w:w="6836" w:type="dxa"/>
            <w:shd w:val="clear" w:color="auto" w:fill="7030A0"/>
          </w:tcPr>
          <w:p w:rsidR="006B57EE" w:rsidRPr="005C7621" w:rsidRDefault="006B57EE" w:rsidP="006B57EE">
            <w:pPr>
              <w:rPr>
                <w:b/>
                <w:color w:val="FFFFFF" w:themeColor="background1"/>
                <w:sz w:val="24"/>
                <w:szCs w:val="24"/>
              </w:rPr>
            </w:pPr>
            <w:r w:rsidRPr="005C7621">
              <w:rPr>
                <w:b/>
                <w:color w:val="FFFFFF" w:themeColor="background1"/>
                <w:sz w:val="24"/>
                <w:szCs w:val="24"/>
              </w:rPr>
              <w:t>Guidelines</w:t>
            </w:r>
          </w:p>
        </w:tc>
        <w:tc>
          <w:tcPr>
            <w:tcW w:w="3544" w:type="dxa"/>
            <w:shd w:val="clear" w:color="auto" w:fill="7030A0"/>
          </w:tcPr>
          <w:p w:rsidR="006B57EE" w:rsidRPr="005C7621" w:rsidRDefault="006B57EE" w:rsidP="006B57EE">
            <w:pPr>
              <w:rPr>
                <w:b/>
                <w:color w:val="FFFFFF" w:themeColor="background1"/>
                <w:sz w:val="24"/>
                <w:szCs w:val="24"/>
              </w:rPr>
            </w:pPr>
            <w:r w:rsidRPr="005C7621">
              <w:rPr>
                <w:b/>
                <w:color w:val="FFFFFF" w:themeColor="background1"/>
                <w:sz w:val="24"/>
                <w:szCs w:val="24"/>
              </w:rPr>
              <w:t>Resources and contacts</w:t>
            </w:r>
          </w:p>
        </w:tc>
      </w:tr>
      <w:tr w:rsidR="006B57EE" w:rsidRPr="00017FFE" w:rsidTr="00D540BF">
        <w:tc>
          <w:tcPr>
            <w:tcW w:w="534" w:type="dxa"/>
          </w:tcPr>
          <w:p w:rsidR="006B57EE" w:rsidRPr="005C7621" w:rsidRDefault="006B57EE" w:rsidP="006B57EE">
            <w:pPr>
              <w:rPr>
                <w:b/>
                <w:sz w:val="24"/>
                <w:szCs w:val="24"/>
              </w:rPr>
            </w:pPr>
            <w:r w:rsidRPr="005C7621">
              <w:rPr>
                <w:b/>
                <w:sz w:val="24"/>
                <w:szCs w:val="24"/>
              </w:rPr>
              <w:t>1.1</w:t>
            </w:r>
          </w:p>
        </w:tc>
        <w:tc>
          <w:tcPr>
            <w:tcW w:w="3260" w:type="dxa"/>
          </w:tcPr>
          <w:p w:rsidR="006B57EE" w:rsidRPr="005C7621" w:rsidRDefault="006B57EE" w:rsidP="006B57EE">
            <w:pPr>
              <w:pStyle w:val="Default"/>
              <w:rPr>
                <w:rFonts w:asciiTheme="minorHAnsi" w:hAnsiTheme="minorHAnsi"/>
                <w:b/>
                <w:bCs/>
              </w:rPr>
            </w:pPr>
            <w:r w:rsidRPr="005C7621">
              <w:rPr>
                <w:rFonts w:asciiTheme="minorHAnsi" w:hAnsiTheme="minorHAnsi"/>
                <w:b/>
                <w:bCs/>
              </w:rPr>
              <w:t>Regulatory requirements and professional obligations</w:t>
            </w:r>
          </w:p>
          <w:p w:rsidR="006B57EE" w:rsidRPr="005C7621" w:rsidRDefault="006B57EE" w:rsidP="006B57EE">
            <w:pPr>
              <w:pStyle w:val="Default"/>
              <w:rPr>
                <w:rFonts w:asciiTheme="minorHAnsi" w:hAnsiTheme="minorHAnsi"/>
                <w:b/>
              </w:rPr>
            </w:pPr>
          </w:p>
        </w:tc>
        <w:tc>
          <w:tcPr>
            <w:tcW w:w="6836" w:type="dxa"/>
          </w:tcPr>
          <w:p w:rsidR="006B57EE" w:rsidRPr="005C7621" w:rsidRDefault="006B57EE" w:rsidP="006B57EE">
            <w:pPr>
              <w:pStyle w:val="Default"/>
              <w:rPr>
                <w:rFonts w:asciiTheme="minorHAnsi" w:hAnsiTheme="minorHAnsi"/>
              </w:rPr>
            </w:pPr>
            <w:r w:rsidRPr="005C7621">
              <w:rPr>
                <w:rFonts w:asciiTheme="minorHAnsi" w:hAnsiTheme="minorHAnsi"/>
              </w:rPr>
              <w:t xml:space="preserve">Review the data management and data sharing requirements of funding agencies, taking particular note of how compliance will be assessed and the consequences of non-compliance. </w:t>
            </w:r>
          </w:p>
          <w:p w:rsidR="006B57EE" w:rsidRPr="005C7621" w:rsidRDefault="006B57EE" w:rsidP="006B57EE">
            <w:pPr>
              <w:pStyle w:val="Default"/>
              <w:rPr>
                <w:rFonts w:asciiTheme="minorHAnsi" w:hAnsiTheme="minorHAnsi"/>
              </w:rPr>
            </w:pPr>
          </w:p>
          <w:p w:rsidR="006B57EE" w:rsidRPr="005C7621" w:rsidRDefault="006B57EE" w:rsidP="006B57EE">
            <w:pPr>
              <w:pStyle w:val="Default"/>
              <w:rPr>
                <w:rFonts w:asciiTheme="minorHAnsi" w:hAnsiTheme="minorHAnsi"/>
              </w:rPr>
            </w:pPr>
            <w:r w:rsidRPr="005C7621">
              <w:rPr>
                <w:rFonts w:asciiTheme="minorHAnsi" w:hAnsiTheme="minorHAnsi"/>
              </w:rPr>
              <w:t xml:space="preserve">Review the data management requirements of partner organisations, particularly commercial organisations. </w:t>
            </w:r>
          </w:p>
          <w:p w:rsidR="006B57EE" w:rsidRPr="005C7621" w:rsidRDefault="006B57EE" w:rsidP="006B57EE">
            <w:pPr>
              <w:pStyle w:val="Default"/>
              <w:rPr>
                <w:rFonts w:asciiTheme="minorHAnsi" w:hAnsiTheme="minorHAnsi"/>
              </w:rPr>
            </w:pPr>
          </w:p>
          <w:p w:rsidR="006B57EE" w:rsidRPr="005C7621" w:rsidRDefault="006B57EE" w:rsidP="006B57EE">
            <w:pPr>
              <w:rPr>
                <w:sz w:val="24"/>
                <w:szCs w:val="24"/>
              </w:rPr>
            </w:pPr>
            <w:r w:rsidRPr="005C7621">
              <w:rPr>
                <w:sz w:val="24"/>
                <w:szCs w:val="24"/>
              </w:rPr>
              <w:t xml:space="preserve">Consider the expectations of researchers in your discipline and from other disciplines and how these might affect how you manage your data (including sharing, if possible). </w:t>
            </w:r>
          </w:p>
          <w:p w:rsidR="00D540BF" w:rsidRPr="005C7621" w:rsidRDefault="00D540BF" w:rsidP="006B57EE">
            <w:pPr>
              <w:rPr>
                <w:sz w:val="24"/>
                <w:szCs w:val="24"/>
              </w:rPr>
            </w:pPr>
          </w:p>
        </w:tc>
        <w:tc>
          <w:tcPr>
            <w:tcW w:w="3544" w:type="dxa"/>
          </w:tcPr>
          <w:p w:rsidR="006B57EE" w:rsidRPr="005C7621" w:rsidRDefault="00810AB5" w:rsidP="006B57EE">
            <w:pPr>
              <w:rPr>
                <w:sz w:val="24"/>
                <w:szCs w:val="24"/>
              </w:rPr>
            </w:pPr>
            <w:hyperlink r:id="rId10" w:history="1">
              <w:r w:rsidR="00017FFE" w:rsidRPr="005C7621">
                <w:rPr>
                  <w:rStyle w:val="Hyperlink"/>
                  <w:sz w:val="24"/>
                  <w:szCs w:val="24"/>
                </w:rPr>
                <w:t>UK funders’ data policies</w:t>
              </w:r>
            </w:hyperlink>
            <w:r w:rsidR="00017FFE" w:rsidRPr="005C7621">
              <w:rPr>
                <w:sz w:val="24"/>
                <w:szCs w:val="24"/>
              </w:rPr>
              <w:t xml:space="preserve"> (DCC)</w:t>
            </w:r>
          </w:p>
          <w:p w:rsidR="00017FFE" w:rsidRPr="005C7621" w:rsidRDefault="00017FFE" w:rsidP="006B57EE">
            <w:pPr>
              <w:rPr>
                <w:sz w:val="24"/>
                <w:szCs w:val="24"/>
              </w:rPr>
            </w:pPr>
          </w:p>
          <w:p w:rsidR="00017FFE" w:rsidRPr="005C7621" w:rsidRDefault="00810AB5" w:rsidP="006B57EE">
            <w:pPr>
              <w:rPr>
                <w:sz w:val="24"/>
                <w:szCs w:val="24"/>
              </w:rPr>
            </w:pPr>
            <w:hyperlink r:id="rId11" w:history="1">
              <w:r w:rsidR="00017FFE" w:rsidRPr="005C7621">
                <w:rPr>
                  <w:rStyle w:val="Hyperlink"/>
                  <w:sz w:val="24"/>
                  <w:szCs w:val="24"/>
                </w:rPr>
                <w:t>Overview of funders’ data policies</w:t>
              </w:r>
            </w:hyperlink>
            <w:r w:rsidR="00017FFE" w:rsidRPr="005C7621">
              <w:rPr>
                <w:sz w:val="24"/>
                <w:szCs w:val="24"/>
              </w:rPr>
              <w:t xml:space="preserve"> (DCC)</w:t>
            </w:r>
          </w:p>
          <w:p w:rsidR="00760BFA" w:rsidRPr="005C7621" w:rsidRDefault="00760BFA" w:rsidP="006B57EE">
            <w:pPr>
              <w:rPr>
                <w:sz w:val="24"/>
                <w:szCs w:val="24"/>
              </w:rPr>
            </w:pPr>
          </w:p>
          <w:p w:rsidR="00760BFA" w:rsidRPr="005C7621" w:rsidRDefault="00760BFA" w:rsidP="006B57EE">
            <w:pPr>
              <w:rPr>
                <w:sz w:val="24"/>
                <w:szCs w:val="24"/>
              </w:rPr>
            </w:pPr>
            <w:r w:rsidRPr="005C7621">
              <w:rPr>
                <w:sz w:val="24"/>
                <w:szCs w:val="24"/>
              </w:rPr>
              <w:t xml:space="preserve">Seek advice from the </w:t>
            </w:r>
            <w:hyperlink r:id="rId12" w:history="1">
              <w:r w:rsidRPr="005C7621">
                <w:rPr>
                  <w:rStyle w:val="Hyperlink"/>
                  <w:sz w:val="24"/>
                  <w:szCs w:val="24"/>
                </w:rPr>
                <w:t>RDM Service</w:t>
              </w:r>
            </w:hyperlink>
            <w:r w:rsidRPr="005C7621">
              <w:rPr>
                <w:sz w:val="24"/>
                <w:szCs w:val="24"/>
              </w:rPr>
              <w:t xml:space="preserve"> </w:t>
            </w:r>
            <w:r w:rsidR="001901FB" w:rsidRPr="005C7621">
              <w:rPr>
                <w:sz w:val="24"/>
                <w:szCs w:val="24"/>
              </w:rPr>
              <w:t xml:space="preserve">or </w:t>
            </w:r>
            <w:r w:rsidR="002C3C2C" w:rsidRPr="005C7621">
              <w:rPr>
                <w:sz w:val="24"/>
                <w:szCs w:val="24"/>
              </w:rPr>
              <w:t xml:space="preserve">your </w:t>
            </w:r>
            <w:r w:rsidR="001901FB" w:rsidRPr="005C7621">
              <w:rPr>
                <w:sz w:val="24"/>
                <w:szCs w:val="24"/>
              </w:rPr>
              <w:t xml:space="preserve">Faculty Research Office </w:t>
            </w:r>
            <w:r w:rsidRPr="005C7621">
              <w:rPr>
                <w:sz w:val="24"/>
                <w:szCs w:val="24"/>
              </w:rPr>
              <w:t>if required.</w:t>
            </w:r>
          </w:p>
        </w:tc>
      </w:tr>
      <w:tr w:rsidR="006B57EE" w:rsidRPr="00017FFE" w:rsidTr="00D540BF">
        <w:tc>
          <w:tcPr>
            <w:tcW w:w="534" w:type="dxa"/>
          </w:tcPr>
          <w:p w:rsidR="006B57EE" w:rsidRPr="005C7621" w:rsidRDefault="006B57EE" w:rsidP="006B57EE">
            <w:pPr>
              <w:rPr>
                <w:b/>
                <w:sz w:val="24"/>
                <w:szCs w:val="24"/>
              </w:rPr>
            </w:pPr>
            <w:r w:rsidRPr="005C7621">
              <w:rPr>
                <w:b/>
                <w:sz w:val="24"/>
                <w:szCs w:val="24"/>
              </w:rPr>
              <w:t>1.2</w:t>
            </w:r>
          </w:p>
        </w:tc>
        <w:tc>
          <w:tcPr>
            <w:tcW w:w="3260" w:type="dxa"/>
          </w:tcPr>
          <w:p w:rsidR="006B57EE" w:rsidRPr="005C7621" w:rsidRDefault="006B57EE" w:rsidP="006B57EE">
            <w:pPr>
              <w:pStyle w:val="Default"/>
              <w:rPr>
                <w:rFonts w:asciiTheme="minorHAnsi" w:hAnsiTheme="minorHAnsi"/>
                <w:b/>
              </w:rPr>
            </w:pPr>
            <w:r w:rsidRPr="005C7621">
              <w:rPr>
                <w:rFonts w:asciiTheme="minorHAnsi" w:hAnsiTheme="minorHAnsi"/>
                <w:b/>
                <w:bCs/>
              </w:rPr>
              <w:t xml:space="preserve">Contribution to research impact </w:t>
            </w:r>
          </w:p>
          <w:p w:rsidR="006B57EE" w:rsidRPr="005C7621" w:rsidRDefault="006B57EE" w:rsidP="006B57EE">
            <w:pPr>
              <w:rPr>
                <w:b/>
                <w:sz w:val="24"/>
                <w:szCs w:val="24"/>
              </w:rPr>
            </w:pPr>
          </w:p>
        </w:tc>
        <w:tc>
          <w:tcPr>
            <w:tcW w:w="6836" w:type="dxa"/>
          </w:tcPr>
          <w:p w:rsidR="006B57EE" w:rsidRPr="005C7621" w:rsidRDefault="006B57EE" w:rsidP="006B57EE">
            <w:pPr>
              <w:pStyle w:val="Default"/>
              <w:rPr>
                <w:rFonts w:asciiTheme="minorHAnsi" w:hAnsiTheme="minorHAnsi"/>
              </w:rPr>
            </w:pPr>
            <w:r w:rsidRPr="005C7621">
              <w:rPr>
                <w:rFonts w:asciiTheme="minorHAnsi" w:hAnsiTheme="minorHAnsi"/>
              </w:rPr>
              <w:t xml:space="preserve">Data can be an important research output in its own right as well as providing supporting evidence for published findings. In some disciplines the availability of data has led to a quantifiable increase in the number of citations for a related publication. Internationally infrastructure and services are emerging that will support the citation of datasets. </w:t>
            </w:r>
          </w:p>
          <w:p w:rsidR="00D540BF" w:rsidRPr="005C7621" w:rsidRDefault="00D540BF" w:rsidP="006B57EE">
            <w:pPr>
              <w:pStyle w:val="Default"/>
              <w:rPr>
                <w:rFonts w:asciiTheme="minorHAnsi" w:hAnsiTheme="minorHAnsi"/>
              </w:rPr>
            </w:pPr>
          </w:p>
          <w:p w:rsidR="00D540BF" w:rsidRPr="005C7621" w:rsidRDefault="006B57EE" w:rsidP="006B57EE">
            <w:pPr>
              <w:pStyle w:val="Default"/>
              <w:rPr>
                <w:rFonts w:asciiTheme="minorHAnsi" w:hAnsiTheme="minorHAnsi"/>
              </w:rPr>
            </w:pPr>
            <w:r w:rsidRPr="005C7621">
              <w:rPr>
                <w:rFonts w:asciiTheme="minorHAnsi" w:hAnsiTheme="minorHAnsi"/>
              </w:rPr>
              <w:t>When</w:t>
            </w:r>
            <w:r w:rsidR="005C7621">
              <w:rPr>
                <w:rFonts w:asciiTheme="minorHAnsi" w:hAnsiTheme="minorHAnsi"/>
              </w:rPr>
              <w:t xml:space="preserve"> planning a project, consider: </w:t>
            </w:r>
          </w:p>
          <w:p w:rsidR="006B57EE" w:rsidRPr="005C7621" w:rsidRDefault="006B57EE" w:rsidP="00D540BF">
            <w:pPr>
              <w:pStyle w:val="Default"/>
              <w:numPr>
                <w:ilvl w:val="0"/>
                <w:numId w:val="2"/>
              </w:numPr>
              <w:rPr>
                <w:rFonts w:asciiTheme="minorHAnsi" w:hAnsiTheme="minorHAnsi"/>
              </w:rPr>
            </w:pPr>
            <w:r w:rsidRPr="005C7621">
              <w:rPr>
                <w:rFonts w:asciiTheme="minorHAnsi" w:hAnsiTheme="minorHAnsi"/>
              </w:rPr>
              <w:t xml:space="preserve">the audiences for your research and how they could make use of the data you will be collecting – is your work of interest to policy makers, not-for-profit agencies, the commercial sector or the general public, as well as to other researchers? </w:t>
            </w:r>
          </w:p>
          <w:p w:rsidR="006B57EE" w:rsidRPr="005C7621" w:rsidRDefault="006B57EE" w:rsidP="00D540BF">
            <w:pPr>
              <w:pStyle w:val="Default"/>
              <w:numPr>
                <w:ilvl w:val="0"/>
                <w:numId w:val="2"/>
              </w:numPr>
              <w:rPr>
                <w:rFonts w:asciiTheme="minorHAnsi" w:hAnsiTheme="minorHAnsi"/>
              </w:rPr>
            </w:pPr>
            <w:r w:rsidRPr="005C7621">
              <w:rPr>
                <w:rFonts w:asciiTheme="minorHAnsi" w:hAnsiTheme="minorHAnsi"/>
              </w:rPr>
              <w:t xml:space="preserve">the data management and data sharing requirements of journals you might publish in </w:t>
            </w:r>
          </w:p>
          <w:p w:rsidR="006B57EE" w:rsidRPr="005C7621" w:rsidRDefault="006B57EE" w:rsidP="00D540BF">
            <w:pPr>
              <w:pStyle w:val="Default"/>
              <w:numPr>
                <w:ilvl w:val="0"/>
                <w:numId w:val="2"/>
              </w:numPr>
              <w:rPr>
                <w:rFonts w:asciiTheme="minorHAnsi" w:hAnsiTheme="minorHAnsi"/>
              </w:rPr>
            </w:pPr>
            <w:r w:rsidRPr="005C7621">
              <w:rPr>
                <w:rFonts w:asciiTheme="minorHAnsi" w:hAnsiTheme="minorHAnsi"/>
              </w:rPr>
              <w:t xml:space="preserve">the availability of data journals for your discipline for </w:t>
            </w:r>
            <w:r w:rsidRPr="005C7621">
              <w:rPr>
                <w:rFonts w:asciiTheme="minorHAnsi" w:hAnsiTheme="minorHAnsi"/>
              </w:rPr>
              <w:lastRenderedPageBreak/>
              <w:t xml:space="preserve">publishing data outputs </w:t>
            </w:r>
          </w:p>
          <w:p w:rsidR="006B57EE" w:rsidRPr="005C7621" w:rsidRDefault="006B57EE" w:rsidP="00D540BF">
            <w:pPr>
              <w:pStyle w:val="Default"/>
              <w:numPr>
                <w:ilvl w:val="0"/>
                <w:numId w:val="2"/>
              </w:numPr>
              <w:rPr>
                <w:rFonts w:asciiTheme="minorHAnsi" w:hAnsiTheme="minorHAnsi"/>
              </w:rPr>
            </w:pPr>
            <w:r w:rsidRPr="005C7621">
              <w:rPr>
                <w:rFonts w:asciiTheme="minorHAnsi" w:hAnsiTheme="minorHAnsi"/>
              </w:rPr>
              <w:t xml:space="preserve">how you could use data to communicate your results more effectively - data in raw and visualised forms adds interest to your publications and conference presentations </w:t>
            </w:r>
          </w:p>
          <w:p w:rsidR="006B57EE" w:rsidRPr="005C7621" w:rsidRDefault="006B57EE" w:rsidP="00D540BF">
            <w:pPr>
              <w:pStyle w:val="Default"/>
              <w:numPr>
                <w:ilvl w:val="0"/>
                <w:numId w:val="2"/>
              </w:numPr>
              <w:rPr>
                <w:rFonts w:asciiTheme="minorHAnsi" w:hAnsiTheme="minorHAnsi"/>
              </w:rPr>
            </w:pPr>
            <w:r w:rsidRPr="005C7621">
              <w:rPr>
                <w:rFonts w:asciiTheme="minorHAnsi" w:hAnsiTheme="minorHAnsi"/>
              </w:rPr>
              <w:t>whether an institutional repository or subject repository can disseminate your data – these services assign your data a Digital Object Identifier (DOI) that will help with citation and impact tracking, and provide information about your data to search engines like Go</w:t>
            </w:r>
            <w:r w:rsidR="002D7478" w:rsidRPr="005C7621">
              <w:rPr>
                <w:rFonts w:asciiTheme="minorHAnsi" w:hAnsiTheme="minorHAnsi"/>
              </w:rPr>
              <w:t>ogle Scholar and data registries</w:t>
            </w:r>
            <w:r w:rsidRPr="005C7621">
              <w:rPr>
                <w:rFonts w:asciiTheme="minorHAnsi" w:hAnsiTheme="minorHAnsi"/>
              </w:rPr>
              <w:t xml:space="preserve">. (See 4.1 for more details about depositing in repositories and archives.) </w:t>
            </w:r>
          </w:p>
          <w:p w:rsidR="006B57EE" w:rsidRPr="005C7621" w:rsidRDefault="006B57EE" w:rsidP="006B57EE">
            <w:pPr>
              <w:pStyle w:val="Default"/>
              <w:rPr>
                <w:rFonts w:asciiTheme="minorHAnsi" w:hAnsiTheme="minorHAnsi"/>
              </w:rPr>
            </w:pPr>
          </w:p>
          <w:p w:rsidR="00D540BF" w:rsidRPr="005C7621" w:rsidRDefault="006B57EE" w:rsidP="00D540BF">
            <w:pPr>
              <w:pStyle w:val="Default"/>
              <w:rPr>
                <w:rFonts w:asciiTheme="minorHAnsi" w:hAnsiTheme="minorHAnsi"/>
              </w:rPr>
            </w:pPr>
            <w:r w:rsidRPr="005C7621">
              <w:rPr>
                <w:rFonts w:asciiTheme="minorHAnsi" w:hAnsiTheme="minorHAnsi"/>
              </w:rPr>
              <w:t xml:space="preserve">Incorporate your data dissemination plans into the sections </w:t>
            </w:r>
            <w:r w:rsidR="00D540BF" w:rsidRPr="005C7621">
              <w:rPr>
                <w:rFonts w:asciiTheme="minorHAnsi" w:hAnsiTheme="minorHAnsi"/>
              </w:rPr>
              <w:t xml:space="preserve">of grant application forms dealing with publication and research impacts and/or data sharing. </w:t>
            </w:r>
          </w:p>
          <w:p w:rsidR="006B57EE" w:rsidRPr="005C7621" w:rsidRDefault="006B57EE" w:rsidP="006B57EE">
            <w:pPr>
              <w:rPr>
                <w:sz w:val="24"/>
                <w:szCs w:val="24"/>
              </w:rPr>
            </w:pPr>
          </w:p>
        </w:tc>
        <w:tc>
          <w:tcPr>
            <w:tcW w:w="3544" w:type="dxa"/>
          </w:tcPr>
          <w:p w:rsidR="006B57EE" w:rsidRPr="005C7621" w:rsidRDefault="00810AB5" w:rsidP="006B57EE">
            <w:pPr>
              <w:rPr>
                <w:sz w:val="24"/>
                <w:szCs w:val="24"/>
              </w:rPr>
            </w:pPr>
            <w:hyperlink r:id="rId13" w:history="1">
              <w:r w:rsidR="007535D4" w:rsidRPr="005C7621">
                <w:rPr>
                  <w:rStyle w:val="Hyperlink"/>
                  <w:sz w:val="24"/>
                  <w:szCs w:val="24"/>
                </w:rPr>
                <w:t>A list of data journals</w:t>
              </w:r>
            </w:hyperlink>
            <w:r w:rsidR="007535D4" w:rsidRPr="005C7621">
              <w:rPr>
                <w:sz w:val="24"/>
                <w:szCs w:val="24"/>
              </w:rPr>
              <w:t xml:space="preserve"> (PREPARDE)</w:t>
            </w:r>
          </w:p>
          <w:p w:rsidR="007535D4" w:rsidRPr="005C7621" w:rsidRDefault="007535D4" w:rsidP="006B57EE">
            <w:pPr>
              <w:rPr>
                <w:sz w:val="24"/>
                <w:szCs w:val="24"/>
              </w:rPr>
            </w:pPr>
          </w:p>
          <w:p w:rsidR="007535D4" w:rsidRPr="005C7621" w:rsidRDefault="00810AB5" w:rsidP="006B57EE">
            <w:pPr>
              <w:rPr>
                <w:sz w:val="24"/>
                <w:szCs w:val="24"/>
              </w:rPr>
            </w:pPr>
            <w:hyperlink r:id="rId14" w:history="1">
              <w:r w:rsidR="007535D4" w:rsidRPr="005C7621">
                <w:rPr>
                  <w:rStyle w:val="Hyperlink"/>
                  <w:sz w:val="24"/>
                  <w:szCs w:val="24"/>
                </w:rPr>
                <w:t>A growing list of data journals</w:t>
              </w:r>
            </w:hyperlink>
            <w:r w:rsidR="007535D4" w:rsidRPr="005C7621">
              <w:rPr>
                <w:sz w:val="24"/>
                <w:szCs w:val="24"/>
              </w:rPr>
              <w:t xml:space="preserve"> (Akers)</w:t>
            </w:r>
          </w:p>
          <w:p w:rsidR="00CC3FCD" w:rsidRPr="005C7621" w:rsidRDefault="00CC3FCD" w:rsidP="006B57EE">
            <w:pPr>
              <w:rPr>
                <w:sz w:val="24"/>
                <w:szCs w:val="24"/>
              </w:rPr>
            </w:pPr>
          </w:p>
          <w:p w:rsidR="00CC3FCD" w:rsidRPr="005C7621" w:rsidRDefault="00CC3FCD" w:rsidP="006B57EE">
            <w:pPr>
              <w:rPr>
                <w:sz w:val="24"/>
                <w:szCs w:val="24"/>
              </w:rPr>
            </w:pPr>
          </w:p>
        </w:tc>
      </w:tr>
      <w:tr w:rsidR="006B57EE" w:rsidRPr="00017FFE" w:rsidTr="00D540BF">
        <w:tc>
          <w:tcPr>
            <w:tcW w:w="534" w:type="dxa"/>
          </w:tcPr>
          <w:p w:rsidR="006B57EE" w:rsidRPr="005C7621" w:rsidRDefault="006B57EE" w:rsidP="006B57EE">
            <w:pPr>
              <w:rPr>
                <w:b/>
                <w:sz w:val="24"/>
                <w:szCs w:val="24"/>
              </w:rPr>
            </w:pPr>
            <w:r w:rsidRPr="005C7621">
              <w:rPr>
                <w:b/>
                <w:sz w:val="24"/>
                <w:szCs w:val="24"/>
              </w:rPr>
              <w:lastRenderedPageBreak/>
              <w:t>1.3</w:t>
            </w:r>
          </w:p>
        </w:tc>
        <w:tc>
          <w:tcPr>
            <w:tcW w:w="3260" w:type="dxa"/>
          </w:tcPr>
          <w:p w:rsidR="00D540BF" w:rsidRPr="005C7621" w:rsidRDefault="00D540BF" w:rsidP="00D540BF">
            <w:pPr>
              <w:pStyle w:val="Default"/>
              <w:rPr>
                <w:rFonts w:asciiTheme="minorHAnsi" w:hAnsiTheme="minorHAnsi"/>
                <w:b/>
              </w:rPr>
            </w:pPr>
            <w:r w:rsidRPr="005C7621">
              <w:rPr>
                <w:rFonts w:asciiTheme="minorHAnsi" w:hAnsiTheme="minorHAnsi"/>
                <w:b/>
                <w:bCs/>
              </w:rPr>
              <w:t xml:space="preserve">Costing </w:t>
            </w:r>
          </w:p>
          <w:p w:rsidR="006B57EE" w:rsidRPr="005C7621" w:rsidRDefault="006B57EE" w:rsidP="006B57EE">
            <w:pPr>
              <w:rPr>
                <w:b/>
                <w:sz w:val="24"/>
                <w:szCs w:val="24"/>
              </w:rPr>
            </w:pPr>
          </w:p>
        </w:tc>
        <w:tc>
          <w:tcPr>
            <w:tcW w:w="6836" w:type="dxa"/>
          </w:tcPr>
          <w:p w:rsidR="00D540BF" w:rsidRPr="005C7621" w:rsidRDefault="00D540BF" w:rsidP="00D540BF">
            <w:pPr>
              <w:pStyle w:val="Default"/>
              <w:rPr>
                <w:rFonts w:asciiTheme="minorHAnsi" w:hAnsiTheme="minorHAnsi"/>
              </w:rPr>
            </w:pPr>
            <w:r w:rsidRPr="005C7621">
              <w:rPr>
                <w:rFonts w:asciiTheme="minorHAnsi" w:hAnsiTheme="minorHAnsi"/>
              </w:rPr>
              <w:t xml:space="preserve">If possible, establish data management related costs and include these in the proposed budget of your grant application if the funding rules allow. </w:t>
            </w:r>
          </w:p>
          <w:p w:rsidR="006B57EE" w:rsidRPr="005C7621" w:rsidRDefault="006B57EE" w:rsidP="006B57EE">
            <w:pPr>
              <w:rPr>
                <w:sz w:val="24"/>
                <w:szCs w:val="24"/>
              </w:rPr>
            </w:pPr>
          </w:p>
        </w:tc>
        <w:tc>
          <w:tcPr>
            <w:tcW w:w="3544" w:type="dxa"/>
          </w:tcPr>
          <w:p w:rsidR="006B57EE" w:rsidRPr="005C7621" w:rsidRDefault="00810AB5" w:rsidP="006B57EE">
            <w:pPr>
              <w:rPr>
                <w:sz w:val="24"/>
                <w:szCs w:val="24"/>
              </w:rPr>
            </w:pPr>
            <w:hyperlink r:id="rId15" w:history="1">
              <w:r w:rsidR="00E479A1" w:rsidRPr="005C7621">
                <w:rPr>
                  <w:rStyle w:val="Hyperlink"/>
                  <w:sz w:val="24"/>
                  <w:szCs w:val="24"/>
                </w:rPr>
                <w:t>Data management costing t</w:t>
              </w:r>
              <w:r w:rsidR="00D540BF" w:rsidRPr="005C7621">
                <w:rPr>
                  <w:rStyle w:val="Hyperlink"/>
                  <w:sz w:val="24"/>
                  <w:szCs w:val="24"/>
                </w:rPr>
                <w:t>ool</w:t>
              </w:r>
              <w:r w:rsidR="00E479A1" w:rsidRPr="005C7621">
                <w:rPr>
                  <w:rStyle w:val="Hyperlink"/>
                  <w:sz w:val="24"/>
                  <w:szCs w:val="24"/>
                </w:rPr>
                <w:t xml:space="preserve"> and checklist</w:t>
              </w:r>
            </w:hyperlink>
            <w:r w:rsidR="00E479A1" w:rsidRPr="005C7621">
              <w:rPr>
                <w:sz w:val="24"/>
                <w:szCs w:val="24"/>
              </w:rPr>
              <w:t xml:space="preserve"> (UK Data Service</w:t>
            </w:r>
            <w:r w:rsidR="00D540BF" w:rsidRPr="005C7621">
              <w:rPr>
                <w:sz w:val="24"/>
                <w:szCs w:val="24"/>
              </w:rPr>
              <w:t>)</w:t>
            </w:r>
          </w:p>
          <w:p w:rsidR="00D540BF" w:rsidRPr="005C7621" w:rsidRDefault="00D540BF" w:rsidP="006B57EE">
            <w:pPr>
              <w:rPr>
                <w:sz w:val="24"/>
                <w:szCs w:val="24"/>
              </w:rPr>
            </w:pPr>
          </w:p>
          <w:p w:rsidR="00D540BF" w:rsidRPr="005C7621" w:rsidRDefault="00D540BF" w:rsidP="008E6DD5">
            <w:pPr>
              <w:rPr>
                <w:sz w:val="24"/>
                <w:szCs w:val="24"/>
              </w:rPr>
            </w:pPr>
            <w:r w:rsidRPr="005C7621">
              <w:rPr>
                <w:sz w:val="24"/>
                <w:szCs w:val="24"/>
              </w:rPr>
              <w:t>Seek advice from</w:t>
            </w:r>
            <w:r w:rsidR="008E6DD5">
              <w:rPr>
                <w:sz w:val="24"/>
                <w:szCs w:val="24"/>
              </w:rPr>
              <w:t xml:space="preserve"> your Faculty Research Office</w:t>
            </w:r>
            <w:r w:rsidRPr="005C7621">
              <w:rPr>
                <w:sz w:val="24"/>
                <w:szCs w:val="24"/>
              </w:rPr>
              <w:t xml:space="preserve"> if required.</w:t>
            </w:r>
          </w:p>
        </w:tc>
      </w:tr>
      <w:tr w:rsidR="006B57EE" w:rsidRPr="00017FFE" w:rsidTr="00D540BF">
        <w:tc>
          <w:tcPr>
            <w:tcW w:w="534" w:type="dxa"/>
          </w:tcPr>
          <w:p w:rsidR="006B57EE" w:rsidRPr="005C7621" w:rsidRDefault="006B57EE" w:rsidP="006B57EE">
            <w:pPr>
              <w:rPr>
                <w:b/>
                <w:sz w:val="24"/>
                <w:szCs w:val="24"/>
              </w:rPr>
            </w:pPr>
            <w:r w:rsidRPr="005C7621">
              <w:rPr>
                <w:b/>
                <w:sz w:val="24"/>
                <w:szCs w:val="24"/>
              </w:rPr>
              <w:t>1.4</w:t>
            </w:r>
          </w:p>
        </w:tc>
        <w:tc>
          <w:tcPr>
            <w:tcW w:w="3260" w:type="dxa"/>
          </w:tcPr>
          <w:p w:rsidR="006B57EE" w:rsidRPr="005C7621" w:rsidRDefault="00E479A1" w:rsidP="006B57EE">
            <w:pPr>
              <w:rPr>
                <w:b/>
                <w:sz w:val="24"/>
                <w:szCs w:val="24"/>
              </w:rPr>
            </w:pPr>
            <w:r w:rsidRPr="005C7621">
              <w:rPr>
                <w:b/>
                <w:sz w:val="24"/>
                <w:szCs w:val="24"/>
              </w:rPr>
              <w:t>Planning and documentation</w:t>
            </w:r>
          </w:p>
        </w:tc>
        <w:tc>
          <w:tcPr>
            <w:tcW w:w="6836" w:type="dxa"/>
          </w:tcPr>
          <w:p w:rsidR="00E479A1" w:rsidRPr="005C7621" w:rsidRDefault="00E479A1" w:rsidP="00E479A1">
            <w:pPr>
              <w:rPr>
                <w:sz w:val="24"/>
                <w:szCs w:val="24"/>
              </w:rPr>
            </w:pPr>
            <w:r w:rsidRPr="005C7621">
              <w:rPr>
                <w:sz w:val="24"/>
                <w:szCs w:val="24"/>
              </w:rPr>
              <w:t>UoM RDM Policy requires all research projects to have a data management plan (DMP)</w:t>
            </w:r>
            <w:r w:rsidR="00A70DEE" w:rsidRPr="005C7621">
              <w:rPr>
                <w:sz w:val="24"/>
                <w:szCs w:val="24"/>
              </w:rPr>
              <w:t xml:space="preserve"> which should be updated as necessary throughout the project lifecycle.</w:t>
            </w:r>
          </w:p>
          <w:p w:rsidR="00E479A1" w:rsidRPr="005C7621" w:rsidRDefault="00E479A1" w:rsidP="00E479A1">
            <w:pPr>
              <w:rPr>
                <w:sz w:val="24"/>
                <w:szCs w:val="24"/>
              </w:rPr>
            </w:pPr>
          </w:p>
          <w:p w:rsidR="002D7478" w:rsidRPr="005C7621" w:rsidRDefault="00A70DEE" w:rsidP="002D7478">
            <w:pPr>
              <w:rPr>
                <w:sz w:val="24"/>
                <w:szCs w:val="24"/>
              </w:rPr>
            </w:pPr>
            <w:r w:rsidRPr="005C7621">
              <w:rPr>
                <w:sz w:val="24"/>
                <w:szCs w:val="24"/>
              </w:rPr>
              <w:t xml:space="preserve">To </w:t>
            </w:r>
            <w:r w:rsidR="002D7478" w:rsidRPr="005C7621">
              <w:rPr>
                <w:sz w:val="24"/>
                <w:szCs w:val="24"/>
              </w:rPr>
              <w:t>develop</w:t>
            </w:r>
            <w:r w:rsidRPr="005C7621">
              <w:rPr>
                <w:sz w:val="24"/>
                <w:szCs w:val="24"/>
              </w:rPr>
              <w:t xml:space="preserve"> a DMP, use the UoM DMP Tool, which provides funder templates with guidance. </w:t>
            </w:r>
            <w:r w:rsidR="00E479A1" w:rsidRPr="005C7621">
              <w:rPr>
                <w:sz w:val="24"/>
                <w:szCs w:val="24"/>
              </w:rPr>
              <w:t xml:space="preserve">If the funder does not require a formal data management plan, or your research is unfunded, </w:t>
            </w:r>
            <w:r w:rsidR="002D7478" w:rsidRPr="005C7621">
              <w:rPr>
                <w:sz w:val="24"/>
                <w:szCs w:val="24"/>
              </w:rPr>
              <w:t xml:space="preserve">then use the DMP Tool’s ‘Generic Template’. </w:t>
            </w:r>
          </w:p>
          <w:p w:rsidR="002D7478" w:rsidRPr="005C7621" w:rsidRDefault="002D7478" w:rsidP="00E479A1">
            <w:pPr>
              <w:rPr>
                <w:sz w:val="24"/>
                <w:szCs w:val="24"/>
              </w:rPr>
            </w:pPr>
          </w:p>
          <w:p w:rsidR="00E479A1" w:rsidRPr="005C7621" w:rsidRDefault="00E479A1" w:rsidP="00E479A1">
            <w:pPr>
              <w:rPr>
                <w:sz w:val="24"/>
                <w:szCs w:val="24"/>
              </w:rPr>
            </w:pPr>
            <w:r w:rsidRPr="005C7621">
              <w:rPr>
                <w:sz w:val="24"/>
                <w:szCs w:val="24"/>
              </w:rPr>
              <w:lastRenderedPageBreak/>
              <w:t>All partners should be involved in the development and sign</w:t>
            </w:r>
            <w:r w:rsidR="002D7478" w:rsidRPr="005C7621">
              <w:rPr>
                <w:sz w:val="24"/>
                <w:szCs w:val="24"/>
              </w:rPr>
              <w:t>-off of a DMP</w:t>
            </w:r>
            <w:r w:rsidRPr="005C7621">
              <w:rPr>
                <w:sz w:val="24"/>
                <w:szCs w:val="24"/>
              </w:rPr>
              <w:t xml:space="preserve">. </w:t>
            </w:r>
          </w:p>
          <w:p w:rsidR="002D7478" w:rsidRPr="005C7621" w:rsidRDefault="002D7478" w:rsidP="00E479A1">
            <w:pPr>
              <w:rPr>
                <w:sz w:val="24"/>
                <w:szCs w:val="24"/>
              </w:rPr>
            </w:pPr>
          </w:p>
          <w:p w:rsidR="006B57EE" w:rsidRPr="005C7621" w:rsidRDefault="00E479A1" w:rsidP="00E479A1">
            <w:pPr>
              <w:rPr>
                <w:sz w:val="24"/>
                <w:szCs w:val="24"/>
              </w:rPr>
            </w:pPr>
            <w:r w:rsidRPr="005C7621">
              <w:rPr>
                <w:sz w:val="24"/>
                <w:szCs w:val="24"/>
              </w:rPr>
              <w:t>You can also document your data planning in a variety of other</w:t>
            </w:r>
            <w:r w:rsidR="002D7478" w:rsidRPr="005C7621">
              <w:rPr>
                <w:sz w:val="24"/>
                <w:szCs w:val="24"/>
              </w:rPr>
              <w:t xml:space="preserve"> places, including funding and </w:t>
            </w:r>
            <w:r w:rsidRPr="005C7621">
              <w:rPr>
                <w:sz w:val="24"/>
                <w:szCs w:val="24"/>
              </w:rPr>
              <w:t>collaboration agreements, ethics applications, and annual repo</w:t>
            </w:r>
            <w:r w:rsidR="002D7478" w:rsidRPr="005C7621">
              <w:rPr>
                <w:sz w:val="24"/>
                <w:szCs w:val="24"/>
              </w:rPr>
              <w:t xml:space="preserve">rts to funding agencies. Treat </w:t>
            </w:r>
            <w:r w:rsidRPr="005C7621">
              <w:rPr>
                <w:sz w:val="24"/>
                <w:szCs w:val="24"/>
              </w:rPr>
              <w:t>these documents as corporate records and retain and dispose of them appropriately.</w:t>
            </w:r>
          </w:p>
          <w:p w:rsidR="006319A4" w:rsidRPr="005C7621" w:rsidRDefault="006319A4" w:rsidP="00E479A1">
            <w:pPr>
              <w:rPr>
                <w:sz w:val="24"/>
                <w:szCs w:val="24"/>
              </w:rPr>
            </w:pPr>
          </w:p>
        </w:tc>
        <w:tc>
          <w:tcPr>
            <w:tcW w:w="3544" w:type="dxa"/>
          </w:tcPr>
          <w:p w:rsidR="006B57EE" w:rsidRPr="005C7621" w:rsidRDefault="00810AB5" w:rsidP="002D7478">
            <w:pPr>
              <w:rPr>
                <w:sz w:val="24"/>
                <w:szCs w:val="24"/>
              </w:rPr>
            </w:pPr>
            <w:hyperlink r:id="rId16" w:history="1">
              <w:r w:rsidR="00A70DEE" w:rsidRPr="005C7621">
                <w:rPr>
                  <w:rStyle w:val="Hyperlink"/>
                  <w:sz w:val="24"/>
                  <w:szCs w:val="24"/>
                </w:rPr>
                <w:t>Uo</w:t>
              </w:r>
              <w:r w:rsidR="002D7478" w:rsidRPr="005C7621">
                <w:rPr>
                  <w:rStyle w:val="Hyperlink"/>
                  <w:sz w:val="24"/>
                  <w:szCs w:val="24"/>
                </w:rPr>
                <w:t>M Data Management Planning Tool</w:t>
              </w:r>
            </w:hyperlink>
          </w:p>
          <w:p w:rsidR="001F418B" w:rsidRDefault="001F418B" w:rsidP="002D7478">
            <w:pPr>
              <w:rPr>
                <w:sz w:val="24"/>
                <w:szCs w:val="24"/>
              </w:rPr>
            </w:pPr>
          </w:p>
          <w:p w:rsidR="00ED586D" w:rsidRDefault="00810AB5" w:rsidP="002D7478">
            <w:pPr>
              <w:rPr>
                <w:sz w:val="24"/>
                <w:szCs w:val="24"/>
              </w:rPr>
            </w:pPr>
            <w:hyperlink r:id="rId17" w:history="1">
              <w:r w:rsidR="00ED586D" w:rsidRPr="00ED586D">
                <w:rPr>
                  <w:rStyle w:val="Hyperlink"/>
                  <w:sz w:val="24"/>
                  <w:szCs w:val="24"/>
                </w:rPr>
                <w:t>How to develop a data management and sharing plan</w:t>
              </w:r>
            </w:hyperlink>
            <w:r w:rsidR="00ED586D">
              <w:rPr>
                <w:sz w:val="24"/>
                <w:szCs w:val="24"/>
              </w:rPr>
              <w:t xml:space="preserve"> (DCC)</w:t>
            </w:r>
          </w:p>
          <w:p w:rsidR="00ED586D" w:rsidRPr="005C7621" w:rsidRDefault="00ED586D" w:rsidP="002D7478">
            <w:pPr>
              <w:rPr>
                <w:sz w:val="24"/>
                <w:szCs w:val="24"/>
              </w:rPr>
            </w:pPr>
          </w:p>
          <w:p w:rsidR="001F418B" w:rsidRPr="005C7621" w:rsidRDefault="001F418B" w:rsidP="002D7478">
            <w:pPr>
              <w:rPr>
                <w:sz w:val="24"/>
                <w:szCs w:val="24"/>
              </w:rPr>
            </w:pPr>
            <w:r w:rsidRPr="005C7621">
              <w:rPr>
                <w:sz w:val="24"/>
                <w:szCs w:val="24"/>
              </w:rPr>
              <w:t xml:space="preserve">Seek advice from the </w:t>
            </w:r>
            <w:hyperlink r:id="rId18" w:history="1">
              <w:r w:rsidRPr="005C7621">
                <w:rPr>
                  <w:rStyle w:val="Hyperlink"/>
                  <w:sz w:val="24"/>
                  <w:szCs w:val="24"/>
                </w:rPr>
                <w:t>RDM Service</w:t>
              </w:r>
            </w:hyperlink>
            <w:r w:rsidRPr="005C7621">
              <w:rPr>
                <w:sz w:val="24"/>
                <w:szCs w:val="24"/>
              </w:rPr>
              <w:t xml:space="preserve"> if required.</w:t>
            </w:r>
          </w:p>
        </w:tc>
      </w:tr>
    </w:tbl>
    <w:p w:rsidR="00AA35C3" w:rsidRDefault="00AA35C3" w:rsidP="00CF2EFB">
      <w:pPr>
        <w:spacing w:after="0" w:line="240" w:lineRule="auto"/>
        <w:rPr>
          <w:b/>
          <w:sz w:val="24"/>
          <w:szCs w:val="24"/>
        </w:rPr>
      </w:pPr>
    </w:p>
    <w:p w:rsidR="004D502C" w:rsidRDefault="004D502C" w:rsidP="00CF2EFB">
      <w:pPr>
        <w:spacing w:after="0" w:line="240" w:lineRule="auto"/>
        <w:rPr>
          <w:b/>
          <w:sz w:val="24"/>
          <w:szCs w:val="24"/>
        </w:rPr>
      </w:pPr>
    </w:p>
    <w:p w:rsidR="00CF2EFB" w:rsidRPr="004D502C" w:rsidRDefault="00CF2EFB" w:rsidP="00CF2EFB">
      <w:pPr>
        <w:spacing w:after="0" w:line="240" w:lineRule="auto"/>
        <w:rPr>
          <w:b/>
          <w:color w:val="7030A0"/>
          <w:sz w:val="28"/>
          <w:szCs w:val="28"/>
        </w:rPr>
      </w:pPr>
      <w:r w:rsidRPr="004D502C">
        <w:rPr>
          <w:b/>
          <w:color w:val="7030A0"/>
          <w:sz w:val="28"/>
          <w:szCs w:val="28"/>
        </w:rPr>
        <w:t>2. At the start of the project</w:t>
      </w:r>
    </w:p>
    <w:p w:rsidR="006B57EE" w:rsidRDefault="006B57EE" w:rsidP="006B57EE">
      <w:pPr>
        <w:spacing w:after="0" w:line="240" w:lineRule="auto"/>
      </w:pPr>
    </w:p>
    <w:tbl>
      <w:tblPr>
        <w:tblStyle w:val="TableGrid"/>
        <w:tblW w:w="0" w:type="auto"/>
        <w:tblLayout w:type="fixed"/>
        <w:tblLook w:val="04A0" w:firstRow="1" w:lastRow="0" w:firstColumn="1" w:lastColumn="0" w:noHBand="0" w:noVBand="1"/>
      </w:tblPr>
      <w:tblGrid>
        <w:gridCol w:w="534"/>
        <w:gridCol w:w="3260"/>
        <w:gridCol w:w="6836"/>
        <w:gridCol w:w="3544"/>
      </w:tblGrid>
      <w:tr w:rsidR="00CF2EFB" w:rsidRPr="00CB183B" w:rsidTr="0019249A">
        <w:tc>
          <w:tcPr>
            <w:tcW w:w="3794" w:type="dxa"/>
            <w:gridSpan w:val="2"/>
            <w:shd w:val="clear" w:color="auto" w:fill="7030A0"/>
          </w:tcPr>
          <w:p w:rsidR="00CF2EFB" w:rsidRPr="00B67BC2" w:rsidRDefault="00CF2EFB" w:rsidP="0019249A">
            <w:pPr>
              <w:rPr>
                <w:b/>
                <w:color w:val="FFFFFF" w:themeColor="background1"/>
                <w:sz w:val="28"/>
                <w:szCs w:val="28"/>
              </w:rPr>
            </w:pPr>
            <w:r w:rsidRPr="00B67BC2">
              <w:rPr>
                <w:b/>
                <w:color w:val="FFFFFF" w:themeColor="background1"/>
                <w:sz w:val="28"/>
                <w:szCs w:val="28"/>
              </w:rPr>
              <w:t>Topic</w:t>
            </w:r>
          </w:p>
        </w:tc>
        <w:tc>
          <w:tcPr>
            <w:tcW w:w="6836" w:type="dxa"/>
            <w:shd w:val="clear" w:color="auto" w:fill="7030A0"/>
          </w:tcPr>
          <w:p w:rsidR="00CF2EFB" w:rsidRPr="00CB183B" w:rsidRDefault="00CF2EFB" w:rsidP="0019249A">
            <w:pPr>
              <w:rPr>
                <w:b/>
                <w:color w:val="FFFFFF" w:themeColor="background1"/>
                <w:sz w:val="28"/>
                <w:szCs w:val="28"/>
              </w:rPr>
            </w:pPr>
            <w:r w:rsidRPr="00CB183B">
              <w:rPr>
                <w:b/>
                <w:color w:val="FFFFFF" w:themeColor="background1"/>
                <w:sz w:val="28"/>
                <w:szCs w:val="28"/>
              </w:rPr>
              <w:t>Guidelines</w:t>
            </w:r>
          </w:p>
        </w:tc>
        <w:tc>
          <w:tcPr>
            <w:tcW w:w="3544" w:type="dxa"/>
            <w:shd w:val="clear" w:color="auto" w:fill="7030A0"/>
          </w:tcPr>
          <w:p w:rsidR="00CF2EFB" w:rsidRPr="00CB183B" w:rsidRDefault="00CF2EFB" w:rsidP="0019249A">
            <w:pPr>
              <w:rPr>
                <w:b/>
                <w:color w:val="FFFFFF" w:themeColor="background1"/>
                <w:sz w:val="28"/>
                <w:szCs w:val="28"/>
              </w:rPr>
            </w:pPr>
            <w:r w:rsidRPr="00CB183B">
              <w:rPr>
                <w:b/>
                <w:color w:val="FFFFFF" w:themeColor="background1"/>
                <w:sz w:val="28"/>
                <w:szCs w:val="28"/>
              </w:rPr>
              <w:t>Resources and contacts</w:t>
            </w:r>
          </w:p>
        </w:tc>
      </w:tr>
      <w:tr w:rsidR="008C59BB" w:rsidRPr="00FB11DA" w:rsidTr="0019249A">
        <w:tc>
          <w:tcPr>
            <w:tcW w:w="534" w:type="dxa"/>
          </w:tcPr>
          <w:p w:rsidR="008C59BB" w:rsidRPr="00B67BC2" w:rsidRDefault="008C59BB" w:rsidP="0019249A">
            <w:pPr>
              <w:rPr>
                <w:b/>
                <w:sz w:val="24"/>
                <w:szCs w:val="24"/>
              </w:rPr>
            </w:pPr>
            <w:r w:rsidRPr="00B67BC2">
              <w:rPr>
                <w:b/>
                <w:sz w:val="24"/>
                <w:szCs w:val="24"/>
              </w:rPr>
              <w:t>2.1</w:t>
            </w:r>
          </w:p>
        </w:tc>
        <w:tc>
          <w:tcPr>
            <w:tcW w:w="3260" w:type="dxa"/>
          </w:tcPr>
          <w:p w:rsidR="008C59BB" w:rsidRPr="00B67BC2" w:rsidRDefault="008C59BB" w:rsidP="00CF2EFB">
            <w:pPr>
              <w:pStyle w:val="Default"/>
              <w:rPr>
                <w:rFonts w:asciiTheme="minorHAnsi" w:hAnsiTheme="minorHAnsi"/>
                <w:b/>
              </w:rPr>
            </w:pPr>
            <w:r w:rsidRPr="00B67BC2">
              <w:rPr>
                <w:rFonts w:asciiTheme="minorHAnsi" w:hAnsiTheme="minorHAnsi"/>
                <w:b/>
              </w:rPr>
              <w:t>Intellectual property</w:t>
            </w:r>
          </w:p>
        </w:tc>
        <w:tc>
          <w:tcPr>
            <w:tcW w:w="6836" w:type="dxa"/>
          </w:tcPr>
          <w:p w:rsidR="008C59BB" w:rsidRPr="00FB11DA" w:rsidRDefault="008C59BB" w:rsidP="008C59BB">
            <w:pPr>
              <w:pStyle w:val="Default"/>
              <w:rPr>
                <w:rFonts w:asciiTheme="minorHAnsi" w:hAnsiTheme="minorHAnsi" w:cstheme="minorBidi"/>
                <w:color w:val="auto"/>
              </w:rPr>
            </w:pPr>
            <w:r w:rsidRPr="008941B7">
              <w:rPr>
                <w:rFonts w:asciiTheme="minorHAnsi" w:hAnsiTheme="minorHAnsi" w:cstheme="minorBidi"/>
                <w:b/>
                <w:color w:val="auto"/>
              </w:rPr>
              <w:t>For data that you create or collect</w:t>
            </w:r>
            <w:r w:rsidRPr="00FB11DA">
              <w:rPr>
                <w:rFonts w:asciiTheme="minorHAnsi" w:hAnsiTheme="minorHAnsi" w:cstheme="minorBidi"/>
                <w:color w:val="auto"/>
              </w:rPr>
              <w:t xml:space="preserve">, you need to: </w:t>
            </w:r>
          </w:p>
          <w:p w:rsidR="008C59BB" w:rsidRPr="00FB11DA" w:rsidRDefault="008C59BB" w:rsidP="008C59BB">
            <w:pPr>
              <w:pStyle w:val="Default"/>
              <w:ind w:left="720"/>
              <w:rPr>
                <w:rFonts w:asciiTheme="minorHAnsi" w:hAnsiTheme="minorHAnsi" w:cstheme="minorBidi"/>
                <w:color w:val="auto"/>
              </w:rPr>
            </w:pPr>
            <w:r w:rsidRPr="00FB11DA">
              <w:rPr>
                <w:rFonts w:asciiTheme="minorHAnsi" w:hAnsiTheme="minorHAnsi" w:cstheme="minorBidi"/>
                <w:color w:val="auto"/>
              </w:rPr>
              <w:t>• Determine what rights, including copyright, will subsist in t</w:t>
            </w:r>
            <w:r w:rsidR="00483820">
              <w:rPr>
                <w:rFonts w:asciiTheme="minorHAnsi" w:hAnsiTheme="minorHAnsi" w:cstheme="minorBidi"/>
                <w:color w:val="auto"/>
              </w:rPr>
              <w:t>he data produced by the project.</w:t>
            </w:r>
          </w:p>
          <w:p w:rsidR="00251F35" w:rsidRDefault="008C59BB" w:rsidP="00251F35">
            <w:pPr>
              <w:pStyle w:val="Default"/>
              <w:ind w:left="720"/>
              <w:rPr>
                <w:rFonts w:asciiTheme="minorHAnsi" w:hAnsiTheme="minorHAnsi" w:cstheme="minorBidi"/>
                <w:color w:val="auto"/>
              </w:rPr>
            </w:pPr>
            <w:r w:rsidRPr="00FB11DA">
              <w:rPr>
                <w:rFonts w:asciiTheme="minorHAnsi" w:hAnsiTheme="minorHAnsi" w:cstheme="minorBidi"/>
                <w:color w:val="auto"/>
              </w:rPr>
              <w:t>• Establish who will be t</w:t>
            </w:r>
            <w:r w:rsidR="00483820">
              <w:rPr>
                <w:rFonts w:asciiTheme="minorHAnsi" w:hAnsiTheme="minorHAnsi" w:cstheme="minorBidi"/>
                <w:color w:val="auto"/>
              </w:rPr>
              <w:t>he rights holder/s for the data.</w:t>
            </w:r>
          </w:p>
          <w:p w:rsidR="00251F35" w:rsidRDefault="00BC3153" w:rsidP="00483820">
            <w:pPr>
              <w:pStyle w:val="Default"/>
              <w:spacing w:before="120" w:after="120"/>
              <w:ind w:left="720"/>
              <w:rPr>
                <w:rFonts w:asciiTheme="minorHAnsi" w:hAnsiTheme="minorHAnsi" w:cstheme="minorBidi"/>
                <w:color w:val="auto"/>
              </w:rPr>
            </w:pPr>
            <w:r>
              <w:rPr>
                <w:rFonts w:asciiTheme="minorHAnsi" w:hAnsiTheme="minorHAnsi" w:cstheme="minorBidi"/>
                <w:color w:val="auto"/>
              </w:rPr>
              <w:t xml:space="preserve">As a Manchester staff member most data you produce will be owned by the University. As a student you would usually own the data you generate; however there are certain cases where you must assign your IP to the University or other body that you should be aware of.  See the </w:t>
            </w:r>
            <w:hyperlink r:id="rId19" w:history="1">
              <w:r w:rsidRPr="005B3413">
                <w:rPr>
                  <w:rStyle w:val="Hyperlink"/>
                  <w:rFonts w:asciiTheme="minorHAnsi" w:hAnsiTheme="minorHAnsi" w:cstheme="minorBidi"/>
                </w:rPr>
                <w:t>IP Policy Guide</w:t>
              </w:r>
            </w:hyperlink>
            <w:r>
              <w:rPr>
                <w:rFonts w:asciiTheme="minorHAnsi" w:hAnsiTheme="minorHAnsi" w:cstheme="minorBidi"/>
                <w:color w:val="auto"/>
              </w:rPr>
              <w:t xml:space="preserve"> and </w:t>
            </w:r>
            <w:hyperlink r:id="rId20" w:history="1">
              <w:r w:rsidRPr="005B3413">
                <w:rPr>
                  <w:rStyle w:val="Hyperlink"/>
                  <w:rFonts w:asciiTheme="minorHAnsi" w:hAnsiTheme="minorHAnsi" w:cstheme="minorBidi"/>
                </w:rPr>
                <w:t>IP Policy</w:t>
              </w:r>
            </w:hyperlink>
            <w:r>
              <w:rPr>
                <w:rFonts w:asciiTheme="minorHAnsi" w:hAnsiTheme="minorHAnsi" w:cstheme="minorBidi"/>
                <w:color w:val="auto"/>
              </w:rPr>
              <w:t xml:space="preserve"> for guidance.</w:t>
            </w:r>
          </w:p>
          <w:p w:rsidR="008C59BB" w:rsidRPr="00FB11DA" w:rsidRDefault="008C59BB" w:rsidP="00483820">
            <w:pPr>
              <w:pStyle w:val="Default"/>
              <w:spacing w:before="120" w:after="120"/>
              <w:ind w:left="720"/>
              <w:rPr>
                <w:rFonts w:asciiTheme="minorHAnsi" w:hAnsiTheme="minorHAnsi" w:cstheme="minorBidi"/>
                <w:color w:val="auto"/>
              </w:rPr>
            </w:pPr>
            <w:r w:rsidRPr="00FB11DA">
              <w:rPr>
                <w:rFonts w:asciiTheme="minorHAnsi" w:hAnsiTheme="minorHAnsi" w:cstheme="minorBidi"/>
                <w:color w:val="auto"/>
              </w:rPr>
              <w:t xml:space="preserve">• Consider what terms and conditions should be applied to the data for re-use. </w:t>
            </w:r>
            <w:r w:rsidR="00251F35">
              <w:rPr>
                <w:rFonts w:asciiTheme="minorHAnsi" w:hAnsiTheme="minorHAnsi" w:cstheme="minorBidi"/>
                <w:color w:val="auto"/>
              </w:rPr>
              <w:br/>
              <w:t>As a Manchester staff member</w:t>
            </w:r>
            <w:r w:rsidR="00E05D58">
              <w:rPr>
                <w:rFonts w:asciiTheme="minorHAnsi" w:hAnsiTheme="minorHAnsi" w:cstheme="minorBidi"/>
                <w:color w:val="auto"/>
              </w:rPr>
              <w:t>, the University generally waives its ownership of the copyright in</w:t>
            </w:r>
            <w:r w:rsidR="00251F35">
              <w:rPr>
                <w:rFonts w:asciiTheme="minorHAnsi" w:hAnsiTheme="minorHAnsi" w:cstheme="minorBidi"/>
                <w:color w:val="auto"/>
              </w:rPr>
              <w:t xml:space="preserve"> </w:t>
            </w:r>
            <w:r w:rsidR="00E05D58">
              <w:rPr>
                <w:rFonts w:asciiTheme="minorHAnsi" w:hAnsiTheme="minorHAnsi" w:cstheme="minorBidi"/>
                <w:color w:val="auto"/>
              </w:rPr>
              <w:t xml:space="preserve">‘Scholarly Materials’ you produce in pursuit of your academic or </w:t>
            </w:r>
            <w:r w:rsidR="00E05D58">
              <w:rPr>
                <w:rFonts w:asciiTheme="minorHAnsi" w:hAnsiTheme="minorHAnsi" w:cstheme="minorBidi"/>
                <w:color w:val="auto"/>
              </w:rPr>
              <w:lastRenderedPageBreak/>
              <w:t>teaching interests, as supported by the University. As a student, unless you have assigned IP to the University or other body, decisions about re-use and licensing of your data are yours to make.</w:t>
            </w:r>
            <w:r w:rsidR="005B3413">
              <w:rPr>
                <w:rFonts w:asciiTheme="minorHAnsi" w:hAnsiTheme="minorHAnsi" w:cstheme="minorBidi"/>
                <w:color w:val="auto"/>
              </w:rPr>
              <w:t xml:space="preserve"> T</w:t>
            </w:r>
            <w:r w:rsidR="00483820">
              <w:rPr>
                <w:rFonts w:asciiTheme="minorHAnsi" w:hAnsiTheme="minorHAnsi" w:cstheme="minorBidi"/>
                <w:color w:val="auto"/>
              </w:rPr>
              <w:t>he IP Policy provides that all students give the University a licence to use the IP they create in the course of their studies, for the University’s administrative, promotional, educational and teaching purposes</w:t>
            </w:r>
            <w:r w:rsidR="005B3413">
              <w:rPr>
                <w:rFonts w:asciiTheme="minorHAnsi" w:hAnsiTheme="minorHAnsi" w:cstheme="minorBidi"/>
                <w:color w:val="auto"/>
              </w:rPr>
              <w:t xml:space="preserve"> (e.g. to allow your thesis to be placed in its institutional repository)</w:t>
            </w:r>
            <w:r w:rsidR="00483820">
              <w:rPr>
                <w:rFonts w:asciiTheme="minorHAnsi" w:hAnsiTheme="minorHAnsi" w:cstheme="minorBidi"/>
                <w:color w:val="auto"/>
              </w:rPr>
              <w:t>. Before leaving the University, each student must also deposit with the University a copy of all materials containing IP which they have licensed to the University.</w:t>
            </w:r>
            <w:r w:rsidR="005B3413">
              <w:rPr>
                <w:rFonts w:asciiTheme="minorHAnsi" w:hAnsiTheme="minorHAnsi" w:cstheme="minorBidi"/>
                <w:color w:val="auto"/>
              </w:rPr>
              <w:t xml:space="preserve"> See the </w:t>
            </w:r>
            <w:hyperlink r:id="rId21" w:history="1">
              <w:r w:rsidR="005B3413" w:rsidRPr="005B3413">
                <w:rPr>
                  <w:rStyle w:val="Hyperlink"/>
                  <w:rFonts w:asciiTheme="minorHAnsi" w:hAnsiTheme="minorHAnsi" w:cstheme="minorBidi"/>
                </w:rPr>
                <w:t>IP Policy Guide</w:t>
              </w:r>
            </w:hyperlink>
            <w:r w:rsidR="005B3413">
              <w:rPr>
                <w:rFonts w:asciiTheme="minorHAnsi" w:hAnsiTheme="minorHAnsi" w:cstheme="minorBidi"/>
                <w:color w:val="auto"/>
              </w:rPr>
              <w:t xml:space="preserve"> and </w:t>
            </w:r>
            <w:hyperlink r:id="rId22" w:history="1">
              <w:r w:rsidR="005B3413" w:rsidRPr="005B3413">
                <w:rPr>
                  <w:rStyle w:val="Hyperlink"/>
                  <w:rFonts w:asciiTheme="minorHAnsi" w:hAnsiTheme="minorHAnsi" w:cstheme="minorBidi"/>
                </w:rPr>
                <w:t>IP Policy</w:t>
              </w:r>
            </w:hyperlink>
            <w:r w:rsidR="005B3413">
              <w:rPr>
                <w:rFonts w:asciiTheme="minorHAnsi" w:hAnsiTheme="minorHAnsi" w:cstheme="minorBidi"/>
                <w:color w:val="auto"/>
              </w:rPr>
              <w:t xml:space="preserve"> for guidance.</w:t>
            </w:r>
          </w:p>
          <w:p w:rsidR="008C59BB" w:rsidRDefault="008C59BB" w:rsidP="008C59BB">
            <w:pPr>
              <w:pStyle w:val="Default"/>
              <w:rPr>
                <w:rFonts w:asciiTheme="minorHAnsi" w:hAnsiTheme="minorHAnsi" w:cstheme="minorBidi"/>
                <w:color w:val="auto"/>
              </w:rPr>
            </w:pPr>
          </w:p>
          <w:p w:rsidR="008C59BB" w:rsidRPr="00FB11DA" w:rsidRDefault="008C59BB" w:rsidP="008C59BB">
            <w:pPr>
              <w:pStyle w:val="Default"/>
              <w:rPr>
                <w:rFonts w:asciiTheme="minorHAnsi" w:hAnsiTheme="minorHAnsi" w:cstheme="minorBidi"/>
                <w:color w:val="auto"/>
              </w:rPr>
            </w:pPr>
            <w:r w:rsidRPr="008941B7">
              <w:rPr>
                <w:rFonts w:asciiTheme="minorHAnsi" w:hAnsiTheme="minorHAnsi" w:cstheme="minorBidi"/>
                <w:b/>
                <w:color w:val="auto"/>
              </w:rPr>
              <w:t>For data that you are sourcing from elsewhere</w:t>
            </w:r>
            <w:r w:rsidRPr="00FB11DA">
              <w:rPr>
                <w:rFonts w:asciiTheme="minorHAnsi" w:hAnsiTheme="minorHAnsi" w:cstheme="minorBidi"/>
                <w:color w:val="auto"/>
              </w:rPr>
              <w:t xml:space="preserve">, you need to: </w:t>
            </w:r>
          </w:p>
          <w:p w:rsidR="008C59BB" w:rsidRPr="00FB11DA" w:rsidRDefault="008C59BB" w:rsidP="008C59BB">
            <w:pPr>
              <w:pStyle w:val="Default"/>
              <w:ind w:left="720"/>
              <w:rPr>
                <w:rFonts w:asciiTheme="minorHAnsi" w:hAnsiTheme="minorHAnsi" w:cstheme="minorBidi"/>
                <w:color w:val="auto"/>
              </w:rPr>
            </w:pPr>
            <w:r w:rsidRPr="00FB11DA">
              <w:rPr>
                <w:rFonts w:asciiTheme="minorHAnsi" w:hAnsiTheme="minorHAnsi" w:cstheme="minorBidi"/>
                <w:color w:val="auto"/>
              </w:rPr>
              <w:t xml:space="preserve">• Establish the rights holder. </w:t>
            </w:r>
          </w:p>
          <w:p w:rsidR="008C59BB" w:rsidRPr="00FB11DA" w:rsidRDefault="008C59BB" w:rsidP="008C59BB">
            <w:pPr>
              <w:pStyle w:val="Default"/>
              <w:ind w:left="720"/>
              <w:rPr>
                <w:rFonts w:asciiTheme="minorHAnsi" w:hAnsiTheme="minorHAnsi" w:cstheme="minorBidi"/>
                <w:color w:val="auto"/>
              </w:rPr>
            </w:pPr>
            <w:r w:rsidRPr="00FB11DA">
              <w:rPr>
                <w:rFonts w:asciiTheme="minorHAnsi" w:hAnsiTheme="minorHAnsi" w:cstheme="minorBidi"/>
                <w:color w:val="auto"/>
              </w:rPr>
              <w:t xml:space="preserve">• Establish the terms and conditions of re-use granted by the rights holder/s and assess whether your re-use fits within these. To establish the terms and conditions of re-use, you will need to: </w:t>
            </w:r>
            <w:r w:rsidR="00E05D58">
              <w:rPr>
                <w:rFonts w:asciiTheme="minorHAnsi" w:hAnsiTheme="minorHAnsi" w:cstheme="minorBidi"/>
                <w:color w:val="auto"/>
              </w:rPr>
              <w:t xml:space="preserve"> </w:t>
            </w:r>
          </w:p>
          <w:p w:rsidR="00E05D58" w:rsidRDefault="008C59BB" w:rsidP="00E05D58">
            <w:pPr>
              <w:pStyle w:val="Default"/>
              <w:ind w:left="1440"/>
              <w:rPr>
                <w:rFonts w:asciiTheme="minorHAnsi" w:hAnsiTheme="minorHAnsi" w:cstheme="minorBidi"/>
                <w:color w:val="auto"/>
              </w:rPr>
            </w:pPr>
            <w:r w:rsidRPr="00FB11DA">
              <w:rPr>
                <w:rFonts w:asciiTheme="minorHAnsi" w:hAnsiTheme="minorHAnsi" w:cstheme="minorBidi"/>
                <w:color w:val="auto"/>
              </w:rPr>
              <w:t>o Find and keep a copy of any ‘express permission’ that the rights holder has given. This will usually be a licence or a set of standard terms and conditions that apply to the process by which you have obtained the data, such as downloading from webs</w:t>
            </w:r>
            <w:r w:rsidR="00E05D58">
              <w:rPr>
                <w:rFonts w:asciiTheme="minorHAnsi" w:hAnsiTheme="minorHAnsi" w:cstheme="minorBidi"/>
                <w:color w:val="auto"/>
              </w:rPr>
              <w:t>ites and online data archives.</w:t>
            </w:r>
          </w:p>
          <w:p w:rsidR="008C59BB" w:rsidRDefault="00E05D58" w:rsidP="00E05D58">
            <w:pPr>
              <w:pStyle w:val="Default"/>
              <w:ind w:left="1440"/>
              <w:rPr>
                <w:rFonts w:asciiTheme="minorHAnsi" w:hAnsiTheme="minorHAnsi" w:cstheme="minorBidi"/>
                <w:color w:val="auto"/>
              </w:rPr>
            </w:pPr>
            <w:r w:rsidRPr="00FB11DA">
              <w:rPr>
                <w:rFonts w:asciiTheme="minorHAnsi" w:hAnsiTheme="minorHAnsi" w:cstheme="minorBidi"/>
                <w:color w:val="auto"/>
              </w:rPr>
              <w:t xml:space="preserve">o </w:t>
            </w:r>
            <w:r w:rsidR="008C59BB" w:rsidRPr="00FB11DA">
              <w:rPr>
                <w:rFonts w:asciiTheme="minorHAnsi" w:hAnsiTheme="minorHAnsi" w:cstheme="minorBidi"/>
                <w:color w:val="auto"/>
              </w:rPr>
              <w:t>OR, if no express permission is given that enables you to establish terms and conditions of re-use, you must seek permission from the rights holde</w:t>
            </w:r>
            <w:r w:rsidR="008C59BB">
              <w:rPr>
                <w:rFonts w:asciiTheme="minorHAnsi" w:hAnsiTheme="minorHAnsi" w:cstheme="minorBidi"/>
                <w:color w:val="auto"/>
              </w:rPr>
              <w:t>r directly.</w:t>
            </w:r>
          </w:p>
          <w:p w:rsidR="008C59BB" w:rsidRPr="00FB11DA" w:rsidRDefault="008C59BB" w:rsidP="008C59BB">
            <w:pPr>
              <w:pStyle w:val="Default"/>
              <w:rPr>
                <w:rFonts w:asciiTheme="minorHAnsi" w:hAnsiTheme="minorHAnsi"/>
              </w:rPr>
            </w:pPr>
          </w:p>
        </w:tc>
        <w:tc>
          <w:tcPr>
            <w:tcW w:w="3544" w:type="dxa"/>
          </w:tcPr>
          <w:p w:rsidR="008C59BB" w:rsidRDefault="00810AB5" w:rsidP="008C59BB">
            <w:pPr>
              <w:rPr>
                <w:sz w:val="24"/>
                <w:szCs w:val="24"/>
              </w:rPr>
            </w:pPr>
            <w:hyperlink r:id="rId23" w:history="1">
              <w:r w:rsidR="008C59BB" w:rsidRPr="00287D38">
                <w:rPr>
                  <w:rStyle w:val="Hyperlink"/>
                  <w:sz w:val="24"/>
                  <w:szCs w:val="24"/>
                </w:rPr>
                <w:t>UMIP</w:t>
              </w:r>
            </w:hyperlink>
            <w:r w:rsidR="008C59BB">
              <w:rPr>
                <w:sz w:val="24"/>
                <w:szCs w:val="24"/>
              </w:rPr>
              <w:t xml:space="preserve"> (The University of Manchester Intellectual Property)</w:t>
            </w:r>
          </w:p>
          <w:p w:rsidR="008C59BB" w:rsidRDefault="008C59BB" w:rsidP="008C59BB">
            <w:pPr>
              <w:rPr>
                <w:sz w:val="24"/>
                <w:szCs w:val="24"/>
              </w:rPr>
            </w:pPr>
          </w:p>
          <w:p w:rsidR="008C59BB" w:rsidRDefault="00810AB5" w:rsidP="008C59BB">
            <w:pPr>
              <w:rPr>
                <w:sz w:val="24"/>
                <w:szCs w:val="24"/>
              </w:rPr>
            </w:pPr>
            <w:hyperlink r:id="rId24" w:history="1">
              <w:r w:rsidR="008C59BB" w:rsidRPr="00287D38">
                <w:rPr>
                  <w:rStyle w:val="Hyperlink"/>
                  <w:sz w:val="24"/>
                  <w:szCs w:val="24"/>
                </w:rPr>
                <w:t>UMIP IP Awareness Resource</w:t>
              </w:r>
            </w:hyperlink>
          </w:p>
          <w:p w:rsidR="008C59BB" w:rsidRDefault="008C59BB" w:rsidP="008C59BB">
            <w:pPr>
              <w:rPr>
                <w:sz w:val="24"/>
                <w:szCs w:val="24"/>
              </w:rPr>
            </w:pPr>
          </w:p>
          <w:p w:rsidR="008C59BB" w:rsidRDefault="00810AB5" w:rsidP="008C59BB">
            <w:pPr>
              <w:rPr>
                <w:sz w:val="24"/>
                <w:szCs w:val="24"/>
              </w:rPr>
            </w:pPr>
            <w:hyperlink r:id="rId25" w:history="1">
              <w:r w:rsidR="008C59BB" w:rsidRPr="00BA1A39">
                <w:rPr>
                  <w:rStyle w:val="Hyperlink"/>
                  <w:sz w:val="24"/>
                  <w:szCs w:val="24"/>
                </w:rPr>
                <w:t>IP Policy Guide</w:t>
              </w:r>
            </w:hyperlink>
            <w:r w:rsidR="008C59BB">
              <w:rPr>
                <w:sz w:val="24"/>
                <w:szCs w:val="24"/>
              </w:rPr>
              <w:t xml:space="preserve"> (UoM)</w:t>
            </w:r>
          </w:p>
          <w:p w:rsidR="008C59BB" w:rsidRDefault="008C59BB" w:rsidP="008C59BB">
            <w:pPr>
              <w:rPr>
                <w:sz w:val="24"/>
                <w:szCs w:val="24"/>
              </w:rPr>
            </w:pPr>
          </w:p>
          <w:p w:rsidR="008C59BB" w:rsidRDefault="00810AB5" w:rsidP="008C59BB">
            <w:pPr>
              <w:rPr>
                <w:sz w:val="24"/>
                <w:szCs w:val="24"/>
              </w:rPr>
            </w:pPr>
            <w:hyperlink r:id="rId26" w:history="1">
              <w:r w:rsidR="008C59BB" w:rsidRPr="00E0627E">
                <w:rPr>
                  <w:rStyle w:val="Hyperlink"/>
                  <w:sz w:val="24"/>
                  <w:szCs w:val="24"/>
                </w:rPr>
                <w:t>Intellectual Property Policy</w:t>
              </w:r>
            </w:hyperlink>
            <w:r w:rsidR="008C59BB">
              <w:rPr>
                <w:sz w:val="24"/>
                <w:szCs w:val="24"/>
              </w:rPr>
              <w:t xml:space="preserve"> (UoM)</w:t>
            </w:r>
          </w:p>
          <w:p w:rsidR="008C59BB" w:rsidRDefault="008C59BB" w:rsidP="008C59BB">
            <w:pPr>
              <w:rPr>
                <w:sz w:val="24"/>
                <w:szCs w:val="24"/>
              </w:rPr>
            </w:pPr>
          </w:p>
          <w:p w:rsidR="008C59BB" w:rsidRDefault="00810AB5" w:rsidP="008C59BB">
            <w:hyperlink r:id="rId27" w:history="1">
              <w:r w:rsidR="008C59BB" w:rsidRPr="00287D38">
                <w:rPr>
                  <w:rStyle w:val="Hyperlink"/>
                  <w:sz w:val="24"/>
                  <w:szCs w:val="24"/>
                </w:rPr>
                <w:t>Copyright Guidance at The University of Manchester</w:t>
              </w:r>
            </w:hyperlink>
          </w:p>
        </w:tc>
      </w:tr>
      <w:tr w:rsidR="00AA35C3" w:rsidRPr="00FB11DA" w:rsidTr="0019249A">
        <w:tc>
          <w:tcPr>
            <w:tcW w:w="534" w:type="dxa"/>
          </w:tcPr>
          <w:p w:rsidR="00AA35C3" w:rsidRPr="00B67BC2" w:rsidRDefault="00AA35C3" w:rsidP="0019249A">
            <w:pPr>
              <w:rPr>
                <w:b/>
                <w:sz w:val="24"/>
                <w:szCs w:val="24"/>
              </w:rPr>
            </w:pPr>
            <w:r w:rsidRPr="00B67BC2">
              <w:rPr>
                <w:b/>
                <w:sz w:val="24"/>
                <w:szCs w:val="24"/>
              </w:rPr>
              <w:lastRenderedPageBreak/>
              <w:t>2.2</w:t>
            </w:r>
          </w:p>
        </w:tc>
        <w:tc>
          <w:tcPr>
            <w:tcW w:w="3260" w:type="dxa"/>
          </w:tcPr>
          <w:p w:rsidR="00AA35C3" w:rsidRPr="00B67BC2" w:rsidRDefault="00AA35C3" w:rsidP="00CF2EFB">
            <w:pPr>
              <w:pStyle w:val="Default"/>
              <w:rPr>
                <w:rFonts w:asciiTheme="minorHAnsi" w:hAnsiTheme="minorHAnsi"/>
                <w:b/>
              </w:rPr>
            </w:pPr>
            <w:r w:rsidRPr="00B67BC2">
              <w:rPr>
                <w:rFonts w:asciiTheme="minorHAnsi" w:hAnsiTheme="minorHAnsi"/>
                <w:b/>
              </w:rPr>
              <w:t>Retention</w:t>
            </w:r>
          </w:p>
        </w:tc>
        <w:tc>
          <w:tcPr>
            <w:tcW w:w="6836" w:type="dxa"/>
          </w:tcPr>
          <w:p w:rsidR="00AA35C3" w:rsidRPr="00FB11DA" w:rsidRDefault="00AA35C3" w:rsidP="00AA35C3">
            <w:pPr>
              <w:pStyle w:val="Default"/>
              <w:rPr>
                <w:rFonts w:asciiTheme="minorHAnsi" w:hAnsiTheme="minorHAnsi"/>
              </w:rPr>
            </w:pPr>
            <w:r w:rsidRPr="00FB11DA">
              <w:rPr>
                <w:rFonts w:asciiTheme="minorHAnsi" w:hAnsiTheme="minorHAnsi"/>
              </w:rPr>
              <w:t xml:space="preserve">Before the project starts, work out the </w:t>
            </w:r>
            <w:r w:rsidRPr="00FB11DA">
              <w:rPr>
                <w:rFonts w:asciiTheme="minorHAnsi" w:hAnsiTheme="minorHAnsi"/>
                <w:b/>
                <w:i/>
                <w:iCs/>
              </w:rPr>
              <w:t>minimum</w:t>
            </w:r>
            <w:r w:rsidRPr="00FB11DA">
              <w:rPr>
                <w:rFonts w:asciiTheme="minorHAnsi" w:hAnsiTheme="minorHAnsi"/>
                <w:i/>
                <w:iCs/>
              </w:rPr>
              <w:t xml:space="preserve"> </w:t>
            </w:r>
            <w:r w:rsidRPr="00FB11DA">
              <w:rPr>
                <w:rFonts w:asciiTheme="minorHAnsi" w:hAnsiTheme="minorHAnsi"/>
              </w:rPr>
              <w:t xml:space="preserve">retention period for the </w:t>
            </w:r>
            <w:r w:rsidR="00853D51" w:rsidRPr="00FB11DA">
              <w:rPr>
                <w:rFonts w:asciiTheme="minorHAnsi" w:hAnsiTheme="minorHAnsi"/>
              </w:rPr>
              <w:t xml:space="preserve">research </w:t>
            </w:r>
            <w:r w:rsidRPr="00FB11DA">
              <w:rPr>
                <w:rFonts w:asciiTheme="minorHAnsi" w:hAnsiTheme="minorHAnsi"/>
              </w:rPr>
              <w:t>data</w:t>
            </w:r>
            <w:r w:rsidR="009C342B">
              <w:rPr>
                <w:rFonts w:asciiTheme="minorHAnsi" w:hAnsiTheme="minorHAnsi"/>
              </w:rPr>
              <w:t>. The University</w:t>
            </w:r>
            <w:r w:rsidR="00853D51" w:rsidRPr="00FB11DA">
              <w:rPr>
                <w:rFonts w:asciiTheme="minorHAnsi" w:hAnsiTheme="minorHAnsi"/>
              </w:rPr>
              <w:t xml:space="preserve"> </w:t>
            </w:r>
            <w:hyperlink r:id="rId28" w:history="1">
              <w:r w:rsidR="00853D51" w:rsidRPr="009C342B">
                <w:rPr>
                  <w:rStyle w:val="Hyperlink"/>
                  <w:rFonts w:asciiTheme="minorHAnsi" w:hAnsiTheme="minorHAnsi"/>
                </w:rPr>
                <w:t>Records Retention Schedule</w:t>
              </w:r>
            </w:hyperlink>
            <w:r w:rsidR="00853D51" w:rsidRPr="00FB11DA">
              <w:rPr>
                <w:rFonts w:asciiTheme="minorHAnsi" w:hAnsiTheme="minorHAnsi"/>
              </w:rPr>
              <w:t xml:space="preserve"> </w:t>
            </w:r>
            <w:r w:rsidR="007574F6">
              <w:rPr>
                <w:rFonts w:asciiTheme="minorHAnsi" w:hAnsiTheme="minorHAnsi"/>
              </w:rPr>
              <w:t>offers guidance</w:t>
            </w:r>
            <w:r w:rsidR="00853D51" w:rsidRPr="00FB11DA">
              <w:rPr>
                <w:rFonts w:asciiTheme="minorHAnsi" w:hAnsiTheme="minorHAnsi"/>
              </w:rPr>
              <w:t xml:space="preserve"> that legal and regulatory guidance and the wishes of sponsors should be taken into account</w:t>
            </w:r>
            <w:r w:rsidR="007574F6">
              <w:rPr>
                <w:rFonts w:asciiTheme="minorHAnsi" w:hAnsiTheme="minorHAnsi"/>
              </w:rPr>
              <w:t>, as well as operational requirements.</w:t>
            </w:r>
          </w:p>
          <w:p w:rsidR="00AA35C3" w:rsidRPr="00FB11DA" w:rsidRDefault="00AA35C3" w:rsidP="00AA35C3">
            <w:pPr>
              <w:pStyle w:val="Default"/>
              <w:rPr>
                <w:rFonts w:asciiTheme="minorHAnsi" w:hAnsiTheme="minorHAnsi"/>
              </w:rPr>
            </w:pPr>
          </w:p>
          <w:p w:rsidR="00AA35C3" w:rsidRPr="00FB11DA" w:rsidRDefault="00AA35C3" w:rsidP="00AA35C3">
            <w:pPr>
              <w:pStyle w:val="Default"/>
              <w:rPr>
                <w:rFonts w:asciiTheme="minorHAnsi" w:hAnsiTheme="minorHAnsi"/>
              </w:rPr>
            </w:pPr>
            <w:r w:rsidRPr="00FB11DA">
              <w:rPr>
                <w:rFonts w:asciiTheme="minorHAnsi" w:hAnsiTheme="minorHAnsi"/>
              </w:rPr>
              <w:t xml:space="preserve">To work out the </w:t>
            </w:r>
            <w:r w:rsidRPr="00FB11DA">
              <w:rPr>
                <w:rFonts w:asciiTheme="minorHAnsi" w:hAnsiTheme="minorHAnsi"/>
                <w:b/>
                <w:i/>
                <w:iCs/>
              </w:rPr>
              <w:t>maximum</w:t>
            </w:r>
            <w:r w:rsidRPr="00FB11DA">
              <w:rPr>
                <w:rFonts w:asciiTheme="minorHAnsi" w:hAnsiTheme="minorHAnsi"/>
                <w:i/>
                <w:iCs/>
              </w:rPr>
              <w:t xml:space="preserve"> </w:t>
            </w:r>
            <w:r w:rsidRPr="00FB11DA">
              <w:rPr>
                <w:rFonts w:asciiTheme="minorHAnsi" w:hAnsiTheme="minorHAnsi"/>
              </w:rPr>
              <w:t xml:space="preserve">retention period, you need to consider the longer-term value of the data in light of the potential research impact and other factors, such as: </w:t>
            </w:r>
          </w:p>
          <w:p w:rsidR="00AA35C3" w:rsidRPr="00FB11DA" w:rsidRDefault="00AA35C3" w:rsidP="00AA35C3">
            <w:pPr>
              <w:pStyle w:val="Default"/>
              <w:ind w:left="720"/>
              <w:rPr>
                <w:rFonts w:asciiTheme="minorHAnsi" w:hAnsiTheme="minorHAnsi"/>
              </w:rPr>
            </w:pPr>
            <w:r w:rsidRPr="00FB11DA">
              <w:rPr>
                <w:rFonts w:asciiTheme="minorHAnsi" w:hAnsiTheme="minorHAnsi" w:cstheme="minorBidi"/>
                <w:color w:val="auto"/>
              </w:rPr>
              <w:t xml:space="preserve">• </w:t>
            </w:r>
            <w:r w:rsidRPr="00FB11DA">
              <w:rPr>
                <w:rFonts w:asciiTheme="minorHAnsi" w:hAnsiTheme="minorHAnsi"/>
              </w:rPr>
              <w:t xml:space="preserve">the research would be difficult or impossible to repeat </w:t>
            </w:r>
          </w:p>
          <w:p w:rsidR="00AA35C3" w:rsidRPr="00FB11DA" w:rsidRDefault="00AA35C3" w:rsidP="00AA35C3">
            <w:pPr>
              <w:pStyle w:val="Default"/>
              <w:ind w:left="720"/>
              <w:rPr>
                <w:rFonts w:asciiTheme="minorHAnsi" w:hAnsiTheme="minorHAnsi"/>
              </w:rPr>
            </w:pPr>
            <w:r w:rsidRPr="00FB11DA">
              <w:rPr>
                <w:rFonts w:asciiTheme="minorHAnsi" w:hAnsiTheme="minorHAnsi" w:cstheme="minorBidi"/>
                <w:color w:val="auto"/>
              </w:rPr>
              <w:t xml:space="preserve">• </w:t>
            </w:r>
            <w:r w:rsidRPr="00FB11DA">
              <w:rPr>
                <w:rFonts w:asciiTheme="minorHAnsi" w:hAnsiTheme="minorHAnsi"/>
              </w:rPr>
              <w:t xml:space="preserve">repeating the research would be burdensome for human participants or animals the results are of high public interest or contention </w:t>
            </w:r>
          </w:p>
          <w:p w:rsidR="00AA35C3" w:rsidRPr="00FB11DA" w:rsidRDefault="00AA35C3" w:rsidP="00AA35C3">
            <w:pPr>
              <w:pStyle w:val="Default"/>
              <w:ind w:left="720"/>
              <w:rPr>
                <w:rFonts w:asciiTheme="minorHAnsi" w:hAnsiTheme="minorHAnsi"/>
              </w:rPr>
            </w:pPr>
            <w:r w:rsidRPr="00FB11DA">
              <w:rPr>
                <w:rFonts w:asciiTheme="minorHAnsi" w:hAnsiTheme="minorHAnsi" w:cstheme="minorBidi"/>
                <w:color w:val="auto"/>
              </w:rPr>
              <w:t xml:space="preserve">• </w:t>
            </w:r>
            <w:r w:rsidRPr="00FB11DA">
              <w:rPr>
                <w:rFonts w:asciiTheme="minorHAnsi" w:hAnsiTheme="minorHAnsi"/>
              </w:rPr>
              <w:t xml:space="preserve">methods or results constitute a paradigm shift for the field of inquiry, or </w:t>
            </w:r>
          </w:p>
          <w:p w:rsidR="00AA35C3" w:rsidRPr="00FB11DA" w:rsidRDefault="00AA35C3" w:rsidP="00AA35C3">
            <w:pPr>
              <w:pStyle w:val="Default"/>
              <w:ind w:left="720"/>
              <w:rPr>
                <w:rFonts w:asciiTheme="minorHAnsi" w:hAnsiTheme="minorHAnsi"/>
              </w:rPr>
            </w:pPr>
            <w:r w:rsidRPr="00FB11DA">
              <w:rPr>
                <w:rFonts w:asciiTheme="minorHAnsi" w:hAnsiTheme="minorHAnsi" w:cstheme="minorBidi"/>
                <w:color w:val="auto"/>
              </w:rPr>
              <w:t xml:space="preserve">• </w:t>
            </w:r>
            <w:r w:rsidR="00853D51" w:rsidRPr="00FB11DA">
              <w:rPr>
                <w:rFonts w:asciiTheme="minorHAnsi" w:hAnsiTheme="minorHAnsi"/>
              </w:rPr>
              <w:t xml:space="preserve">the </w:t>
            </w:r>
            <w:r w:rsidRPr="00FB11DA">
              <w:rPr>
                <w:rFonts w:asciiTheme="minorHAnsi" w:hAnsiTheme="minorHAnsi"/>
              </w:rPr>
              <w:t xml:space="preserve">research will result in notifiable intellectual property (e.g. a patent application). </w:t>
            </w:r>
          </w:p>
          <w:p w:rsidR="00AA35C3" w:rsidRPr="00FB11DA" w:rsidRDefault="00AA35C3" w:rsidP="00AA35C3">
            <w:pPr>
              <w:pStyle w:val="Default"/>
              <w:rPr>
                <w:rFonts w:asciiTheme="minorHAnsi" w:hAnsiTheme="minorHAnsi"/>
              </w:rPr>
            </w:pPr>
          </w:p>
          <w:p w:rsidR="00AA35C3" w:rsidRDefault="00AA35C3" w:rsidP="00AA35C3">
            <w:pPr>
              <w:rPr>
                <w:sz w:val="24"/>
                <w:szCs w:val="24"/>
              </w:rPr>
            </w:pPr>
            <w:r w:rsidRPr="00F00491">
              <w:rPr>
                <w:sz w:val="24"/>
                <w:szCs w:val="24"/>
              </w:rPr>
              <w:t xml:space="preserve">In addition to the data, you also need to retain any corporate records related to the research data that you are generating. </w:t>
            </w:r>
          </w:p>
          <w:p w:rsidR="00F00491" w:rsidRPr="00FB11DA" w:rsidRDefault="00F00491" w:rsidP="00AA35C3">
            <w:pPr>
              <w:rPr>
                <w:sz w:val="24"/>
                <w:szCs w:val="24"/>
              </w:rPr>
            </w:pPr>
          </w:p>
        </w:tc>
        <w:tc>
          <w:tcPr>
            <w:tcW w:w="3544" w:type="dxa"/>
          </w:tcPr>
          <w:p w:rsidR="00AA35C3" w:rsidRPr="00FB11DA" w:rsidRDefault="00810AB5" w:rsidP="0019249A">
            <w:pPr>
              <w:rPr>
                <w:sz w:val="24"/>
                <w:szCs w:val="24"/>
              </w:rPr>
            </w:pPr>
            <w:hyperlink r:id="rId29" w:history="1">
              <w:r w:rsidR="00853D51" w:rsidRPr="00FB11DA">
                <w:rPr>
                  <w:rStyle w:val="Hyperlink"/>
                  <w:sz w:val="24"/>
                  <w:szCs w:val="24"/>
                </w:rPr>
                <w:t>Records Retention Schedule</w:t>
              </w:r>
            </w:hyperlink>
            <w:r w:rsidR="00853D51" w:rsidRPr="00FB11DA">
              <w:rPr>
                <w:sz w:val="24"/>
                <w:szCs w:val="24"/>
              </w:rPr>
              <w:t xml:space="preserve"> </w:t>
            </w:r>
          </w:p>
          <w:p w:rsidR="00853D51" w:rsidRPr="00FB11DA" w:rsidRDefault="00853D51" w:rsidP="0019249A">
            <w:pPr>
              <w:rPr>
                <w:sz w:val="24"/>
                <w:szCs w:val="24"/>
              </w:rPr>
            </w:pPr>
          </w:p>
          <w:p w:rsidR="00853D51" w:rsidRPr="00FB11DA" w:rsidRDefault="00853D51" w:rsidP="0019249A">
            <w:pPr>
              <w:rPr>
                <w:sz w:val="24"/>
                <w:szCs w:val="24"/>
              </w:rPr>
            </w:pPr>
            <w:r w:rsidRPr="00FB11DA">
              <w:rPr>
                <w:sz w:val="24"/>
                <w:szCs w:val="24"/>
              </w:rPr>
              <w:t>Seek advice from the University Records Management Office if required.</w:t>
            </w:r>
          </w:p>
          <w:p w:rsidR="00853D51" w:rsidRPr="00FB11DA" w:rsidRDefault="00853D51" w:rsidP="0019249A">
            <w:pPr>
              <w:rPr>
                <w:sz w:val="24"/>
                <w:szCs w:val="24"/>
              </w:rPr>
            </w:pPr>
          </w:p>
          <w:p w:rsidR="00853D51" w:rsidRPr="00FB11DA" w:rsidRDefault="00853D51" w:rsidP="0019249A">
            <w:pPr>
              <w:rPr>
                <w:sz w:val="24"/>
                <w:szCs w:val="24"/>
              </w:rPr>
            </w:pPr>
          </w:p>
        </w:tc>
      </w:tr>
      <w:tr w:rsidR="00AA35C3" w:rsidRPr="00FB11DA" w:rsidTr="0019249A">
        <w:tc>
          <w:tcPr>
            <w:tcW w:w="534" w:type="dxa"/>
          </w:tcPr>
          <w:p w:rsidR="00AA35C3" w:rsidRPr="00B67BC2" w:rsidRDefault="00AA35C3" w:rsidP="0019249A">
            <w:pPr>
              <w:rPr>
                <w:b/>
                <w:sz w:val="24"/>
                <w:szCs w:val="24"/>
              </w:rPr>
            </w:pPr>
            <w:r w:rsidRPr="00B67BC2">
              <w:rPr>
                <w:b/>
                <w:sz w:val="24"/>
                <w:szCs w:val="24"/>
              </w:rPr>
              <w:t>2.3</w:t>
            </w:r>
          </w:p>
        </w:tc>
        <w:tc>
          <w:tcPr>
            <w:tcW w:w="3260" w:type="dxa"/>
          </w:tcPr>
          <w:p w:rsidR="00AA35C3" w:rsidRPr="00B67BC2" w:rsidRDefault="00FB11DA" w:rsidP="00FB11DA">
            <w:pPr>
              <w:pStyle w:val="Default"/>
              <w:rPr>
                <w:rFonts w:asciiTheme="minorHAnsi" w:hAnsiTheme="minorHAnsi"/>
                <w:b/>
              </w:rPr>
            </w:pPr>
            <w:r w:rsidRPr="00B67BC2">
              <w:rPr>
                <w:rFonts w:asciiTheme="minorHAnsi" w:hAnsiTheme="minorHAnsi"/>
                <w:b/>
              </w:rPr>
              <w:t>Ethics and consent</w:t>
            </w:r>
          </w:p>
        </w:tc>
        <w:tc>
          <w:tcPr>
            <w:tcW w:w="6836" w:type="dxa"/>
          </w:tcPr>
          <w:p w:rsidR="00FB11DA" w:rsidRDefault="00FB11DA" w:rsidP="00FB11DA">
            <w:pPr>
              <w:pStyle w:val="Default"/>
              <w:rPr>
                <w:rFonts w:asciiTheme="minorHAnsi" w:hAnsiTheme="minorHAnsi"/>
              </w:rPr>
            </w:pPr>
            <w:r w:rsidRPr="00FB11DA">
              <w:rPr>
                <w:rFonts w:asciiTheme="minorHAnsi" w:hAnsiTheme="minorHAnsi"/>
              </w:rPr>
              <w:t xml:space="preserve">When completing your ethics application consider data management, and in particular data sharing and re-use, in the context of privacy, confidentiality and consent, cultural sensitivity, and community-based research. </w:t>
            </w:r>
          </w:p>
          <w:p w:rsidR="00FB11DA" w:rsidRPr="00FB11DA" w:rsidRDefault="00FB11DA" w:rsidP="00FB11DA">
            <w:pPr>
              <w:pStyle w:val="Default"/>
              <w:rPr>
                <w:rFonts w:asciiTheme="minorHAnsi" w:hAnsiTheme="minorHAnsi"/>
              </w:rPr>
            </w:pPr>
          </w:p>
          <w:p w:rsidR="00FB11DA" w:rsidRPr="00FB11DA" w:rsidRDefault="00FB11DA" w:rsidP="00FB11DA">
            <w:pPr>
              <w:pStyle w:val="Default"/>
              <w:rPr>
                <w:rFonts w:asciiTheme="minorHAnsi" w:hAnsiTheme="minorHAnsi"/>
              </w:rPr>
            </w:pPr>
            <w:r w:rsidRPr="00FB11DA">
              <w:rPr>
                <w:rFonts w:asciiTheme="minorHAnsi" w:hAnsiTheme="minorHAnsi"/>
              </w:rPr>
              <w:t xml:space="preserve">Be explicit in your ethics application about any plans you have to make data available to other researchers or more broadly. Describe your strategies for protecting privacy and confidentiality, e.g. by ensuring </w:t>
            </w:r>
          </w:p>
          <w:p w:rsidR="00FB11DA" w:rsidRPr="00FB11DA" w:rsidRDefault="00FB11DA" w:rsidP="00FB11DA">
            <w:pPr>
              <w:pStyle w:val="Default"/>
              <w:ind w:left="720"/>
              <w:rPr>
                <w:rFonts w:asciiTheme="minorHAnsi" w:hAnsiTheme="minorHAnsi"/>
              </w:rPr>
            </w:pPr>
            <w:r w:rsidRPr="00FB11DA">
              <w:rPr>
                <w:rFonts w:asciiTheme="minorHAnsi" w:hAnsiTheme="minorHAnsi"/>
              </w:rPr>
              <w:lastRenderedPageBreak/>
              <w:t xml:space="preserve">• that participants will not be identifiable, or </w:t>
            </w:r>
          </w:p>
          <w:p w:rsidR="00FB11DA" w:rsidRPr="00FB11DA" w:rsidRDefault="00FB11DA" w:rsidP="00FB11DA">
            <w:pPr>
              <w:pStyle w:val="Default"/>
              <w:ind w:left="720"/>
              <w:rPr>
                <w:rFonts w:asciiTheme="minorHAnsi" w:hAnsiTheme="minorHAnsi"/>
              </w:rPr>
            </w:pPr>
            <w:r w:rsidRPr="00FB11DA">
              <w:rPr>
                <w:rFonts w:asciiTheme="minorHAnsi" w:hAnsiTheme="minorHAnsi"/>
              </w:rPr>
              <w:t xml:space="preserve">• that informed consent will be sought from participants for the proposed data re-use, or </w:t>
            </w:r>
          </w:p>
          <w:p w:rsidR="00FB11DA" w:rsidRPr="00FB11DA" w:rsidRDefault="00FB11DA" w:rsidP="00FB11DA">
            <w:pPr>
              <w:pStyle w:val="Default"/>
              <w:ind w:left="720"/>
              <w:rPr>
                <w:rFonts w:asciiTheme="minorHAnsi" w:hAnsiTheme="minorHAnsi"/>
              </w:rPr>
            </w:pPr>
            <w:r w:rsidRPr="00FB11DA">
              <w:rPr>
                <w:rFonts w:asciiTheme="minorHAnsi" w:hAnsiTheme="minorHAnsi"/>
              </w:rPr>
              <w:t xml:space="preserve">• that access controls or re-use agreements will be in place. </w:t>
            </w:r>
          </w:p>
          <w:p w:rsidR="00FB11DA" w:rsidRPr="00FB11DA" w:rsidRDefault="00FB11DA" w:rsidP="00FB11DA">
            <w:pPr>
              <w:pStyle w:val="Default"/>
              <w:rPr>
                <w:rFonts w:asciiTheme="minorHAnsi" w:hAnsiTheme="minorHAnsi"/>
              </w:rPr>
            </w:pPr>
          </w:p>
          <w:p w:rsidR="00FB11DA" w:rsidRPr="00FB11DA" w:rsidRDefault="00FB11DA" w:rsidP="00FB11DA">
            <w:pPr>
              <w:pStyle w:val="Default"/>
              <w:rPr>
                <w:rFonts w:asciiTheme="minorHAnsi" w:hAnsiTheme="minorHAnsi"/>
              </w:rPr>
            </w:pPr>
            <w:r w:rsidRPr="00FB11DA">
              <w:rPr>
                <w:rFonts w:asciiTheme="minorHAnsi" w:hAnsiTheme="minorHAnsi"/>
              </w:rPr>
              <w:t>Be explicit in your consent forms about any plans to make data available, w</w:t>
            </w:r>
            <w:r>
              <w:rPr>
                <w:rFonts w:asciiTheme="minorHAnsi" w:hAnsiTheme="minorHAnsi"/>
              </w:rPr>
              <w:t xml:space="preserve">ho </w:t>
            </w:r>
            <w:r w:rsidRPr="00FB11DA">
              <w:rPr>
                <w:rFonts w:asciiTheme="minorHAnsi" w:hAnsiTheme="minorHAnsi"/>
              </w:rPr>
              <w:t xml:space="preserve">will be able to access the data, and how the data would be accessed and potentially re-used. </w:t>
            </w:r>
          </w:p>
          <w:p w:rsidR="00FB11DA" w:rsidRPr="00FB11DA" w:rsidRDefault="00FB11DA" w:rsidP="00FB11DA">
            <w:pPr>
              <w:pStyle w:val="Default"/>
              <w:rPr>
                <w:rFonts w:asciiTheme="minorHAnsi" w:hAnsiTheme="minorHAnsi"/>
              </w:rPr>
            </w:pPr>
          </w:p>
          <w:p w:rsidR="00CB183B" w:rsidRPr="00CB183B" w:rsidRDefault="00FB11DA" w:rsidP="00FB11DA">
            <w:pPr>
              <w:rPr>
                <w:sz w:val="24"/>
                <w:szCs w:val="24"/>
              </w:rPr>
            </w:pPr>
            <w:r w:rsidRPr="00FB11DA">
              <w:rPr>
                <w:sz w:val="24"/>
                <w:szCs w:val="24"/>
              </w:rPr>
              <w:t xml:space="preserve">You may enhance your ability to share data later if you identify broad types of access rather than specific services that may be unsuitable or unavailable in future. For example, saying that you will publish data ‘through web-based institutional or subject archives or repositories’ will give you more flexibility than if you specify a single repository or archive that may not be available in future. </w:t>
            </w:r>
          </w:p>
          <w:p w:rsidR="00CB183B" w:rsidRDefault="00CB183B" w:rsidP="00CB183B">
            <w:pPr>
              <w:pStyle w:val="Default"/>
              <w:rPr>
                <w:rFonts w:asciiTheme="minorHAnsi" w:hAnsiTheme="minorHAnsi"/>
                <w:sz w:val="22"/>
                <w:szCs w:val="22"/>
              </w:rPr>
            </w:pPr>
          </w:p>
          <w:p w:rsidR="00CB183B" w:rsidRPr="005C7621" w:rsidRDefault="00CB183B" w:rsidP="00CB183B">
            <w:pPr>
              <w:pStyle w:val="Default"/>
              <w:rPr>
                <w:rFonts w:asciiTheme="minorHAnsi" w:hAnsiTheme="minorHAnsi" w:cstheme="minorBidi"/>
                <w:color w:val="auto"/>
              </w:rPr>
            </w:pPr>
            <w:r w:rsidRPr="005C7621">
              <w:rPr>
                <w:rFonts w:asciiTheme="minorHAnsi" w:hAnsiTheme="minorHAnsi" w:cstheme="minorBidi"/>
                <w:color w:val="auto"/>
              </w:rPr>
              <w:t xml:space="preserve">Do not specify in your ethics application that your will destroy data at a certain time, until you have considered the significance of the data and the possibility that it may be used in follow-up studies or as a basis for new work by you or other researchers. </w:t>
            </w:r>
          </w:p>
          <w:p w:rsidR="00CB183B" w:rsidRPr="005C7621" w:rsidRDefault="00CB183B" w:rsidP="00CB183B">
            <w:pPr>
              <w:pStyle w:val="Default"/>
              <w:rPr>
                <w:rFonts w:asciiTheme="minorHAnsi" w:hAnsiTheme="minorHAnsi" w:cstheme="minorBidi"/>
                <w:color w:val="auto"/>
              </w:rPr>
            </w:pPr>
          </w:p>
          <w:p w:rsidR="00CB183B" w:rsidRPr="005C7621" w:rsidRDefault="00CB183B" w:rsidP="00CB183B">
            <w:pPr>
              <w:pStyle w:val="Default"/>
              <w:rPr>
                <w:rFonts w:asciiTheme="minorHAnsi" w:hAnsiTheme="minorHAnsi" w:cstheme="minorBidi"/>
                <w:color w:val="auto"/>
              </w:rPr>
            </w:pPr>
            <w:r w:rsidRPr="005C7621">
              <w:rPr>
                <w:rFonts w:asciiTheme="minorHAnsi" w:hAnsiTheme="minorHAnsi" w:cstheme="minorBidi"/>
                <w:color w:val="auto"/>
              </w:rPr>
              <w:t xml:space="preserve">Data does not have to be openly accessible to be shared for the benefit of future researchers and other interested groups. In many cases, mediated or restricted access could be appropriate. Even if your data is confidential, you may be able to share it under certain circumstances, for example: </w:t>
            </w:r>
          </w:p>
          <w:p w:rsidR="00CB183B" w:rsidRPr="005C7621" w:rsidRDefault="00CB183B" w:rsidP="00CB183B">
            <w:pPr>
              <w:pStyle w:val="Default"/>
              <w:ind w:left="720"/>
              <w:rPr>
                <w:rFonts w:asciiTheme="minorHAnsi" w:hAnsiTheme="minorHAnsi" w:cstheme="minorBidi"/>
                <w:color w:val="auto"/>
              </w:rPr>
            </w:pPr>
            <w:r w:rsidRPr="005C7621">
              <w:rPr>
                <w:rFonts w:asciiTheme="minorHAnsi" w:hAnsiTheme="minorHAnsi" w:cstheme="minorBidi"/>
                <w:color w:val="auto"/>
              </w:rPr>
              <w:t xml:space="preserve">• if the re-users have to register </w:t>
            </w:r>
          </w:p>
          <w:p w:rsidR="00CB183B" w:rsidRPr="005C7621" w:rsidRDefault="00CB183B" w:rsidP="00CB183B">
            <w:pPr>
              <w:pStyle w:val="Default"/>
              <w:ind w:left="720"/>
              <w:rPr>
                <w:rFonts w:asciiTheme="minorHAnsi" w:hAnsiTheme="minorHAnsi" w:cstheme="minorBidi"/>
                <w:color w:val="auto"/>
              </w:rPr>
            </w:pPr>
            <w:r w:rsidRPr="005C7621">
              <w:rPr>
                <w:rFonts w:asciiTheme="minorHAnsi" w:hAnsiTheme="minorHAnsi" w:cstheme="minorBidi"/>
                <w:color w:val="auto"/>
              </w:rPr>
              <w:t xml:space="preserve">• if the re-users make an application to an ethics committee or project board, or </w:t>
            </w:r>
          </w:p>
          <w:p w:rsidR="00CB183B" w:rsidRPr="005C7621" w:rsidRDefault="00CB183B" w:rsidP="00CB183B">
            <w:pPr>
              <w:pStyle w:val="Default"/>
              <w:ind w:left="720"/>
              <w:rPr>
                <w:rFonts w:asciiTheme="minorHAnsi" w:hAnsiTheme="minorHAnsi" w:cstheme="minorBidi"/>
                <w:color w:val="auto"/>
              </w:rPr>
            </w:pPr>
            <w:r w:rsidRPr="005C7621">
              <w:rPr>
                <w:rFonts w:asciiTheme="minorHAnsi" w:hAnsiTheme="minorHAnsi" w:cstheme="minorBidi"/>
                <w:color w:val="auto"/>
              </w:rPr>
              <w:lastRenderedPageBreak/>
              <w:t xml:space="preserve">• if a formal re-use agreement protecting participant confidentiality is in place. </w:t>
            </w:r>
          </w:p>
          <w:p w:rsidR="00CB183B" w:rsidRPr="00FB11DA" w:rsidRDefault="00CB183B" w:rsidP="00FB11DA">
            <w:pPr>
              <w:rPr>
                <w:sz w:val="24"/>
                <w:szCs w:val="24"/>
              </w:rPr>
            </w:pPr>
          </w:p>
        </w:tc>
        <w:tc>
          <w:tcPr>
            <w:tcW w:w="3544" w:type="dxa"/>
          </w:tcPr>
          <w:p w:rsidR="00A0305D" w:rsidRPr="00FB11DA" w:rsidRDefault="00A0305D" w:rsidP="00A0305D">
            <w:pPr>
              <w:rPr>
                <w:sz w:val="24"/>
                <w:szCs w:val="24"/>
              </w:rPr>
            </w:pPr>
            <w:r w:rsidRPr="00FB11DA">
              <w:rPr>
                <w:sz w:val="24"/>
                <w:szCs w:val="24"/>
              </w:rPr>
              <w:lastRenderedPageBreak/>
              <w:t xml:space="preserve">Seek advice from the </w:t>
            </w:r>
            <w:r>
              <w:rPr>
                <w:sz w:val="24"/>
                <w:szCs w:val="24"/>
              </w:rPr>
              <w:t xml:space="preserve">Faculty Research Office in the first instance, or the </w:t>
            </w:r>
            <w:hyperlink r:id="rId30" w:history="1">
              <w:r w:rsidRPr="00494F42">
                <w:rPr>
                  <w:rStyle w:val="Hyperlink"/>
                  <w:sz w:val="24"/>
                  <w:szCs w:val="24"/>
                </w:rPr>
                <w:t>Research Governance</w:t>
              </w:r>
              <w:r w:rsidR="00494F42" w:rsidRPr="00494F42">
                <w:rPr>
                  <w:rStyle w:val="Hyperlink"/>
                  <w:sz w:val="24"/>
                  <w:szCs w:val="24"/>
                </w:rPr>
                <w:t>, Ethics and Integrity T</w:t>
              </w:r>
              <w:r w:rsidRPr="00494F42">
                <w:rPr>
                  <w:rStyle w:val="Hyperlink"/>
                  <w:sz w:val="24"/>
                  <w:szCs w:val="24"/>
                </w:rPr>
                <w:t>eam</w:t>
              </w:r>
            </w:hyperlink>
            <w:r w:rsidRPr="00FB11DA">
              <w:rPr>
                <w:sz w:val="24"/>
                <w:szCs w:val="24"/>
              </w:rPr>
              <w:t xml:space="preserve"> if required.</w:t>
            </w:r>
          </w:p>
          <w:p w:rsidR="00494F42" w:rsidRDefault="00494F42" w:rsidP="0019249A">
            <w:pPr>
              <w:rPr>
                <w:sz w:val="24"/>
                <w:szCs w:val="24"/>
              </w:rPr>
            </w:pPr>
          </w:p>
          <w:p w:rsidR="00712DDE" w:rsidRDefault="00810AB5" w:rsidP="0019249A">
            <w:pPr>
              <w:rPr>
                <w:sz w:val="24"/>
                <w:szCs w:val="24"/>
              </w:rPr>
            </w:pPr>
            <w:hyperlink r:id="rId31" w:history="1">
              <w:r w:rsidR="00712DDE" w:rsidRPr="00712DDE">
                <w:rPr>
                  <w:rStyle w:val="Hyperlink"/>
                  <w:sz w:val="24"/>
                  <w:szCs w:val="24"/>
                </w:rPr>
                <w:t>University ethics guidance</w:t>
              </w:r>
            </w:hyperlink>
            <w:r w:rsidR="00712DDE">
              <w:rPr>
                <w:sz w:val="24"/>
                <w:szCs w:val="24"/>
              </w:rPr>
              <w:t xml:space="preserve"> (UoM StaffNet)</w:t>
            </w:r>
          </w:p>
          <w:p w:rsidR="00712DDE" w:rsidRDefault="00712DDE" w:rsidP="0019249A">
            <w:pPr>
              <w:rPr>
                <w:sz w:val="24"/>
                <w:szCs w:val="24"/>
              </w:rPr>
            </w:pPr>
          </w:p>
          <w:p w:rsidR="00494F42" w:rsidRDefault="00494F42" w:rsidP="00732F9C">
            <w:pPr>
              <w:rPr>
                <w:rStyle w:val="Hyperlink"/>
                <w:sz w:val="24"/>
                <w:szCs w:val="24"/>
              </w:rPr>
            </w:pPr>
            <w:r>
              <w:rPr>
                <w:sz w:val="24"/>
                <w:szCs w:val="24"/>
              </w:rPr>
              <w:lastRenderedPageBreak/>
              <w:t xml:space="preserve">Legal and ethical issues (UK Data Service) </w:t>
            </w:r>
            <w:r w:rsidR="00732F9C">
              <w:rPr>
                <w:sz w:val="24"/>
                <w:szCs w:val="24"/>
              </w:rPr>
              <w:t>including</w:t>
            </w:r>
            <w:r>
              <w:rPr>
                <w:sz w:val="24"/>
                <w:szCs w:val="24"/>
              </w:rPr>
              <w:t xml:space="preserve"> subsections on </w:t>
            </w:r>
            <w:hyperlink r:id="rId32" w:history="1">
              <w:r w:rsidRPr="00494F42">
                <w:rPr>
                  <w:rStyle w:val="Hyperlink"/>
                  <w:sz w:val="24"/>
                  <w:szCs w:val="24"/>
                </w:rPr>
                <w:t>Consent for data sharing</w:t>
              </w:r>
            </w:hyperlink>
            <w:r>
              <w:rPr>
                <w:sz w:val="24"/>
                <w:szCs w:val="24"/>
              </w:rPr>
              <w:t xml:space="preserve">, </w:t>
            </w:r>
            <w:hyperlink r:id="rId33" w:history="1">
              <w:r w:rsidRPr="00494F42">
                <w:rPr>
                  <w:rStyle w:val="Hyperlink"/>
                  <w:sz w:val="24"/>
                  <w:szCs w:val="24"/>
                </w:rPr>
                <w:t>Anonymisation</w:t>
              </w:r>
            </w:hyperlink>
            <w:r>
              <w:rPr>
                <w:sz w:val="24"/>
                <w:szCs w:val="24"/>
              </w:rPr>
              <w:t xml:space="preserve">, and </w:t>
            </w:r>
            <w:hyperlink r:id="rId34" w:history="1">
              <w:r w:rsidRPr="00494F42">
                <w:rPr>
                  <w:rStyle w:val="Hyperlink"/>
                  <w:sz w:val="24"/>
                  <w:szCs w:val="24"/>
                </w:rPr>
                <w:t>Access control</w:t>
              </w:r>
            </w:hyperlink>
          </w:p>
          <w:p w:rsidR="00732F9C" w:rsidRDefault="00732F9C" w:rsidP="00732F9C">
            <w:pPr>
              <w:rPr>
                <w:rStyle w:val="Hyperlink"/>
                <w:sz w:val="24"/>
                <w:szCs w:val="24"/>
              </w:rPr>
            </w:pPr>
          </w:p>
          <w:p w:rsidR="00732F9C" w:rsidRDefault="00810AB5" w:rsidP="00732F9C">
            <w:pPr>
              <w:rPr>
                <w:sz w:val="24"/>
                <w:szCs w:val="24"/>
              </w:rPr>
            </w:pPr>
            <w:hyperlink r:id="rId35" w:history="1">
              <w:r w:rsidR="00732F9C" w:rsidRPr="00732F9C">
                <w:rPr>
                  <w:rStyle w:val="Hyperlink"/>
                  <w:sz w:val="24"/>
                  <w:szCs w:val="24"/>
                </w:rPr>
                <w:t>Data Protection website</w:t>
              </w:r>
            </w:hyperlink>
            <w:r w:rsidR="00732F9C">
              <w:rPr>
                <w:sz w:val="24"/>
                <w:szCs w:val="24"/>
              </w:rPr>
              <w:t xml:space="preserve"> (UoM)</w:t>
            </w:r>
          </w:p>
          <w:p w:rsidR="00732F9C" w:rsidRDefault="00732F9C" w:rsidP="00732F9C">
            <w:pPr>
              <w:rPr>
                <w:sz w:val="24"/>
                <w:szCs w:val="24"/>
              </w:rPr>
            </w:pPr>
          </w:p>
          <w:p w:rsidR="00732F9C" w:rsidRDefault="00810AB5" w:rsidP="00732F9C">
            <w:pPr>
              <w:rPr>
                <w:sz w:val="24"/>
                <w:szCs w:val="24"/>
              </w:rPr>
            </w:pPr>
            <w:hyperlink r:id="rId36" w:history="1">
              <w:r w:rsidR="00732F9C" w:rsidRPr="00732F9C">
                <w:rPr>
                  <w:rStyle w:val="Hyperlink"/>
                  <w:sz w:val="24"/>
                  <w:szCs w:val="24"/>
                </w:rPr>
                <w:t>Data Protection online training</w:t>
              </w:r>
            </w:hyperlink>
            <w:r w:rsidR="00732F9C">
              <w:rPr>
                <w:sz w:val="24"/>
                <w:szCs w:val="24"/>
              </w:rPr>
              <w:t xml:space="preserve"> (UoM)</w:t>
            </w:r>
          </w:p>
          <w:p w:rsidR="00732F9C" w:rsidRDefault="00732F9C" w:rsidP="00732F9C">
            <w:pPr>
              <w:rPr>
                <w:sz w:val="24"/>
                <w:szCs w:val="24"/>
              </w:rPr>
            </w:pPr>
          </w:p>
          <w:p w:rsidR="00732F9C" w:rsidRPr="00FB11DA" w:rsidRDefault="00810AB5" w:rsidP="00732F9C">
            <w:pPr>
              <w:rPr>
                <w:sz w:val="24"/>
                <w:szCs w:val="24"/>
              </w:rPr>
            </w:pPr>
            <w:hyperlink r:id="rId37" w:history="1">
              <w:r w:rsidR="00732F9C" w:rsidRPr="00732F9C">
                <w:rPr>
                  <w:rStyle w:val="Hyperlink"/>
                  <w:sz w:val="24"/>
                  <w:szCs w:val="24"/>
                </w:rPr>
                <w:t>Data Protection and Research Data: Questions and Answers</w:t>
              </w:r>
            </w:hyperlink>
            <w:r w:rsidR="00732F9C">
              <w:rPr>
                <w:sz w:val="24"/>
                <w:szCs w:val="24"/>
              </w:rPr>
              <w:t xml:space="preserve"> (JISClegal)</w:t>
            </w:r>
          </w:p>
        </w:tc>
      </w:tr>
    </w:tbl>
    <w:p w:rsidR="006B57EE" w:rsidRDefault="006B57EE" w:rsidP="006B57EE">
      <w:pPr>
        <w:spacing w:after="0" w:line="240" w:lineRule="auto"/>
      </w:pPr>
    </w:p>
    <w:p w:rsidR="00CF2EFB" w:rsidRDefault="00CF2EFB" w:rsidP="006B57EE">
      <w:pPr>
        <w:spacing w:after="0" w:line="240" w:lineRule="auto"/>
      </w:pPr>
    </w:p>
    <w:p w:rsidR="00CF2EFB" w:rsidRPr="004D502C" w:rsidRDefault="00CF2EFB" w:rsidP="00CF2EFB">
      <w:pPr>
        <w:spacing w:after="0" w:line="240" w:lineRule="auto"/>
        <w:rPr>
          <w:b/>
          <w:color w:val="7030A0"/>
          <w:sz w:val="28"/>
          <w:szCs w:val="28"/>
        </w:rPr>
      </w:pPr>
      <w:r w:rsidRPr="004D502C">
        <w:rPr>
          <w:b/>
          <w:color w:val="7030A0"/>
          <w:sz w:val="28"/>
          <w:szCs w:val="28"/>
        </w:rPr>
        <w:t>3. During the project</w:t>
      </w:r>
    </w:p>
    <w:p w:rsidR="00CF2EFB" w:rsidRDefault="00CF2EFB" w:rsidP="006B57EE">
      <w:pPr>
        <w:spacing w:after="0" w:line="240" w:lineRule="auto"/>
      </w:pPr>
    </w:p>
    <w:tbl>
      <w:tblPr>
        <w:tblStyle w:val="TableGrid"/>
        <w:tblW w:w="0" w:type="auto"/>
        <w:tblLayout w:type="fixed"/>
        <w:tblLook w:val="04A0" w:firstRow="1" w:lastRow="0" w:firstColumn="1" w:lastColumn="0" w:noHBand="0" w:noVBand="1"/>
      </w:tblPr>
      <w:tblGrid>
        <w:gridCol w:w="534"/>
        <w:gridCol w:w="3260"/>
        <w:gridCol w:w="6836"/>
        <w:gridCol w:w="3544"/>
      </w:tblGrid>
      <w:tr w:rsidR="00CF2EFB" w:rsidRPr="00CB183B" w:rsidTr="0019249A">
        <w:tc>
          <w:tcPr>
            <w:tcW w:w="3794" w:type="dxa"/>
            <w:gridSpan w:val="2"/>
            <w:shd w:val="clear" w:color="auto" w:fill="7030A0"/>
          </w:tcPr>
          <w:p w:rsidR="00CF2EFB" w:rsidRPr="005C7621" w:rsidRDefault="00CF2EFB" w:rsidP="0019249A">
            <w:pPr>
              <w:rPr>
                <w:b/>
                <w:color w:val="FFFFFF" w:themeColor="background1"/>
                <w:sz w:val="24"/>
                <w:szCs w:val="24"/>
              </w:rPr>
            </w:pPr>
            <w:r w:rsidRPr="005C7621">
              <w:rPr>
                <w:b/>
                <w:color w:val="FFFFFF" w:themeColor="background1"/>
                <w:sz w:val="24"/>
                <w:szCs w:val="24"/>
              </w:rPr>
              <w:t>Topic</w:t>
            </w:r>
          </w:p>
        </w:tc>
        <w:tc>
          <w:tcPr>
            <w:tcW w:w="6836" w:type="dxa"/>
            <w:shd w:val="clear" w:color="auto" w:fill="7030A0"/>
          </w:tcPr>
          <w:p w:rsidR="00CF2EFB" w:rsidRPr="005C7621" w:rsidRDefault="00CF2EFB" w:rsidP="0019249A">
            <w:pPr>
              <w:rPr>
                <w:b/>
                <w:color w:val="FFFFFF" w:themeColor="background1"/>
                <w:sz w:val="24"/>
                <w:szCs w:val="24"/>
              </w:rPr>
            </w:pPr>
            <w:r w:rsidRPr="005C7621">
              <w:rPr>
                <w:b/>
                <w:color w:val="FFFFFF" w:themeColor="background1"/>
                <w:sz w:val="24"/>
                <w:szCs w:val="24"/>
              </w:rPr>
              <w:t>Guidelines</w:t>
            </w:r>
          </w:p>
        </w:tc>
        <w:tc>
          <w:tcPr>
            <w:tcW w:w="3544" w:type="dxa"/>
            <w:shd w:val="clear" w:color="auto" w:fill="7030A0"/>
          </w:tcPr>
          <w:p w:rsidR="00CF2EFB" w:rsidRPr="005C7621" w:rsidRDefault="00CF2EFB" w:rsidP="0019249A">
            <w:pPr>
              <w:rPr>
                <w:b/>
                <w:color w:val="FFFFFF" w:themeColor="background1"/>
                <w:sz w:val="24"/>
                <w:szCs w:val="24"/>
              </w:rPr>
            </w:pPr>
            <w:r w:rsidRPr="005C7621">
              <w:rPr>
                <w:b/>
                <w:color w:val="FFFFFF" w:themeColor="background1"/>
                <w:sz w:val="24"/>
                <w:szCs w:val="24"/>
              </w:rPr>
              <w:t>Resources and contacts</w:t>
            </w:r>
          </w:p>
        </w:tc>
      </w:tr>
      <w:tr w:rsidR="00CF2EFB" w:rsidRPr="00CB183B" w:rsidTr="0019249A">
        <w:tc>
          <w:tcPr>
            <w:tcW w:w="534" w:type="dxa"/>
          </w:tcPr>
          <w:p w:rsidR="00CF2EFB" w:rsidRPr="00DE7D4F" w:rsidRDefault="00CF2EFB" w:rsidP="0019249A">
            <w:pPr>
              <w:rPr>
                <w:b/>
                <w:sz w:val="24"/>
                <w:szCs w:val="24"/>
              </w:rPr>
            </w:pPr>
            <w:r w:rsidRPr="00DE7D4F">
              <w:rPr>
                <w:b/>
                <w:sz w:val="24"/>
                <w:szCs w:val="24"/>
              </w:rPr>
              <w:t>3.1</w:t>
            </w:r>
          </w:p>
        </w:tc>
        <w:tc>
          <w:tcPr>
            <w:tcW w:w="3260" w:type="dxa"/>
          </w:tcPr>
          <w:p w:rsidR="00CF2EFB" w:rsidRPr="005C7621" w:rsidRDefault="00CB183B" w:rsidP="0019249A">
            <w:pPr>
              <w:pStyle w:val="Default"/>
              <w:rPr>
                <w:rFonts w:asciiTheme="minorHAnsi" w:hAnsiTheme="minorHAnsi"/>
                <w:b/>
              </w:rPr>
            </w:pPr>
            <w:r w:rsidRPr="005C7621">
              <w:rPr>
                <w:rFonts w:asciiTheme="minorHAnsi" w:hAnsiTheme="minorHAnsi"/>
                <w:b/>
              </w:rPr>
              <w:t>Durable formats</w:t>
            </w:r>
          </w:p>
        </w:tc>
        <w:tc>
          <w:tcPr>
            <w:tcW w:w="6836" w:type="dxa"/>
          </w:tcPr>
          <w:p w:rsidR="00441FBB" w:rsidRPr="005C7621" w:rsidRDefault="00441FBB" w:rsidP="00441FBB">
            <w:pPr>
              <w:pStyle w:val="Default"/>
              <w:rPr>
                <w:rFonts w:asciiTheme="minorHAnsi" w:hAnsiTheme="minorHAnsi"/>
              </w:rPr>
            </w:pPr>
            <w:r w:rsidRPr="005C7621">
              <w:rPr>
                <w:rFonts w:asciiTheme="minorHAnsi" w:hAnsiTheme="minorHAnsi"/>
              </w:rPr>
              <w:t xml:space="preserve">Assess the durability of the file formats you will use by considering if the format is: </w:t>
            </w:r>
          </w:p>
          <w:p w:rsidR="00441FBB" w:rsidRPr="005C7621" w:rsidRDefault="00441FBB" w:rsidP="005C7621">
            <w:pPr>
              <w:pStyle w:val="Default"/>
              <w:ind w:left="720"/>
              <w:rPr>
                <w:rFonts w:asciiTheme="minorHAnsi" w:hAnsiTheme="minorHAnsi"/>
              </w:rPr>
            </w:pPr>
            <w:r w:rsidRPr="005C7621">
              <w:rPr>
                <w:rFonts w:asciiTheme="minorHAnsi" w:hAnsiTheme="minorHAnsi"/>
              </w:rPr>
              <w:t xml:space="preserve">• endorsed and published by standards agencies such as ISO </w:t>
            </w:r>
          </w:p>
          <w:p w:rsidR="00441FBB" w:rsidRPr="005C7621" w:rsidRDefault="00441FBB" w:rsidP="005C7621">
            <w:pPr>
              <w:pStyle w:val="Default"/>
              <w:ind w:left="720"/>
              <w:rPr>
                <w:rFonts w:asciiTheme="minorHAnsi" w:hAnsiTheme="minorHAnsi"/>
              </w:rPr>
            </w:pPr>
            <w:r w:rsidRPr="005C7621">
              <w:rPr>
                <w:rFonts w:asciiTheme="minorHAnsi" w:hAnsiTheme="minorHAnsi"/>
              </w:rPr>
              <w:t xml:space="preserve">• publicly documented, i.e. complete authoritative specifications are available </w:t>
            </w:r>
          </w:p>
          <w:p w:rsidR="00441FBB" w:rsidRPr="005C7621" w:rsidRDefault="00441FBB" w:rsidP="005C7621">
            <w:pPr>
              <w:pStyle w:val="Default"/>
              <w:ind w:left="720"/>
              <w:rPr>
                <w:rFonts w:asciiTheme="minorHAnsi" w:hAnsiTheme="minorHAnsi"/>
              </w:rPr>
            </w:pPr>
            <w:r w:rsidRPr="005C7621">
              <w:rPr>
                <w:rFonts w:asciiTheme="minorHAnsi" w:hAnsiTheme="minorHAnsi"/>
              </w:rPr>
              <w:t xml:space="preserve">• the product of collaborative development and consultative processes </w:t>
            </w:r>
          </w:p>
          <w:p w:rsidR="00441FBB" w:rsidRPr="005C7621" w:rsidRDefault="00441FBB" w:rsidP="005C7621">
            <w:pPr>
              <w:pStyle w:val="Default"/>
              <w:ind w:left="720"/>
              <w:rPr>
                <w:rFonts w:asciiTheme="minorHAnsi" w:hAnsiTheme="minorHAnsi"/>
              </w:rPr>
            </w:pPr>
            <w:r w:rsidRPr="005C7621">
              <w:rPr>
                <w:rFonts w:asciiTheme="minorHAnsi" w:hAnsiTheme="minorHAnsi"/>
              </w:rPr>
              <w:t xml:space="preserve">• widely used and accepted as best practice within your discipline or other user communities. </w:t>
            </w:r>
          </w:p>
          <w:p w:rsidR="00441FBB" w:rsidRPr="005C7621" w:rsidRDefault="00441FBB" w:rsidP="00441FBB">
            <w:pPr>
              <w:pStyle w:val="Default"/>
              <w:rPr>
                <w:rFonts w:asciiTheme="minorHAnsi" w:hAnsiTheme="minorHAnsi"/>
              </w:rPr>
            </w:pPr>
          </w:p>
          <w:p w:rsidR="00441FBB" w:rsidRPr="005C7621" w:rsidRDefault="00441FBB" w:rsidP="00441FBB">
            <w:pPr>
              <w:pStyle w:val="Default"/>
              <w:rPr>
                <w:rFonts w:asciiTheme="minorHAnsi" w:hAnsiTheme="minorHAnsi"/>
              </w:rPr>
            </w:pPr>
            <w:r w:rsidRPr="005C7621">
              <w:rPr>
                <w:rFonts w:asciiTheme="minorHAnsi" w:hAnsiTheme="minorHAnsi"/>
              </w:rPr>
              <w:t xml:space="preserve">You should also assess the long-term accessibility of any hardware and software used to create and manipulate research data. </w:t>
            </w:r>
          </w:p>
          <w:p w:rsidR="00441FBB" w:rsidRPr="005C7621" w:rsidRDefault="00441FBB" w:rsidP="00441FBB">
            <w:pPr>
              <w:pStyle w:val="Default"/>
              <w:rPr>
                <w:rFonts w:asciiTheme="minorHAnsi" w:hAnsiTheme="minorHAnsi"/>
              </w:rPr>
            </w:pPr>
          </w:p>
          <w:p w:rsidR="00CF2EFB" w:rsidRPr="005C7621" w:rsidRDefault="00441FBB" w:rsidP="00441FBB">
            <w:pPr>
              <w:rPr>
                <w:sz w:val="24"/>
                <w:szCs w:val="24"/>
              </w:rPr>
            </w:pPr>
            <w:r w:rsidRPr="005C7621">
              <w:rPr>
                <w:rFonts w:cs="Arial"/>
                <w:color w:val="000000"/>
                <w:sz w:val="24"/>
                <w:szCs w:val="24"/>
              </w:rPr>
              <w:t>If you develop software as part of your research, follow available best practice guidelines for developing, releasing and licensing your software.</w:t>
            </w:r>
            <w:r w:rsidRPr="005C7621">
              <w:rPr>
                <w:sz w:val="24"/>
                <w:szCs w:val="24"/>
              </w:rPr>
              <w:t xml:space="preserve"> </w:t>
            </w:r>
          </w:p>
          <w:p w:rsidR="00441FBB" w:rsidRPr="005C7621" w:rsidRDefault="00441FBB" w:rsidP="00441FBB">
            <w:pPr>
              <w:rPr>
                <w:sz w:val="24"/>
                <w:szCs w:val="24"/>
              </w:rPr>
            </w:pPr>
          </w:p>
        </w:tc>
        <w:tc>
          <w:tcPr>
            <w:tcW w:w="3544" w:type="dxa"/>
          </w:tcPr>
          <w:p w:rsidR="00441FBB" w:rsidRPr="005C7621" w:rsidRDefault="00810AB5" w:rsidP="0019249A">
            <w:pPr>
              <w:rPr>
                <w:sz w:val="24"/>
                <w:szCs w:val="24"/>
              </w:rPr>
            </w:pPr>
            <w:hyperlink r:id="rId38" w:history="1">
              <w:r w:rsidR="00441FBB" w:rsidRPr="005C7621">
                <w:rPr>
                  <w:rStyle w:val="Hyperlink"/>
                  <w:sz w:val="24"/>
                  <w:szCs w:val="24"/>
                </w:rPr>
                <w:t>File formats (awareness level)</w:t>
              </w:r>
            </w:hyperlink>
            <w:r w:rsidR="00441FBB" w:rsidRPr="005C7621">
              <w:rPr>
                <w:sz w:val="24"/>
                <w:szCs w:val="24"/>
              </w:rPr>
              <w:t xml:space="preserve"> and </w:t>
            </w:r>
            <w:hyperlink r:id="rId39" w:history="1">
              <w:r w:rsidR="00441FBB" w:rsidRPr="005C7621">
                <w:rPr>
                  <w:rStyle w:val="Hyperlink"/>
                  <w:sz w:val="24"/>
                  <w:szCs w:val="24"/>
                </w:rPr>
                <w:t>File formats (working level)</w:t>
              </w:r>
            </w:hyperlink>
            <w:r w:rsidR="00441FBB" w:rsidRPr="005C7621">
              <w:rPr>
                <w:sz w:val="24"/>
                <w:szCs w:val="24"/>
              </w:rPr>
              <w:t xml:space="preserve"> (Australian National Data Service)</w:t>
            </w:r>
          </w:p>
          <w:p w:rsidR="00441FBB" w:rsidRPr="005C7621" w:rsidRDefault="00441FBB" w:rsidP="0019249A">
            <w:pPr>
              <w:rPr>
                <w:sz w:val="24"/>
                <w:szCs w:val="24"/>
              </w:rPr>
            </w:pPr>
          </w:p>
          <w:p w:rsidR="00441FBB" w:rsidRDefault="00810AB5" w:rsidP="0019249A">
            <w:pPr>
              <w:rPr>
                <w:sz w:val="24"/>
                <w:szCs w:val="24"/>
              </w:rPr>
            </w:pPr>
            <w:hyperlink r:id="rId40" w:history="1">
              <w:r w:rsidR="00441FBB" w:rsidRPr="005C7621">
                <w:rPr>
                  <w:rStyle w:val="Hyperlink"/>
                  <w:sz w:val="24"/>
                  <w:szCs w:val="24"/>
                </w:rPr>
                <w:t>File formats and software</w:t>
              </w:r>
            </w:hyperlink>
            <w:r w:rsidR="00441FBB" w:rsidRPr="005C7621">
              <w:rPr>
                <w:sz w:val="24"/>
                <w:szCs w:val="24"/>
              </w:rPr>
              <w:t xml:space="preserve"> (UK Data Service)</w:t>
            </w:r>
          </w:p>
          <w:p w:rsidR="004479A4" w:rsidRDefault="004479A4" w:rsidP="0019249A">
            <w:pPr>
              <w:rPr>
                <w:sz w:val="24"/>
                <w:szCs w:val="24"/>
              </w:rPr>
            </w:pPr>
          </w:p>
          <w:p w:rsidR="004479A4" w:rsidRPr="005C7621" w:rsidRDefault="00810AB5" w:rsidP="0019249A">
            <w:pPr>
              <w:rPr>
                <w:sz w:val="24"/>
                <w:szCs w:val="24"/>
              </w:rPr>
            </w:pPr>
            <w:hyperlink r:id="rId41" w:history="1">
              <w:r w:rsidR="004479A4" w:rsidRPr="004479A4">
                <w:rPr>
                  <w:rStyle w:val="Hyperlink"/>
                  <w:sz w:val="24"/>
                  <w:szCs w:val="24"/>
                </w:rPr>
                <w:t>Sustainability of digital formats</w:t>
              </w:r>
            </w:hyperlink>
            <w:r w:rsidR="004479A4">
              <w:rPr>
                <w:sz w:val="24"/>
                <w:szCs w:val="24"/>
              </w:rPr>
              <w:t xml:space="preserve"> (Library of Congress)</w:t>
            </w:r>
          </w:p>
        </w:tc>
      </w:tr>
      <w:tr w:rsidR="00F05F1C" w:rsidRPr="00CB183B" w:rsidTr="00F05F1C">
        <w:trPr>
          <w:trHeight w:val="187"/>
        </w:trPr>
        <w:tc>
          <w:tcPr>
            <w:tcW w:w="534" w:type="dxa"/>
            <w:vMerge w:val="restart"/>
          </w:tcPr>
          <w:p w:rsidR="00F05F1C" w:rsidRPr="00DE7D4F" w:rsidRDefault="00F05F1C" w:rsidP="0019249A">
            <w:pPr>
              <w:rPr>
                <w:b/>
                <w:sz w:val="24"/>
                <w:szCs w:val="24"/>
              </w:rPr>
            </w:pPr>
            <w:r w:rsidRPr="00DE7D4F">
              <w:rPr>
                <w:b/>
                <w:sz w:val="24"/>
                <w:szCs w:val="24"/>
              </w:rPr>
              <w:t>3.2</w:t>
            </w:r>
          </w:p>
        </w:tc>
        <w:tc>
          <w:tcPr>
            <w:tcW w:w="3260" w:type="dxa"/>
          </w:tcPr>
          <w:p w:rsidR="00F05F1C" w:rsidRPr="005C7621" w:rsidRDefault="00F05F1C" w:rsidP="0019249A">
            <w:pPr>
              <w:pStyle w:val="Default"/>
              <w:rPr>
                <w:rFonts w:asciiTheme="minorHAnsi" w:hAnsiTheme="minorHAnsi"/>
                <w:b/>
              </w:rPr>
            </w:pPr>
            <w:r w:rsidRPr="005C7621">
              <w:rPr>
                <w:rFonts w:asciiTheme="minorHAnsi" w:hAnsiTheme="minorHAnsi"/>
                <w:b/>
              </w:rPr>
              <w:t>Secure storage – digital data</w:t>
            </w:r>
          </w:p>
        </w:tc>
        <w:tc>
          <w:tcPr>
            <w:tcW w:w="6836" w:type="dxa"/>
          </w:tcPr>
          <w:p w:rsidR="00F05F1C" w:rsidRPr="005C7621" w:rsidRDefault="006141E8" w:rsidP="0019249A">
            <w:pPr>
              <w:rPr>
                <w:sz w:val="24"/>
                <w:szCs w:val="24"/>
              </w:rPr>
            </w:pPr>
            <w:r w:rsidRPr="005C7621">
              <w:rPr>
                <w:sz w:val="24"/>
                <w:szCs w:val="24"/>
              </w:rPr>
              <w:t xml:space="preserve">It is recommended that you store master copies of digital research data using the </w:t>
            </w:r>
            <w:hyperlink r:id="rId42" w:history="1">
              <w:r w:rsidRPr="005C7621">
                <w:rPr>
                  <w:rStyle w:val="Hyperlink"/>
                  <w:sz w:val="24"/>
                  <w:szCs w:val="24"/>
                </w:rPr>
                <w:t>Research Data Storage Service</w:t>
              </w:r>
            </w:hyperlink>
            <w:r w:rsidRPr="005C7621">
              <w:rPr>
                <w:sz w:val="24"/>
                <w:szCs w:val="24"/>
              </w:rPr>
              <w:t>.</w:t>
            </w:r>
          </w:p>
          <w:p w:rsidR="006141E8" w:rsidRPr="005C7621" w:rsidRDefault="006141E8" w:rsidP="0019249A">
            <w:pPr>
              <w:rPr>
                <w:sz w:val="24"/>
                <w:szCs w:val="24"/>
              </w:rPr>
            </w:pPr>
          </w:p>
          <w:p w:rsidR="006141E8" w:rsidRPr="005C7621" w:rsidRDefault="006141E8" w:rsidP="006141E8">
            <w:pPr>
              <w:pStyle w:val="Default"/>
              <w:rPr>
                <w:rFonts w:asciiTheme="minorHAnsi" w:hAnsiTheme="minorHAnsi"/>
              </w:rPr>
            </w:pPr>
            <w:r w:rsidRPr="005C7621">
              <w:rPr>
                <w:rFonts w:asciiTheme="minorHAnsi" w:hAnsiTheme="minorHAnsi"/>
                <w:b/>
                <w:bCs/>
              </w:rPr>
              <w:t xml:space="preserve">Desktop and laptop computers </w:t>
            </w:r>
          </w:p>
          <w:p w:rsidR="006141E8" w:rsidRPr="005C7621" w:rsidRDefault="006141E8" w:rsidP="006141E8">
            <w:pPr>
              <w:pStyle w:val="Default"/>
              <w:rPr>
                <w:rFonts w:asciiTheme="minorHAnsi" w:hAnsiTheme="minorHAnsi"/>
              </w:rPr>
            </w:pPr>
            <w:r w:rsidRPr="005C7621">
              <w:rPr>
                <w:rFonts w:asciiTheme="minorHAnsi" w:hAnsiTheme="minorHAnsi"/>
              </w:rPr>
              <w:t xml:space="preserve">You should not store master copies of digital data on individual </w:t>
            </w:r>
            <w:r w:rsidRPr="005C7621">
              <w:rPr>
                <w:rFonts w:asciiTheme="minorHAnsi" w:hAnsiTheme="minorHAnsi"/>
              </w:rPr>
              <w:lastRenderedPageBreak/>
              <w:t xml:space="preserve">desktop or laptop computers. </w:t>
            </w:r>
          </w:p>
          <w:p w:rsidR="006141E8" w:rsidRPr="005C7621" w:rsidRDefault="006141E8" w:rsidP="006141E8">
            <w:pPr>
              <w:pStyle w:val="Default"/>
              <w:rPr>
                <w:rFonts w:asciiTheme="minorHAnsi" w:hAnsiTheme="minorHAnsi"/>
              </w:rPr>
            </w:pPr>
          </w:p>
          <w:p w:rsidR="006141E8" w:rsidRPr="005C7621" w:rsidRDefault="006141E8" w:rsidP="006141E8">
            <w:pPr>
              <w:pStyle w:val="Default"/>
              <w:rPr>
                <w:rFonts w:asciiTheme="minorHAnsi" w:hAnsiTheme="minorHAnsi"/>
              </w:rPr>
            </w:pPr>
            <w:r w:rsidRPr="005C7621">
              <w:rPr>
                <w:rFonts w:asciiTheme="minorHAnsi" w:hAnsiTheme="minorHAnsi"/>
              </w:rPr>
              <w:t xml:space="preserve">You should treat these as convenient working areas but not as primary stores. Local drives fail and are often not backed-up. Local machines are regularly replaced, upgraded, allocated to other people and stolen - data is at risk of being lost or inappropriately accessed. </w:t>
            </w:r>
          </w:p>
          <w:p w:rsidR="006141E8" w:rsidRPr="005C7621" w:rsidRDefault="006141E8" w:rsidP="006141E8">
            <w:pPr>
              <w:pStyle w:val="Default"/>
              <w:rPr>
                <w:rFonts w:asciiTheme="minorHAnsi" w:hAnsiTheme="minorHAnsi"/>
              </w:rPr>
            </w:pPr>
          </w:p>
          <w:p w:rsidR="006141E8" w:rsidRPr="005C7621" w:rsidRDefault="006141E8" w:rsidP="006141E8">
            <w:pPr>
              <w:rPr>
                <w:sz w:val="24"/>
                <w:szCs w:val="24"/>
              </w:rPr>
            </w:pPr>
            <w:r w:rsidRPr="005C7621">
              <w:rPr>
                <w:sz w:val="24"/>
                <w:szCs w:val="24"/>
              </w:rPr>
              <w:t xml:space="preserve">If you store </w:t>
            </w:r>
            <w:r w:rsidRPr="005C7621">
              <w:rPr>
                <w:i/>
                <w:iCs/>
                <w:sz w:val="24"/>
                <w:szCs w:val="24"/>
              </w:rPr>
              <w:t xml:space="preserve">additional </w:t>
            </w:r>
            <w:r w:rsidRPr="005C7621">
              <w:rPr>
                <w:sz w:val="24"/>
                <w:szCs w:val="24"/>
              </w:rPr>
              <w:t xml:space="preserve">working copies on local computers, schedule automatic synchronisation and/or backups and password-protect and physically secure the machines. </w:t>
            </w:r>
          </w:p>
          <w:p w:rsidR="006141E8" w:rsidRPr="005C7621" w:rsidRDefault="006141E8" w:rsidP="006141E8">
            <w:pPr>
              <w:rPr>
                <w:sz w:val="24"/>
                <w:szCs w:val="24"/>
              </w:rPr>
            </w:pPr>
          </w:p>
          <w:p w:rsidR="006141E8" w:rsidRPr="005C7621" w:rsidRDefault="006141E8" w:rsidP="006141E8">
            <w:pPr>
              <w:pStyle w:val="Default"/>
              <w:rPr>
                <w:rFonts w:asciiTheme="minorHAnsi" w:hAnsiTheme="minorHAnsi"/>
              </w:rPr>
            </w:pPr>
            <w:r w:rsidRPr="005C7621">
              <w:rPr>
                <w:rFonts w:asciiTheme="minorHAnsi" w:hAnsiTheme="minorHAnsi"/>
                <w:b/>
                <w:bCs/>
              </w:rPr>
              <w:t xml:space="preserve">Removable media </w:t>
            </w:r>
          </w:p>
          <w:p w:rsidR="006141E8" w:rsidRPr="005C7621" w:rsidRDefault="006141E8" w:rsidP="006141E8">
            <w:pPr>
              <w:pStyle w:val="Default"/>
              <w:rPr>
                <w:rFonts w:asciiTheme="minorHAnsi" w:hAnsiTheme="minorHAnsi"/>
              </w:rPr>
            </w:pPr>
            <w:r w:rsidRPr="005C7621">
              <w:rPr>
                <w:rFonts w:asciiTheme="minorHAnsi" w:hAnsiTheme="minorHAnsi"/>
              </w:rPr>
              <w:t xml:space="preserve">You should not store master copies of digital data on removable media like CDs and DVDs, flash memory devices (i.e. USB sticks), and portable hard drives. These are: </w:t>
            </w:r>
          </w:p>
          <w:p w:rsidR="006141E8" w:rsidRPr="005C7621" w:rsidRDefault="006141E8" w:rsidP="006141E8">
            <w:pPr>
              <w:pStyle w:val="Default"/>
              <w:ind w:left="720"/>
              <w:rPr>
                <w:rFonts w:asciiTheme="minorHAnsi" w:hAnsiTheme="minorHAnsi"/>
              </w:rPr>
            </w:pPr>
            <w:r w:rsidRPr="005C7621">
              <w:rPr>
                <w:rFonts w:asciiTheme="minorHAnsi" w:hAnsiTheme="minorHAnsi"/>
              </w:rPr>
              <w:t xml:space="preserve">• not always long-lasting, especially if they are not stored correctly (CDs/DVDs) </w:t>
            </w:r>
          </w:p>
          <w:p w:rsidR="006141E8" w:rsidRPr="005C7621" w:rsidRDefault="006141E8" w:rsidP="006141E8">
            <w:pPr>
              <w:pStyle w:val="Default"/>
              <w:ind w:left="720"/>
              <w:rPr>
                <w:rFonts w:asciiTheme="minorHAnsi" w:hAnsiTheme="minorHAnsi"/>
              </w:rPr>
            </w:pPr>
            <w:r w:rsidRPr="005C7621">
              <w:rPr>
                <w:rFonts w:asciiTheme="minorHAnsi" w:hAnsiTheme="minorHAnsi"/>
              </w:rPr>
              <w:t xml:space="preserve">• easy to damage physically (e.g. through magnetism or shocks) </w:t>
            </w:r>
          </w:p>
          <w:p w:rsidR="006141E8" w:rsidRPr="005C7621" w:rsidRDefault="006141E8" w:rsidP="006141E8">
            <w:pPr>
              <w:pStyle w:val="Default"/>
              <w:ind w:left="720"/>
              <w:rPr>
                <w:rFonts w:asciiTheme="minorHAnsi" w:hAnsiTheme="minorHAnsi"/>
              </w:rPr>
            </w:pPr>
            <w:r w:rsidRPr="005C7621">
              <w:rPr>
                <w:rFonts w:asciiTheme="minorHAnsi" w:hAnsiTheme="minorHAnsi"/>
              </w:rPr>
              <w:t xml:space="preserve">• prone to errors in writing to the media ('burning') </w:t>
            </w:r>
          </w:p>
          <w:p w:rsidR="006141E8" w:rsidRPr="005C7621" w:rsidRDefault="006141E8" w:rsidP="006141E8">
            <w:pPr>
              <w:pStyle w:val="Default"/>
              <w:ind w:left="720"/>
              <w:rPr>
                <w:rFonts w:asciiTheme="minorHAnsi" w:hAnsiTheme="minorHAnsi"/>
              </w:rPr>
            </w:pPr>
            <w:r w:rsidRPr="005C7621">
              <w:rPr>
                <w:rFonts w:asciiTheme="minorHAnsi" w:hAnsiTheme="minorHAnsi"/>
              </w:rPr>
              <w:t xml:space="preserve">• a risk in terms of data security – they are easy to misplace or lose, usually are not password-protected and are an easy target for viruses and malware. </w:t>
            </w:r>
          </w:p>
          <w:p w:rsidR="006141E8" w:rsidRPr="005C7621" w:rsidRDefault="006141E8" w:rsidP="006141E8">
            <w:pPr>
              <w:pStyle w:val="Default"/>
              <w:rPr>
                <w:rFonts w:asciiTheme="minorHAnsi" w:hAnsiTheme="minorHAnsi"/>
              </w:rPr>
            </w:pPr>
          </w:p>
          <w:p w:rsidR="006141E8" w:rsidRPr="005C7621" w:rsidRDefault="006141E8" w:rsidP="006141E8">
            <w:pPr>
              <w:pStyle w:val="Default"/>
              <w:rPr>
                <w:rFonts w:asciiTheme="minorHAnsi" w:hAnsiTheme="minorHAnsi"/>
              </w:rPr>
            </w:pPr>
            <w:r w:rsidRPr="005C7621">
              <w:rPr>
                <w:rFonts w:asciiTheme="minorHAnsi" w:hAnsiTheme="minorHAnsi"/>
              </w:rPr>
              <w:t xml:space="preserve">If you store </w:t>
            </w:r>
            <w:r w:rsidRPr="005C7621">
              <w:rPr>
                <w:rFonts w:asciiTheme="minorHAnsi" w:hAnsiTheme="minorHAnsi"/>
                <w:i/>
                <w:iCs/>
              </w:rPr>
              <w:t xml:space="preserve">additional </w:t>
            </w:r>
            <w:r w:rsidRPr="005C7621">
              <w:rPr>
                <w:rFonts w:asciiTheme="minorHAnsi" w:hAnsiTheme="minorHAnsi"/>
              </w:rPr>
              <w:t xml:space="preserve">working copies on removable media, schedule automatic synchronisation and/or regular backups. You should password-protect and encrypt the media and ensure they are as physically secure as possible. </w:t>
            </w:r>
          </w:p>
          <w:p w:rsidR="00F75BD4" w:rsidRPr="005C7621" w:rsidRDefault="00F75BD4" w:rsidP="006141E8">
            <w:pPr>
              <w:pStyle w:val="Default"/>
              <w:rPr>
                <w:rFonts w:asciiTheme="minorHAnsi" w:hAnsiTheme="minorHAnsi"/>
              </w:rPr>
            </w:pPr>
          </w:p>
          <w:p w:rsidR="006141E8" w:rsidRPr="005C7621" w:rsidRDefault="006141E8" w:rsidP="006141E8">
            <w:pPr>
              <w:pStyle w:val="Default"/>
              <w:rPr>
                <w:rFonts w:asciiTheme="minorHAnsi" w:hAnsiTheme="minorHAnsi"/>
              </w:rPr>
            </w:pPr>
            <w:r w:rsidRPr="005C7621">
              <w:rPr>
                <w:rFonts w:asciiTheme="minorHAnsi" w:hAnsiTheme="minorHAnsi"/>
              </w:rPr>
              <w:lastRenderedPageBreak/>
              <w:t xml:space="preserve">Choose high quality products, and follow the instructions provided by the manufacturer for care and handling, including environmental conditions and labelling. </w:t>
            </w:r>
          </w:p>
          <w:p w:rsidR="006141E8" w:rsidRPr="005C7621" w:rsidRDefault="006141E8" w:rsidP="006141E8">
            <w:pPr>
              <w:pStyle w:val="Default"/>
              <w:rPr>
                <w:rFonts w:asciiTheme="minorHAnsi" w:hAnsiTheme="minorHAnsi"/>
              </w:rPr>
            </w:pPr>
          </w:p>
          <w:p w:rsidR="006141E8" w:rsidRPr="005C7621" w:rsidRDefault="006141E8" w:rsidP="006141E8">
            <w:pPr>
              <w:rPr>
                <w:sz w:val="24"/>
                <w:szCs w:val="24"/>
              </w:rPr>
            </w:pPr>
            <w:r w:rsidRPr="005C7621">
              <w:rPr>
                <w:sz w:val="24"/>
                <w:szCs w:val="24"/>
              </w:rPr>
              <w:t xml:space="preserve">Regularly check the media to make sure that they are not failing, and periodically 'refresh' the data (i.e. copy to a new disk, USB stick, or portable drive). </w:t>
            </w:r>
          </w:p>
          <w:p w:rsidR="006141E8" w:rsidRPr="005C7621" w:rsidRDefault="006141E8" w:rsidP="006141E8">
            <w:pPr>
              <w:rPr>
                <w:sz w:val="24"/>
                <w:szCs w:val="24"/>
              </w:rPr>
            </w:pPr>
          </w:p>
          <w:p w:rsidR="00F75BD4" w:rsidRPr="005C7621" w:rsidRDefault="00F75BD4" w:rsidP="006141E8">
            <w:pPr>
              <w:rPr>
                <w:b/>
                <w:sz w:val="24"/>
                <w:szCs w:val="24"/>
              </w:rPr>
            </w:pPr>
            <w:r w:rsidRPr="005C7621">
              <w:rPr>
                <w:b/>
                <w:sz w:val="24"/>
                <w:szCs w:val="24"/>
              </w:rPr>
              <w:t>Cloud services</w:t>
            </w:r>
          </w:p>
          <w:p w:rsidR="00F75BD4" w:rsidRPr="005C7621" w:rsidRDefault="00F75BD4" w:rsidP="006141E8">
            <w:pPr>
              <w:rPr>
                <w:sz w:val="24"/>
                <w:szCs w:val="24"/>
              </w:rPr>
            </w:pPr>
          </w:p>
          <w:p w:rsidR="00F75BD4" w:rsidRPr="005C7621" w:rsidRDefault="00F75BD4" w:rsidP="00F75BD4">
            <w:pPr>
              <w:rPr>
                <w:rFonts w:cs="Arial"/>
                <w:color w:val="000000"/>
                <w:sz w:val="24"/>
                <w:szCs w:val="24"/>
              </w:rPr>
            </w:pPr>
            <w:r w:rsidRPr="005C7621">
              <w:rPr>
                <w:rFonts w:cs="Arial"/>
                <w:color w:val="000000"/>
                <w:sz w:val="24"/>
                <w:szCs w:val="24"/>
              </w:rPr>
              <w:t xml:space="preserve">There are potential legal and security risks in using cloud services. University </w:t>
            </w:r>
            <w:hyperlink r:id="rId43" w:history="1">
              <w:r w:rsidRPr="005C7621">
                <w:rPr>
                  <w:rStyle w:val="Hyperlink"/>
                  <w:rFonts w:cs="Arial"/>
                  <w:sz w:val="24"/>
                  <w:szCs w:val="24"/>
                </w:rPr>
                <w:t>Guidance on Using Cloud Services on the Internet</w:t>
              </w:r>
            </w:hyperlink>
            <w:r w:rsidRPr="005C7621">
              <w:rPr>
                <w:rFonts w:cs="Arial"/>
                <w:color w:val="000000"/>
                <w:sz w:val="24"/>
                <w:szCs w:val="24"/>
              </w:rPr>
              <w:t xml:space="preserve"> states you should not use such services in relation to: </w:t>
            </w:r>
          </w:p>
          <w:p w:rsidR="00F75BD4" w:rsidRPr="00B21EA0" w:rsidRDefault="00F75BD4" w:rsidP="00B21EA0">
            <w:pPr>
              <w:pStyle w:val="ListParagraph"/>
              <w:numPr>
                <w:ilvl w:val="0"/>
                <w:numId w:val="9"/>
              </w:numPr>
              <w:autoSpaceDE w:val="0"/>
              <w:autoSpaceDN w:val="0"/>
              <w:adjustRightInd w:val="0"/>
              <w:rPr>
                <w:rFonts w:cs="Arial"/>
                <w:color w:val="000000"/>
                <w:sz w:val="24"/>
                <w:szCs w:val="24"/>
              </w:rPr>
            </w:pPr>
            <w:r w:rsidRPr="00B21EA0">
              <w:rPr>
                <w:rFonts w:cs="Arial"/>
                <w:color w:val="000000"/>
                <w:sz w:val="24"/>
                <w:szCs w:val="24"/>
              </w:rPr>
              <w:t xml:space="preserve">personal data covered by the Data Protection Act (for example, personal data related to staff, students or research participants), unless the University has negotiated explicit contracts with providers of cloud services, such as it has withBlackboard; </w:t>
            </w:r>
          </w:p>
          <w:p w:rsidR="00F75BD4" w:rsidRPr="00B21EA0" w:rsidRDefault="00F75BD4" w:rsidP="00B21EA0">
            <w:pPr>
              <w:pStyle w:val="ListParagraph"/>
              <w:numPr>
                <w:ilvl w:val="0"/>
                <w:numId w:val="9"/>
              </w:numPr>
              <w:autoSpaceDE w:val="0"/>
              <w:autoSpaceDN w:val="0"/>
              <w:adjustRightInd w:val="0"/>
              <w:rPr>
                <w:rFonts w:cs="Arial"/>
                <w:color w:val="000000"/>
                <w:sz w:val="24"/>
                <w:szCs w:val="24"/>
              </w:rPr>
            </w:pPr>
            <w:r w:rsidRPr="00B21EA0">
              <w:rPr>
                <w:rFonts w:cs="Arial"/>
                <w:color w:val="000000"/>
                <w:sz w:val="24"/>
                <w:szCs w:val="24"/>
              </w:rPr>
              <w:t xml:space="preserve">data or other information covered by legal, commercial and/or contractual restrictions (for example, research output from a commercially funded project), unless this is explicitly allowed for by contractual documentation; and/or </w:t>
            </w:r>
          </w:p>
          <w:p w:rsidR="00F75BD4" w:rsidRPr="00B21EA0" w:rsidRDefault="00F75BD4" w:rsidP="00B21EA0">
            <w:pPr>
              <w:pStyle w:val="ListParagraph"/>
              <w:numPr>
                <w:ilvl w:val="0"/>
                <w:numId w:val="9"/>
              </w:numPr>
              <w:autoSpaceDE w:val="0"/>
              <w:autoSpaceDN w:val="0"/>
              <w:adjustRightInd w:val="0"/>
              <w:rPr>
                <w:rFonts w:cs="Arial"/>
                <w:color w:val="000000"/>
                <w:sz w:val="24"/>
                <w:szCs w:val="24"/>
              </w:rPr>
            </w:pPr>
            <w:r w:rsidRPr="00B21EA0">
              <w:rPr>
                <w:rFonts w:cs="Arial"/>
                <w:color w:val="000000"/>
                <w:sz w:val="24"/>
                <w:szCs w:val="24"/>
              </w:rPr>
              <w:t xml:space="preserve">other data or information which is confidential and/or proprietary to the University. </w:t>
            </w:r>
          </w:p>
          <w:p w:rsidR="00F75BD4" w:rsidRPr="005C7621" w:rsidRDefault="00F75BD4" w:rsidP="00F75BD4">
            <w:pPr>
              <w:autoSpaceDE w:val="0"/>
              <w:autoSpaceDN w:val="0"/>
              <w:adjustRightInd w:val="0"/>
              <w:rPr>
                <w:rFonts w:cs="Arial"/>
                <w:color w:val="000000"/>
                <w:sz w:val="24"/>
                <w:szCs w:val="24"/>
              </w:rPr>
            </w:pPr>
          </w:p>
          <w:p w:rsidR="00F75BD4" w:rsidRPr="005C7621" w:rsidRDefault="00F75BD4" w:rsidP="006141E8">
            <w:pPr>
              <w:rPr>
                <w:sz w:val="24"/>
                <w:szCs w:val="24"/>
              </w:rPr>
            </w:pPr>
            <w:r w:rsidRPr="005C7621">
              <w:rPr>
                <w:rFonts w:cs="Arial"/>
                <w:color w:val="000000"/>
                <w:sz w:val="24"/>
                <w:szCs w:val="24"/>
              </w:rPr>
              <w:t xml:space="preserve">Before using cloud services, a risk assessment should be undertaken which considers data protection, contractual or other legal and/or commercial issues. Advice on data protection can be sought from the Records Management Office and other legal advice </w:t>
            </w:r>
            <w:r w:rsidRPr="005C7621">
              <w:rPr>
                <w:rFonts w:cs="Arial"/>
                <w:color w:val="000000"/>
                <w:sz w:val="24"/>
                <w:szCs w:val="24"/>
              </w:rPr>
              <w:lastRenderedPageBreak/>
              <w:t>from the Office of the General Counsel.</w:t>
            </w:r>
          </w:p>
        </w:tc>
        <w:tc>
          <w:tcPr>
            <w:tcW w:w="3544" w:type="dxa"/>
          </w:tcPr>
          <w:p w:rsidR="00F05F1C" w:rsidRDefault="00810AB5" w:rsidP="00F05F1C">
            <w:pPr>
              <w:rPr>
                <w:sz w:val="24"/>
                <w:szCs w:val="24"/>
              </w:rPr>
            </w:pPr>
            <w:hyperlink r:id="rId44" w:history="1">
              <w:r w:rsidR="00F05F1C" w:rsidRPr="005C7621">
                <w:rPr>
                  <w:rStyle w:val="Hyperlink"/>
                  <w:sz w:val="24"/>
                  <w:szCs w:val="24"/>
                </w:rPr>
                <w:t>Research data storage</w:t>
              </w:r>
            </w:hyperlink>
            <w:r w:rsidR="00135733" w:rsidRPr="005C7621">
              <w:rPr>
                <w:sz w:val="24"/>
                <w:szCs w:val="24"/>
              </w:rPr>
              <w:t xml:space="preserve"> (UoM)</w:t>
            </w:r>
          </w:p>
          <w:p w:rsidR="005C7621" w:rsidRPr="005C7621" w:rsidRDefault="005C7621" w:rsidP="00F05F1C">
            <w:pPr>
              <w:rPr>
                <w:sz w:val="24"/>
                <w:szCs w:val="24"/>
              </w:rPr>
            </w:pPr>
          </w:p>
          <w:p w:rsidR="00F05F1C" w:rsidRDefault="00810AB5" w:rsidP="00F05F1C">
            <w:pPr>
              <w:rPr>
                <w:sz w:val="24"/>
                <w:szCs w:val="24"/>
              </w:rPr>
            </w:pPr>
            <w:hyperlink r:id="rId45" w:history="1">
              <w:r w:rsidR="00F05F1C" w:rsidRPr="005C7621">
                <w:rPr>
                  <w:rStyle w:val="Hyperlink"/>
                  <w:sz w:val="24"/>
                  <w:szCs w:val="24"/>
                </w:rPr>
                <w:t>Personal file storage</w:t>
              </w:r>
            </w:hyperlink>
            <w:r w:rsidR="00135733" w:rsidRPr="005C7621">
              <w:rPr>
                <w:rStyle w:val="Hyperlink"/>
                <w:sz w:val="24"/>
                <w:szCs w:val="24"/>
              </w:rPr>
              <w:t xml:space="preserve"> </w:t>
            </w:r>
            <w:r w:rsidR="00135733" w:rsidRPr="005C7621">
              <w:rPr>
                <w:sz w:val="24"/>
                <w:szCs w:val="24"/>
              </w:rPr>
              <w:t>(UoM)</w:t>
            </w:r>
          </w:p>
          <w:p w:rsidR="005C7621" w:rsidRPr="005C7621" w:rsidRDefault="005C7621" w:rsidP="00F05F1C">
            <w:pPr>
              <w:rPr>
                <w:sz w:val="24"/>
                <w:szCs w:val="24"/>
              </w:rPr>
            </w:pPr>
          </w:p>
          <w:p w:rsidR="00D773A6" w:rsidRDefault="00810AB5" w:rsidP="00F05F1C">
            <w:pPr>
              <w:rPr>
                <w:sz w:val="24"/>
                <w:szCs w:val="24"/>
              </w:rPr>
            </w:pPr>
            <w:hyperlink r:id="rId46" w:history="1">
              <w:r w:rsidR="00D773A6" w:rsidRPr="005C7621">
                <w:rPr>
                  <w:rStyle w:val="Hyperlink"/>
                  <w:sz w:val="24"/>
                  <w:szCs w:val="24"/>
                </w:rPr>
                <w:t>Cloud services</w:t>
              </w:r>
            </w:hyperlink>
            <w:r w:rsidR="00135733" w:rsidRPr="005C7621">
              <w:rPr>
                <w:rStyle w:val="Hyperlink"/>
                <w:sz w:val="24"/>
                <w:szCs w:val="24"/>
              </w:rPr>
              <w:t xml:space="preserve"> </w:t>
            </w:r>
            <w:r w:rsidR="00135733" w:rsidRPr="005C7621">
              <w:rPr>
                <w:sz w:val="24"/>
                <w:szCs w:val="24"/>
              </w:rPr>
              <w:t>(UoM)</w:t>
            </w:r>
          </w:p>
          <w:p w:rsidR="005C7621" w:rsidRPr="005C7621" w:rsidRDefault="005C7621" w:rsidP="00F05F1C">
            <w:pPr>
              <w:rPr>
                <w:sz w:val="24"/>
                <w:szCs w:val="24"/>
              </w:rPr>
            </w:pPr>
          </w:p>
          <w:p w:rsidR="00B135AF" w:rsidRPr="005C7621" w:rsidRDefault="00810AB5" w:rsidP="00F05F1C">
            <w:pPr>
              <w:rPr>
                <w:sz w:val="24"/>
                <w:szCs w:val="24"/>
              </w:rPr>
            </w:pPr>
            <w:hyperlink r:id="rId47" w:history="1">
              <w:r w:rsidR="00B135AF" w:rsidRPr="005C7621">
                <w:rPr>
                  <w:rStyle w:val="Hyperlink"/>
                  <w:sz w:val="24"/>
                  <w:szCs w:val="24"/>
                </w:rPr>
                <w:t>Guidance on Using Cloud Services on the Internet</w:t>
              </w:r>
            </w:hyperlink>
            <w:r w:rsidR="00B135AF" w:rsidRPr="005C7621">
              <w:rPr>
                <w:sz w:val="24"/>
                <w:szCs w:val="24"/>
              </w:rPr>
              <w:t xml:space="preserve"> (UoM)</w:t>
            </w:r>
          </w:p>
          <w:p w:rsidR="006141E8" w:rsidRPr="005C7621" w:rsidRDefault="006141E8" w:rsidP="00F05F1C">
            <w:pPr>
              <w:rPr>
                <w:sz w:val="24"/>
                <w:szCs w:val="24"/>
              </w:rPr>
            </w:pPr>
          </w:p>
          <w:p w:rsidR="006141E8" w:rsidRDefault="006141E8" w:rsidP="006141E8">
            <w:pPr>
              <w:rPr>
                <w:sz w:val="24"/>
                <w:szCs w:val="24"/>
              </w:rPr>
            </w:pPr>
            <w:r w:rsidRPr="005C7621">
              <w:rPr>
                <w:sz w:val="24"/>
                <w:szCs w:val="24"/>
              </w:rPr>
              <w:t>See</w:t>
            </w:r>
            <w:r w:rsidR="00441FBB" w:rsidRPr="005C7621">
              <w:rPr>
                <w:sz w:val="24"/>
                <w:szCs w:val="24"/>
              </w:rPr>
              <w:t>k</w:t>
            </w:r>
            <w:r w:rsidRPr="005C7621">
              <w:rPr>
                <w:sz w:val="24"/>
                <w:szCs w:val="24"/>
              </w:rPr>
              <w:t xml:space="preserve"> advice from your Faculty IT or IT Services if required.</w:t>
            </w: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Default="00FA4450" w:rsidP="006141E8">
            <w:pPr>
              <w:rPr>
                <w:sz w:val="24"/>
                <w:szCs w:val="24"/>
              </w:rPr>
            </w:pPr>
          </w:p>
          <w:p w:rsidR="00FA4450" w:rsidRPr="005C7621" w:rsidRDefault="00FA4450" w:rsidP="006141E8">
            <w:pPr>
              <w:rPr>
                <w:sz w:val="24"/>
                <w:szCs w:val="24"/>
              </w:rPr>
            </w:pPr>
          </w:p>
        </w:tc>
      </w:tr>
      <w:tr w:rsidR="00F05F1C" w:rsidRPr="00CB183B" w:rsidTr="0019249A">
        <w:trPr>
          <w:trHeight w:val="187"/>
        </w:trPr>
        <w:tc>
          <w:tcPr>
            <w:tcW w:w="534" w:type="dxa"/>
            <w:vMerge/>
          </w:tcPr>
          <w:p w:rsidR="00F05F1C" w:rsidRPr="00DE7D4F" w:rsidRDefault="00F05F1C" w:rsidP="0019249A">
            <w:pPr>
              <w:rPr>
                <w:b/>
                <w:sz w:val="24"/>
                <w:szCs w:val="24"/>
              </w:rPr>
            </w:pPr>
          </w:p>
        </w:tc>
        <w:tc>
          <w:tcPr>
            <w:tcW w:w="3260" w:type="dxa"/>
          </w:tcPr>
          <w:p w:rsidR="00F05F1C" w:rsidRPr="005C7621" w:rsidRDefault="00D773A6" w:rsidP="00D773A6">
            <w:pPr>
              <w:pStyle w:val="Default"/>
              <w:rPr>
                <w:rFonts w:asciiTheme="minorHAnsi" w:hAnsiTheme="minorHAnsi"/>
                <w:b/>
              </w:rPr>
            </w:pPr>
            <w:r w:rsidRPr="005C7621">
              <w:rPr>
                <w:rFonts w:asciiTheme="minorHAnsi" w:hAnsiTheme="minorHAnsi"/>
                <w:b/>
              </w:rPr>
              <w:t>Secure storage – print and physical data</w:t>
            </w:r>
          </w:p>
        </w:tc>
        <w:tc>
          <w:tcPr>
            <w:tcW w:w="6836" w:type="dxa"/>
          </w:tcPr>
          <w:p w:rsidR="00D773A6" w:rsidRPr="005C7621" w:rsidRDefault="00D773A6" w:rsidP="00D773A6">
            <w:pPr>
              <w:pStyle w:val="Default"/>
              <w:rPr>
                <w:rFonts w:asciiTheme="minorHAnsi" w:hAnsiTheme="minorHAnsi"/>
              </w:rPr>
            </w:pPr>
            <w:r w:rsidRPr="005C7621">
              <w:rPr>
                <w:rFonts w:asciiTheme="minorHAnsi" w:hAnsiTheme="minorHAnsi"/>
              </w:rPr>
              <w:t xml:space="preserve">Consider the conditions in which you will store the data, and whether these may affect data durability. Storage areas should be climate-stable, structurally sound, and free of risks such as pests, flood and fire. </w:t>
            </w:r>
          </w:p>
          <w:p w:rsidR="00D773A6" w:rsidRPr="005C7621" w:rsidRDefault="00D773A6" w:rsidP="00D773A6">
            <w:pPr>
              <w:pStyle w:val="Default"/>
              <w:rPr>
                <w:rFonts w:asciiTheme="minorHAnsi" w:hAnsiTheme="minorHAnsi"/>
              </w:rPr>
            </w:pPr>
          </w:p>
          <w:p w:rsidR="00D773A6" w:rsidRPr="005C7621" w:rsidRDefault="00D773A6" w:rsidP="00D773A6">
            <w:pPr>
              <w:pStyle w:val="Default"/>
              <w:rPr>
                <w:rFonts w:asciiTheme="minorHAnsi" w:hAnsiTheme="minorHAnsi"/>
              </w:rPr>
            </w:pPr>
            <w:r w:rsidRPr="005C7621">
              <w:rPr>
                <w:rFonts w:asciiTheme="minorHAnsi" w:hAnsiTheme="minorHAnsi"/>
              </w:rPr>
              <w:t xml:space="preserve">Storage rooms and cabinets should be locked when not in use and records should be kept of who is able to access the data (holders of keys, swipecards). Check-in/check-out procedures may be needed if data is regularly removed from the secure area. </w:t>
            </w:r>
          </w:p>
          <w:p w:rsidR="00D773A6" w:rsidRPr="005C7621" w:rsidRDefault="00D773A6" w:rsidP="00D773A6">
            <w:pPr>
              <w:pStyle w:val="Default"/>
              <w:rPr>
                <w:rFonts w:asciiTheme="minorHAnsi" w:hAnsiTheme="minorHAnsi"/>
              </w:rPr>
            </w:pPr>
          </w:p>
          <w:p w:rsidR="00F05F1C" w:rsidRDefault="00D773A6" w:rsidP="00D773A6">
            <w:pPr>
              <w:tabs>
                <w:tab w:val="left" w:pos="1814"/>
              </w:tabs>
              <w:rPr>
                <w:sz w:val="24"/>
                <w:szCs w:val="24"/>
              </w:rPr>
            </w:pPr>
            <w:r w:rsidRPr="005C7621">
              <w:rPr>
                <w:rFonts w:cs="Arial"/>
                <w:color w:val="000000"/>
                <w:sz w:val="24"/>
                <w:szCs w:val="24"/>
              </w:rPr>
              <w:t>Data should be well-organised, clearly and appropriately labelled, and physically accessible to authorised researchers.</w:t>
            </w:r>
            <w:r w:rsidRPr="005C7621">
              <w:rPr>
                <w:sz w:val="24"/>
                <w:szCs w:val="24"/>
              </w:rPr>
              <w:t xml:space="preserve"> </w:t>
            </w:r>
          </w:p>
          <w:p w:rsidR="00B364C5" w:rsidRPr="005C7621" w:rsidRDefault="00B364C5" w:rsidP="00D773A6">
            <w:pPr>
              <w:tabs>
                <w:tab w:val="left" w:pos="1814"/>
              </w:tabs>
              <w:rPr>
                <w:sz w:val="24"/>
                <w:szCs w:val="24"/>
              </w:rPr>
            </w:pPr>
          </w:p>
        </w:tc>
        <w:tc>
          <w:tcPr>
            <w:tcW w:w="3544" w:type="dxa"/>
          </w:tcPr>
          <w:p w:rsidR="001A6088" w:rsidRPr="005C7621" w:rsidRDefault="00FA4450" w:rsidP="0019249A">
            <w:pPr>
              <w:rPr>
                <w:sz w:val="24"/>
                <w:szCs w:val="24"/>
              </w:rPr>
            </w:pPr>
            <w:r w:rsidRPr="00F00491">
              <w:rPr>
                <w:sz w:val="24"/>
                <w:szCs w:val="24"/>
              </w:rPr>
              <w:t>Seek advice from Records Management Office or from University Archives if required.</w:t>
            </w:r>
          </w:p>
          <w:p w:rsidR="001A6088" w:rsidRPr="005C7621" w:rsidRDefault="001A6088" w:rsidP="001A6088">
            <w:pPr>
              <w:rPr>
                <w:sz w:val="24"/>
                <w:szCs w:val="24"/>
              </w:rPr>
            </w:pPr>
          </w:p>
          <w:p w:rsidR="00F05F1C" w:rsidRPr="005C7621" w:rsidRDefault="00F05F1C" w:rsidP="001A6088">
            <w:pPr>
              <w:rPr>
                <w:sz w:val="24"/>
                <w:szCs w:val="24"/>
              </w:rPr>
            </w:pPr>
          </w:p>
        </w:tc>
      </w:tr>
      <w:tr w:rsidR="00CF2EFB" w:rsidRPr="00CB183B" w:rsidTr="0019249A">
        <w:tc>
          <w:tcPr>
            <w:tcW w:w="534" w:type="dxa"/>
          </w:tcPr>
          <w:p w:rsidR="00CF2EFB" w:rsidRPr="00DE7D4F" w:rsidRDefault="00CF2EFB" w:rsidP="0019249A">
            <w:pPr>
              <w:rPr>
                <w:b/>
                <w:sz w:val="24"/>
                <w:szCs w:val="24"/>
              </w:rPr>
            </w:pPr>
            <w:r w:rsidRPr="00DE7D4F">
              <w:rPr>
                <w:b/>
                <w:sz w:val="24"/>
                <w:szCs w:val="24"/>
              </w:rPr>
              <w:t>3.3</w:t>
            </w:r>
          </w:p>
        </w:tc>
        <w:tc>
          <w:tcPr>
            <w:tcW w:w="3260" w:type="dxa"/>
          </w:tcPr>
          <w:p w:rsidR="00CF2EFB" w:rsidRPr="005C7621" w:rsidRDefault="000E0857" w:rsidP="0019249A">
            <w:pPr>
              <w:pStyle w:val="Default"/>
              <w:rPr>
                <w:rFonts w:asciiTheme="minorHAnsi" w:hAnsiTheme="minorHAnsi"/>
                <w:b/>
              </w:rPr>
            </w:pPr>
            <w:r w:rsidRPr="005C7621">
              <w:rPr>
                <w:rFonts w:asciiTheme="minorHAnsi" w:hAnsiTheme="minorHAnsi"/>
                <w:b/>
              </w:rPr>
              <w:t>Safe and secure data transfer</w:t>
            </w:r>
          </w:p>
        </w:tc>
        <w:tc>
          <w:tcPr>
            <w:tcW w:w="6836" w:type="dxa"/>
          </w:tcPr>
          <w:p w:rsidR="00CF2EFB" w:rsidRPr="005C7621" w:rsidRDefault="00E93682" w:rsidP="0019249A">
            <w:pPr>
              <w:rPr>
                <w:rFonts w:cs="Arial"/>
                <w:b/>
                <w:color w:val="000000"/>
                <w:sz w:val="24"/>
                <w:szCs w:val="24"/>
              </w:rPr>
            </w:pPr>
            <w:r w:rsidRPr="005C7621">
              <w:rPr>
                <w:rFonts w:cs="Arial"/>
                <w:b/>
                <w:color w:val="000000"/>
                <w:sz w:val="24"/>
                <w:szCs w:val="24"/>
              </w:rPr>
              <w:t>ZendTo</w:t>
            </w:r>
          </w:p>
          <w:p w:rsidR="00B21EA0" w:rsidRDefault="00B21EA0" w:rsidP="0019249A">
            <w:pPr>
              <w:rPr>
                <w:rFonts w:cs="Arial"/>
                <w:color w:val="000000"/>
                <w:sz w:val="24"/>
                <w:szCs w:val="24"/>
              </w:rPr>
            </w:pPr>
          </w:p>
          <w:p w:rsidR="004F4BB9" w:rsidRPr="005C7621" w:rsidRDefault="005778E9" w:rsidP="0019249A">
            <w:pPr>
              <w:rPr>
                <w:rFonts w:cs="Arial"/>
                <w:color w:val="000000"/>
                <w:sz w:val="24"/>
                <w:szCs w:val="24"/>
              </w:rPr>
            </w:pPr>
            <w:r w:rsidRPr="005C7621">
              <w:rPr>
                <w:rFonts w:cs="Arial"/>
                <w:color w:val="000000"/>
                <w:sz w:val="24"/>
                <w:szCs w:val="24"/>
              </w:rPr>
              <w:t xml:space="preserve">ZendTo </w:t>
            </w:r>
            <w:r w:rsidR="004F4BB9" w:rsidRPr="005C7621">
              <w:rPr>
                <w:rFonts w:cs="Arial"/>
                <w:color w:val="000000"/>
                <w:sz w:val="24"/>
                <w:szCs w:val="24"/>
              </w:rPr>
              <w:t xml:space="preserve">enables  the transfer of </w:t>
            </w:r>
            <w:r w:rsidR="000B078A" w:rsidRPr="005C7621">
              <w:rPr>
                <w:rFonts w:cs="Arial"/>
                <w:color w:val="000000"/>
                <w:sz w:val="24"/>
                <w:szCs w:val="24"/>
              </w:rPr>
              <w:t xml:space="preserve">large </w:t>
            </w:r>
            <w:r w:rsidR="004F4BB9" w:rsidRPr="005C7621">
              <w:rPr>
                <w:rFonts w:cs="Arial"/>
                <w:color w:val="000000"/>
                <w:sz w:val="24"/>
                <w:szCs w:val="24"/>
              </w:rPr>
              <w:t xml:space="preserve">files upto 20GB. UoM users can transfer files to </w:t>
            </w:r>
            <w:r w:rsidR="000B078A" w:rsidRPr="005C7621">
              <w:rPr>
                <w:rFonts w:cs="Arial"/>
                <w:color w:val="000000"/>
                <w:sz w:val="24"/>
                <w:szCs w:val="24"/>
              </w:rPr>
              <w:t>other UoM users or to “external” users. External users can also use ZendTo to transfer files to UoM users.</w:t>
            </w:r>
          </w:p>
          <w:p w:rsidR="000B078A" w:rsidRPr="005C7621" w:rsidRDefault="000B078A" w:rsidP="0019249A">
            <w:pPr>
              <w:rPr>
                <w:rFonts w:cs="Arial"/>
                <w:color w:val="000000"/>
                <w:sz w:val="24"/>
                <w:szCs w:val="24"/>
              </w:rPr>
            </w:pPr>
          </w:p>
          <w:p w:rsidR="000B078A" w:rsidRPr="005C7621" w:rsidRDefault="000B078A" w:rsidP="0019249A">
            <w:pPr>
              <w:rPr>
                <w:rFonts w:cs="Arial"/>
                <w:color w:val="000000"/>
                <w:sz w:val="24"/>
                <w:szCs w:val="24"/>
              </w:rPr>
            </w:pPr>
            <w:r w:rsidRPr="005C7621">
              <w:rPr>
                <w:rFonts w:cs="Arial"/>
                <w:color w:val="000000"/>
                <w:sz w:val="24"/>
                <w:szCs w:val="24"/>
              </w:rPr>
              <w:t>ZendTo should not be used for sending private or confidential material unless files are encrypted</w:t>
            </w:r>
            <w:r w:rsidR="00B21EA0">
              <w:rPr>
                <w:rFonts w:cs="Arial"/>
                <w:color w:val="000000"/>
                <w:sz w:val="24"/>
                <w:szCs w:val="24"/>
              </w:rPr>
              <w:t>.</w:t>
            </w:r>
          </w:p>
          <w:p w:rsidR="000B078A" w:rsidRPr="005C7621" w:rsidRDefault="000B078A" w:rsidP="0019249A">
            <w:pPr>
              <w:rPr>
                <w:rFonts w:cs="Arial"/>
                <w:color w:val="000000"/>
                <w:sz w:val="24"/>
                <w:szCs w:val="24"/>
              </w:rPr>
            </w:pPr>
          </w:p>
          <w:p w:rsidR="000B078A" w:rsidRPr="005C7621" w:rsidRDefault="000B078A" w:rsidP="000B078A">
            <w:pPr>
              <w:rPr>
                <w:rFonts w:cs="Arial"/>
                <w:color w:val="000000"/>
                <w:sz w:val="24"/>
                <w:szCs w:val="24"/>
              </w:rPr>
            </w:pPr>
            <w:r w:rsidRPr="005C7621">
              <w:rPr>
                <w:rFonts w:cs="Arial"/>
                <w:color w:val="000000"/>
                <w:sz w:val="24"/>
                <w:szCs w:val="24"/>
              </w:rPr>
              <w:t>ZendTo is a transfer service only and do</w:t>
            </w:r>
            <w:r w:rsidR="00B21EA0">
              <w:rPr>
                <w:rFonts w:cs="Arial"/>
                <w:color w:val="000000"/>
                <w:sz w:val="24"/>
                <w:szCs w:val="24"/>
              </w:rPr>
              <w:t xml:space="preserve">es NOT support long-term shared </w:t>
            </w:r>
            <w:r w:rsidRPr="005C7621">
              <w:rPr>
                <w:rFonts w:cs="Arial"/>
                <w:color w:val="000000"/>
                <w:sz w:val="24"/>
                <w:szCs w:val="24"/>
              </w:rPr>
              <w:t>storage of files. Files are automatically deleted 14 days after uploading so you don’t need to manually clean up.</w:t>
            </w:r>
          </w:p>
          <w:p w:rsidR="00E93682" w:rsidRPr="005C7621" w:rsidRDefault="00E93682" w:rsidP="00E93682">
            <w:pPr>
              <w:rPr>
                <w:color w:val="444444"/>
                <w:sz w:val="24"/>
                <w:szCs w:val="24"/>
                <w:shd w:val="clear" w:color="auto" w:fill="FFFFFF"/>
              </w:rPr>
            </w:pPr>
          </w:p>
          <w:p w:rsidR="000B078A" w:rsidRPr="005C7621" w:rsidRDefault="000B078A" w:rsidP="000B078A">
            <w:pPr>
              <w:rPr>
                <w:rFonts w:cs="Arial"/>
                <w:b/>
                <w:color w:val="000000"/>
                <w:sz w:val="24"/>
                <w:szCs w:val="24"/>
              </w:rPr>
            </w:pPr>
            <w:r w:rsidRPr="005C7621">
              <w:rPr>
                <w:rFonts w:cs="Arial"/>
                <w:b/>
                <w:color w:val="000000"/>
                <w:sz w:val="24"/>
                <w:szCs w:val="24"/>
              </w:rPr>
              <w:t>Data transfer using cloud services</w:t>
            </w:r>
          </w:p>
          <w:p w:rsidR="000B078A" w:rsidRPr="005C7621" w:rsidRDefault="000B078A" w:rsidP="000B078A">
            <w:pPr>
              <w:rPr>
                <w:rFonts w:cs="Arial"/>
                <w:color w:val="000000"/>
                <w:sz w:val="24"/>
                <w:szCs w:val="24"/>
              </w:rPr>
            </w:pPr>
            <w:r w:rsidRPr="005C7621">
              <w:rPr>
                <w:rFonts w:cs="Arial"/>
                <w:color w:val="000000"/>
                <w:sz w:val="24"/>
                <w:szCs w:val="24"/>
              </w:rPr>
              <w:t>While other services provide functionality that is very attractive</w:t>
            </w:r>
            <w:r w:rsidR="003D15B2" w:rsidRPr="005C7621">
              <w:rPr>
                <w:rFonts w:cs="Arial"/>
                <w:color w:val="000000"/>
                <w:sz w:val="24"/>
                <w:szCs w:val="24"/>
              </w:rPr>
              <w:t xml:space="preserve">, </w:t>
            </w:r>
            <w:r w:rsidR="003D15B2" w:rsidRPr="005C7621">
              <w:rPr>
                <w:rFonts w:cs="Arial"/>
                <w:color w:val="000000"/>
                <w:sz w:val="24"/>
                <w:szCs w:val="24"/>
              </w:rPr>
              <w:lastRenderedPageBreak/>
              <w:t xml:space="preserve">you should carefully consider </w:t>
            </w:r>
            <w:r w:rsidRPr="005C7621">
              <w:rPr>
                <w:rFonts w:cs="Arial"/>
                <w:color w:val="000000"/>
                <w:sz w:val="24"/>
                <w:szCs w:val="24"/>
              </w:rPr>
              <w:t>their use. Dropbox, for example, has experienced at least three major security breaches since</w:t>
            </w:r>
            <w:r w:rsidR="008D3FC4" w:rsidRPr="005C7621">
              <w:rPr>
                <w:rFonts w:cs="Arial"/>
                <w:color w:val="000000"/>
                <w:sz w:val="24"/>
                <w:szCs w:val="24"/>
              </w:rPr>
              <w:t xml:space="preserve"> </w:t>
            </w:r>
            <w:r w:rsidRPr="005C7621">
              <w:rPr>
                <w:rFonts w:cs="Arial"/>
                <w:color w:val="000000"/>
                <w:sz w:val="24"/>
                <w:szCs w:val="24"/>
              </w:rPr>
              <w:t>2011, including an incident in which all users’ files were publicly accessible for several hours.</w:t>
            </w:r>
          </w:p>
          <w:p w:rsidR="003D15B2" w:rsidRPr="005C7621" w:rsidRDefault="003D15B2" w:rsidP="000B078A">
            <w:pPr>
              <w:rPr>
                <w:rFonts w:cs="Arial"/>
                <w:color w:val="000000"/>
                <w:sz w:val="24"/>
                <w:szCs w:val="24"/>
              </w:rPr>
            </w:pPr>
          </w:p>
          <w:p w:rsidR="000B078A" w:rsidRPr="005C7621" w:rsidRDefault="003D15B2" w:rsidP="000B078A">
            <w:pPr>
              <w:rPr>
                <w:rFonts w:cs="Arial"/>
                <w:color w:val="000000"/>
                <w:sz w:val="24"/>
                <w:szCs w:val="24"/>
              </w:rPr>
            </w:pPr>
            <w:r w:rsidRPr="005C7621">
              <w:rPr>
                <w:rFonts w:cs="Arial"/>
                <w:color w:val="000000"/>
                <w:sz w:val="24"/>
                <w:szCs w:val="24"/>
              </w:rPr>
              <w:t>ZendTo</w:t>
            </w:r>
            <w:r w:rsidR="000B078A" w:rsidRPr="005C7621">
              <w:rPr>
                <w:rFonts w:cs="Arial"/>
                <w:color w:val="000000"/>
                <w:sz w:val="24"/>
                <w:szCs w:val="24"/>
              </w:rPr>
              <w:t xml:space="preserve"> provides a research sector specific alternative tha</w:t>
            </w:r>
            <w:r w:rsidRPr="005C7621">
              <w:rPr>
                <w:rFonts w:cs="Arial"/>
                <w:color w:val="000000"/>
                <w:sz w:val="24"/>
                <w:szCs w:val="24"/>
              </w:rPr>
              <w:t xml:space="preserve">t is safer and more secure than </w:t>
            </w:r>
            <w:r w:rsidR="000B078A" w:rsidRPr="005C7621">
              <w:rPr>
                <w:rFonts w:cs="Arial"/>
                <w:color w:val="000000"/>
                <w:sz w:val="24"/>
                <w:szCs w:val="24"/>
              </w:rPr>
              <w:t>other web-based services.</w:t>
            </w:r>
          </w:p>
          <w:p w:rsidR="003D15B2" w:rsidRPr="005C7621" w:rsidRDefault="003D15B2" w:rsidP="000B078A">
            <w:pPr>
              <w:rPr>
                <w:rFonts w:cs="Arial"/>
                <w:color w:val="000000"/>
                <w:sz w:val="24"/>
                <w:szCs w:val="24"/>
              </w:rPr>
            </w:pPr>
          </w:p>
          <w:p w:rsidR="000B078A" w:rsidRPr="005C7621" w:rsidRDefault="000B078A" w:rsidP="000B078A">
            <w:pPr>
              <w:rPr>
                <w:rFonts w:cs="Arial"/>
                <w:b/>
                <w:color w:val="000000"/>
                <w:sz w:val="24"/>
                <w:szCs w:val="24"/>
              </w:rPr>
            </w:pPr>
            <w:r w:rsidRPr="005C7621">
              <w:rPr>
                <w:rFonts w:cs="Arial"/>
                <w:b/>
                <w:color w:val="000000"/>
                <w:sz w:val="24"/>
                <w:szCs w:val="24"/>
              </w:rPr>
              <w:t>Email</w:t>
            </w:r>
          </w:p>
          <w:p w:rsidR="000B078A" w:rsidRPr="005C7621" w:rsidRDefault="000B078A" w:rsidP="000B078A">
            <w:pPr>
              <w:rPr>
                <w:rFonts w:cs="Arial"/>
                <w:color w:val="000000"/>
                <w:sz w:val="24"/>
                <w:szCs w:val="24"/>
              </w:rPr>
            </w:pPr>
            <w:r w:rsidRPr="005C7621">
              <w:rPr>
                <w:rFonts w:cs="Arial"/>
                <w:color w:val="000000"/>
                <w:sz w:val="24"/>
                <w:szCs w:val="24"/>
              </w:rPr>
              <w:t>You should avoid using email for data transfer. Some of the limitations of email include:</w:t>
            </w:r>
          </w:p>
          <w:p w:rsidR="000B078A" w:rsidRPr="005C7621" w:rsidRDefault="000B078A" w:rsidP="000B078A">
            <w:pPr>
              <w:pStyle w:val="ListParagraph"/>
              <w:numPr>
                <w:ilvl w:val="0"/>
                <w:numId w:val="8"/>
              </w:numPr>
              <w:rPr>
                <w:rFonts w:cs="Arial"/>
                <w:color w:val="000000"/>
                <w:sz w:val="24"/>
                <w:szCs w:val="24"/>
              </w:rPr>
            </w:pPr>
            <w:r w:rsidRPr="005C7621">
              <w:rPr>
                <w:rFonts w:cs="Arial"/>
                <w:color w:val="000000"/>
                <w:sz w:val="24"/>
                <w:szCs w:val="24"/>
              </w:rPr>
              <w:t>size restrictions - most institutions have limits on the size of emails and attachments</w:t>
            </w:r>
          </w:p>
          <w:p w:rsidR="000B078A" w:rsidRPr="005C7621" w:rsidRDefault="000B078A" w:rsidP="000B078A">
            <w:pPr>
              <w:pStyle w:val="ListParagraph"/>
              <w:numPr>
                <w:ilvl w:val="0"/>
                <w:numId w:val="8"/>
              </w:numPr>
              <w:rPr>
                <w:rFonts w:cs="Arial"/>
                <w:color w:val="000000"/>
                <w:sz w:val="24"/>
                <w:szCs w:val="24"/>
              </w:rPr>
            </w:pPr>
            <w:r w:rsidRPr="005C7621">
              <w:rPr>
                <w:rFonts w:cs="Arial"/>
                <w:color w:val="000000"/>
                <w:sz w:val="24"/>
                <w:szCs w:val="24"/>
              </w:rPr>
              <w:t>security risks - particularly if you are working with data that is personally or commercially sensitive and/or utilising personal accounts that may not meet legal and ethical requirements around privacy and confidentiality,</w:t>
            </w:r>
          </w:p>
          <w:p w:rsidR="000B078A" w:rsidRPr="005C7621" w:rsidRDefault="000B078A" w:rsidP="000B078A">
            <w:pPr>
              <w:pStyle w:val="ListParagraph"/>
              <w:numPr>
                <w:ilvl w:val="0"/>
                <w:numId w:val="8"/>
              </w:numPr>
              <w:rPr>
                <w:rFonts w:cs="Arial"/>
                <w:color w:val="000000"/>
                <w:sz w:val="24"/>
                <w:szCs w:val="24"/>
              </w:rPr>
            </w:pPr>
            <w:r w:rsidRPr="005C7621">
              <w:rPr>
                <w:rFonts w:cs="Arial"/>
                <w:color w:val="000000"/>
                <w:sz w:val="24"/>
                <w:szCs w:val="24"/>
              </w:rPr>
              <w:t>version control issues</w:t>
            </w:r>
          </w:p>
          <w:p w:rsidR="000B078A" w:rsidRPr="005C7621" w:rsidRDefault="000B078A" w:rsidP="00E93682">
            <w:pPr>
              <w:rPr>
                <w:rFonts w:cs="Arial"/>
                <w:color w:val="000000"/>
                <w:sz w:val="24"/>
                <w:szCs w:val="24"/>
              </w:rPr>
            </w:pPr>
          </w:p>
        </w:tc>
        <w:tc>
          <w:tcPr>
            <w:tcW w:w="3544" w:type="dxa"/>
          </w:tcPr>
          <w:p w:rsidR="001A6088" w:rsidRPr="005C7621" w:rsidRDefault="00810AB5" w:rsidP="001A6088">
            <w:pPr>
              <w:rPr>
                <w:rFonts w:cs="Arial"/>
                <w:color w:val="000000"/>
                <w:sz w:val="24"/>
                <w:szCs w:val="24"/>
              </w:rPr>
            </w:pPr>
            <w:hyperlink r:id="rId48" w:history="1">
              <w:r w:rsidR="005778E9" w:rsidRPr="005C7621">
                <w:rPr>
                  <w:rStyle w:val="Hyperlink"/>
                  <w:sz w:val="24"/>
                  <w:szCs w:val="24"/>
                </w:rPr>
                <w:t>ZendTo</w:t>
              </w:r>
            </w:hyperlink>
            <w:r w:rsidR="001A6088" w:rsidRPr="005C7621">
              <w:rPr>
                <w:rFonts w:cs="Arial"/>
                <w:color w:val="000000"/>
                <w:sz w:val="24"/>
                <w:szCs w:val="24"/>
              </w:rPr>
              <w:t xml:space="preserve"> (UoM)</w:t>
            </w: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135AF" w:rsidRPr="005C7621" w:rsidRDefault="00B135AF" w:rsidP="001A6088">
            <w:pPr>
              <w:rPr>
                <w:rFonts w:cs="Arial"/>
                <w:color w:val="000000"/>
                <w:sz w:val="24"/>
                <w:szCs w:val="24"/>
              </w:rPr>
            </w:pPr>
          </w:p>
          <w:p w:rsidR="00B21EA0" w:rsidRDefault="00B21EA0" w:rsidP="00B135AF">
            <w:pPr>
              <w:rPr>
                <w:sz w:val="24"/>
                <w:szCs w:val="24"/>
              </w:rPr>
            </w:pPr>
          </w:p>
          <w:p w:rsidR="00B135AF" w:rsidRDefault="00810AB5" w:rsidP="00B135AF">
            <w:pPr>
              <w:rPr>
                <w:sz w:val="24"/>
                <w:szCs w:val="24"/>
              </w:rPr>
            </w:pPr>
            <w:hyperlink r:id="rId49" w:history="1">
              <w:r w:rsidR="00B135AF" w:rsidRPr="005C7621">
                <w:rPr>
                  <w:rStyle w:val="Hyperlink"/>
                  <w:sz w:val="24"/>
                  <w:szCs w:val="24"/>
                </w:rPr>
                <w:t>Cloud services</w:t>
              </w:r>
            </w:hyperlink>
            <w:r w:rsidR="00B135AF" w:rsidRPr="005C7621">
              <w:rPr>
                <w:rStyle w:val="Hyperlink"/>
                <w:sz w:val="24"/>
                <w:szCs w:val="24"/>
              </w:rPr>
              <w:t xml:space="preserve"> </w:t>
            </w:r>
            <w:r w:rsidR="00B135AF" w:rsidRPr="005C7621">
              <w:rPr>
                <w:sz w:val="24"/>
                <w:szCs w:val="24"/>
              </w:rPr>
              <w:t>(UoM)</w:t>
            </w:r>
          </w:p>
          <w:p w:rsidR="00B21EA0" w:rsidRPr="005C7621" w:rsidRDefault="00B21EA0" w:rsidP="00B135AF">
            <w:pPr>
              <w:rPr>
                <w:sz w:val="24"/>
                <w:szCs w:val="24"/>
              </w:rPr>
            </w:pPr>
          </w:p>
          <w:p w:rsidR="00B135AF" w:rsidRPr="005C7621" w:rsidRDefault="00810AB5" w:rsidP="00B135AF">
            <w:pPr>
              <w:rPr>
                <w:sz w:val="24"/>
                <w:szCs w:val="24"/>
              </w:rPr>
            </w:pPr>
            <w:hyperlink r:id="rId50" w:history="1">
              <w:r w:rsidR="00B135AF" w:rsidRPr="005C7621">
                <w:rPr>
                  <w:rStyle w:val="Hyperlink"/>
                  <w:sz w:val="24"/>
                  <w:szCs w:val="24"/>
                </w:rPr>
                <w:t>Guidance on Using Cloud Services on the Internet</w:t>
              </w:r>
            </w:hyperlink>
            <w:r w:rsidR="00B135AF" w:rsidRPr="005C7621">
              <w:rPr>
                <w:sz w:val="24"/>
                <w:szCs w:val="24"/>
              </w:rPr>
              <w:t xml:space="preserve"> (UoM)</w:t>
            </w:r>
          </w:p>
          <w:p w:rsidR="00B135AF" w:rsidRPr="005C7621" w:rsidRDefault="00B135AF" w:rsidP="001A6088">
            <w:pPr>
              <w:rPr>
                <w:color w:val="0000FF" w:themeColor="hyperlink"/>
                <w:sz w:val="24"/>
                <w:szCs w:val="24"/>
                <w:u w:val="single"/>
              </w:rPr>
            </w:pPr>
          </w:p>
        </w:tc>
      </w:tr>
      <w:tr w:rsidR="00CF2EFB" w:rsidRPr="00CB183B" w:rsidTr="0019249A">
        <w:tc>
          <w:tcPr>
            <w:tcW w:w="534" w:type="dxa"/>
          </w:tcPr>
          <w:p w:rsidR="00CF2EFB" w:rsidRPr="00DE7D4F" w:rsidRDefault="00CF2EFB" w:rsidP="0019249A">
            <w:pPr>
              <w:rPr>
                <w:b/>
                <w:sz w:val="24"/>
                <w:szCs w:val="24"/>
              </w:rPr>
            </w:pPr>
            <w:r w:rsidRPr="00DE7D4F">
              <w:rPr>
                <w:b/>
                <w:sz w:val="24"/>
                <w:szCs w:val="24"/>
              </w:rPr>
              <w:lastRenderedPageBreak/>
              <w:t>3.4</w:t>
            </w:r>
          </w:p>
        </w:tc>
        <w:tc>
          <w:tcPr>
            <w:tcW w:w="3260" w:type="dxa"/>
          </w:tcPr>
          <w:p w:rsidR="00CF2EFB" w:rsidRPr="005C7621" w:rsidRDefault="000E0857" w:rsidP="0019249A">
            <w:pPr>
              <w:pStyle w:val="Default"/>
              <w:rPr>
                <w:rFonts w:asciiTheme="minorHAnsi" w:hAnsiTheme="minorHAnsi"/>
                <w:b/>
              </w:rPr>
            </w:pPr>
            <w:r w:rsidRPr="005C7621">
              <w:rPr>
                <w:rFonts w:asciiTheme="minorHAnsi" w:hAnsiTheme="minorHAnsi"/>
                <w:b/>
              </w:rPr>
              <w:t>Organising and documenting data</w:t>
            </w:r>
          </w:p>
        </w:tc>
        <w:tc>
          <w:tcPr>
            <w:tcW w:w="6836" w:type="dxa"/>
          </w:tcPr>
          <w:p w:rsidR="009B07EF" w:rsidRDefault="009B07EF" w:rsidP="009B07EF">
            <w:pPr>
              <w:pStyle w:val="Default"/>
              <w:rPr>
                <w:rFonts w:asciiTheme="minorHAnsi" w:hAnsiTheme="minorHAnsi"/>
              </w:rPr>
            </w:pPr>
            <w:r w:rsidRPr="005C7621">
              <w:rPr>
                <w:rFonts w:asciiTheme="minorHAnsi" w:hAnsiTheme="minorHAnsi"/>
              </w:rPr>
              <w:t xml:space="preserve">You should create and maintain sufficient documentation or metadata (i.e. structured information about the data) to enable research data to be identified, discovered, associated with its owners and creators, linked to other related data or publications, contextualised in time and space, and to have the quality of the data assessed and research results validated. </w:t>
            </w:r>
          </w:p>
          <w:p w:rsidR="00B21EA0" w:rsidRPr="005C7621" w:rsidRDefault="00B21EA0" w:rsidP="009B07EF">
            <w:pPr>
              <w:pStyle w:val="Default"/>
              <w:rPr>
                <w:rFonts w:asciiTheme="minorHAnsi" w:hAnsiTheme="minorHAnsi"/>
              </w:rPr>
            </w:pPr>
          </w:p>
          <w:p w:rsidR="009B07EF" w:rsidRDefault="009B07EF" w:rsidP="009B07EF">
            <w:pPr>
              <w:pStyle w:val="Default"/>
              <w:rPr>
                <w:rFonts w:asciiTheme="minorHAnsi" w:hAnsiTheme="minorHAnsi"/>
              </w:rPr>
            </w:pPr>
            <w:r w:rsidRPr="005C7621">
              <w:rPr>
                <w:rFonts w:asciiTheme="minorHAnsi" w:hAnsiTheme="minorHAnsi"/>
              </w:rPr>
              <w:t xml:space="preserve">If you poorly document your data, it will be difficult (or impossible) to find it and manage it in the longer term. Even if you (or others, in future) can find the data, its value will be diminished if it is hard to interpret. </w:t>
            </w:r>
          </w:p>
          <w:p w:rsidR="00B21EA0" w:rsidRPr="005C7621" w:rsidRDefault="00B21EA0" w:rsidP="009B07EF">
            <w:pPr>
              <w:pStyle w:val="Default"/>
              <w:rPr>
                <w:rFonts w:asciiTheme="minorHAnsi" w:hAnsiTheme="minorHAnsi"/>
              </w:rPr>
            </w:pPr>
          </w:p>
          <w:p w:rsidR="00CF2EFB" w:rsidRPr="005C7621" w:rsidRDefault="009B07EF" w:rsidP="009B07EF">
            <w:pPr>
              <w:rPr>
                <w:rFonts w:cs="Arial"/>
                <w:color w:val="000000"/>
                <w:sz w:val="24"/>
                <w:szCs w:val="24"/>
              </w:rPr>
            </w:pPr>
            <w:r w:rsidRPr="005C7621">
              <w:rPr>
                <w:rFonts w:cs="Arial"/>
                <w:color w:val="000000"/>
                <w:sz w:val="24"/>
                <w:szCs w:val="24"/>
              </w:rPr>
              <w:t xml:space="preserve">Practices will differ depending on your discipline, but you should always ensure that protocols are agreed early in the project and adopted by all researchers consistently. </w:t>
            </w:r>
          </w:p>
          <w:p w:rsidR="009B07EF" w:rsidRPr="005C7621" w:rsidRDefault="009B07EF" w:rsidP="009B07EF">
            <w:pPr>
              <w:rPr>
                <w:rFonts w:cs="Arial"/>
                <w:color w:val="000000"/>
                <w:sz w:val="24"/>
                <w:szCs w:val="24"/>
              </w:rPr>
            </w:pPr>
          </w:p>
          <w:p w:rsidR="009B07EF" w:rsidRPr="005C7621" w:rsidRDefault="009B07EF" w:rsidP="009B07EF">
            <w:pPr>
              <w:pStyle w:val="Default"/>
              <w:rPr>
                <w:rFonts w:asciiTheme="minorHAnsi" w:hAnsiTheme="minorHAnsi"/>
                <w:b/>
              </w:rPr>
            </w:pPr>
            <w:r w:rsidRPr="005C7621">
              <w:rPr>
                <w:rFonts w:asciiTheme="minorHAnsi" w:hAnsiTheme="minorHAnsi"/>
                <w:b/>
              </w:rPr>
              <w:t xml:space="preserve">Choosing a metadata standard </w:t>
            </w:r>
          </w:p>
          <w:p w:rsidR="009B07EF" w:rsidRPr="005C7621" w:rsidRDefault="009B07EF" w:rsidP="009B07EF">
            <w:pPr>
              <w:pStyle w:val="Default"/>
              <w:rPr>
                <w:rFonts w:asciiTheme="minorHAnsi" w:hAnsiTheme="minorHAnsi"/>
              </w:rPr>
            </w:pPr>
          </w:p>
          <w:p w:rsidR="009B07EF" w:rsidRPr="005C7621" w:rsidRDefault="009B07EF" w:rsidP="009B07EF">
            <w:pPr>
              <w:pStyle w:val="Default"/>
              <w:rPr>
                <w:rFonts w:asciiTheme="minorHAnsi" w:hAnsiTheme="minorHAnsi"/>
              </w:rPr>
            </w:pPr>
            <w:r w:rsidRPr="005C7621">
              <w:rPr>
                <w:rFonts w:asciiTheme="minorHAnsi" w:hAnsiTheme="minorHAnsi"/>
              </w:rPr>
              <w:t xml:space="preserve">Some common descriptive standards are available that work for many different kinds of material and across disciplines. One widely-used metadata standard, Dublin Core, facilitates the finding, sharing and management of data. It includes elements such as Title, Creator, Subject, Date and Type, and can be used to describe many different types of content. </w:t>
            </w:r>
          </w:p>
          <w:p w:rsidR="009B07EF" w:rsidRPr="005C7621" w:rsidRDefault="009B07EF" w:rsidP="009B07EF">
            <w:pPr>
              <w:rPr>
                <w:rFonts w:cs="Arial"/>
                <w:color w:val="000000"/>
                <w:sz w:val="24"/>
                <w:szCs w:val="24"/>
              </w:rPr>
            </w:pPr>
          </w:p>
          <w:p w:rsidR="009B07EF" w:rsidRPr="005C7621" w:rsidRDefault="009B07EF" w:rsidP="009B07EF">
            <w:pPr>
              <w:rPr>
                <w:rFonts w:cs="Arial"/>
                <w:color w:val="000000"/>
                <w:sz w:val="24"/>
                <w:szCs w:val="24"/>
              </w:rPr>
            </w:pPr>
            <w:r w:rsidRPr="005C7621">
              <w:rPr>
                <w:rFonts w:cs="Arial"/>
                <w:color w:val="000000"/>
                <w:sz w:val="24"/>
                <w:szCs w:val="24"/>
              </w:rPr>
              <w:t xml:space="preserve">In many disciplines, you will find an existing standard specifically designed for describing and sharing data for that community. The UK’s Digital Curation Centre provides a useful list of metadata standards suitable for different disciplines that you can search and browse. </w:t>
            </w:r>
          </w:p>
          <w:p w:rsidR="009B07EF" w:rsidRDefault="009B07EF" w:rsidP="009B07EF">
            <w:pPr>
              <w:rPr>
                <w:rFonts w:cs="Arial"/>
                <w:color w:val="000000"/>
                <w:sz w:val="24"/>
                <w:szCs w:val="24"/>
              </w:rPr>
            </w:pPr>
          </w:p>
          <w:p w:rsidR="00B364C5" w:rsidRDefault="00B364C5" w:rsidP="009B07EF">
            <w:pPr>
              <w:rPr>
                <w:rFonts w:cs="Arial"/>
                <w:color w:val="000000"/>
                <w:sz w:val="24"/>
                <w:szCs w:val="24"/>
              </w:rPr>
            </w:pPr>
          </w:p>
          <w:p w:rsidR="00B364C5" w:rsidRPr="005C7621" w:rsidRDefault="00B364C5" w:rsidP="009B07EF">
            <w:pPr>
              <w:rPr>
                <w:rFonts w:cs="Arial"/>
                <w:color w:val="000000"/>
                <w:sz w:val="24"/>
                <w:szCs w:val="24"/>
              </w:rPr>
            </w:pPr>
          </w:p>
          <w:p w:rsidR="009B07EF" w:rsidRPr="005C7621" w:rsidRDefault="009B07EF" w:rsidP="009B07EF">
            <w:pPr>
              <w:pStyle w:val="Default"/>
              <w:rPr>
                <w:rFonts w:asciiTheme="minorHAnsi" w:hAnsiTheme="minorHAnsi"/>
                <w:b/>
              </w:rPr>
            </w:pPr>
            <w:r w:rsidRPr="005C7621">
              <w:rPr>
                <w:rFonts w:asciiTheme="minorHAnsi" w:hAnsiTheme="minorHAnsi"/>
                <w:b/>
              </w:rPr>
              <w:t xml:space="preserve">File naming for digital files </w:t>
            </w:r>
          </w:p>
          <w:p w:rsidR="009B07EF" w:rsidRPr="005C7621" w:rsidRDefault="009B07EF" w:rsidP="009B07EF">
            <w:pPr>
              <w:pStyle w:val="Default"/>
              <w:rPr>
                <w:rFonts w:asciiTheme="minorHAnsi" w:hAnsiTheme="minorHAnsi"/>
              </w:rPr>
            </w:pPr>
          </w:p>
          <w:p w:rsidR="009B07EF" w:rsidRPr="005C7621" w:rsidRDefault="009B07EF" w:rsidP="009B07EF">
            <w:pPr>
              <w:pStyle w:val="Default"/>
              <w:rPr>
                <w:rFonts w:asciiTheme="minorHAnsi" w:hAnsiTheme="minorHAnsi"/>
              </w:rPr>
            </w:pPr>
            <w:r w:rsidRPr="005C7621">
              <w:rPr>
                <w:rFonts w:asciiTheme="minorHAnsi" w:hAnsiTheme="minorHAnsi"/>
              </w:rPr>
              <w:t xml:space="preserve">Digital file names can be important for identifying and finding digital files. You should develop file naming conventions early in a research project, and agree on these with colleagues and collaborators before data is created. </w:t>
            </w:r>
          </w:p>
          <w:p w:rsidR="009B07EF" w:rsidRPr="005C7621" w:rsidRDefault="009B07EF" w:rsidP="009B07EF">
            <w:pPr>
              <w:pStyle w:val="Default"/>
              <w:rPr>
                <w:rFonts w:asciiTheme="minorHAnsi" w:hAnsiTheme="minorHAnsi"/>
              </w:rPr>
            </w:pPr>
          </w:p>
          <w:p w:rsidR="009B07EF" w:rsidRPr="005C7621" w:rsidRDefault="009B07EF" w:rsidP="009B07EF">
            <w:pPr>
              <w:rPr>
                <w:rFonts w:cs="Arial"/>
                <w:color w:val="000000"/>
                <w:sz w:val="24"/>
                <w:szCs w:val="24"/>
              </w:rPr>
            </w:pPr>
            <w:r w:rsidRPr="005C7621">
              <w:rPr>
                <w:rFonts w:cs="Arial"/>
                <w:color w:val="000000"/>
                <w:sz w:val="24"/>
                <w:szCs w:val="24"/>
              </w:rPr>
              <w:t xml:space="preserve">Conventions will differ depending on the nature and size of a </w:t>
            </w:r>
            <w:r w:rsidRPr="005C7621">
              <w:rPr>
                <w:rFonts w:cs="Arial"/>
                <w:color w:val="000000"/>
                <w:sz w:val="24"/>
                <w:szCs w:val="24"/>
              </w:rPr>
              <w:lastRenderedPageBreak/>
              <w:t xml:space="preserve">research project. In all cases, filenames should be unique, persistent and consistently applied, if they are to be useful for finding and retrieving data. </w:t>
            </w:r>
          </w:p>
          <w:p w:rsidR="009B07EF" w:rsidRPr="005C7621" w:rsidRDefault="009B07EF" w:rsidP="009B07EF">
            <w:pPr>
              <w:rPr>
                <w:rFonts w:cs="Arial"/>
                <w:color w:val="000000"/>
                <w:sz w:val="24"/>
                <w:szCs w:val="24"/>
              </w:rPr>
            </w:pPr>
          </w:p>
          <w:p w:rsidR="009B07EF" w:rsidRPr="005C7621" w:rsidRDefault="009B07EF" w:rsidP="009B07EF">
            <w:pPr>
              <w:pStyle w:val="Default"/>
              <w:rPr>
                <w:rFonts w:asciiTheme="minorHAnsi" w:hAnsiTheme="minorHAnsi"/>
                <w:b/>
              </w:rPr>
            </w:pPr>
            <w:r w:rsidRPr="005C7621">
              <w:rPr>
                <w:rFonts w:asciiTheme="minorHAnsi" w:hAnsiTheme="minorHAnsi"/>
                <w:b/>
              </w:rPr>
              <w:t xml:space="preserve">Identifiers </w:t>
            </w:r>
          </w:p>
          <w:p w:rsidR="009B07EF" w:rsidRPr="005C7621" w:rsidRDefault="009B07EF" w:rsidP="009B07EF">
            <w:pPr>
              <w:pStyle w:val="Default"/>
              <w:rPr>
                <w:rFonts w:asciiTheme="minorHAnsi" w:hAnsiTheme="minorHAnsi"/>
              </w:rPr>
            </w:pPr>
          </w:p>
          <w:p w:rsidR="009B07EF" w:rsidRPr="005C7621" w:rsidRDefault="009B07EF" w:rsidP="009B07EF">
            <w:pPr>
              <w:pStyle w:val="Default"/>
              <w:rPr>
                <w:rFonts w:asciiTheme="minorHAnsi" w:hAnsiTheme="minorHAnsi"/>
              </w:rPr>
            </w:pPr>
            <w:r w:rsidRPr="005C7621">
              <w:rPr>
                <w:rFonts w:asciiTheme="minorHAnsi" w:hAnsiTheme="minorHAnsi"/>
              </w:rPr>
              <w:t xml:space="preserve">An identifier is a reference number or name for a data object and forms a key part of your documentation and metadata. To be useful over the long-term, identifiers need to be: </w:t>
            </w:r>
          </w:p>
          <w:p w:rsidR="009B07EF" w:rsidRPr="005C7621" w:rsidRDefault="009B07EF" w:rsidP="009B07EF">
            <w:pPr>
              <w:pStyle w:val="Default"/>
              <w:rPr>
                <w:rFonts w:asciiTheme="minorHAnsi" w:hAnsiTheme="minorHAnsi"/>
              </w:rPr>
            </w:pPr>
            <w:r w:rsidRPr="005C7621">
              <w:rPr>
                <w:rFonts w:asciiTheme="minorHAnsi" w:hAnsiTheme="minorHAnsi"/>
              </w:rPr>
              <w:t xml:space="preserve">• unique - globally unique if possible, but at the very least unique within your particular systems and processes, and </w:t>
            </w:r>
          </w:p>
          <w:p w:rsidR="009B07EF" w:rsidRPr="005C7621" w:rsidRDefault="009B07EF" w:rsidP="009B07EF">
            <w:pPr>
              <w:pStyle w:val="Default"/>
              <w:rPr>
                <w:rFonts w:asciiTheme="minorHAnsi" w:hAnsiTheme="minorHAnsi"/>
              </w:rPr>
            </w:pPr>
            <w:r w:rsidRPr="005C7621">
              <w:rPr>
                <w:rFonts w:asciiTheme="minorHAnsi" w:hAnsiTheme="minorHAnsi"/>
              </w:rPr>
              <w:t xml:space="preserve">• persistent - the identifier should not change over time. </w:t>
            </w:r>
          </w:p>
          <w:p w:rsidR="009B07EF" w:rsidRPr="005C7621" w:rsidRDefault="009B07EF" w:rsidP="009B07EF">
            <w:pPr>
              <w:pStyle w:val="Default"/>
              <w:rPr>
                <w:rFonts w:asciiTheme="minorHAnsi" w:hAnsiTheme="minorHAnsi"/>
              </w:rPr>
            </w:pPr>
          </w:p>
          <w:p w:rsidR="009B07EF" w:rsidRPr="005C7621" w:rsidRDefault="009B07EF" w:rsidP="009B07EF">
            <w:pPr>
              <w:rPr>
                <w:rFonts w:cs="Arial"/>
                <w:color w:val="000000"/>
                <w:sz w:val="24"/>
                <w:szCs w:val="24"/>
              </w:rPr>
            </w:pPr>
            <w:r w:rsidRPr="005C7621">
              <w:rPr>
                <w:rFonts w:cs="Arial"/>
                <w:color w:val="000000"/>
                <w:sz w:val="24"/>
                <w:szCs w:val="24"/>
              </w:rPr>
              <w:t xml:space="preserve">The emerging identifier standard for publicly available datasets is the Digital Object Identifiers (DOIs). Although DOIs have been traditionally used for electronically published journal articles, they can now be assigned to datasets. </w:t>
            </w:r>
          </w:p>
          <w:p w:rsidR="009B07EF" w:rsidRPr="005C7621" w:rsidRDefault="009B07EF" w:rsidP="009B07EF">
            <w:pPr>
              <w:rPr>
                <w:rFonts w:cs="Arial"/>
                <w:color w:val="000000"/>
                <w:sz w:val="24"/>
                <w:szCs w:val="24"/>
              </w:rPr>
            </w:pPr>
          </w:p>
          <w:p w:rsidR="009B07EF" w:rsidRPr="005C7621" w:rsidRDefault="009B07EF" w:rsidP="009B07EF">
            <w:pPr>
              <w:pStyle w:val="Default"/>
              <w:rPr>
                <w:rFonts w:asciiTheme="minorHAnsi" w:hAnsiTheme="minorHAnsi"/>
                <w:b/>
              </w:rPr>
            </w:pPr>
            <w:r w:rsidRPr="005C7621">
              <w:rPr>
                <w:rFonts w:asciiTheme="minorHAnsi" w:hAnsiTheme="minorHAnsi"/>
                <w:b/>
              </w:rPr>
              <w:t xml:space="preserve">Controlled vocabularies </w:t>
            </w:r>
          </w:p>
          <w:p w:rsidR="009B07EF" w:rsidRPr="005C7621" w:rsidRDefault="009B07EF" w:rsidP="009B07EF">
            <w:pPr>
              <w:pStyle w:val="Default"/>
              <w:rPr>
                <w:rFonts w:asciiTheme="minorHAnsi" w:hAnsiTheme="minorHAnsi"/>
              </w:rPr>
            </w:pPr>
          </w:p>
          <w:p w:rsidR="009B07EF" w:rsidRPr="005C7621" w:rsidRDefault="009B07EF" w:rsidP="009B07EF">
            <w:pPr>
              <w:pStyle w:val="Default"/>
              <w:rPr>
                <w:rFonts w:asciiTheme="minorHAnsi" w:hAnsiTheme="minorHAnsi"/>
              </w:rPr>
            </w:pPr>
            <w:r w:rsidRPr="005C7621">
              <w:rPr>
                <w:rFonts w:asciiTheme="minorHAnsi" w:hAnsiTheme="minorHAnsi"/>
              </w:rPr>
              <w:t xml:space="preserve">A vocabulary sets out the common language a discipline has agreed to use to refer to concepts of interest in that discipline. It models the concepts in a discipline by applying labels to the concepts and relating the concepts to each other in a formal structure. </w:t>
            </w:r>
          </w:p>
          <w:p w:rsidR="009B07EF" w:rsidRPr="005C7621" w:rsidRDefault="009B07EF" w:rsidP="009B07EF">
            <w:pPr>
              <w:pStyle w:val="Default"/>
              <w:rPr>
                <w:rFonts w:asciiTheme="minorHAnsi" w:hAnsiTheme="minorHAnsi"/>
              </w:rPr>
            </w:pPr>
          </w:p>
          <w:p w:rsidR="009B07EF" w:rsidRPr="005C7621" w:rsidRDefault="009B07EF" w:rsidP="009B07EF">
            <w:pPr>
              <w:rPr>
                <w:sz w:val="24"/>
                <w:szCs w:val="24"/>
              </w:rPr>
            </w:pPr>
            <w:r w:rsidRPr="005C7621">
              <w:rPr>
                <w:rFonts w:cs="Arial"/>
                <w:color w:val="000000"/>
                <w:sz w:val="24"/>
                <w:szCs w:val="24"/>
              </w:rPr>
              <w:t xml:space="preserve">Vocabularies take many forms. They include glossaries, dictionaries, gazetteers, code lists, </w:t>
            </w:r>
            <w:r w:rsidRPr="005C7621">
              <w:rPr>
                <w:sz w:val="24"/>
                <w:szCs w:val="24"/>
              </w:rPr>
              <w:t xml:space="preserve">taxonomies, subject headings, thesauri, semantic networks and ontologies. </w:t>
            </w:r>
          </w:p>
          <w:p w:rsidR="009B07EF" w:rsidRPr="005C7621" w:rsidRDefault="009B07EF" w:rsidP="009B07EF">
            <w:pPr>
              <w:rPr>
                <w:rFonts w:cs="Arial"/>
                <w:color w:val="000000"/>
                <w:sz w:val="24"/>
                <w:szCs w:val="24"/>
              </w:rPr>
            </w:pPr>
          </w:p>
          <w:p w:rsidR="009B07EF" w:rsidRPr="005C7621" w:rsidRDefault="009B07EF" w:rsidP="009B07EF">
            <w:pPr>
              <w:rPr>
                <w:rFonts w:cs="Arial"/>
                <w:color w:val="000000"/>
                <w:sz w:val="24"/>
                <w:szCs w:val="24"/>
              </w:rPr>
            </w:pPr>
            <w:r w:rsidRPr="005C7621">
              <w:rPr>
                <w:rFonts w:cs="Arial"/>
                <w:color w:val="000000"/>
                <w:sz w:val="24"/>
                <w:szCs w:val="24"/>
              </w:rPr>
              <w:t xml:space="preserve">Wherever possible, you should use an existing controlled </w:t>
            </w:r>
            <w:r w:rsidRPr="005C7621">
              <w:rPr>
                <w:rFonts w:cs="Arial"/>
                <w:color w:val="000000"/>
                <w:sz w:val="24"/>
                <w:szCs w:val="24"/>
              </w:rPr>
              <w:lastRenderedPageBreak/>
              <w:t xml:space="preserve">vocabulary. Even if you need to adapt or customise an existing standard, this is preferable to creating something from scratch. </w:t>
            </w:r>
          </w:p>
          <w:p w:rsidR="009B07EF" w:rsidRPr="005C7621" w:rsidRDefault="009B07EF" w:rsidP="009B07EF">
            <w:pPr>
              <w:rPr>
                <w:sz w:val="24"/>
                <w:szCs w:val="24"/>
              </w:rPr>
            </w:pPr>
          </w:p>
        </w:tc>
        <w:tc>
          <w:tcPr>
            <w:tcW w:w="3544" w:type="dxa"/>
          </w:tcPr>
          <w:p w:rsidR="00E15F15" w:rsidRDefault="00810AB5" w:rsidP="0019249A">
            <w:pPr>
              <w:rPr>
                <w:sz w:val="24"/>
                <w:szCs w:val="24"/>
              </w:rPr>
            </w:pPr>
            <w:hyperlink r:id="rId51" w:history="1">
              <w:r w:rsidR="00E15F15" w:rsidRPr="005C7621">
                <w:rPr>
                  <w:rStyle w:val="Hyperlink"/>
                  <w:sz w:val="24"/>
                  <w:szCs w:val="24"/>
                </w:rPr>
                <w:t>Metadata (awareness level)</w:t>
              </w:r>
            </w:hyperlink>
            <w:r w:rsidR="00E15F15" w:rsidRPr="005C7621">
              <w:rPr>
                <w:sz w:val="24"/>
                <w:szCs w:val="24"/>
              </w:rPr>
              <w:t xml:space="preserve"> and </w:t>
            </w:r>
            <w:hyperlink r:id="rId52" w:history="1">
              <w:r w:rsidR="00E15F15" w:rsidRPr="005C7621">
                <w:rPr>
                  <w:rStyle w:val="Hyperlink"/>
                  <w:sz w:val="24"/>
                  <w:szCs w:val="24"/>
                </w:rPr>
                <w:t>Metadata (working level)</w:t>
              </w:r>
            </w:hyperlink>
            <w:r w:rsidR="00E15F15" w:rsidRPr="005C7621">
              <w:rPr>
                <w:sz w:val="24"/>
                <w:szCs w:val="24"/>
              </w:rPr>
              <w:t xml:space="preserve"> (Australian National Data Service)</w:t>
            </w:r>
          </w:p>
          <w:p w:rsidR="00B21EA0" w:rsidRPr="005C7621" w:rsidRDefault="00B21EA0" w:rsidP="0019249A">
            <w:pPr>
              <w:rPr>
                <w:sz w:val="24"/>
                <w:szCs w:val="24"/>
              </w:rPr>
            </w:pPr>
          </w:p>
          <w:p w:rsidR="00CF2EFB" w:rsidRDefault="00810AB5" w:rsidP="0019249A">
            <w:pPr>
              <w:rPr>
                <w:sz w:val="24"/>
                <w:szCs w:val="24"/>
              </w:rPr>
            </w:pPr>
            <w:hyperlink r:id="rId53" w:history="1">
              <w:r w:rsidR="00E15F15" w:rsidRPr="005C7621">
                <w:rPr>
                  <w:rStyle w:val="Hyperlink"/>
                  <w:sz w:val="24"/>
                  <w:szCs w:val="24"/>
                </w:rPr>
                <w:t>Document your data</w:t>
              </w:r>
            </w:hyperlink>
            <w:r w:rsidR="00E15F15" w:rsidRPr="005C7621">
              <w:rPr>
                <w:sz w:val="24"/>
                <w:szCs w:val="24"/>
              </w:rPr>
              <w:t xml:space="preserve"> (UK Data Service)</w:t>
            </w:r>
          </w:p>
          <w:p w:rsidR="00B21EA0" w:rsidRPr="005C7621" w:rsidRDefault="00B21EA0" w:rsidP="0019249A">
            <w:pPr>
              <w:rPr>
                <w:sz w:val="24"/>
                <w:szCs w:val="24"/>
              </w:rPr>
            </w:pPr>
          </w:p>
          <w:p w:rsidR="00E15F15" w:rsidRDefault="00810AB5" w:rsidP="0019249A">
            <w:pPr>
              <w:rPr>
                <w:sz w:val="24"/>
                <w:szCs w:val="24"/>
              </w:rPr>
            </w:pPr>
            <w:hyperlink r:id="rId54" w:history="1">
              <w:r w:rsidR="00E15F15" w:rsidRPr="005C7621">
                <w:rPr>
                  <w:rStyle w:val="Hyperlink"/>
                  <w:sz w:val="24"/>
                  <w:szCs w:val="24"/>
                </w:rPr>
                <w:t>Disciplinary metadata</w:t>
              </w:r>
            </w:hyperlink>
            <w:r w:rsidR="00E15F15" w:rsidRPr="005C7621">
              <w:rPr>
                <w:sz w:val="24"/>
                <w:szCs w:val="24"/>
              </w:rPr>
              <w:t xml:space="preserve"> (DCC)</w:t>
            </w:r>
          </w:p>
          <w:p w:rsidR="00B21EA0" w:rsidRPr="005C7621" w:rsidRDefault="00B21EA0" w:rsidP="0019249A">
            <w:pPr>
              <w:rPr>
                <w:sz w:val="24"/>
                <w:szCs w:val="24"/>
              </w:rPr>
            </w:pPr>
          </w:p>
          <w:p w:rsidR="00E15F15" w:rsidRPr="005C7621" w:rsidRDefault="00810AB5" w:rsidP="0019249A">
            <w:pPr>
              <w:rPr>
                <w:sz w:val="24"/>
                <w:szCs w:val="24"/>
              </w:rPr>
            </w:pPr>
            <w:hyperlink r:id="rId55" w:history="1">
              <w:r w:rsidR="00E15F15" w:rsidRPr="005C7621">
                <w:rPr>
                  <w:rStyle w:val="Hyperlink"/>
                  <w:sz w:val="24"/>
                  <w:szCs w:val="24"/>
                </w:rPr>
                <w:t>Metadata</w:t>
              </w:r>
            </w:hyperlink>
            <w:r w:rsidR="00E15F15" w:rsidRPr="005C7621">
              <w:rPr>
                <w:sz w:val="24"/>
                <w:szCs w:val="24"/>
              </w:rPr>
              <w:t xml:space="preserve"> (DCC Curation Reference Manual)</w:t>
            </w:r>
          </w:p>
        </w:tc>
      </w:tr>
    </w:tbl>
    <w:p w:rsidR="00CF2EFB" w:rsidRDefault="00CF2EFB" w:rsidP="006B57EE">
      <w:pPr>
        <w:spacing w:after="0" w:line="240" w:lineRule="auto"/>
      </w:pPr>
    </w:p>
    <w:p w:rsidR="00CF2EFB" w:rsidRDefault="00CF2EFB" w:rsidP="006B57EE">
      <w:pPr>
        <w:spacing w:after="0" w:line="240" w:lineRule="auto"/>
      </w:pPr>
    </w:p>
    <w:p w:rsidR="004D502C" w:rsidRDefault="004D502C" w:rsidP="006B57EE">
      <w:pPr>
        <w:spacing w:after="0" w:line="240" w:lineRule="auto"/>
      </w:pPr>
    </w:p>
    <w:p w:rsidR="00CF2EFB" w:rsidRPr="004D502C" w:rsidRDefault="00CF2EFB" w:rsidP="00CF2EFB">
      <w:pPr>
        <w:spacing w:after="0" w:line="240" w:lineRule="auto"/>
        <w:rPr>
          <w:b/>
          <w:color w:val="7030A0"/>
          <w:sz w:val="28"/>
          <w:szCs w:val="28"/>
        </w:rPr>
      </w:pPr>
      <w:r w:rsidRPr="004D502C">
        <w:rPr>
          <w:b/>
          <w:color w:val="7030A0"/>
          <w:sz w:val="28"/>
          <w:szCs w:val="28"/>
        </w:rPr>
        <w:t>4. Towards the end of the project and after the project is completed</w:t>
      </w:r>
    </w:p>
    <w:p w:rsidR="00CF2EFB" w:rsidRDefault="00CF2EFB" w:rsidP="006B57EE">
      <w:pPr>
        <w:spacing w:after="0" w:line="240" w:lineRule="auto"/>
      </w:pPr>
    </w:p>
    <w:tbl>
      <w:tblPr>
        <w:tblStyle w:val="TableGrid"/>
        <w:tblW w:w="0" w:type="auto"/>
        <w:tblLayout w:type="fixed"/>
        <w:tblLook w:val="04A0" w:firstRow="1" w:lastRow="0" w:firstColumn="1" w:lastColumn="0" w:noHBand="0" w:noVBand="1"/>
      </w:tblPr>
      <w:tblGrid>
        <w:gridCol w:w="534"/>
        <w:gridCol w:w="3260"/>
        <w:gridCol w:w="6836"/>
        <w:gridCol w:w="3544"/>
      </w:tblGrid>
      <w:tr w:rsidR="00CF2EFB" w:rsidRPr="007574F6" w:rsidTr="0019249A">
        <w:tc>
          <w:tcPr>
            <w:tcW w:w="3794" w:type="dxa"/>
            <w:gridSpan w:val="2"/>
            <w:shd w:val="clear" w:color="auto" w:fill="7030A0"/>
          </w:tcPr>
          <w:p w:rsidR="00CF2EFB" w:rsidRPr="00B21EA0" w:rsidRDefault="00CF2EFB" w:rsidP="0019249A">
            <w:pPr>
              <w:rPr>
                <w:b/>
                <w:color w:val="FFFFFF" w:themeColor="background1"/>
                <w:sz w:val="24"/>
                <w:szCs w:val="24"/>
              </w:rPr>
            </w:pPr>
            <w:r w:rsidRPr="00B21EA0">
              <w:rPr>
                <w:b/>
                <w:color w:val="FFFFFF" w:themeColor="background1"/>
                <w:sz w:val="24"/>
                <w:szCs w:val="24"/>
              </w:rPr>
              <w:t>Topic</w:t>
            </w:r>
          </w:p>
        </w:tc>
        <w:tc>
          <w:tcPr>
            <w:tcW w:w="6836" w:type="dxa"/>
            <w:shd w:val="clear" w:color="auto" w:fill="7030A0"/>
          </w:tcPr>
          <w:p w:rsidR="00CF2EFB" w:rsidRPr="00B21EA0" w:rsidRDefault="00CF2EFB" w:rsidP="0019249A">
            <w:pPr>
              <w:rPr>
                <w:b/>
                <w:color w:val="FFFFFF" w:themeColor="background1"/>
                <w:sz w:val="24"/>
                <w:szCs w:val="24"/>
              </w:rPr>
            </w:pPr>
            <w:r w:rsidRPr="00B21EA0">
              <w:rPr>
                <w:b/>
                <w:color w:val="FFFFFF" w:themeColor="background1"/>
                <w:sz w:val="24"/>
                <w:szCs w:val="24"/>
              </w:rPr>
              <w:t>Guidelines</w:t>
            </w:r>
          </w:p>
        </w:tc>
        <w:tc>
          <w:tcPr>
            <w:tcW w:w="3544" w:type="dxa"/>
            <w:shd w:val="clear" w:color="auto" w:fill="7030A0"/>
          </w:tcPr>
          <w:p w:rsidR="00CF2EFB" w:rsidRPr="00B21EA0" w:rsidRDefault="00CF2EFB" w:rsidP="0019249A">
            <w:pPr>
              <w:rPr>
                <w:b/>
                <w:color w:val="FFFFFF" w:themeColor="background1"/>
                <w:sz w:val="24"/>
                <w:szCs w:val="24"/>
              </w:rPr>
            </w:pPr>
            <w:r w:rsidRPr="00B21EA0">
              <w:rPr>
                <w:b/>
                <w:color w:val="FFFFFF" w:themeColor="background1"/>
                <w:sz w:val="24"/>
                <w:szCs w:val="24"/>
              </w:rPr>
              <w:t>Resources and contacts</w:t>
            </w:r>
          </w:p>
        </w:tc>
      </w:tr>
      <w:tr w:rsidR="00CF2EFB" w:rsidRPr="00017FFE" w:rsidTr="0019249A">
        <w:tc>
          <w:tcPr>
            <w:tcW w:w="534" w:type="dxa"/>
          </w:tcPr>
          <w:p w:rsidR="00CF2EFB" w:rsidRPr="00B21EA0" w:rsidRDefault="00CF2EFB" w:rsidP="0019249A">
            <w:pPr>
              <w:rPr>
                <w:b/>
                <w:sz w:val="24"/>
                <w:szCs w:val="24"/>
              </w:rPr>
            </w:pPr>
            <w:r w:rsidRPr="00B21EA0">
              <w:rPr>
                <w:b/>
                <w:sz w:val="24"/>
                <w:szCs w:val="24"/>
              </w:rPr>
              <w:t>4.1</w:t>
            </w:r>
          </w:p>
        </w:tc>
        <w:tc>
          <w:tcPr>
            <w:tcW w:w="3260" w:type="dxa"/>
          </w:tcPr>
          <w:p w:rsidR="00CF2EFB" w:rsidRPr="00B21EA0" w:rsidRDefault="000E0857" w:rsidP="0019249A">
            <w:pPr>
              <w:pStyle w:val="Default"/>
              <w:rPr>
                <w:rFonts w:asciiTheme="minorHAnsi" w:hAnsiTheme="minorHAnsi"/>
                <w:b/>
              </w:rPr>
            </w:pPr>
            <w:r w:rsidRPr="00B21EA0">
              <w:rPr>
                <w:rFonts w:asciiTheme="minorHAnsi" w:hAnsiTheme="minorHAnsi"/>
                <w:b/>
              </w:rPr>
              <w:t>Sharing data through a repository</w:t>
            </w:r>
          </w:p>
        </w:tc>
        <w:tc>
          <w:tcPr>
            <w:tcW w:w="6836" w:type="dxa"/>
          </w:tcPr>
          <w:p w:rsidR="00DE7D4F" w:rsidRPr="00B21EA0" w:rsidRDefault="00DE7D4F" w:rsidP="00DE7D4F">
            <w:pPr>
              <w:pStyle w:val="Default"/>
              <w:rPr>
                <w:rFonts w:asciiTheme="minorHAnsi" w:hAnsiTheme="minorHAnsi"/>
              </w:rPr>
            </w:pPr>
            <w:r w:rsidRPr="00B21EA0">
              <w:rPr>
                <w:rFonts w:asciiTheme="minorHAnsi" w:hAnsiTheme="minorHAnsi"/>
              </w:rPr>
              <w:t xml:space="preserve">By depositing data in a repository (or archive), you can make sure that your data can be accessed and cited in the long term. </w:t>
            </w:r>
          </w:p>
          <w:p w:rsidR="00DE7D4F" w:rsidRPr="00B21EA0" w:rsidRDefault="00DE7D4F" w:rsidP="00DE7D4F">
            <w:pPr>
              <w:pStyle w:val="Default"/>
              <w:rPr>
                <w:rFonts w:asciiTheme="minorHAnsi" w:hAnsiTheme="minorHAnsi"/>
              </w:rPr>
            </w:pPr>
          </w:p>
          <w:p w:rsidR="00DE7D4F" w:rsidRPr="00B21EA0" w:rsidRDefault="00DE7D4F" w:rsidP="00DE7D4F">
            <w:pPr>
              <w:pStyle w:val="Default"/>
              <w:rPr>
                <w:rFonts w:asciiTheme="minorHAnsi" w:hAnsiTheme="minorHAnsi"/>
              </w:rPr>
            </w:pPr>
            <w:r w:rsidRPr="00B21EA0">
              <w:rPr>
                <w:rFonts w:asciiTheme="minorHAnsi" w:hAnsiTheme="minorHAnsi"/>
              </w:rPr>
              <w:t xml:space="preserve">Before depositing, you should consider the implications of doing so, in terms of ownership of intellectual property, and ethical requirements like privacy and confidentiality. </w:t>
            </w:r>
          </w:p>
          <w:p w:rsidR="00DE7D4F" w:rsidRPr="00B21EA0" w:rsidRDefault="00DE7D4F" w:rsidP="00DE7D4F">
            <w:pPr>
              <w:pStyle w:val="Default"/>
              <w:rPr>
                <w:rFonts w:asciiTheme="minorHAnsi" w:hAnsiTheme="minorHAnsi"/>
              </w:rPr>
            </w:pPr>
          </w:p>
          <w:p w:rsidR="00DE7D4F" w:rsidRPr="00B21EA0" w:rsidRDefault="00DE7D4F" w:rsidP="00DE7D4F">
            <w:pPr>
              <w:pStyle w:val="Default"/>
              <w:rPr>
                <w:rFonts w:asciiTheme="minorHAnsi" w:hAnsiTheme="minorHAnsi"/>
              </w:rPr>
            </w:pPr>
            <w:r w:rsidRPr="00B21EA0">
              <w:rPr>
                <w:rFonts w:asciiTheme="minorHAnsi" w:hAnsiTheme="minorHAnsi"/>
              </w:rPr>
              <w:t xml:space="preserve">Repositories differ in their discipline focus and the types of research data that they accept. It is common for repositories to specify some or all of the following: </w:t>
            </w:r>
          </w:p>
          <w:p w:rsidR="00DE7D4F" w:rsidRPr="00B21EA0" w:rsidRDefault="00DE7D4F" w:rsidP="00B21EA0">
            <w:pPr>
              <w:pStyle w:val="Default"/>
              <w:ind w:left="720"/>
              <w:rPr>
                <w:rFonts w:asciiTheme="minorHAnsi" w:hAnsiTheme="minorHAnsi"/>
              </w:rPr>
            </w:pPr>
            <w:r w:rsidRPr="00B21EA0">
              <w:rPr>
                <w:rFonts w:asciiTheme="minorHAnsi" w:hAnsiTheme="minorHAnsi"/>
              </w:rPr>
              <w:t xml:space="preserve">• preferred formats that facilitate long-term access and preservation </w:t>
            </w:r>
          </w:p>
          <w:p w:rsidR="00DE7D4F" w:rsidRPr="00B21EA0" w:rsidRDefault="00DE7D4F" w:rsidP="00B21EA0">
            <w:pPr>
              <w:pStyle w:val="Default"/>
              <w:ind w:left="720"/>
              <w:rPr>
                <w:rFonts w:asciiTheme="minorHAnsi" w:hAnsiTheme="minorHAnsi"/>
              </w:rPr>
            </w:pPr>
            <w:r w:rsidRPr="00B21EA0">
              <w:rPr>
                <w:rFonts w:asciiTheme="minorHAnsi" w:hAnsiTheme="minorHAnsi"/>
              </w:rPr>
              <w:t xml:space="preserve">• minimum standards for documentation and metadata that enhance the discoverability and usability of the data </w:t>
            </w:r>
          </w:p>
          <w:p w:rsidR="00DE7D4F" w:rsidRPr="00B21EA0" w:rsidRDefault="00DE7D4F" w:rsidP="00B21EA0">
            <w:pPr>
              <w:pStyle w:val="Default"/>
              <w:ind w:left="720"/>
              <w:rPr>
                <w:rFonts w:asciiTheme="minorHAnsi" w:hAnsiTheme="minorHAnsi"/>
              </w:rPr>
            </w:pPr>
            <w:r w:rsidRPr="00B21EA0">
              <w:rPr>
                <w:rFonts w:asciiTheme="minorHAnsi" w:hAnsiTheme="minorHAnsi"/>
              </w:rPr>
              <w:t xml:space="preserve">• assurances from you, as the depositor, that storing the data and making it available will not infringe upon the rights of others, and </w:t>
            </w:r>
          </w:p>
          <w:p w:rsidR="00DE7D4F" w:rsidRPr="00B21EA0" w:rsidRDefault="00DE7D4F" w:rsidP="00B21EA0">
            <w:pPr>
              <w:pStyle w:val="Default"/>
              <w:ind w:left="720"/>
              <w:rPr>
                <w:rFonts w:asciiTheme="minorHAnsi" w:hAnsiTheme="minorHAnsi"/>
              </w:rPr>
            </w:pPr>
            <w:r w:rsidRPr="00B21EA0">
              <w:rPr>
                <w:rFonts w:asciiTheme="minorHAnsi" w:hAnsiTheme="minorHAnsi"/>
              </w:rPr>
              <w:t xml:space="preserve">• your assignment of a licence that makes clear what rights re-users are granted. </w:t>
            </w:r>
          </w:p>
          <w:p w:rsidR="00DE7D4F" w:rsidRPr="00B21EA0" w:rsidRDefault="00DE7D4F" w:rsidP="00DE7D4F">
            <w:pPr>
              <w:pStyle w:val="Default"/>
              <w:rPr>
                <w:rFonts w:asciiTheme="minorHAnsi" w:hAnsiTheme="minorHAnsi"/>
              </w:rPr>
            </w:pPr>
          </w:p>
          <w:p w:rsidR="00CF2EFB" w:rsidRPr="00B21EA0" w:rsidRDefault="00DE7D4F" w:rsidP="00DE7D4F">
            <w:pPr>
              <w:rPr>
                <w:sz w:val="24"/>
                <w:szCs w:val="24"/>
              </w:rPr>
            </w:pPr>
            <w:r w:rsidRPr="00B21EA0">
              <w:rPr>
                <w:rFonts w:cs="Arial"/>
                <w:color w:val="000000"/>
                <w:sz w:val="24"/>
                <w:szCs w:val="24"/>
              </w:rPr>
              <w:t xml:space="preserve">Identifying a suitable repository for your data and discussing </w:t>
            </w:r>
            <w:r w:rsidRPr="00B21EA0">
              <w:rPr>
                <w:rFonts w:cs="Arial"/>
                <w:color w:val="000000"/>
                <w:sz w:val="24"/>
                <w:szCs w:val="24"/>
              </w:rPr>
              <w:lastRenderedPageBreak/>
              <w:t>requirements with the repository staff is a valuable part of data planning.</w:t>
            </w:r>
            <w:r w:rsidRPr="00B21EA0">
              <w:rPr>
                <w:sz w:val="24"/>
                <w:szCs w:val="24"/>
              </w:rPr>
              <w:t xml:space="preserve"> </w:t>
            </w:r>
          </w:p>
          <w:p w:rsidR="00DE7D4F" w:rsidRPr="00B21EA0" w:rsidRDefault="00DE7D4F" w:rsidP="00DE7D4F">
            <w:pPr>
              <w:rPr>
                <w:rFonts w:cs="Arial"/>
                <w:color w:val="000000"/>
                <w:sz w:val="24"/>
                <w:szCs w:val="24"/>
              </w:rPr>
            </w:pPr>
          </w:p>
          <w:p w:rsidR="00DE7D4F" w:rsidRPr="00B21EA0" w:rsidRDefault="00DE7D4F" w:rsidP="00DE7D4F">
            <w:pPr>
              <w:rPr>
                <w:rFonts w:cs="Arial"/>
                <w:b/>
                <w:color w:val="000000"/>
                <w:sz w:val="24"/>
                <w:szCs w:val="24"/>
              </w:rPr>
            </w:pPr>
            <w:r w:rsidRPr="00B21EA0">
              <w:rPr>
                <w:rFonts w:cs="Arial"/>
                <w:b/>
                <w:color w:val="000000"/>
                <w:sz w:val="24"/>
                <w:szCs w:val="24"/>
              </w:rPr>
              <w:t>Digital data repositories</w:t>
            </w:r>
          </w:p>
          <w:p w:rsidR="00DE7D4F" w:rsidRPr="00B21EA0" w:rsidRDefault="00DE7D4F" w:rsidP="00DE7D4F">
            <w:pPr>
              <w:rPr>
                <w:rFonts w:cs="Arial"/>
                <w:color w:val="000000"/>
                <w:sz w:val="24"/>
                <w:szCs w:val="24"/>
              </w:rPr>
            </w:pPr>
          </w:p>
          <w:p w:rsidR="00DE7D4F" w:rsidRPr="00B21EA0" w:rsidRDefault="00DE7D4F" w:rsidP="00DE7D4F">
            <w:pPr>
              <w:pStyle w:val="Default"/>
              <w:rPr>
                <w:rFonts w:asciiTheme="minorHAnsi" w:hAnsiTheme="minorHAnsi"/>
              </w:rPr>
            </w:pPr>
            <w:r w:rsidRPr="00B21EA0">
              <w:rPr>
                <w:rFonts w:asciiTheme="minorHAnsi" w:hAnsiTheme="minorHAnsi"/>
              </w:rPr>
              <w:t xml:space="preserve">In many disciplines, national or international repositories are available to support the long-term access to research data. </w:t>
            </w:r>
          </w:p>
          <w:p w:rsidR="00DE7D4F" w:rsidRPr="00B21EA0" w:rsidRDefault="00DE7D4F" w:rsidP="00DE7D4F">
            <w:pPr>
              <w:pStyle w:val="Default"/>
              <w:rPr>
                <w:rFonts w:asciiTheme="minorHAnsi" w:hAnsiTheme="minorHAnsi"/>
              </w:rPr>
            </w:pPr>
          </w:p>
          <w:p w:rsidR="00DE7D4F" w:rsidRPr="00B21EA0" w:rsidRDefault="00DE7D4F" w:rsidP="00DE7D4F">
            <w:pPr>
              <w:pStyle w:val="Default"/>
              <w:rPr>
                <w:rFonts w:asciiTheme="minorHAnsi" w:hAnsiTheme="minorHAnsi"/>
              </w:rPr>
            </w:pPr>
            <w:r w:rsidRPr="00B21EA0">
              <w:rPr>
                <w:rFonts w:asciiTheme="minorHAnsi" w:hAnsiTheme="minorHAnsi"/>
              </w:rPr>
              <w:t>re3data.org (the Registry of Research Data Repositories) is a searchable directory of research data repositories. In November 2014, more than 1,000 data repositories were listed in re3data.org.</w:t>
            </w:r>
          </w:p>
          <w:p w:rsidR="00DE7D4F" w:rsidRPr="00B21EA0" w:rsidRDefault="00DE7D4F" w:rsidP="00DE7D4F">
            <w:pPr>
              <w:pStyle w:val="Default"/>
              <w:rPr>
                <w:rFonts w:asciiTheme="minorHAnsi" w:hAnsiTheme="minorHAnsi"/>
              </w:rPr>
            </w:pPr>
            <w:r w:rsidRPr="00B21EA0">
              <w:rPr>
                <w:rFonts w:asciiTheme="minorHAnsi" w:hAnsiTheme="minorHAnsi"/>
              </w:rPr>
              <w:t xml:space="preserve"> </w:t>
            </w:r>
          </w:p>
          <w:p w:rsidR="00DE7D4F" w:rsidRPr="00B21EA0" w:rsidRDefault="00DE7D4F" w:rsidP="00DE7D4F">
            <w:pPr>
              <w:pStyle w:val="Default"/>
              <w:rPr>
                <w:rFonts w:asciiTheme="minorHAnsi" w:hAnsiTheme="minorHAnsi"/>
              </w:rPr>
            </w:pPr>
            <w:r w:rsidRPr="00B21EA0">
              <w:rPr>
                <w:rFonts w:asciiTheme="minorHAnsi" w:hAnsiTheme="minorHAnsi"/>
              </w:rPr>
              <w:t xml:space="preserve">In deciding whether to deposit to a repository, consider the sustainability of the service (in terms of staffing, funding arrangements, and support from its host institution) and assess its level of support for and within your discipline. </w:t>
            </w:r>
          </w:p>
          <w:p w:rsidR="00DE7D4F" w:rsidRPr="00B21EA0" w:rsidRDefault="00DE7D4F" w:rsidP="00DE7D4F">
            <w:pPr>
              <w:rPr>
                <w:rFonts w:cs="Arial"/>
                <w:color w:val="000000"/>
                <w:sz w:val="24"/>
                <w:szCs w:val="24"/>
              </w:rPr>
            </w:pPr>
          </w:p>
          <w:p w:rsidR="00297F27" w:rsidRPr="00B21EA0" w:rsidRDefault="00297F27" w:rsidP="00297F27">
            <w:pPr>
              <w:pStyle w:val="Default"/>
              <w:rPr>
                <w:rFonts w:asciiTheme="minorHAnsi" w:hAnsiTheme="minorHAnsi"/>
                <w:b/>
              </w:rPr>
            </w:pPr>
            <w:r w:rsidRPr="00B21EA0">
              <w:rPr>
                <w:rFonts w:asciiTheme="minorHAnsi" w:hAnsiTheme="minorHAnsi"/>
                <w:b/>
              </w:rPr>
              <w:t xml:space="preserve">Archives for print, media and material collections </w:t>
            </w:r>
          </w:p>
          <w:p w:rsidR="00297F27" w:rsidRPr="00B21EA0" w:rsidRDefault="00297F27" w:rsidP="00297F27">
            <w:pPr>
              <w:pStyle w:val="Default"/>
              <w:rPr>
                <w:rFonts w:asciiTheme="minorHAnsi" w:hAnsiTheme="minorHAnsi"/>
              </w:rPr>
            </w:pPr>
          </w:p>
          <w:p w:rsidR="00297F27" w:rsidRPr="00B21EA0" w:rsidRDefault="00297F27" w:rsidP="00297F27">
            <w:pPr>
              <w:rPr>
                <w:sz w:val="24"/>
                <w:szCs w:val="24"/>
              </w:rPr>
            </w:pPr>
            <w:r w:rsidRPr="00B21EA0">
              <w:rPr>
                <w:rFonts w:cs="Arial"/>
                <w:color w:val="000000"/>
                <w:sz w:val="24"/>
                <w:szCs w:val="24"/>
              </w:rPr>
              <w:t>If non-digital data has community or heritage value, consider whether it should be permanently housed in a national or state collection. Staff from Records Management Office or from the University Archives can provide advice.</w:t>
            </w:r>
            <w:r w:rsidRPr="00B21EA0">
              <w:rPr>
                <w:sz w:val="24"/>
                <w:szCs w:val="24"/>
              </w:rPr>
              <w:t xml:space="preserve"> </w:t>
            </w:r>
          </w:p>
          <w:p w:rsidR="00F00491" w:rsidRPr="00B21EA0" w:rsidRDefault="00F00491" w:rsidP="00297F27">
            <w:pPr>
              <w:rPr>
                <w:sz w:val="24"/>
                <w:szCs w:val="24"/>
              </w:rPr>
            </w:pPr>
          </w:p>
        </w:tc>
        <w:tc>
          <w:tcPr>
            <w:tcW w:w="3544" w:type="dxa"/>
          </w:tcPr>
          <w:p w:rsidR="00CF2EFB" w:rsidRDefault="00810AB5" w:rsidP="0019249A">
            <w:pPr>
              <w:rPr>
                <w:rStyle w:val="Hyperlink"/>
                <w:sz w:val="24"/>
                <w:szCs w:val="24"/>
              </w:rPr>
            </w:pPr>
            <w:hyperlink r:id="rId56" w:anchor="d.en.325166" w:history="1">
              <w:r w:rsidR="00DE7D4F" w:rsidRPr="00B21EA0">
                <w:rPr>
                  <w:rStyle w:val="Hyperlink"/>
                  <w:sz w:val="24"/>
                  <w:szCs w:val="24"/>
                </w:rPr>
                <w:t>RDM Service FAQ: Where can I publish data?</w:t>
              </w:r>
            </w:hyperlink>
          </w:p>
          <w:p w:rsidR="00F00491" w:rsidRPr="00B21EA0" w:rsidRDefault="00F00491" w:rsidP="0019249A">
            <w:pPr>
              <w:rPr>
                <w:sz w:val="24"/>
                <w:szCs w:val="24"/>
              </w:rPr>
            </w:pPr>
          </w:p>
          <w:p w:rsidR="00297F27" w:rsidRPr="00B21EA0" w:rsidRDefault="00810AB5" w:rsidP="0019249A">
            <w:pPr>
              <w:rPr>
                <w:sz w:val="24"/>
                <w:szCs w:val="24"/>
              </w:rPr>
            </w:pPr>
            <w:hyperlink r:id="rId57" w:history="1">
              <w:r w:rsidR="0019249A" w:rsidRPr="00B21EA0">
                <w:rPr>
                  <w:rStyle w:val="Hyperlink"/>
                  <w:sz w:val="24"/>
                  <w:szCs w:val="24"/>
                </w:rPr>
                <w:t>Digital repositories</w:t>
              </w:r>
            </w:hyperlink>
            <w:r w:rsidR="0019249A" w:rsidRPr="00B21EA0">
              <w:rPr>
                <w:sz w:val="24"/>
                <w:szCs w:val="24"/>
              </w:rPr>
              <w:t xml:space="preserve"> (DCC)</w:t>
            </w: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810AB5" w:rsidP="0019249A">
            <w:pPr>
              <w:rPr>
                <w:sz w:val="24"/>
                <w:szCs w:val="24"/>
              </w:rPr>
            </w:pPr>
            <w:hyperlink r:id="rId58" w:history="1">
              <w:r w:rsidR="00F157BE" w:rsidRPr="00B21EA0">
                <w:rPr>
                  <w:rStyle w:val="Hyperlink"/>
                  <w:sz w:val="24"/>
                  <w:szCs w:val="24"/>
                </w:rPr>
                <w:t>re3data.org</w:t>
              </w:r>
            </w:hyperlink>
            <w:r w:rsidR="00F157BE" w:rsidRPr="00B21EA0">
              <w:rPr>
                <w:sz w:val="24"/>
                <w:szCs w:val="24"/>
              </w:rPr>
              <w:t xml:space="preserve"> (website)</w:t>
            </w: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297F27" w:rsidRPr="00B21EA0" w:rsidRDefault="00297F27" w:rsidP="0019249A">
            <w:pPr>
              <w:rPr>
                <w:sz w:val="24"/>
                <w:szCs w:val="24"/>
              </w:rPr>
            </w:pPr>
          </w:p>
          <w:p w:rsidR="00B81BE3" w:rsidRPr="00B21EA0" w:rsidRDefault="00B81BE3" w:rsidP="0019249A">
            <w:pPr>
              <w:rPr>
                <w:sz w:val="24"/>
                <w:szCs w:val="24"/>
              </w:rPr>
            </w:pPr>
          </w:p>
          <w:p w:rsidR="00B81BE3" w:rsidRPr="00B21EA0" w:rsidRDefault="00B81BE3" w:rsidP="0019249A">
            <w:pPr>
              <w:rPr>
                <w:sz w:val="24"/>
                <w:szCs w:val="24"/>
              </w:rPr>
            </w:pPr>
          </w:p>
          <w:p w:rsidR="00B21EA0" w:rsidRDefault="00B21EA0" w:rsidP="0019249A">
            <w:pPr>
              <w:rPr>
                <w:color w:val="FF0000"/>
                <w:sz w:val="24"/>
                <w:szCs w:val="24"/>
              </w:rPr>
            </w:pPr>
          </w:p>
          <w:p w:rsidR="00B21EA0" w:rsidRDefault="00B21EA0" w:rsidP="0019249A">
            <w:pPr>
              <w:rPr>
                <w:color w:val="FF0000"/>
                <w:sz w:val="24"/>
                <w:szCs w:val="24"/>
              </w:rPr>
            </w:pPr>
          </w:p>
          <w:p w:rsidR="00297F27" w:rsidRPr="00B21EA0" w:rsidRDefault="00297F27" w:rsidP="0019249A">
            <w:pPr>
              <w:rPr>
                <w:sz w:val="24"/>
                <w:szCs w:val="24"/>
              </w:rPr>
            </w:pPr>
            <w:r w:rsidRPr="00F00491">
              <w:rPr>
                <w:sz w:val="24"/>
                <w:szCs w:val="24"/>
              </w:rPr>
              <w:t>Seek advice from Records Management Office or from University Archives if required.</w:t>
            </w:r>
          </w:p>
        </w:tc>
      </w:tr>
      <w:tr w:rsidR="00CF2EFB" w:rsidRPr="00017FFE" w:rsidTr="0019249A">
        <w:tc>
          <w:tcPr>
            <w:tcW w:w="534" w:type="dxa"/>
          </w:tcPr>
          <w:p w:rsidR="00CF2EFB" w:rsidRPr="00B21EA0" w:rsidRDefault="00CF2EFB" w:rsidP="0019249A">
            <w:pPr>
              <w:rPr>
                <w:b/>
                <w:sz w:val="24"/>
                <w:szCs w:val="24"/>
              </w:rPr>
            </w:pPr>
            <w:r w:rsidRPr="00B21EA0">
              <w:rPr>
                <w:b/>
                <w:sz w:val="24"/>
                <w:szCs w:val="24"/>
              </w:rPr>
              <w:lastRenderedPageBreak/>
              <w:t>4.2</w:t>
            </w:r>
          </w:p>
        </w:tc>
        <w:tc>
          <w:tcPr>
            <w:tcW w:w="3260" w:type="dxa"/>
          </w:tcPr>
          <w:p w:rsidR="00CF2EFB" w:rsidRPr="00B21EA0" w:rsidRDefault="000E0857" w:rsidP="0019249A">
            <w:pPr>
              <w:pStyle w:val="Default"/>
              <w:rPr>
                <w:rFonts w:asciiTheme="minorHAnsi" w:hAnsiTheme="minorHAnsi"/>
                <w:b/>
              </w:rPr>
            </w:pPr>
            <w:r w:rsidRPr="00B21EA0">
              <w:rPr>
                <w:rFonts w:asciiTheme="minorHAnsi" w:hAnsiTheme="minorHAnsi"/>
                <w:b/>
              </w:rPr>
              <w:t>Licensing for re-use</w:t>
            </w:r>
          </w:p>
        </w:tc>
        <w:tc>
          <w:tcPr>
            <w:tcW w:w="6836" w:type="dxa"/>
          </w:tcPr>
          <w:p w:rsidR="00E0627E" w:rsidRPr="00B21EA0" w:rsidRDefault="00E0627E" w:rsidP="00E0627E">
            <w:pPr>
              <w:pStyle w:val="Default"/>
              <w:rPr>
                <w:rFonts w:asciiTheme="minorHAnsi" w:hAnsiTheme="minorHAnsi"/>
              </w:rPr>
            </w:pPr>
            <w:r w:rsidRPr="00B21EA0">
              <w:rPr>
                <w:rFonts w:asciiTheme="minorHAnsi" w:hAnsiTheme="minorHAnsi"/>
              </w:rPr>
              <w:t xml:space="preserve">When you disseminate data that you own or manage, you need to think about how you want others to re-use it. It is your responsibility to communicate clearly the terms and conditions that you want re-users of your data to follow. </w:t>
            </w:r>
          </w:p>
          <w:p w:rsidR="00E0627E" w:rsidRPr="00B21EA0" w:rsidRDefault="00E0627E" w:rsidP="0019249A">
            <w:pPr>
              <w:rPr>
                <w:sz w:val="24"/>
                <w:szCs w:val="24"/>
              </w:rPr>
            </w:pPr>
          </w:p>
        </w:tc>
        <w:tc>
          <w:tcPr>
            <w:tcW w:w="3544" w:type="dxa"/>
          </w:tcPr>
          <w:p w:rsidR="00CF2EFB" w:rsidRDefault="00810AB5" w:rsidP="0019249A">
            <w:pPr>
              <w:rPr>
                <w:sz w:val="24"/>
                <w:szCs w:val="24"/>
              </w:rPr>
            </w:pPr>
            <w:hyperlink r:id="rId59" w:history="1">
              <w:r w:rsidR="00E0627E" w:rsidRPr="00B21EA0">
                <w:rPr>
                  <w:rStyle w:val="Hyperlink"/>
                  <w:sz w:val="24"/>
                  <w:szCs w:val="24"/>
                </w:rPr>
                <w:t>How to license research data</w:t>
              </w:r>
            </w:hyperlink>
            <w:r w:rsidR="00E0627E" w:rsidRPr="00B21EA0">
              <w:rPr>
                <w:sz w:val="24"/>
                <w:szCs w:val="24"/>
              </w:rPr>
              <w:t xml:space="preserve"> (DCC)</w:t>
            </w:r>
          </w:p>
          <w:p w:rsidR="000E4BFA" w:rsidRDefault="000E4BFA" w:rsidP="0019249A">
            <w:pPr>
              <w:rPr>
                <w:sz w:val="24"/>
                <w:szCs w:val="24"/>
              </w:rPr>
            </w:pPr>
          </w:p>
          <w:p w:rsidR="000E4BFA" w:rsidRPr="00B21EA0" w:rsidRDefault="00810AB5" w:rsidP="0019249A">
            <w:pPr>
              <w:rPr>
                <w:sz w:val="24"/>
                <w:szCs w:val="24"/>
              </w:rPr>
            </w:pPr>
            <w:hyperlink r:id="rId60" w:history="1">
              <w:r w:rsidR="000E4BFA" w:rsidRPr="000E4BFA">
                <w:rPr>
                  <w:rStyle w:val="Hyperlink"/>
                  <w:sz w:val="24"/>
                  <w:szCs w:val="24"/>
                </w:rPr>
                <w:t>Open content – A practical guide to using Open Commons Licenses</w:t>
              </w:r>
            </w:hyperlink>
            <w:r w:rsidR="000E4BFA">
              <w:rPr>
                <w:sz w:val="24"/>
                <w:szCs w:val="24"/>
              </w:rPr>
              <w:t xml:space="preserve"> (UNESCO, Wikimedia, HBZ)</w:t>
            </w:r>
          </w:p>
        </w:tc>
      </w:tr>
      <w:tr w:rsidR="00CF2EFB" w:rsidRPr="00017FFE" w:rsidTr="0019249A">
        <w:tc>
          <w:tcPr>
            <w:tcW w:w="534" w:type="dxa"/>
          </w:tcPr>
          <w:p w:rsidR="00CF2EFB" w:rsidRPr="00B21EA0" w:rsidRDefault="00CF2EFB" w:rsidP="0019249A">
            <w:pPr>
              <w:rPr>
                <w:b/>
                <w:sz w:val="24"/>
                <w:szCs w:val="24"/>
              </w:rPr>
            </w:pPr>
            <w:r w:rsidRPr="00B21EA0">
              <w:rPr>
                <w:b/>
                <w:sz w:val="24"/>
                <w:szCs w:val="24"/>
              </w:rPr>
              <w:lastRenderedPageBreak/>
              <w:t>4.3</w:t>
            </w:r>
          </w:p>
        </w:tc>
        <w:tc>
          <w:tcPr>
            <w:tcW w:w="3260" w:type="dxa"/>
          </w:tcPr>
          <w:p w:rsidR="00CF2EFB" w:rsidRPr="00B21EA0" w:rsidRDefault="000E0857" w:rsidP="000E0857">
            <w:pPr>
              <w:pStyle w:val="Default"/>
              <w:rPr>
                <w:rFonts w:asciiTheme="minorHAnsi" w:hAnsiTheme="minorHAnsi"/>
                <w:b/>
              </w:rPr>
            </w:pPr>
            <w:r w:rsidRPr="00B21EA0">
              <w:rPr>
                <w:rFonts w:asciiTheme="minorHAnsi" w:hAnsiTheme="minorHAnsi"/>
                <w:b/>
              </w:rPr>
              <w:t>Secure destruction</w:t>
            </w:r>
          </w:p>
        </w:tc>
        <w:tc>
          <w:tcPr>
            <w:tcW w:w="6836" w:type="dxa"/>
          </w:tcPr>
          <w:p w:rsidR="00C67416" w:rsidRPr="00B21EA0" w:rsidRDefault="00FC54EF" w:rsidP="00C67416">
            <w:pPr>
              <w:pStyle w:val="Default"/>
              <w:rPr>
                <w:rFonts w:asciiTheme="minorHAnsi" w:hAnsiTheme="minorHAnsi"/>
              </w:rPr>
            </w:pPr>
            <w:r w:rsidRPr="00B21EA0">
              <w:rPr>
                <w:rFonts w:asciiTheme="minorHAnsi" w:hAnsiTheme="minorHAnsi"/>
              </w:rPr>
              <w:t xml:space="preserve">When the required retention period has come to an end, you may need to destroy data to meet ethical requirements or because you determine the data no longer has any value. </w:t>
            </w:r>
          </w:p>
          <w:p w:rsidR="00C67416" w:rsidRPr="00B21EA0" w:rsidRDefault="00C67416" w:rsidP="00C67416">
            <w:pPr>
              <w:pStyle w:val="Default"/>
              <w:rPr>
                <w:rFonts w:asciiTheme="minorHAnsi" w:hAnsiTheme="minorHAnsi"/>
              </w:rPr>
            </w:pPr>
          </w:p>
          <w:p w:rsidR="00C67416" w:rsidRPr="00B21EA0" w:rsidRDefault="00FC54EF" w:rsidP="00C67416">
            <w:pPr>
              <w:pStyle w:val="Default"/>
              <w:rPr>
                <w:rFonts w:asciiTheme="minorHAnsi" w:hAnsiTheme="minorHAnsi"/>
              </w:rPr>
            </w:pPr>
            <w:r w:rsidRPr="00B21EA0">
              <w:rPr>
                <w:rFonts w:asciiTheme="minorHAnsi" w:hAnsiTheme="minorHAnsi"/>
              </w:rPr>
              <w:t xml:space="preserve">The destruction process must be irreversible, meaning that there is no reasonable risk that any information may be recovered later. You must take extra care when dealing with records that </w:t>
            </w:r>
            <w:r w:rsidR="00C67416" w:rsidRPr="00B21EA0">
              <w:rPr>
                <w:rFonts w:asciiTheme="minorHAnsi" w:hAnsiTheme="minorHAnsi"/>
              </w:rPr>
              <w:t xml:space="preserve">contain sensitive information. See the </w:t>
            </w:r>
            <w:hyperlink r:id="rId61" w:history="1">
              <w:r w:rsidR="00C67416" w:rsidRPr="00B21EA0">
                <w:rPr>
                  <w:rStyle w:val="Hyperlink"/>
                  <w:rFonts w:asciiTheme="minorHAnsi" w:hAnsiTheme="minorHAnsi"/>
                </w:rPr>
                <w:t>University guidance on confidential waste</w:t>
              </w:r>
            </w:hyperlink>
            <w:r w:rsidR="00C67416" w:rsidRPr="00B21EA0">
              <w:rPr>
                <w:rFonts w:asciiTheme="minorHAnsi" w:hAnsiTheme="minorHAnsi"/>
              </w:rPr>
              <w:t>.</w:t>
            </w:r>
          </w:p>
          <w:p w:rsidR="00CF2EFB" w:rsidRPr="00B21EA0" w:rsidRDefault="00C67416" w:rsidP="00C67416">
            <w:pPr>
              <w:rPr>
                <w:sz w:val="24"/>
                <w:szCs w:val="24"/>
              </w:rPr>
            </w:pPr>
            <w:r w:rsidRPr="00B21EA0">
              <w:rPr>
                <w:sz w:val="24"/>
                <w:szCs w:val="24"/>
              </w:rPr>
              <w:t xml:space="preserve"> </w:t>
            </w:r>
          </w:p>
        </w:tc>
        <w:tc>
          <w:tcPr>
            <w:tcW w:w="3544" w:type="dxa"/>
          </w:tcPr>
          <w:p w:rsidR="00C67416" w:rsidRDefault="00810AB5" w:rsidP="0019249A">
            <w:pPr>
              <w:rPr>
                <w:sz w:val="24"/>
                <w:szCs w:val="24"/>
              </w:rPr>
            </w:pPr>
            <w:hyperlink r:id="rId62" w:history="1">
              <w:r w:rsidR="00C67416" w:rsidRPr="00B21EA0">
                <w:rPr>
                  <w:rStyle w:val="Hyperlink"/>
                  <w:sz w:val="24"/>
                  <w:szCs w:val="24"/>
                </w:rPr>
                <w:t>Confidential waste</w:t>
              </w:r>
            </w:hyperlink>
            <w:r w:rsidR="00C67416" w:rsidRPr="00B21EA0">
              <w:rPr>
                <w:sz w:val="24"/>
                <w:szCs w:val="24"/>
              </w:rPr>
              <w:t xml:space="preserve"> (UoM)</w:t>
            </w:r>
          </w:p>
          <w:p w:rsidR="0046701A" w:rsidRPr="00B21EA0" w:rsidRDefault="0046701A" w:rsidP="0019249A">
            <w:pPr>
              <w:rPr>
                <w:sz w:val="24"/>
                <w:szCs w:val="24"/>
              </w:rPr>
            </w:pPr>
          </w:p>
          <w:p w:rsidR="00CF2EFB" w:rsidRPr="00B21EA0" w:rsidRDefault="00810AB5" w:rsidP="0019249A">
            <w:pPr>
              <w:rPr>
                <w:sz w:val="24"/>
                <w:szCs w:val="24"/>
              </w:rPr>
            </w:pPr>
            <w:hyperlink r:id="rId63" w:history="1">
              <w:r w:rsidR="00BA1A39" w:rsidRPr="00B21EA0">
                <w:rPr>
                  <w:rStyle w:val="Hyperlink"/>
                  <w:sz w:val="24"/>
                  <w:szCs w:val="24"/>
                </w:rPr>
                <w:t>Data disposal</w:t>
              </w:r>
            </w:hyperlink>
            <w:r w:rsidR="00BA1A39" w:rsidRPr="00B21EA0">
              <w:rPr>
                <w:sz w:val="24"/>
                <w:szCs w:val="24"/>
              </w:rPr>
              <w:t xml:space="preserve"> (UK Data Service)</w:t>
            </w:r>
          </w:p>
        </w:tc>
      </w:tr>
      <w:tr w:rsidR="00CF2EFB" w:rsidRPr="00017FFE" w:rsidTr="0019249A">
        <w:tc>
          <w:tcPr>
            <w:tcW w:w="534" w:type="dxa"/>
          </w:tcPr>
          <w:p w:rsidR="00CF2EFB" w:rsidRPr="00B21EA0" w:rsidRDefault="00CF2EFB" w:rsidP="0019249A">
            <w:pPr>
              <w:rPr>
                <w:b/>
                <w:sz w:val="24"/>
                <w:szCs w:val="24"/>
              </w:rPr>
            </w:pPr>
            <w:r w:rsidRPr="00B21EA0">
              <w:rPr>
                <w:b/>
                <w:sz w:val="24"/>
                <w:szCs w:val="24"/>
              </w:rPr>
              <w:t>4.4</w:t>
            </w:r>
          </w:p>
        </w:tc>
        <w:tc>
          <w:tcPr>
            <w:tcW w:w="3260" w:type="dxa"/>
          </w:tcPr>
          <w:p w:rsidR="00CF2EFB" w:rsidRPr="00B21EA0" w:rsidRDefault="000E0857" w:rsidP="0019249A">
            <w:pPr>
              <w:pStyle w:val="Default"/>
              <w:rPr>
                <w:rFonts w:asciiTheme="minorHAnsi" w:hAnsiTheme="minorHAnsi"/>
                <w:b/>
              </w:rPr>
            </w:pPr>
            <w:r w:rsidRPr="00B21EA0">
              <w:rPr>
                <w:rFonts w:asciiTheme="minorHAnsi" w:hAnsiTheme="minorHAnsi"/>
                <w:b/>
              </w:rPr>
              <w:t>Exit planning</w:t>
            </w:r>
          </w:p>
        </w:tc>
        <w:tc>
          <w:tcPr>
            <w:tcW w:w="6836" w:type="dxa"/>
          </w:tcPr>
          <w:p w:rsidR="00B21EA0" w:rsidRDefault="002B0BAA" w:rsidP="002B0BAA">
            <w:pPr>
              <w:pStyle w:val="Default"/>
              <w:rPr>
                <w:rFonts w:asciiTheme="minorHAnsi" w:hAnsiTheme="minorHAnsi"/>
              </w:rPr>
            </w:pPr>
            <w:r w:rsidRPr="00B21EA0">
              <w:rPr>
                <w:rFonts w:asciiTheme="minorHAnsi" w:hAnsiTheme="minorHAnsi"/>
              </w:rPr>
              <w:t>There are a large number of issues that need to be addressed when staff leave University employment or move departments within the Univ</w:t>
            </w:r>
            <w:r w:rsidR="00B21EA0">
              <w:rPr>
                <w:rFonts w:asciiTheme="minorHAnsi" w:hAnsiTheme="minorHAnsi"/>
              </w:rPr>
              <w:t xml:space="preserve">ersity. These include access to </w:t>
            </w:r>
            <w:r w:rsidRPr="00B21EA0">
              <w:rPr>
                <w:rFonts w:asciiTheme="minorHAnsi" w:hAnsiTheme="minorHAnsi"/>
              </w:rPr>
              <w:t>premises,</w:t>
            </w:r>
            <w:r w:rsidR="00B21EA0">
              <w:rPr>
                <w:rFonts w:asciiTheme="minorHAnsi" w:hAnsiTheme="minorHAnsi"/>
              </w:rPr>
              <w:t xml:space="preserve"> retrieval of equipment or </w:t>
            </w:r>
            <w:r w:rsidRPr="00B21EA0">
              <w:rPr>
                <w:rFonts w:asciiTheme="minorHAnsi" w:hAnsiTheme="minorHAnsi"/>
              </w:rPr>
              <w:t>other items, appropriate handover/disposal of data and other materials etc. </w:t>
            </w:r>
          </w:p>
          <w:p w:rsidR="00B21EA0" w:rsidRDefault="00B21EA0" w:rsidP="002B0BAA">
            <w:pPr>
              <w:pStyle w:val="Default"/>
              <w:rPr>
                <w:rFonts w:asciiTheme="minorHAnsi" w:hAnsiTheme="minorHAnsi"/>
              </w:rPr>
            </w:pPr>
          </w:p>
          <w:p w:rsidR="002B0BAA" w:rsidRDefault="002B0BAA" w:rsidP="002B0BAA">
            <w:pPr>
              <w:pStyle w:val="Default"/>
              <w:rPr>
                <w:rFonts w:asciiTheme="minorHAnsi" w:hAnsiTheme="minorHAnsi"/>
              </w:rPr>
            </w:pPr>
            <w:r w:rsidRPr="00B21EA0">
              <w:rPr>
                <w:rFonts w:asciiTheme="minorHAnsi" w:hAnsiTheme="minorHAnsi"/>
              </w:rPr>
              <w:t xml:space="preserve">A formal and mandatory exit process exists for all staff leaving University employment and those staff moving departments. This is in form of a </w:t>
            </w:r>
            <w:hyperlink r:id="rId64" w:history="1">
              <w:r w:rsidR="00F00491">
                <w:rPr>
                  <w:rStyle w:val="Hyperlink"/>
                  <w:rFonts w:asciiTheme="minorHAnsi" w:hAnsiTheme="minorHAnsi"/>
                </w:rPr>
                <w:t>Staff Exit C</w:t>
              </w:r>
              <w:r w:rsidRPr="00B21EA0">
                <w:rPr>
                  <w:rStyle w:val="Hyperlink"/>
                  <w:rFonts w:asciiTheme="minorHAnsi" w:hAnsiTheme="minorHAnsi"/>
                </w:rPr>
                <w:t>hecklist</w:t>
              </w:r>
            </w:hyperlink>
            <w:r w:rsidRPr="00B21EA0">
              <w:rPr>
                <w:rFonts w:asciiTheme="minorHAnsi" w:hAnsiTheme="minorHAnsi"/>
              </w:rPr>
              <w:t xml:space="preserve"> which will allow li</w:t>
            </w:r>
            <w:r w:rsidR="00B21EA0">
              <w:rPr>
                <w:rFonts w:asciiTheme="minorHAnsi" w:hAnsiTheme="minorHAnsi"/>
              </w:rPr>
              <w:t xml:space="preserve">ne managers to confirm that all </w:t>
            </w:r>
            <w:r w:rsidRPr="00B21EA0">
              <w:rPr>
                <w:rFonts w:asciiTheme="minorHAnsi" w:hAnsiTheme="minorHAnsi"/>
              </w:rPr>
              <w:t>relevant issues have been addressed.</w:t>
            </w:r>
          </w:p>
          <w:p w:rsidR="00B21EA0" w:rsidRPr="00B21EA0" w:rsidRDefault="00B21EA0" w:rsidP="002B0BAA">
            <w:pPr>
              <w:pStyle w:val="Default"/>
              <w:rPr>
                <w:rFonts w:asciiTheme="minorHAnsi" w:hAnsiTheme="minorHAnsi"/>
              </w:rPr>
            </w:pPr>
          </w:p>
        </w:tc>
        <w:tc>
          <w:tcPr>
            <w:tcW w:w="3544" w:type="dxa"/>
          </w:tcPr>
          <w:p w:rsidR="00CF2EFB" w:rsidRPr="00B21EA0" w:rsidRDefault="00810AB5" w:rsidP="0019249A">
            <w:pPr>
              <w:rPr>
                <w:sz w:val="24"/>
                <w:szCs w:val="24"/>
              </w:rPr>
            </w:pPr>
            <w:hyperlink r:id="rId65" w:history="1">
              <w:r w:rsidR="00C67416" w:rsidRPr="00B21EA0">
                <w:rPr>
                  <w:rStyle w:val="Hyperlink"/>
                  <w:sz w:val="24"/>
                  <w:szCs w:val="24"/>
                </w:rPr>
                <w:t>Staff Exit Checklist</w:t>
              </w:r>
            </w:hyperlink>
            <w:r w:rsidR="00C67416" w:rsidRPr="00B21EA0">
              <w:rPr>
                <w:sz w:val="24"/>
                <w:szCs w:val="24"/>
              </w:rPr>
              <w:t xml:space="preserve"> (UoM)</w:t>
            </w:r>
          </w:p>
          <w:p w:rsidR="00C67416" w:rsidRPr="00B21EA0" w:rsidRDefault="00C67416" w:rsidP="002B0BAA">
            <w:pPr>
              <w:rPr>
                <w:sz w:val="24"/>
                <w:szCs w:val="24"/>
              </w:rPr>
            </w:pPr>
          </w:p>
        </w:tc>
      </w:tr>
    </w:tbl>
    <w:p w:rsidR="00CF2EFB" w:rsidRDefault="00CF2EFB" w:rsidP="006B57EE">
      <w:pPr>
        <w:spacing w:after="0" w:line="240" w:lineRule="auto"/>
      </w:pPr>
    </w:p>
    <w:sectPr w:rsidR="00CF2EFB" w:rsidSect="006B57EE">
      <w:footerReference w:type="default" r:id="rId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501" w:rsidRDefault="00696501" w:rsidP="00ED0146">
      <w:pPr>
        <w:spacing w:after="0" w:line="240" w:lineRule="auto"/>
      </w:pPr>
      <w:r>
        <w:separator/>
      </w:r>
    </w:p>
  </w:endnote>
  <w:endnote w:type="continuationSeparator" w:id="0">
    <w:p w:rsidR="00696501" w:rsidRDefault="00696501" w:rsidP="00ED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91038"/>
      <w:docPartObj>
        <w:docPartGallery w:val="Page Numbers (Bottom of Page)"/>
        <w:docPartUnique/>
      </w:docPartObj>
    </w:sdtPr>
    <w:sdtEndPr>
      <w:rPr>
        <w:noProof/>
      </w:rPr>
    </w:sdtEndPr>
    <w:sdtContent>
      <w:p w:rsidR="00696501" w:rsidRDefault="00696501">
        <w:pPr>
          <w:pStyle w:val="Footer"/>
          <w:jc w:val="center"/>
        </w:pPr>
        <w:r>
          <w:fldChar w:fldCharType="begin"/>
        </w:r>
        <w:r>
          <w:instrText xml:space="preserve"> PAGE   \* MERGEFORMAT </w:instrText>
        </w:r>
        <w:r>
          <w:fldChar w:fldCharType="separate"/>
        </w:r>
        <w:r w:rsidR="00810AB5">
          <w:rPr>
            <w:noProof/>
          </w:rPr>
          <w:t>4</w:t>
        </w:r>
        <w:r>
          <w:rPr>
            <w:noProof/>
          </w:rPr>
          <w:fldChar w:fldCharType="end"/>
        </w:r>
      </w:p>
    </w:sdtContent>
  </w:sdt>
  <w:p w:rsidR="00696501" w:rsidRDefault="00696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501" w:rsidRDefault="00696501" w:rsidP="00ED0146">
      <w:pPr>
        <w:spacing w:after="0" w:line="240" w:lineRule="auto"/>
      </w:pPr>
      <w:r>
        <w:separator/>
      </w:r>
    </w:p>
  </w:footnote>
  <w:footnote w:type="continuationSeparator" w:id="0">
    <w:p w:rsidR="00696501" w:rsidRDefault="00696501" w:rsidP="00ED01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8B8"/>
    <w:multiLevelType w:val="hybridMultilevel"/>
    <w:tmpl w:val="39562B34"/>
    <w:lvl w:ilvl="0" w:tplc="4712F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01C4D"/>
    <w:multiLevelType w:val="hybridMultilevel"/>
    <w:tmpl w:val="E9A2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9B1FC3"/>
    <w:multiLevelType w:val="hybridMultilevel"/>
    <w:tmpl w:val="4DC03ED8"/>
    <w:lvl w:ilvl="0" w:tplc="4712F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E00A67"/>
    <w:multiLevelType w:val="hybridMultilevel"/>
    <w:tmpl w:val="7AB29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5647740"/>
    <w:multiLevelType w:val="hybridMultilevel"/>
    <w:tmpl w:val="5C5A7740"/>
    <w:lvl w:ilvl="0" w:tplc="4712FC8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97C7091"/>
    <w:multiLevelType w:val="hybridMultilevel"/>
    <w:tmpl w:val="AC608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C656A7"/>
    <w:multiLevelType w:val="hybridMultilevel"/>
    <w:tmpl w:val="FB4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662297"/>
    <w:multiLevelType w:val="hybridMultilevel"/>
    <w:tmpl w:val="687E3D04"/>
    <w:lvl w:ilvl="0" w:tplc="4712F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0B41CA"/>
    <w:multiLevelType w:val="hybridMultilevel"/>
    <w:tmpl w:val="292C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3E0072"/>
    <w:multiLevelType w:val="hybridMultilevel"/>
    <w:tmpl w:val="7A0819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4"/>
  </w:num>
  <w:num w:numId="6">
    <w:abstractNumId w:val="7"/>
  </w:num>
  <w:num w:numId="7">
    <w:abstractNumId w:val="2"/>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readOnly" w:enforcement="1" w:cryptProviderType="rsaFull" w:cryptAlgorithmClass="hash" w:cryptAlgorithmType="typeAny" w:cryptAlgorithmSid="4" w:cryptSpinCount="100000" w:hash="Xr58JbZniwyLw6CCp1tr95rJn9g=" w:salt="GqlslTiHXU8b7YBr9q14c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EE"/>
    <w:rsid w:val="0000224B"/>
    <w:rsid w:val="00017FFE"/>
    <w:rsid w:val="00070E1C"/>
    <w:rsid w:val="000B078A"/>
    <w:rsid w:val="000E0857"/>
    <w:rsid w:val="000E4BFA"/>
    <w:rsid w:val="00114F74"/>
    <w:rsid w:val="00115CB2"/>
    <w:rsid w:val="00135733"/>
    <w:rsid w:val="001901FB"/>
    <w:rsid w:val="0019249A"/>
    <w:rsid w:val="001A6088"/>
    <w:rsid w:val="001F418B"/>
    <w:rsid w:val="00230DDA"/>
    <w:rsid w:val="00230E6E"/>
    <w:rsid w:val="00251F35"/>
    <w:rsid w:val="00287D38"/>
    <w:rsid w:val="00297F27"/>
    <w:rsid w:val="002B0BAA"/>
    <w:rsid w:val="002C3C2C"/>
    <w:rsid w:val="002C6D67"/>
    <w:rsid w:val="002D7478"/>
    <w:rsid w:val="002E35CF"/>
    <w:rsid w:val="00300C50"/>
    <w:rsid w:val="00324A65"/>
    <w:rsid w:val="003D15B2"/>
    <w:rsid w:val="00441FBB"/>
    <w:rsid w:val="004479A4"/>
    <w:rsid w:val="00456C16"/>
    <w:rsid w:val="0046701A"/>
    <w:rsid w:val="00483820"/>
    <w:rsid w:val="00494F42"/>
    <w:rsid w:val="004D0C68"/>
    <w:rsid w:val="004D0D12"/>
    <w:rsid w:val="004D502C"/>
    <w:rsid w:val="004F4BB9"/>
    <w:rsid w:val="00525A79"/>
    <w:rsid w:val="00531A3E"/>
    <w:rsid w:val="0053203A"/>
    <w:rsid w:val="00546501"/>
    <w:rsid w:val="005729DB"/>
    <w:rsid w:val="005778E9"/>
    <w:rsid w:val="005B3413"/>
    <w:rsid w:val="005C7621"/>
    <w:rsid w:val="006141E8"/>
    <w:rsid w:val="00616CB9"/>
    <w:rsid w:val="006319A4"/>
    <w:rsid w:val="00696501"/>
    <w:rsid w:val="006B57EE"/>
    <w:rsid w:val="006F2085"/>
    <w:rsid w:val="00712DDE"/>
    <w:rsid w:val="00714703"/>
    <w:rsid w:val="00721610"/>
    <w:rsid w:val="00726FE2"/>
    <w:rsid w:val="00732977"/>
    <w:rsid w:val="00732F9C"/>
    <w:rsid w:val="007535D4"/>
    <w:rsid w:val="00753C74"/>
    <w:rsid w:val="007574F6"/>
    <w:rsid w:val="00760BFA"/>
    <w:rsid w:val="007A7F91"/>
    <w:rsid w:val="007B3288"/>
    <w:rsid w:val="00810AB5"/>
    <w:rsid w:val="00853D51"/>
    <w:rsid w:val="00862C44"/>
    <w:rsid w:val="008941B7"/>
    <w:rsid w:val="008C59BB"/>
    <w:rsid w:val="008D3FC4"/>
    <w:rsid w:val="008E6DD5"/>
    <w:rsid w:val="00921B1E"/>
    <w:rsid w:val="009A6ED0"/>
    <w:rsid w:val="009B07EF"/>
    <w:rsid w:val="009C342B"/>
    <w:rsid w:val="009C3C3E"/>
    <w:rsid w:val="009F2C51"/>
    <w:rsid w:val="00A0305D"/>
    <w:rsid w:val="00A21600"/>
    <w:rsid w:val="00A70DEE"/>
    <w:rsid w:val="00A741BE"/>
    <w:rsid w:val="00AA35C3"/>
    <w:rsid w:val="00AD1A28"/>
    <w:rsid w:val="00B135AF"/>
    <w:rsid w:val="00B21EA0"/>
    <w:rsid w:val="00B22CA4"/>
    <w:rsid w:val="00B364C5"/>
    <w:rsid w:val="00B67BC2"/>
    <w:rsid w:val="00B81BE3"/>
    <w:rsid w:val="00B82E30"/>
    <w:rsid w:val="00B928CE"/>
    <w:rsid w:val="00BA1A39"/>
    <w:rsid w:val="00BC3153"/>
    <w:rsid w:val="00BD48FF"/>
    <w:rsid w:val="00C67416"/>
    <w:rsid w:val="00C82CBC"/>
    <w:rsid w:val="00CA4499"/>
    <w:rsid w:val="00CA4FC8"/>
    <w:rsid w:val="00CB0843"/>
    <w:rsid w:val="00CB183B"/>
    <w:rsid w:val="00CC3FCD"/>
    <w:rsid w:val="00CF2EFB"/>
    <w:rsid w:val="00D540BF"/>
    <w:rsid w:val="00D773A6"/>
    <w:rsid w:val="00D86EF8"/>
    <w:rsid w:val="00D90EB1"/>
    <w:rsid w:val="00DB07BE"/>
    <w:rsid w:val="00DE7D4F"/>
    <w:rsid w:val="00E05D58"/>
    <w:rsid w:val="00E0627E"/>
    <w:rsid w:val="00E15F15"/>
    <w:rsid w:val="00E479A1"/>
    <w:rsid w:val="00E93682"/>
    <w:rsid w:val="00ED0146"/>
    <w:rsid w:val="00ED36C3"/>
    <w:rsid w:val="00ED586D"/>
    <w:rsid w:val="00EF6B94"/>
    <w:rsid w:val="00F00491"/>
    <w:rsid w:val="00F05F1C"/>
    <w:rsid w:val="00F157BE"/>
    <w:rsid w:val="00F75BD4"/>
    <w:rsid w:val="00FA4450"/>
    <w:rsid w:val="00FB11DA"/>
    <w:rsid w:val="00FC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7E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40BF"/>
    <w:pPr>
      <w:ind w:left="720"/>
      <w:contextualSpacing/>
    </w:pPr>
  </w:style>
  <w:style w:type="character" w:styleId="Hyperlink">
    <w:name w:val="Hyperlink"/>
    <w:basedOn w:val="DefaultParagraphFont"/>
    <w:uiPriority w:val="99"/>
    <w:unhideWhenUsed/>
    <w:rsid w:val="00E479A1"/>
    <w:rPr>
      <w:color w:val="0000FF" w:themeColor="hyperlink"/>
      <w:u w:val="single"/>
    </w:rPr>
  </w:style>
  <w:style w:type="paragraph" w:styleId="BalloonText">
    <w:name w:val="Balloon Text"/>
    <w:basedOn w:val="Normal"/>
    <w:link w:val="BalloonTextChar"/>
    <w:uiPriority w:val="99"/>
    <w:semiHidden/>
    <w:unhideWhenUsed/>
    <w:rsid w:val="00456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C16"/>
    <w:rPr>
      <w:rFonts w:ascii="Tahoma" w:hAnsi="Tahoma" w:cs="Tahoma"/>
      <w:sz w:val="16"/>
      <w:szCs w:val="16"/>
    </w:rPr>
  </w:style>
  <w:style w:type="character" w:styleId="FollowedHyperlink">
    <w:name w:val="FollowedHyperlink"/>
    <w:basedOn w:val="DefaultParagraphFont"/>
    <w:uiPriority w:val="99"/>
    <w:semiHidden/>
    <w:unhideWhenUsed/>
    <w:rsid w:val="007574F6"/>
    <w:rPr>
      <w:color w:val="800080" w:themeColor="followedHyperlink"/>
      <w:u w:val="single"/>
    </w:rPr>
  </w:style>
  <w:style w:type="paragraph" w:styleId="Header">
    <w:name w:val="header"/>
    <w:basedOn w:val="Normal"/>
    <w:link w:val="HeaderChar"/>
    <w:uiPriority w:val="99"/>
    <w:unhideWhenUsed/>
    <w:rsid w:val="00ED0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146"/>
  </w:style>
  <w:style w:type="paragraph" w:styleId="Footer">
    <w:name w:val="footer"/>
    <w:basedOn w:val="Normal"/>
    <w:link w:val="FooterChar"/>
    <w:uiPriority w:val="99"/>
    <w:unhideWhenUsed/>
    <w:rsid w:val="00ED0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7E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40BF"/>
    <w:pPr>
      <w:ind w:left="720"/>
      <w:contextualSpacing/>
    </w:pPr>
  </w:style>
  <w:style w:type="character" w:styleId="Hyperlink">
    <w:name w:val="Hyperlink"/>
    <w:basedOn w:val="DefaultParagraphFont"/>
    <w:uiPriority w:val="99"/>
    <w:unhideWhenUsed/>
    <w:rsid w:val="00E479A1"/>
    <w:rPr>
      <w:color w:val="0000FF" w:themeColor="hyperlink"/>
      <w:u w:val="single"/>
    </w:rPr>
  </w:style>
  <w:style w:type="paragraph" w:styleId="BalloonText">
    <w:name w:val="Balloon Text"/>
    <w:basedOn w:val="Normal"/>
    <w:link w:val="BalloonTextChar"/>
    <w:uiPriority w:val="99"/>
    <w:semiHidden/>
    <w:unhideWhenUsed/>
    <w:rsid w:val="00456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C16"/>
    <w:rPr>
      <w:rFonts w:ascii="Tahoma" w:hAnsi="Tahoma" w:cs="Tahoma"/>
      <w:sz w:val="16"/>
      <w:szCs w:val="16"/>
    </w:rPr>
  </w:style>
  <w:style w:type="character" w:styleId="FollowedHyperlink">
    <w:name w:val="FollowedHyperlink"/>
    <w:basedOn w:val="DefaultParagraphFont"/>
    <w:uiPriority w:val="99"/>
    <w:semiHidden/>
    <w:unhideWhenUsed/>
    <w:rsid w:val="007574F6"/>
    <w:rPr>
      <w:color w:val="800080" w:themeColor="followedHyperlink"/>
      <w:u w:val="single"/>
    </w:rPr>
  </w:style>
  <w:style w:type="paragraph" w:styleId="Header">
    <w:name w:val="header"/>
    <w:basedOn w:val="Normal"/>
    <w:link w:val="HeaderChar"/>
    <w:uiPriority w:val="99"/>
    <w:unhideWhenUsed/>
    <w:rsid w:val="00ED0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146"/>
  </w:style>
  <w:style w:type="paragraph" w:styleId="Footer">
    <w:name w:val="footer"/>
    <w:basedOn w:val="Normal"/>
    <w:link w:val="FooterChar"/>
    <w:uiPriority w:val="99"/>
    <w:unhideWhenUsed/>
    <w:rsid w:val="00ED0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j.badc.rl.ac.uk/preparde/blog/DataJournalsList" TargetMode="External"/><Relationship Id="rId18" Type="http://schemas.openxmlformats.org/officeDocument/2006/relationships/hyperlink" Target="http://www.manchester.ac.uk/researchdata/contact/" TargetMode="External"/><Relationship Id="rId26" Type="http://schemas.openxmlformats.org/officeDocument/2006/relationships/hyperlink" Target="http://documents.manchester.ac.uk/display.aspx?DocID=487" TargetMode="External"/><Relationship Id="rId39" Type="http://schemas.openxmlformats.org/officeDocument/2006/relationships/hyperlink" Target="http://ands.org.au/guides/file-formats-working.html" TargetMode="External"/><Relationship Id="rId21" Type="http://schemas.openxmlformats.org/officeDocument/2006/relationships/hyperlink" Target="http://www.ipresource.manchester.ac.uk/understandingip/universitypolicy/policy/IP_Policy_Guide_2011.pdf" TargetMode="External"/><Relationship Id="rId34" Type="http://schemas.openxmlformats.org/officeDocument/2006/relationships/hyperlink" Target="http://ukdataservice.ac.uk/manage-data/legal-ethical/access-control.aspx" TargetMode="External"/><Relationship Id="rId42" Type="http://schemas.openxmlformats.org/officeDocument/2006/relationships/hyperlink" Target="http://www.itservices.manchester.ac.uk/our-services/research/data-storage/" TargetMode="External"/><Relationship Id="rId47" Type="http://schemas.openxmlformats.org/officeDocument/2006/relationships/hyperlink" Target="http://documents.manchester.ac.uk/protected/display.aspx?DocID=9248" TargetMode="External"/><Relationship Id="rId50" Type="http://schemas.openxmlformats.org/officeDocument/2006/relationships/hyperlink" Target="http://documents.manchester.ac.uk/protected/display.aspx?DocID=9248" TargetMode="External"/><Relationship Id="rId55" Type="http://schemas.openxmlformats.org/officeDocument/2006/relationships/hyperlink" Target="http://www.dcc.ac.uk/resources/curation-reference-manual/completed-chapters/metadata" TargetMode="External"/><Relationship Id="rId63" Type="http://schemas.openxmlformats.org/officeDocument/2006/relationships/hyperlink" Target="http://ukdataservice.ac.uk/manage-data/store/disposal.aspx"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anchester.ac.uk/researchdata/datamanagementplanning/writing-dmp/dmptool/" TargetMode="External"/><Relationship Id="rId29" Type="http://schemas.openxmlformats.org/officeDocument/2006/relationships/hyperlink" Target="http://documents.manchester.ac.uk/display.aspx?DocID=65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cc.ac.uk/resources/policy-and-legal/overview-funders-data-policies" TargetMode="External"/><Relationship Id="rId24" Type="http://schemas.openxmlformats.org/officeDocument/2006/relationships/hyperlink" Target="http://www.ipresource.manchester.ac.uk/main.html" TargetMode="External"/><Relationship Id="rId32" Type="http://schemas.openxmlformats.org/officeDocument/2006/relationships/hyperlink" Target="http://ukdataservice.ac.uk/manage-data/legal-ethical/consent-data-sharing.aspx" TargetMode="External"/><Relationship Id="rId37" Type="http://schemas.openxmlformats.org/officeDocument/2006/relationships/hyperlink" Target="http://www.jisclegal.ac.uk/ManageContent/ViewDetail/ID/3648/Data-Protection-and-Research-Data-Questions-and-Answers.aspx" TargetMode="External"/><Relationship Id="rId40" Type="http://schemas.openxmlformats.org/officeDocument/2006/relationships/hyperlink" Target="http://ukdataservice.ac.uk/manage-data/format/file-formats.aspx" TargetMode="External"/><Relationship Id="rId45" Type="http://schemas.openxmlformats.org/officeDocument/2006/relationships/hyperlink" Target="http://www.itservices.manchester.ac.uk/our-services/my-it/file/" TargetMode="External"/><Relationship Id="rId53" Type="http://schemas.openxmlformats.org/officeDocument/2006/relationships/hyperlink" Target="http://ukdataservice.ac.uk/manage-data/document.aspx" TargetMode="External"/><Relationship Id="rId58" Type="http://schemas.openxmlformats.org/officeDocument/2006/relationships/hyperlink" Target="http://www.re3data.org/"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ata-archive.ac.uk/media/247429/costingtool.pdf" TargetMode="External"/><Relationship Id="rId23" Type="http://schemas.openxmlformats.org/officeDocument/2006/relationships/hyperlink" Target="http://umip.com/" TargetMode="External"/><Relationship Id="rId28" Type="http://schemas.openxmlformats.org/officeDocument/2006/relationships/hyperlink" Target="http://documents.manchester.ac.uk/display.aspx?DocID=6514" TargetMode="External"/><Relationship Id="rId36" Type="http://schemas.openxmlformats.org/officeDocument/2006/relationships/hyperlink" Target="https://app.manchester.ac.uk/tbf22" TargetMode="External"/><Relationship Id="rId49" Type="http://schemas.openxmlformats.org/officeDocument/2006/relationships/hyperlink" Target="http://www.itservices.manchester.ac.uk/secure-it/cloud/" TargetMode="External"/><Relationship Id="rId57" Type="http://schemas.openxmlformats.org/officeDocument/2006/relationships/hyperlink" Target="http://www.dcc.ac.uk/resources/briefing-papers/introduction-curation/digital-repositories" TargetMode="External"/><Relationship Id="rId61" Type="http://schemas.openxmlformats.org/officeDocument/2006/relationships/hyperlink" Target="http://www.estates.manchester.ac.uk/services/operationalservices/envsvcs/waste/waste&amp;recycleconfidential/" TargetMode="External"/><Relationship Id="rId10" Type="http://schemas.openxmlformats.org/officeDocument/2006/relationships/hyperlink" Target="http://www.dcc.ac.uk/resources/policy-and-legal/funders-data-policies" TargetMode="External"/><Relationship Id="rId19" Type="http://schemas.openxmlformats.org/officeDocument/2006/relationships/hyperlink" Target="http://www.ipresource.manchester.ac.uk/understandingip/universitypolicy/policy/IP_Policy_Guide_2011.pdf" TargetMode="External"/><Relationship Id="rId31" Type="http://schemas.openxmlformats.org/officeDocument/2006/relationships/hyperlink" Target="http://www.staffnet.manchester.ac.uk/services/rbess/governance/ethics/" TargetMode="External"/><Relationship Id="rId44" Type="http://schemas.openxmlformats.org/officeDocument/2006/relationships/hyperlink" Target="http://www.itservices.manchester.ac.uk/our-services/research/data-storage/" TargetMode="External"/><Relationship Id="rId52" Type="http://schemas.openxmlformats.org/officeDocument/2006/relationships/hyperlink" Target="http://ands.org.au/guides/metadata-working.html" TargetMode="External"/><Relationship Id="rId60" Type="http://schemas.openxmlformats.org/officeDocument/2006/relationships/hyperlink" Target="http://www.unesco.de/fileadmin/medien/Dokumente/Kommunikation/Open_Content_A_Practical_Guide_to_Using_Open_Content_Licences_web.pdf" TargetMode="External"/><Relationship Id="rId65" Type="http://schemas.openxmlformats.org/officeDocument/2006/relationships/hyperlink" Target="http://documents.manchester.ac.uk/DocuInfo.aspx?DocID=17573" TargetMode="External"/><Relationship Id="rId4" Type="http://schemas.microsoft.com/office/2007/relationships/stylesWithEffects" Target="stylesWithEffects.xml"/><Relationship Id="rId9" Type="http://schemas.openxmlformats.org/officeDocument/2006/relationships/hyperlink" Target="http://www.griffith.edu.au/__data/assets/pdf_file/0009/528993/Best_Practice_Guidelines.pdf" TargetMode="External"/><Relationship Id="rId14" Type="http://schemas.openxmlformats.org/officeDocument/2006/relationships/hyperlink" Target="http://mlibrarydata.wordpress.com/2014/05/09/data-journals/" TargetMode="External"/><Relationship Id="rId22" Type="http://schemas.openxmlformats.org/officeDocument/2006/relationships/hyperlink" Target="http://documents.manchester.ac.uk/display.aspx?DocID=487" TargetMode="External"/><Relationship Id="rId27" Type="http://schemas.openxmlformats.org/officeDocument/2006/relationships/hyperlink" Target="http://subjects.library.manchester.ac.uk/copyright" TargetMode="External"/><Relationship Id="rId30" Type="http://schemas.openxmlformats.org/officeDocument/2006/relationships/hyperlink" Target="http://www.staffnet.manchester.ac.uk/services/rbess/governance/" TargetMode="External"/><Relationship Id="rId35" Type="http://schemas.openxmlformats.org/officeDocument/2006/relationships/hyperlink" Target="http://www.dataprotection.manchester.ac.uk/" TargetMode="External"/><Relationship Id="rId43" Type="http://schemas.openxmlformats.org/officeDocument/2006/relationships/hyperlink" Target="http://documents.manchester.ac.uk/protected/display.aspx?DocID=9248" TargetMode="External"/><Relationship Id="rId48" Type="http://schemas.openxmlformats.org/officeDocument/2006/relationships/hyperlink" Target="http://www.itservices.manchester.ac.uk/our-services/research/large-files/" TargetMode="External"/><Relationship Id="rId56" Type="http://schemas.openxmlformats.org/officeDocument/2006/relationships/hyperlink" Target="http://www.library.manchester.ac.uk/ourservices/research-services/rdm/faq/" TargetMode="External"/><Relationship Id="rId64" Type="http://schemas.openxmlformats.org/officeDocument/2006/relationships/hyperlink" Target="http://documents.manchester.ac.uk/DocuInfo.aspx?DocID=17573" TargetMode="External"/><Relationship Id="rId8" Type="http://schemas.openxmlformats.org/officeDocument/2006/relationships/endnotes" Target="endnotes.xml"/><Relationship Id="rId51" Type="http://schemas.openxmlformats.org/officeDocument/2006/relationships/hyperlink" Target="http://ands.org.au/guides/metadata-awareness.html" TargetMode="External"/><Relationship Id="rId3" Type="http://schemas.openxmlformats.org/officeDocument/2006/relationships/styles" Target="styles.xml"/><Relationship Id="rId12" Type="http://schemas.openxmlformats.org/officeDocument/2006/relationships/hyperlink" Target="http://www.manchester.ac.uk/researchdata/contact/" TargetMode="External"/><Relationship Id="rId17" Type="http://schemas.openxmlformats.org/officeDocument/2006/relationships/hyperlink" Target="http://www.dcc.ac.uk/resources/how-guides/develop-data-plan" TargetMode="External"/><Relationship Id="rId25" Type="http://schemas.openxmlformats.org/officeDocument/2006/relationships/hyperlink" Target="http://www.ipresource.manchester.ac.uk/understandingip/universitypolicy/policy/IP_Policy_Guide_2011.pdf" TargetMode="External"/><Relationship Id="rId33" Type="http://schemas.openxmlformats.org/officeDocument/2006/relationships/hyperlink" Target="http://ukdataservice.ac.uk/manage-data/legal-ethical/anonymisation.aspx" TargetMode="External"/><Relationship Id="rId38" Type="http://schemas.openxmlformats.org/officeDocument/2006/relationships/hyperlink" Target="http://www.ands.org.au/datamanagement/fileformats.html" TargetMode="External"/><Relationship Id="rId46" Type="http://schemas.openxmlformats.org/officeDocument/2006/relationships/hyperlink" Target="http://www.itservices.manchester.ac.uk/secure-it/cloud/" TargetMode="External"/><Relationship Id="rId59" Type="http://schemas.openxmlformats.org/officeDocument/2006/relationships/hyperlink" Target="http://www.dcc.ac.uk/resources/how-guides/license-research-data" TargetMode="External"/><Relationship Id="rId67" Type="http://schemas.openxmlformats.org/officeDocument/2006/relationships/fontTable" Target="fontTable.xml"/><Relationship Id="rId20" Type="http://schemas.openxmlformats.org/officeDocument/2006/relationships/hyperlink" Target="http://documents.manchester.ac.uk/display.aspx?DocID=487" TargetMode="External"/><Relationship Id="rId41" Type="http://schemas.openxmlformats.org/officeDocument/2006/relationships/hyperlink" Target="http://www.digitalpreservation.gov/formats/index.shtml" TargetMode="External"/><Relationship Id="rId54" Type="http://schemas.openxmlformats.org/officeDocument/2006/relationships/hyperlink" Target="http://www.dcc.ac.uk/resources/metadata-standards" TargetMode="External"/><Relationship Id="rId62" Type="http://schemas.openxmlformats.org/officeDocument/2006/relationships/hyperlink" Target="http://www.estates.manchester.ac.uk/services/operationalservices/envsvcs/waste/waste&amp;recycleconfi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19B5-35AD-47BF-9E07-2A40FA09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4445</Words>
  <Characters>25340</Characters>
  <Application>Microsoft Office Word</Application>
  <DocSecurity>12</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Gibson</dc:creator>
  <cp:lastModifiedBy>Thomas Mccunnie</cp:lastModifiedBy>
  <cp:revision>2</cp:revision>
  <dcterms:created xsi:type="dcterms:W3CDTF">2015-02-25T15:18:00Z</dcterms:created>
  <dcterms:modified xsi:type="dcterms:W3CDTF">2015-02-25T15:18:00Z</dcterms:modified>
</cp:coreProperties>
</file>