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FA" w:rsidRPr="00140891" w:rsidRDefault="003224FA" w:rsidP="00A3296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140891">
        <w:rPr>
          <w:sz w:val="28"/>
          <w:szCs w:val="28"/>
          <w:lang/>
        </w:rPr>
        <w:t>Societal Challenges - List of c</w:t>
      </w:r>
      <w:bookmarkStart w:id="0" w:name="_GoBack"/>
      <w:bookmarkEnd w:id="0"/>
      <w:r w:rsidRPr="00140891">
        <w:rPr>
          <w:sz w:val="28"/>
          <w:szCs w:val="28"/>
          <w:lang/>
        </w:rPr>
        <w:t>alls by deadline dates (2014-2015)</w:t>
      </w:r>
    </w:p>
    <w:p w:rsidR="003224FA" w:rsidRDefault="003224FA" w:rsidP="00A3296D">
      <w:pPr>
        <w:spacing w:after="0" w:line="240" w:lineRule="auto"/>
        <w:rPr>
          <w:rFonts w:ascii="Calibri" w:eastAsia="Times New Roman" w:hAnsi="Calibri" w:cs="Times New Roman"/>
        </w:rPr>
      </w:pP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28 August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MG.9.6-2014: Strengthening the research and innovation strategies of the transport industries in Europe</w:t>
        </w:r>
      </w:hyperlink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MG.7.2b-2014: Towards seamless mobility addressing fragmentation in ITS deployment in Europe</w:t>
        </w:r>
      </w:hyperlink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MG.8.1b-2014: Smarter design, construction and maintenance </w:t>
        </w:r>
      </w:hyperlink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MG.8.2b-2014: Next generation transport infrastructure: resource efficient, smarter and safer</w:t>
        </w:r>
      </w:hyperlink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MG.3.5b-2014: Cooperative ITS for safe, congestion-free and sustainable mobility</w:t>
        </w:r>
      </w:hyperlink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FCT-07-2014: Law enforcement capabilities topic 3: Pan European platform for serious gaming and training</w:t>
        </w:r>
      </w:hyperlink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FCT.08-2014: Law enforcement capabilities topic 4: Trans-national cooperation among public end-users in security research stakeholders</w:t>
        </w:r>
      </w:hyperlink>
    </w:p>
    <w:p w:rsidR="00A3296D" w:rsidRPr="00A3296D" w:rsidRDefault="003D752D" w:rsidP="00A3296D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FCT-10-2014: Urban security topic 1: Innovative solutions to counter security challenges connected with large urban environment</w:t>
        </w:r>
      </w:hyperlink>
    </w:p>
    <w:p w:rsidR="00A3296D" w:rsidRPr="00A3296D" w:rsidRDefault="003D752D" w:rsidP="00A3296D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FCT-11-2014: Urban security topic 2: Countering the terrorist use of an explosive threat, across the timeline of a plot, including the detection of explosives in a flow</w:t>
        </w:r>
      </w:hyperlink>
    </w:p>
    <w:p w:rsidR="00A3296D" w:rsidRPr="00A3296D" w:rsidRDefault="003D752D" w:rsidP="00A3296D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FCT-12-2014: Urban security topic 3: Minimum intrusion tools for de-escalation during mass gatherings improving citizens' protection</w:t>
        </w:r>
      </w:hyperlink>
    </w:p>
    <w:p w:rsidR="00A3296D" w:rsidRPr="00A3296D" w:rsidRDefault="003D752D" w:rsidP="00A3296D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FCT-13-2014: Ethical/Societal Dimension Topic 1: Factors affecting (in-) security</w:t>
        </w:r>
      </w:hyperlink>
    </w:p>
    <w:p w:rsidR="00A3296D" w:rsidRPr="00A3296D" w:rsidRDefault="003D752D" w:rsidP="00A3296D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FCT-14-2014: Ethical/Societal Dimension Topic 2: Enhancing cooperation between law enforcement agencies and citizens - Community policing</w:t>
        </w:r>
      </w:hyperlink>
    </w:p>
    <w:p w:rsidR="00A3296D" w:rsidRPr="00A3296D" w:rsidRDefault="003D752D" w:rsidP="00A3296D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FCT-05-2014: Law enforcement capabilities topic 1: Develop novel monitoring systems and miniaturised sensors that improve Law Enforcement Agencies' evidence- gathering abilities</w:t>
        </w:r>
      </w:hyperlink>
    </w:p>
    <w:p w:rsidR="00A3296D" w:rsidRPr="00A3296D" w:rsidRDefault="003D752D" w:rsidP="00A3296D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BES-09-2014: Supply Chain Security topic 2: Technologies for inspections of large volume freight</w:t>
        </w:r>
      </w:hyperlink>
      <w:r w:rsidR="00A3296D" w:rsidRPr="00A3296D">
        <w:rPr>
          <w:rFonts w:ascii="Calibri" w:eastAsia="Times New Roman" w:hAnsi="Calibri" w:cs="Times New Roman"/>
        </w:rPr>
        <w:t>        </w:t>
      </w:r>
    </w:p>
    <w:p w:rsidR="00A3296D" w:rsidRPr="00A3296D" w:rsidRDefault="003D752D" w:rsidP="00A3296D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BES-12-2014: Conflict prevention and peace building topic 1: Enhancing the civilian conflict prevention and peace building capabilities of the EU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BES-03-2014: Maritime Border Security topic 3: Light optionally piloted vehicles (and sensors) for maritime surveillance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BES-14-2014: Ethical Societal Dimension topic 1: Human factors in border control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DRS-02-2014: Crisis management topic 2: Tools for detection, traceability, triage and individual monitoring of victims after a mass CBRNE contamination and/or exposure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DRS-04-2014: Crisis management topic 4: Feasibility study for strengthening capacity-building for health and security protection in case of large-scale pandemics – Phase I Demo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DRS-07-2014: Crisis management topic 7: Crises and disaster resilience – operationalizing resilience concepts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DRS-19-2014: Communication technologies and interoperability topic 2: Next generation emergency services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DRS-20-2014: Ethical/Societal Dimension topic 1: Improving protection of Critical infrastructures from insider threats</w:t>
        </w:r>
      </w:hyperlink>
    </w:p>
    <w:p w:rsidR="00A3296D" w:rsidRPr="00A3296D" w:rsidRDefault="003D752D" w:rsidP="00A3296D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DRS-05-2014: Crisis management topic 5: Situation awareness of Civil Protection decision-making solutions – preparing the ground for a PCP</w:t>
        </w:r>
      </w:hyperlink>
    </w:p>
    <w:p w:rsidR="00A3296D" w:rsidRPr="00A3296D" w:rsidRDefault="003D752D" w:rsidP="00A3296D">
      <w:pPr>
        <w:numPr>
          <w:ilvl w:val="0"/>
          <w:numId w:val="1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DRS-09-2014: Disaster Resilience &amp; Climate Change topic 1: Science and innovation for adaptation to climate change: from assessing costs, risks and opportunities to demonstration of options and practices</w:t>
        </w:r>
      </w:hyperlink>
    </w:p>
    <w:p w:rsidR="00A3296D" w:rsidRPr="00A3296D" w:rsidRDefault="003D752D" w:rsidP="00A3296D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2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DRS-21-2014: Ethical/Societal Dimension topic 2: Better understanding the links between culture, risk perception and disaster management</w:t>
        </w:r>
      </w:hyperlink>
    </w:p>
    <w:p w:rsidR="00A3296D" w:rsidRPr="00A3296D" w:rsidRDefault="003D752D" w:rsidP="00A3296D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  <w:lang w:val="en-US"/>
          </w:rPr>
          <w:t>DS-01-2014: Privacy</w:t>
        </w:r>
      </w:hyperlink>
      <w:r w:rsidR="00A3296D" w:rsidRPr="00A3296D">
        <w:rPr>
          <w:rFonts w:ascii="Calibri" w:eastAsia="Times New Roman" w:hAnsi="Calibri" w:cs="Times New Roman"/>
          <w:color w:val="0000FF"/>
          <w:u w:val="single"/>
          <w:lang w:val="en-US"/>
        </w:rPr>
        <w:t>.  Innovation Actions, require business/industry partnerships (100% award for HEIs only)</w:t>
      </w:r>
    </w:p>
    <w:p w:rsidR="00A3296D" w:rsidRPr="00A3296D" w:rsidRDefault="003D752D" w:rsidP="00A3296D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  <w:lang w:val="en-US"/>
          </w:rPr>
          <w:t>DS-06-2014: Risk management and assurance models</w:t>
        </w:r>
      </w:hyperlink>
      <w:r w:rsidR="00A3296D" w:rsidRPr="00A3296D">
        <w:rPr>
          <w:rFonts w:ascii="Calibri" w:eastAsia="Times New Roman" w:hAnsi="Calibri" w:cs="Times New Roman"/>
          <w:color w:val="0000FF"/>
          <w:u w:val="single"/>
          <w:lang w:val="en-US"/>
        </w:rPr>
        <w:t>.  Innovation Actions, require business/industry partnerships (100% award for HEIs only)</w:t>
      </w:r>
    </w:p>
    <w:p w:rsidR="00A3296D" w:rsidRPr="00A3296D" w:rsidRDefault="00A3296D" w:rsidP="00A3296D">
      <w:pPr>
        <w:spacing w:after="0" w:line="240" w:lineRule="auto"/>
        <w:ind w:left="540"/>
        <w:rPr>
          <w:rFonts w:ascii="Calibri" w:eastAsia="Times New Roman" w:hAnsi="Calibri" w:cs="Times New Roman"/>
          <w:color w:val="0000FF"/>
          <w:lang w:val="en-US"/>
        </w:rPr>
      </w:pPr>
      <w:r w:rsidRPr="00A3296D">
        <w:rPr>
          <w:rFonts w:ascii="Calibri" w:eastAsia="Times New Roman" w:hAnsi="Calibri" w:cs="Times New Roman"/>
          <w:color w:val="0000FF"/>
          <w:lang w:val="en-US"/>
        </w:rPr>
        <w:t> </w:t>
      </w:r>
    </w:p>
    <w:p w:rsidR="00A3296D" w:rsidRPr="00A3296D" w:rsidRDefault="00A3296D" w:rsidP="00A3296D">
      <w:pPr>
        <w:spacing w:after="0" w:line="240" w:lineRule="auto"/>
        <w:ind w:left="540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 September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EINFRA-1-2014: Managing, preserving and computing with big research data</w:t>
        </w:r>
      </w:hyperlink>
      <w:r w:rsidR="00A3296D" w:rsidRPr="00A3296D">
        <w:rPr>
          <w:rFonts w:ascii="Calibri" w:eastAsia="Times New Roman" w:hAnsi="Calibri" w:cs="Times New Roman"/>
        </w:rPr>
        <w:t>                            </w:t>
      </w:r>
    </w:p>
    <w:p w:rsidR="00A3296D" w:rsidRPr="00A3296D" w:rsidRDefault="003D752D" w:rsidP="00A3296D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EINFRA-8-2014: Research and Education Networking – GÉANT</w:t>
        </w:r>
      </w:hyperlink>
    </w:p>
    <w:p w:rsidR="00A3296D" w:rsidRPr="00A3296D" w:rsidRDefault="003D752D" w:rsidP="00A3296D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EINFRA-3-2014: Towards global data e-infrastructures – Research Data Alliance</w:t>
        </w:r>
      </w:hyperlink>
    </w:p>
    <w:p w:rsidR="00A3296D" w:rsidRPr="00A3296D" w:rsidRDefault="003D752D" w:rsidP="00A3296D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EINFRA-6-2014: Network of HPC Competence Centres for SMEs</w:t>
        </w:r>
      </w:hyperlink>
    </w:p>
    <w:p w:rsidR="00A3296D" w:rsidRPr="00A3296D" w:rsidRDefault="003D752D" w:rsidP="00A3296D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INFRAIA-1-2014: Integrating and opening existing national and regional research infrastructures of European interest</w:t>
        </w:r>
      </w:hyperlink>
    </w:p>
    <w:p w:rsidR="00A3296D" w:rsidRPr="00A3296D" w:rsidRDefault="003D752D" w:rsidP="00A3296D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INFRADEV-1-2014: Design studies</w:t>
        </w:r>
      </w:hyperlink>
    </w:p>
    <w:p w:rsidR="00A3296D" w:rsidRPr="00A3296D" w:rsidRDefault="003D752D" w:rsidP="00A3296D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INFRADEV-4-2014: Implementation and operation of cross-cutting services and solutions for clusters of ESFRI and other relevant research infrastructures initiatives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3 September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3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LCE-02-2014: Developing the next generation technologies of renewable electricity and heating/cooling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10 September</w:t>
      </w:r>
    </w:p>
    <w:p w:rsidR="00A3296D" w:rsidRPr="00A3296D" w:rsidRDefault="003D752D" w:rsidP="00A3296D">
      <w:pPr>
        <w:numPr>
          <w:ilvl w:val="0"/>
          <w:numId w:val="1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LCE-19-2014: Supporting coordination of national R&amp;D activities</w:t>
        </w:r>
      </w:hyperlink>
    </w:p>
    <w:p w:rsidR="00A3296D" w:rsidRPr="00A3296D" w:rsidRDefault="003D752D" w:rsidP="00A3296D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LCE-20-2014: The human factor in the energy system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17 September</w:t>
      </w:r>
    </w:p>
    <w:p w:rsidR="00A3296D" w:rsidRPr="00A3296D" w:rsidRDefault="003D752D" w:rsidP="00A3296D">
      <w:pPr>
        <w:numPr>
          <w:ilvl w:val="0"/>
          <w:numId w:val="2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WIDESPREAD-1-2014: Teaming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30 September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2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REFLECTIVE-7-2014: Advanced 3D modelling for accessing and understanding European cultural assets</w:t>
        </w:r>
      </w:hyperlink>
      <w:r w:rsidR="00A3296D" w:rsidRPr="00A3296D">
        <w:rPr>
          <w:rFonts w:ascii="Calibri" w:eastAsia="Times New Roman" w:hAnsi="Calibri" w:cs="Times New Roman"/>
        </w:rPr>
        <w:t>.  Research and Innovation Actions, 100% award. Coordination and Support Actions, 100%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 October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SEAC-1-2014: Innovative ways to make science education and scientific careers attractive to young people</w:t>
        </w:r>
      </w:hyperlink>
    </w:p>
    <w:p w:rsidR="00A3296D" w:rsidRPr="00A3296D" w:rsidRDefault="003D752D" w:rsidP="00A3296D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SEAC-3-2014: Trans-national operation of the EURAXESS Service network</w:t>
        </w:r>
      </w:hyperlink>
    </w:p>
    <w:p w:rsidR="00A3296D" w:rsidRPr="00A3296D" w:rsidRDefault="003D752D" w:rsidP="00A3296D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SEAC-2-2014: Responsible Research and Innovation in Higher Education Curricula</w:t>
        </w:r>
      </w:hyperlink>
    </w:p>
    <w:p w:rsidR="00A3296D" w:rsidRPr="00A3296D" w:rsidRDefault="003D752D" w:rsidP="00A3296D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ISSI-1-2014: Pan-European public outreach: exhibitions and science cafés engaging citizens in science</w:t>
        </w:r>
      </w:hyperlink>
    </w:p>
    <w:p w:rsidR="00A3296D" w:rsidRPr="00A3296D" w:rsidRDefault="003D752D" w:rsidP="00A3296D">
      <w:pPr>
        <w:numPr>
          <w:ilvl w:val="0"/>
          <w:numId w:val="2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ISSI-2-2014: Citizens and multi-actor engagement for scenario building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4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ISSI-5-2014: Supporting structural change in research organisations to promote Responsible Research and Innovation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GERI-1-2014: Innovative approach to communication encouraging girls to study science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GERI-4-2014: Support to research organisations to implement gender equality plans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GERI-2-2014: Impact of gender diversity on Research &amp; Innovation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GARRI-1-2014: Fostering RRI uptake in current research and innovations systems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GARRI-3-2014: Scientific Information in the Digital Age: Text and Data Mining (TDM)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GARRI-5-2014: Ethics in Research: Promoting Integrity</w:t>
        </w:r>
      </w:hyperlink>
    </w:p>
    <w:p w:rsidR="00A3296D" w:rsidRPr="00A3296D" w:rsidRDefault="003D752D" w:rsidP="00A3296D">
      <w:pPr>
        <w:numPr>
          <w:ilvl w:val="0"/>
          <w:numId w:val="2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GARRI-6-2014: Reducing the risk of exporting non ethical practices to third countries</w:t>
        </w:r>
      </w:hyperlink>
    </w:p>
    <w:p w:rsidR="00A3296D" w:rsidRPr="00A3296D" w:rsidRDefault="00A3296D" w:rsidP="00A3296D">
      <w:pPr>
        <w:spacing w:after="0" w:line="240" w:lineRule="auto"/>
        <w:ind w:left="540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14 October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2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PHC-04-2015: Health promotion and disease prevention: improved inter-sector co-operation for environment and health based interventions</w:t>
        </w:r>
      </w:hyperlink>
    </w:p>
    <w:p w:rsidR="00A3296D" w:rsidRPr="00A3296D" w:rsidRDefault="003D752D" w:rsidP="00A3296D">
      <w:pPr>
        <w:numPr>
          <w:ilvl w:val="0"/>
          <w:numId w:val="2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PHC-22-2015: Promoting mental wellbeing in the ageing population</w:t>
        </w:r>
      </w:hyperlink>
    </w:p>
    <w:p w:rsidR="00A3296D" w:rsidRPr="00A3296D" w:rsidRDefault="003D752D" w:rsidP="00A3296D">
      <w:pPr>
        <w:numPr>
          <w:ilvl w:val="0"/>
          <w:numId w:val="2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5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PHC-18-2015: Establishing effectiveness of health care interventions in the paediatric population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15 October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2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WIDESPREAD-2-2014: ERA Chairs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16 October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2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SC5-07-2015: More effective ecosystem restoration in the EU</w:t>
        </w:r>
      </w:hyperlink>
    </w:p>
    <w:p w:rsidR="00A3296D" w:rsidRPr="00A3296D" w:rsidRDefault="003D752D" w:rsidP="00A3296D">
      <w:pPr>
        <w:numPr>
          <w:ilvl w:val="0"/>
          <w:numId w:val="2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SC5-17-2015: Demonstrating the concept of 'Citizen Observatories'</w:t>
        </w:r>
      </w:hyperlink>
    </w:p>
    <w:p w:rsidR="00A3296D" w:rsidRPr="00A3296D" w:rsidRDefault="003D752D" w:rsidP="00A3296D">
      <w:pPr>
        <w:numPr>
          <w:ilvl w:val="0"/>
          <w:numId w:val="2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SC5-04-2015: Improving the air quality and reducing the carbon footprint of European cities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9 December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2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EE-02-2015: Buildings design for new highly energy performing buildings</w:t>
        </w:r>
      </w:hyperlink>
    </w:p>
    <w:p w:rsidR="00A3296D" w:rsidRPr="00A3296D" w:rsidRDefault="003D752D" w:rsidP="00A3296D">
      <w:pPr>
        <w:numPr>
          <w:ilvl w:val="0"/>
          <w:numId w:val="3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EE-18-2015: New technologies for utilization of heat recovery in large industrial systems, considering the whole energy cycle from heat production to transformation, delivery and end use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16 December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3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INNOSUP-5-2014: peer learning of innovation agencies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17 December</w:t>
      </w:r>
      <w:r w:rsidRPr="00A3296D">
        <w:rPr>
          <w:rFonts w:ascii="Calibri" w:eastAsia="Times New Roman" w:hAnsi="Calibri" w:cs="Times New Roman"/>
          <w:lang w:val="en-US"/>
        </w:rPr>
        <w:t xml:space="preserve"> 2014</w:t>
      </w:r>
    </w:p>
    <w:p w:rsidR="00A3296D" w:rsidRPr="00A3296D" w:rsidRDefault="003D752D" w:rsidP="00A3296D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ICT-37-2014-1: Open Disruptive Innovation Scheme (implemented through the SME instrument)</w:t>
        </w:r>
      </w:hyperlink>
    </w:p>
    <w:p w:rsidR="00A3296D" w:rsidRPr="00A3296D" w:rsidRDefault="003D752D" w:rsidP="00A3296D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SFS-08-2014-1: Resource-efficient eco-innovative food production and processing</w:t>
        </w:r>
      </w:hyperlink>
      <w:r w:rsidR="00A3296D" w:rsidRPr="00A3296D">
        <w:rPr>
          <w:rFonts w:ascii="Calibri" w:eastAsia="Times New Roman" w:hAnsi="Calibri" w:cs="Times New Roman"/>
        </w:rPr>
        <w:t xml:space="preserve"> (</w:t>
      </w:r>
      <w:proofErr w:type="spellStart"/>
      <w:r w:rsidR="00A3296D" w:rsidRPr="00A3296D">
        <w:rPr>
          <w:rFonts w:ascii="Calibri" w:eastAsia="Times New Roman" w:hAnsi="Calibri" w:cs="Times New Roman"/>
        </w:rPr>
        <w:t>tbc</w:t>
      </w:r>
      <w:proofErr w:type="spellEnd"/>
      <w:r w:rsidR="00A3296D" w:rsidRPr="00A3296D">
        <w:rPr>
          <w:rFonts w:ascii="Calibri" w:eastAsia="Times New Roman" w:hAnsi="Calibri" w:cs="Times New Roman"/>
        </w:rPr>
        <w:t xml:space="preserve"> on portal)</w:t>
      </w:r>
    </w:p>
    <w:p w:rsidR="00A3296D" w:rsidRPr="00A3296D" w:rsidRDefault="003D752D" w:rsidP="00A3296D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6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BG-12-2014-1: Supporting SMEs efforts for the development - deployment and market replication of innovative solutions for blue growth</w:t>
        </w:r>
      </w:hyperlink>
    </w:p>
    <w:p w:rsidR="00A3296D" w:rsidRPr="00A3296D" w:rsidRDefault="003D752D" w:rsidP="00A3296D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SIE-01-2014-1: Stimulating the innovation potential of SMEs for a low carbon energy system</w:t>
        </w:r>
      </w:hyperlink>
    </w:p>
    <w:p w:rsidR="00A3296D" w:rsidRPr="00A3296D" w:rsidRDefault="003D752D" w:rsidP="00A3296D">
      <w:pPr>
        <w:numPr>
          <w:ilvl w:val="0"/>
          <w:numId w:val="3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IT-1-2014-1: Small business innovation research for Transport</w:t>
        </w:r>
      </w:hyperlink>
    </w:p>
    <w:p w:rsidR="00A3296D" w:rsidRPr="00A3296D" w:rsidRDefault="003D752D" w:rsidP="00A3296D">
      <w:pPr>
        <w:numPr>
          <w:ilvl w:val="0"/>
          <w:numId w:val="3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SC5-20-2014-1: Boosting the potential of small businesses for eco-innovation and a sustainable supply of raw materials</w:t>
        </w:r>
      </w:hyperlink>
    </w:p>
    <w:p w:rsidR="00A3296D" w:rsidRPr="00A3296D" w:rsidRDefault="003D752D" w:rsidP="00A3296D">
      <w:pPr>
        <w:numPr>
          <w:ilvl w:val="0"/>
          <w:numId w:val="3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DRS-17-2014-1: Critical infrastructure protection topic 7: SME instrument topic: “Protection of Urban soft targets and urban critical infrastructures”</w:t>
        </w:r>
      </w:hyperlink>
    </w:p>
    <w:p w:rsidR="00A3296D" w:rsidRPr="00A3296D" w:rsidRDefault="003D752D" w:rsidP="00A3296D">
      <w:pPr>
        <w:numPr>
          <w:ilvl w:val="0"/>
          <w:numId w:val="3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BIOTEC-5a-2014-1: SME boosting biotechnology-based industrial processes driving competitiveness and sustainability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  <w:b/>
          <w:bCs/>
        </w:rPr>
        <w:t>2015                                                                                                                                       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7 January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3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EURO-5-2015: ERA-NET on Smart Urban Futures</w:t>
        </w:r>
      </w:hyperlink>
    </w:p>
    <w:p w:rsidR="00A3296D" w:rsidRPr="00A3296D" w:rsidRDefault="003D752D" w:rsidP="00A3296D">
      <w:pPr>
        <w:numPr>
          <w:ilvl w:val="0"/>
          <w:numId w:val="3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YOUNG-3-2015: Lifelong learning for young adults: better policies for growth and inclusion in Europe</w:t>
        </w:r>
      </w:hyperlink>
    </w:p>
    <w:p w:rsidR="00A3296D" w:rsidRPr="00A3296D" w:rsidRDefault="003D752D" w:rsidP="00A3296D">
      <w:pPr>
        <w:numPr>
          <w:ilvl w:val="0"/>
          <w:numId w:val="3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YOUNG-4-2015: The young as a driver of social change</w:t>
        </w:r>
      </w:hyperlink>
    </w:p>
    <w:p w:rsidR="00A3296D" w:rsidRPr="00A3296D" w:rsidRDefault="003D752D" w:rsidP="00A3296D">
      <w:pPr>
        <w:numPr>
          <w:ilvl w:val="0"/>
          <w:numId w:val="3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REFLECTIVE-2-2015: Emergence and transmission of European cultural heritage and </w:t>
        </w:r>
        <w:proofErr w:type="spellStart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Europeisation</w:t>
        </w:r>
        <w:proofErr w:type="spellEnd"/>
      </w:hyperlink>
    </w:p>
    <w:p w:rsidR="00A3296D" w:rsidRPr="00A3296D" w:rsidRDefault="003D752D" w:rsidP="00A3296D">
      <w:pPr>
        <w:numPr>
          <w:ilvl w:val="0"/>
          <w:numId w:val="3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7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REFLECTIVE-3-2015: European cohesion, regional and urban policies and the perceptions of Europe</w:t>
        </w:r>
      </w:hyperlink>
    </w:p>
    <w:p w:rsidR="00A3296D" w:rsidRPr="00A3296D" w:rsidRDefault="003D752D" w:rsidP="00A3296D">
      <w:pPr>
        <w:numPr>
          <w:ilvl w:val="0"/>
          <w:numId w:val="3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REFLECTIVE-4-2015: Cultural opposition in the former socialist countries</w:t>
        </w:r>
      </w:hyperlink>
    </w:p>
    <w:p w:rsidR="00A3296D" w:rsidRPr="00A3296D" w:rsidRDefault="003D752D" w:rsidP="00A3296D">
      <w:pPr>
        <w:numPr>
          <w:ilvl w:val="0"/>
          <w:numId w:val="3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REFLECTIVE-5-2015: The cultural heritage of war in contemporary Europe</w:t>
        </w:r>
      </w:hyperlink>
    </w:p>
    <w:p w:rsidR="00A3296D" w:rsidRPr="00A3296D" w:rsidRDefault="003D752D" w:rsidP="00A3296D">
      <w:pPr>
        <w:numPr>
          <w:ilvl w:val="0"/>
          <w:numId w:val="3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REFLECTIVE-8-2015: Communication and dissemination platform</w:t>
        </w:r>
      </w:hyperlink>
    </w:p>
    <w:p w:rsidR="00A3296D" w:rsidRPr="00A3296D" w:rsidRDefault="003D752D" w:rsidP="00A3296D">
      <w:pPr>
        <w:numPr>
          <w:ilvl w:val="0"/>
          <w:numId w:val="3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INT-3-2015: Europe’s contribution to a value-based global order and its contestants</w:t>
        </w:r>
      </w:hyperlink>
    </w:p>
    <w:p w:rsidR="00A3296D" w:rsidRPr="00A3296D" w:rsidRDefault="003D752D" w:rsidP="00A3296D">
      <w:pPr>
        <w:numPr>
          <w:ilvl w:val="0"/>
          <w:numId w:val="3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INT-4-2015: The European Union’s contribution to global development: in search of greater policy coherence</w:t>
        </w:r>
      </w:hyperlink>
    </w:p>
    <w:p w:rsidR="00A3296D" w:rsidRPr="00A3296D" w:rsidRDefault="003D752D" w:rsidP="00A3296D">
      <w:pPr>
        <w:numPr>
          <w:ilvl w:val="0"/>
          <w:numId w:val="4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INT-5-2015: Rethinking the European Union crisis response mechanism in light of recent conflicts</w:t>
        </w:r>
      </w:hyperlink>
    </w:p>
    <w:p w:rsidR="00A3296D" w:rsidRPr="00A3296D" w:rsidRDefault="003D752D" w:rsidP="00A3296D">
      <w:pPr>
        <w:numPr>
          <w:ilvl w:val="0"/>
          <w:numId w:val="4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INT-6-2015: Re-invigorating the partnership between the two shores of the Mediterranean</w:t>
        </w:r>
      </w:hyperlink>
    </w:p>
    <w:p w:rsidR="00A3296D" w:rsidRPr="00A3296D" w:rsidRDefault="003D752D" w:rsidP="00A3296D">
      <w:pPr>
        <w:numPr>
          <w:ilvl w:val="0"/>
          <w:numId w:val="4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INT-7-2015: Towards a new geopolitical order in the South and the East Mediterranean region</w:t>
        </w:r>
      </w:hyperlink>
    </w:p>
    <w:p w:rsidR="00A3296D" w:rsidRPr="00A3296D" w:rsidRDefault="003D752D" w:rsidP="00A3296D">
      <w:pPr>
        <w:numPr>
          <w:ilvl w:val="0"/>
          <w:numId w:val="4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INT-8-2015: The European Union and the Eastern Partnership</w:t>
        </w:r>
      </w:hyperlink>
    </w:p>
    <w:p w:rsidR="00A3296D" w:rsidRPr="00A3296D" w:rsidRDefault="003D752D" w:rsidP="00A3296D">
      <w:pPr>
        <w:numPr>
          <w:ilvl w:val="0"/>
          <w:numId w:val="4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8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INT-9-2015: The European Union, Turkey and its wider neighbourhood: challenges and opportunities</w:t>
        </w:r>
      </w:hyperlink>
    </w:p>
    <w:p w:rsidR="00A3296D" w:rsidRPr="00A3296D" w:rsidRDefault="003D752D" w:rsidP="00A3296D">
      <w:pPr>
        <w:numPr>
          <w:ilvl w:val="0"/>
          <w:numId w:val="4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INT-10-2015: The European Union and integration challenges in the Balkans</w:t>
        </w:r>
      </w:hyperlink>
    </w:p>
    <w:p w:rsidR="00A3296D" w:rsidRPr="00A3296D" w:rsidRDefault="003D752D" w:rsidP="00A3296D">
      <w:pPr>
        <w:numPr>
          <w:ilvl w:val="0"/>
          <w:numId w:val="4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INT-11-2015: European cultural diplomacy: exploiting the potential of culture in the EU’s external relations</w:t>
        </w:r>
      </w:hyperlink>
    </w:p>
    <w:p w:rsidR="00A3296D" w:rsidRPr="00A3296D" w:rsidRDefault="003D752D" w:rsidP="00A3296D">
      <w:pPr>
        <w:numPr>
          <w:ilvl w:val="0"/>
          <w:numId w:val="4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INT-12-2015: The cultural, scientific and social dimension of EU-LAC (Latin American &amp; the Caribbean)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14 January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4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INFRASUPP-4-2015: New professions and skills for e-infrastructures</w:t>
        </w:r>
      </w:hyperlink>
    </w:p>
    <w:p w:rsidR="00A3296D" w:rsidRPr="00A3296D" w:rsidRDefault="003D752D" w:rsidP="00A3296D">
      <w:pPr>
        <w:numPr>
          <w:ilvl w:val="0"/>
          <w:numId w:val="4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EINFRA-9-2015: e-Infrastructures for virtual research environments (VRE)</w:t>
        </w:r>
      </w:hyperlink>
    </w:p>
    <w:p w:rsidR="00A3296D" w:rsidRPr="00A3296D" w:rsidRDefault="003D752D" w:rsidP="00A3296D">
      <w:pPr>
        <w:numPr>
          <w:ilvl w:val="0"/>
          <w:numId w:val="4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EINFRA-5-2015: Centres of Excellence for computing applications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20 January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4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INT-01-2015: Enhancing and focusing research and innovation cooperation with the Union’s key international partner countries - proposals targeting Australia, USA, Brazil, South Africa, Ukraine</w:t>
        </w:r>
      </w:hyperlink>
    </w:p>
    <w:p w:rsidR="00A3296D" w:rsidRPr="00A3296D" w:rsidRDefault="003D752D" w:rsidP="00A3296D">
      <w:pPr>
        <w:numPr>
          <w:ilvl w:val="0"/>
          <w:numId w:val="4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INT-02-2015: Encouraging the research and innovation cooperation between the Union and selected regional partners – proposals targeting Southern Mediterranean Neighbourhood, Eastern Partnership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21 January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4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INNOSUP-7-2015: Professionalization of open innovation management in SMEs</w:t>
        </w:r>
      </w:hyperlink>
    </w:p>
    <w:p w:rsidR="00A3296D" w:rsidRPr="00A3296D" w:rsidRDefault="003D752D" w:rsidP="00A3296D">
      <w:pPr>
        <w:numPr>
          <w:ilvl w:val="0"/>
          <w:numId w:val="4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9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INNOSUP-8-2015: Measuring open innovation inputs and outputs in SMEs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24 February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4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ISIB-03-2015: Unlocking the growth potential of rural areas through enhanced governance and social innovation</w:t>
        </w:r>
      </w:hyperlink>
    </w:p>
    <w:p w:rsidR="00A3296D" w:rsidRPr="00A3296D" w:rsidRDefault="003D752D" w:rsidP="00A3296D">
      <w:pPr>
        <w:numPr>
          <w:ilvl w:val="0"/>
          <w:numId w:val="4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ISIB-04b-2015: Improved forest management models </w:t>
        </w:r>
      </w:hyperlink>
    </w:p>
    <w:p w:rsidR="00A3296D" w:rsidRPr="00A3296D" w:rsidRDefault="003D752D" w:rsidP="00A3296D">
      <w:pPr>
        <w:numPr>
          <w:ilvl w:val="0"/>
          <w:numId w:val="4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SFS-13-2015: Biological contamination of crops and the food chain</w:t>
        </w:r>
      </w:hyperlink>
    </w:p>
    <w:p w:rsidR="00A3296D" w:rsidRPr="00A3296D" w:rsidRDefault="003D752D" w:rsidP="00A3296D">
      <w:pPr>
        <w:numPr>
          <w:ilvl w:val="0"/>
          <w:numId w:val="4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SFS-16-2015: Tackling malnutrition in the elderly</w:t>
        </w:r>
      </w:hyperlink>
    </w:p>
    <w:p w:rsidR="00A3296D" w:rsidRPr="00A3296D" w:rsidRDefault="003D752D" w:rsidP="00A3296D">
      <w:pPr>
        <w:numPr>
          <w:ilvl w:val="0"/>
          <w:numId w:val="4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SFS-20-2015: Sustainable food chains through public policies: the cases of the EU quality policy and of public sector food procurement</w:t>
        </w:r>
      </w:hyperlink>
    </w:p>
    <w:p w:rsidR="00A3296D" w:rsidRPr="00A3296D" w:rsidRDefault="003D752D" w:rsidP="00A3296D">
      <w:pPr>
        <w:numPr>
          <w:ilvl w:val="0"/>
          <w:numId w:val="5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SFS-01c-2015: Assessing sustainability of terrestrial livestock production </w:t>
        </w:r>
      </w:hyperlink>
      <w:r w:rsidR="00A3296D" w:rsidRPr="00A3296D">
        <w:rPr>
          <w:rFonts w:ascii="Calibri" w:eastAsia="Times New Roman" w:hAnsi="Calibri" w:cs="Times New Roman"/>
        </w:rPr>
        <w:t>       </w:t>
      </w:r>
    </w:p>
    <w:p w:rsidR="00A3296D" w:rsidRPr="00A3296D" w:rsidRDefault="003D752D" w:rsidP="00A3296D">
      <w:pPr>
        <w:numPr>
          <w:ilvl w:val="0"/>
          <w:numId w:val="5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SFS-07b-2015: Management and sustainable use of genetic resources </w:t>
        </w:r>
      </w:hyperlink>
    </w:p>
    <w:p w:rsidR="00A3296D" w:rsidRPr="00A3296D" w:rsidRDefault="003D752D" w:rsidP="00A3296D">
      <w:pPr>
        <w:numPr>
          <w:ilvl w:val="0"/>
          <w:numId w:val="5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SFS-18-2015: Small farms but global markets: the role of small and </w:t>
        </w:r>
        <w:proofErr w:type="spellStart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familiy</w:t>
        </w:r>
        <w:proofErr w:type="spellEnd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 farms in food and nutrition security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3 March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5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SCC-1 – 2015: Smart Cities and Communities solutions integrating energy, transport, ICT sectors through lighthouse (large scale demonstration – firsts of the kind) projects</w:t>
        </w:r>
      </w:hyperlink>
    </w:p>
    <w:p w:rsidR="00A3296D" w:rsidRPr="00A3296D" w:rsidRDefault="003D752D" w:rsidP="00A3296D">
      <w:pPr>
        <w:numPr>
          <w:ilvl w:val="0"/>
          <w:numId w:val="5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0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SCC-3 – 2015: Development of system standards for smart cities and communities solutions</w:t>
        </w:r>
      </w:hyperlink>
    </w:p>
    <w:p w:rsidR="00A3296D" w:rsidRPr="00A3296D" w:rsidRDefault="003D752D" w:rsidP="00A3296D">
      <w:pPr>
        <w:numPr>
          <w:ilvl w:val="0"/>
          <w:numId w:val="5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LCE-06-2015: Transmission grid and wholesale market</w:t>
        </w:r>
      </w:hyperlink>
    </w:p>
    <w:p w:rsidR="00A3296D" w:rsidRPr="00A3296D" w:rsidRDefault="003D752D" w:rsidP="00A3296D">
      <w:pPr>
        <w:numPr>
          <w:ilvl w:val="0"/>
          <w:numId w:val="5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LCE-09-2015: Large scale energy storage</w:t>
        </w:r>
      </w:hyperlink>
    </w:p>
    <w:p w:rsidR="00A3296D" w:rsidRPr="00A3296D" w:rsidRDefault="003D752D" w:rsidP="00A3296D">
      <w:pPr>
        <w:numPr>
          <w:ilvl w:val="0"/>
          <w:numId w:val="5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LCE-14-2015: Market uptake of existing and emerging sustainable bioenergy</w:t>
        </w:r>
      </w:hyperlink>
    </w:p>
    <w:p w:rsidR="00A3296D" w:rsidRPr="00A3296D" w:rsidRDefault="003D752D" w:rsidP="00A3296D">
      <w:pPr>
        <w:numPr>
          <w:ilvl w:val="0"/>
          <w:numId w:val="5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LCE-21-2015: Modelling and analysing the energy system, its transformation and impacts</w:t>
        </w:r>
      </w:hyperlink>
      <w:r w:rsidR="00A3296D"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10 March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5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SC5-2015 Growing Low Carbon, Resource Efficient Economy with Sustainable Supply of Raw Materials.</w:t>
        </w:r>
      </w:hyperlink>
      <w:r w:rsidR="00A3296D" w:rsidRPr="00A3296D">
        <w:rPr>
          <w:rFonts w:ascii="Calibri" w:eastAsia="Times New Roman" w:hAnsi="Calibri" w:cs="Times New Roman"/>
        </w:rPr>
        <w:t xml:space="preserve">  CALL. Topics on materials and climate</w:t>
      </w:r>
    </w:p>
    <w:p w:rsidR="00A3296D" w:rsidRPr="00A3296D" w:rsidRDefault="003D752D" w:rsidP="00A3296D">
      <w:pPr>
        <w:numPr>
          <w:ilvl w:val="0"/>
          <w:numId w:val="5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WATER-5b-2015: A coordination platform</w:t>
        </w:r>
      </w:hyperlink>
    </w:p>
    <w:p w:rsidR="00A3296D" w:rsidRPr="00A3296D" w:rsidRDefault="003D752D" w:rsidP="00A3296D">
      <w:pPr>
        <w:numPr>
          <w:ilvl w:val="0"/>
          <w:numId w:val="5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INNOSUP-6-2015: Capitalising the full potential of online collaboration for SME innovation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18 March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5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INSO-9-2015: Innovative mobile e-government applications by SMEs</w:t>
        </w:r>
      </w:hyperlink>
      <w:r w:rsidR="00A3296D" w:rsidRPr="00A3296D">
        <w:rPr>
          <w:rFonts w:ascii="Calibri" w:eastAsia="Times New Roman" w:hAnsi="Calibri" w:cs="Times New Roman"/>
        </w:rPr>
        <w:t xml:space="preserve"> (</w:t>
      </w:r>
      <w:proofErr w:type="spellStart"/>
      <w:r w:rsidR="00A3296D" w:rsidRPr="00A3296D">
        <w:rPr>
          <w:rFonts w:ascii="Calibri" w:eastAsia="Times New Roman" w:hAnsi="Calibri" w:cs="Times New Roman"/>
        </w:rPr>
        <w:t>tbc</w:t>
      </w:r>
      <w:proofErr w:type="spellEnd"/>
      <w:r w:rsidR="00A3296D" w:rsidRPr="00A3296D">
        <w:rPr>
          <w:rFonts w:ascii="Calibri" w:eastAsia="Times New Roman" w:hAnsi="Calibri" w:cs="Times New Roman"/>
        </w:rPr>
        <w:t>)</w:t>
      </w:r>
    </w:p>
    <w:p w:rsidR="00A3296D" w:rsidRPr="00A3296D" w:rsidRDefault="003D752D" w:rsidP="00A3296D">
      <w:pPr>
        <w:numPr>
          <w:ilvl w:val="0"/>
          <w:numId w:val="5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INSO-10-2015: SME business model innovation</w:t>
        </w:r>
      </w:hyperlink>
      <w:r w:rsidR="00A3296D" w:rsidRPr="00A3296D">
        <w:rPr>
          <w:rFonts w:ascii="Calibri" w:eastAsia="Times New Roman" w:hAnsi="Calibri" w:cs="Times New Roman"/>
        </w:rPr>
        <w:t xml:space="preserve"> (</w:t>
      </w:r>
      <w:proofErr w:type="spellStart"/>
      <w:r w:rsidR="00A3296D" w:rsidRPr="00A3296D">
        <w:rPr>
          <w:rFonts w:ascii="Calibri" w:eastAsia="Times New Roman" w:hAnsi="Calibri" w:cs="Times New Roman"/>
        </w:rPr>
        <w:t>tbc</w:t>
      </w:r>
      <w:proofErr w:type="spellEnd"/>
      <w:r w:rsidR="00A3296D" w:rsidRPr="00A3296D">
        <w:rPr>
          <w:rFonts w:ascii="Calibri" w:eastAsia="Times New Roman" w:hAnsi="Calibri" w:cs="Times New Roman"/>
        </w:rPr>
        <w:t>)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31 March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5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1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INSO-4-2015: Innovative schemes for open science and innovation 2.0</w:t>
        </w:r>
      </w:hyperlink>
    </w:p>
    <w:p w:rsidR="00A3296D" w:rsidRPr="00A3296D" w:rsidRDefault="003D752D" w:rsidP="00A3296D">
      <w:pPr>
        <w:numPr>
          <w:ilvl w:val="0"/>
          <w:numId w:val="5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INSO-5-2015: Social innovation Community</w:t>
        </w:r>
      </w:hyperlink>
    </w:p>
    <w:p w:rsidR="00A3296D" w:rsidRPr="00A3296D" w:rsidRDefault="003D752D" w:rsidP="00A3296D">
      <w:pPr>
        <w:numPr>
          <w:ilvl w:val="0"/>
          <w:numId w:val="5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MG.5.4-2015: Strengthening the knowledge and capacities of local authorities</w:t>
        </w:r>
      </w:hyperlink>
    </w:p>
    <w:p w:rsidR="00A3296D" w:rsidRPr="00A3296D" w:rsidRDefault="003D752D" w:rsidP="00A3296D">
      <w:pPr>
        <w:numPr>
          <w:ilvl w:val="0"/>
          <w:numId w:val="5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MG.5.5a-2015: Demonstrating and testing innovative solutions for cleaner and better urban transport and mobility</w:t>
        </w:r>
      </w:hyperlink>
    </w:p>
    <w:p w:rsidR="00A3296D" w:rsidRPr="00A3296D" w:rsidRDefault="003D752D" w:rsidP="00A3296D">
      <w:pPr>
        <w:numPr>
          <w:ilvl w:val="0"/>
          <w:numId w:val="5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MG.6.3-2015: Common communication and navigation platforms for pan-European logistics applications.</w:t>
        </w:r>
      </w:hyperlink>
    </w:p>
    <w:p w:rsidR="00A3296D" w:rsidRPr="00A3296D" w:rsidRDefault="003D752D" w:rsidP="00A3296D">
      <w:pPr>
        <w:numPr>
          <w:ilvl w:val="0"/>
          <w:numId w:val="5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MG.8.4a-2015: Smart governance, network resilience and streamlined delivery of infrastructure innovation</w:t>
        </w:r>
      </w:hyperlink>
    </w:p>
    <w:p w:rsidR="00A3296D" w:rsidRPr="00A3296D" w:rsidRDefault="003D752D" w:rsidP="00A3296D">
      <w:pPr>
        <w:numPr>
          <w:ilvl w:val="0"/>
          <w:numId w:val="5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MG.9.1-2015: Transport societal drivers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21 April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5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EURO-6-2015: Meeting new societal needs by using emerging technologies in the public sector</w:t>
        </w:r>
      </w:hyperlink>
    </w:p>
    <w:p w:rsidR="00A3296D" w:rsidRPr="00A3296D" w:rsidRDefault="003D752D" w:rsidP="00A3296D">
      <w:pPr>
        <w:numPr>
          <w:ilvl w:val="0"/>
          <w:numId w:val="5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REFLECTIVE-6-2015: Innovation ecosystems of digital cultural assets</w:t>
        </w:r>
      </w:hyperlink>
    </w:p>
    <w:p w:rsidR="00A3296D" w:rsidRPr="00A3296D" w:rsidRDefault="003D752D" w:rsidP="00A3296D">
      <w:pPr>
        <w:numPr>
          <w:ilvl w:val="0"/>
          <w:numId w:val="5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INSO-1-2015: ICT-enabled open government</w:t>
        </w:r>
      </w:hyperlink>
    </w:p>
    <w:p w:rsidR="00A3296D" w:rsidRPr="00A3296D" w:rsidRDefault="003D752D" w:rsidP="00A3296D">
      <w:pPr>
        <w:numPr>
          <w:ilvl w:val="0"/>
          <w:numId w:val="5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2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PHC-21-2015: Advancing active and healthy ageing with ICT: Early risk detection and intervention</w:t>
        </w:r>
      </w:hyperlink>
    </w:p>
    <w:p w:rsidR="00A3296D" w:rsidRPr="00A3296D" w:rsidRDefault="003D752D" w:rsidP="00A3296D">
      <w:pPr>
        <w:numPr>
          <w:ilvl w:val="0"/>
          <w:numId w:val="5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PHC-27-2015: Self-management of health and disease and patient empowerment supported by ICT</w:t>
        </w:r>
      </w:hyperlink>
    </w:p>
    <w:p w:rsidR="00A3296D" w:rsidRPr="00A3296D" w:rsidRDefault="003D752D" w:rsidP="00A3296D">
      <w:pPr>
        <w:numPr>
          <w:ilvl w:val="0"/>
          <w:numId w:val="5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PHC-28-2015: Self-management of health and disease and decision support systems based on predictive computer modelling used by the patient him or herself</w:t>
        </w:r>
      </w:hyperlink>
    </w:p>
    <w:p w:rsidR="00A3296D" w:rsidRPr="00A3296D" w:rsidRDefault="003D752D" w:rsidP="00A3296D">
      <w:pPr>
        <w:numPr>
          <w:ilvl w:val="0"/>
          <w:numId w:val="5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PHC-29-2015: Public procurement of innovative </w:t>
        </w:r>
        <w:proofErr w:type="spellStart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eHealth</w:t>
        </w:r>
        <w:proofErr w:type="spellEnd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 services</w:t>
        </w:r>
      </w:hyperlink>
    </w:p>
    <w:p w:rsidR="00A3296D" w:rsidRPr="00A3296D" w:rsidRDefault="003D752D" w:rsidP="00A3296D">
      <w:pPr>
        <w:numPr>
          <w:ilvl w:val="0"/>
          <w:numId w:val="6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PHC-30-2015: Digital representation of health data to improve disease diagnosis and treatment.</w:t>
        </w:r>
      </w:hyperlink>
    </w:p>
    <w:p w:rsidR="00A3296D" w:rsidRPr="00A3296D" w:rsidRDefault="003D752D" w:rsidP="00A3296D">
      <w:pPr>
        <w:numPr>
          <w:ilvl w:val="0"/>
          <w:numId w:val="6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HCO3-2015: Support for the European Reference Networks</w:t>
        </w:r>
      </w:hyperlink>
    </w:p>
    <w:p w:rsidR="00A3296D" w:rsidRPr="00A3296D" w:rsidRDefault="003D752D" w:rsidP="00A3296D">
      <w:pPr>
        <w:numPr>
          <w:ilvl w:val="0"/>
          <w:numId w:val="6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DS-03-2015: The role of ICT in Critical Infrastructure Protection</w:t>
        </w:r>
      </w:hyperlink>
      <w:r w:rsidR="00A3296D" w:rsidRPr="00A3296D">
        <w:rPr>
          <w:rFonts w:ascii="Calibri" w:eastAsia="Times New Roman" w:hAnsi="Calibri" w:cs="Times New Roman"/>
        </w:rPr>
        <w:t> </w:t>
      </w:r>
    </w:p>
    <w:p w:rsidR="00A3296D" w:rsidRPr="00A3296D" w:rsidRDefault="003D752D" w:rsidP="00A3296D">
      <w:pPr>
        <w:numPr>
          <w:ilvl w:val="0"/>
          <w:numId w:val="6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DS-04-2015: Secure Information Sharing</w:t>
        </w:r>
      </w:hyperlink>
    </w:p>
    <w:p w:rsidR="00A3296D" w:rsidRPr="00A3296D" w:rsidRDefault="003D752D" w:rsidP="00A3296D">
      <w:pPr>
        <w:numPr>
          <w:ilvl w:val="0"/>
          <w:numId w:val="6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DS-05-2015: Trust eServices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30 April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6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INNOSUP-1-2015: Cluster </w:t>
        </w:r>
        <w:proofErr w:type="spellStart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faciltated</w:t>
        </w:r>
        <w:proofErr w:type="spellEnd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 projects for new value chains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10 June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3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EE-05-2015: Increasing energy performance of existing buildings through process and organisation innovations and creating a market for deep renovation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EE-06-2015: Demand response in blocks of buildings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EE-07-2015: Enhancing the capacity of public authorities to plan and implement sustainable energy policies and measures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EE-09-2015: Empowering stakeholders to assist public authorities in the definition and implementation of sustainable energy policies and measures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EE-10-2015: Consumer engagement for sustainable energy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EE-11-2015: New ICT-based solutions for energy efficiency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EE-13-2015: Technology for district heating and cooling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EE-14-2015: Removing market barriers to the uptake of efficient heating and cooling solutions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EE-15-2015: Ensuring effective implementation of EU product efficiency legislation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EE-16-2015: Organisational innovation to increase energy efficiency in industry</w:t>
        </w:r>
      </w:hyperlink>
    </w:p>
    <w:p w:rsidR="00A3296D" w:rsidRPr="00A3296D" w:rsidRDefault="003D752D" w:rsidP="00A3296D">
      <w:pPr>
        <w:numPr>
          <w:ilvl w:val="0"/>
          <w:numId w:val="6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4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EE-17-2015: Driving energy innovation through large buyer groups</w:t>
        </w:r>
      </w:hyperlink>
    </w:p>
    <w:p w:rsidR="00A3296D" w:rsidRPr="00A3296D" w:rsidRDefault="003D752D" w:rsidP="00A3296D">
      <w:pPr>
        <w:numPr>
          <w:ilvl w:val="0"/>
          <w:numId w:val="64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EE-19-2015: Improving the </w:t>
        </w:r>
        <w:proofErr w:type="spellStart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financeability</w:t>
        </w:r>
        <w:proofErr w:type="spellEnd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 and attractiveness of sustainable energy investments</w:t>
        </w:r>
      </w:hyperlink>
    </w:p>
    <w:p w:rsidR="00A3296D" w:rsidRPr="00A3296D" w:rsidRDefault="003D752D" w:rsidP="00A3296D">
      <w:pPr>
        <w:numPr>
          <w:ilvl w:val="0"/>
          <w:numId w:val="6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EE-20-2015: Project development assistance for innovative bankable and aggregated sustainable energy investment schemes and projects</w:t>
        </w:r>
      </w:hyperlink>
    </w:p>
    <w:p w:rsidR="00A3296D" w:rsidRPr="00A3296D" w:rsidRDefault="003D752D" w:rsidP="00A3296D">
      <w:pPr>
        <w:numPr>
          <w:ilvl w:val="0"/>
          <w:numId w:val="66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EE-21-2015: Development and market roll-out of innovative energy services and financial schemes for sustainable energy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11 June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6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 xml:space="preserve">SFS-14b-2015: Authentication of food products </w:t>
        </w:r>
      </w:hyperlink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27 August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6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MG.8.4b-2015: Smart governance, network resilience and streamlined delivery of infrastructure innovation</w:t>
        </w:r>
      </w:hyperlink>
    </w:p>
    <w:p w:rsidR="00A3296D" w:rsidRPr="00A3296D" w:rsidRDefault="003D752D" w:rsidP="00A3296D">
      <w:pPr>
        <w:numPr>
          <w:ilvl w:val="0"/>
          <w:numId w:val="6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MG.8.3-2015: Facilitating market take up of innovative transport infrastructure solutions</w:t>
        </w:r>
      </w:hyperlink>
    </w:p>
    <w:p w:rsidR="00A3296D" w:rsidRPr="00A3296D" w:rsidRDefault="003D752D" w:rsidP="00A3296D">
      <w:pPr>
        <w:numPr>
          <w:ilvl w:val="0"/>
          <w:numId w:val="6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MG.3.6b-2015: Safe and connected automation in road transport</w:t>
        </w:r>
      </w:hyperlink>
    </w:p>
    <w:p w:rsidR="00A3296D" w:rsidRPr="00A3296D" w:rsidRDefault="003D752D" w:rsidP="00A3296D">
      <w:pPr>
        <w:numPr>
          <w:ilvl w:val="0"/>
          <w:numId w:val="6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BES-11-2015: Information management topic 2: Information management, systems and infrastructure for civilian EU External Actions</w:t>
        </w:r>
      </w:hyperlink>
      <w:r w:rsidR="00A3296D" w:rsidRPr="00A3296D">
        <w:rPr>
          <w:rFonts w:ascii="Calibri" w:eastAsia="Times New Roman" w:hAnsi="Calibri" w:cs="Times New Roman"/>
        </w:rPr>
        <w:t xml:space="preserve"> (not announced on the portal, see </w:t>
      </w:r>
      <w:proofErr w:type="spellStart"/>
      <w:r w:rsidR="00A3296D" w:rsidRPr="00A3296D">
        <w:rPr>
          <w:rFonts w:ascii="Calibri" w:eastAsia="Times New Roman" w:hAnsi="Calibri" w:cs="Times New Roman"/>
        </w:rPr>
        <w:t>wp</w:t>
      </w:r>
      <w:proofErr w:type="spellEnd"/>
      <w:r w:rsidR="00A3296D" w:rsidRPr="00A3296D">
        <w:rPr>
          <w:rFonts w:ascii="Calibri" w:eastAsia="Times New Roman" w:hAnsi="Calibri" w:cs="Times New Roman"/>
        </w:rPr>
        <w:t>)</w:t>
      </w:r>
    </w:p>
    <w:p w:rsidR="00A3296D" w:rsidRPr="00A3296D" w:rsidRDefault="003D752D" w:rsidP="00A3296D">
      <w:pPr>
        <w:numPr>
          <w:ilvl w:val="0"/>
          <w:numId w:val="6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BES-01-2015: Maritime Border Security topic 1: radar systems for the surveillance of coastal and pre-frontier areas and in support of search and rescue operations</w:t>
        </w:r>
      </w:hyperlink>
      <w:r w:rsidR="00A3296D" w:rsidRPr="00A3296D">
        <w:rPr>
          <w:rFonts w:ascii="Calibri" w:eastAsia="Times New Roman" w:hAnsi="Calibri" w:cs="Times New Roman"/>
        </w:rPr>
        <w:t xml:space="preserve"> (not announced on the portal, see </w:t>
      </w:r>
      <w:proofErr w:type="spellStart"/>
      <w:r w:rsidR="00A3296D" w:rsidRPr="00A3296D">
        <w:rPr>
          <w:rFonts w:ascii="Calibri" w:eastAsia="Times New Roman" w:hAnsi="Calibri" w:cs="Times New Roman"/>
        </w:rPr>
        <w:t>wp</w:t>
      </w:r>
      <w:proofErr w:type="spellEnd"/>
      <w:r w:rsidR="00A3296D" w:rsidRPr="00A3296D">
        <w:rPr>
          <w:rFonts w:ascii="Calibri" w:eastAsia="Times New Roman" w:hAnsi="Calibri" w:cs="Times New Roman"/>
        </w:rPr>
        <w:t>)</w:t>
      </w:r>
    </w:p>
    <w:p w:rsidR="00A3296D" w:rsidRPr="00A3296D" w:rsidRDefault="003D752D" w:rsidP="00A3296D">
      <w:pPr>
        <w:numPr>
          <w:ilvl w:val="0"/>
          <w:numId w:val="68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5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DRS-18-2014: Communication technologies and interoperability topic 1: interoperable next generation of broadband radio communication system for public safety and security - Pre-commercial Procurement (</w:t>
        </w:r>
        <w:proofErr w:type="spellStart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PcP</w:t>
        </w:r>
        <w:proofErr w:type="spellEnd"/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)</w:t>
        </w:r>
      </w:hyperlink>
      <w:r w:rsidR="00A3296D" w:rsidRPr="00A3296D">
        <w:rPr>
          <w:rFonts w:ascii="Calibri" w:eastAsia="Times New Roman" w:hAnsi="Calibri" w:cs="Times New Roman"/>
        </w:rPr>
        <w:t xml:space="preserve"> (not announced on the portal yet, see </w:t>
      </w:r>
      <w:proofErr w:type="spellStart"/>
      <w:r w:rsidR="00A3296D" w:rsidRPr="00A3296D">
        <w:rPr>
          <w:rFonts w:ascii="Calibri" w:eastAsia="Times New Roman" w:hAnsi="Calibri" w:cs="Times New Roman"/>
        </w:rPr>
        <w:t>wp</w:t>
      </w:r>
      <w:proofErr w:type="spellEnd"/>
      <w:r w:rsidR="00A3296D" w:rsidRPr="00A3296D">
        <w:rPr>
          <w:rFonts w:ascii="Calibri" w:eastAsia="Times New Roman" w:hAnsi="Calibri" w:cs="Times New Roman"/>
        </w:rPr>
        <w:t>)</w:t>
      </w:r>
    </w:p>
    <w:p w:rsidR="00A3296D" w:rsidRPr="00A3296D" w:rsidRDefault="00A3296D" w:rsidP="00A3296D">
      <w:pPr>
        <w:spacing w:after="0" w:line="240" w:lineRule="auto"/>
        <w:ind w:left="540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 </w:t>
      </w:r>
    </w:p>
    <w:p w:rsidR="00A3296D" w:rsidRPr="00A3296D" w:rsidRDefault="00A3296D" w:rsidP="00A3296D">
      <w:pPr>
        <w:spacing w:after="0" w:line="240" w:lineRule="auto"/>
        <w:rPr>
          <w:rFonts w:ascii="Calibri" w:eastAsia="Times New Roman" w:hAnsi="Calibri" w:cs="Times New Roman"/>
        </w:rPr>
      </w:pPr>
      <w:r w:rsidRPr="00A3296D">
        <w:rPr>
          <w:rFonts w:ascii="Calibri" w:eastAsia="Times New Roman" w:hAnsi="Calibri" w:cs="Times New Roman"/>
        </w:rPr>
        <w:t>16 September</w:t>
      </w:r>
      <w:r w:rsidRPr="00A3296D">
        <w:rPr>
          <w:rFonts w:ascii="Calibri" w:eastAsia="Times New Roman" w:hAnsi="Calibri" w:cs="Times New Roman"/>
          <w:lang w:val="en-US"/>
        </w:rPr>
        <w:t xml:space="preserve"> 2015</w:t>
      </w:r>
    </w:p>
    <w:p w:rsidR="00A3296D" w:rsidRPr="00A3296D" w:rsidRDefault="003D752D" w:rsidP="00A3296D">
      <w:pPr>
        <w:numPr>
          <w:ilvl w:val="0"/>
          <w:numId w:val="6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0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SEAC-1-2015: Innovative ways to make science education and scientific careers attractive to young people</w:t>
        </w:r>
      </w:hyperlink>
    </w:p>
    <w:p w:rsidR="00A3296D" w:rsidRPr="00A3296D" w:rsidRDefault="003D752D" w:rsidP="00A3296D">
      <w:pPr>
        <w:numPr>
          <w:ilvl w:val="0"/>
          <w:numId w:val="7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1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SEAC-4-2015: EURAXESS outreach activities</w:t>
        </w:r>
      </w:hyperlink>
    </w:p>
    <w:p w:rsidR="00A3296D" w:rsidRPr="00A3296D" w:rsidRDefault="003D752D" w:rsidP="00A3296D">
      <w:pPr>
        <w:numPr>
          <w:ilvl w:val="0"/>
          <w:numId w:val="7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2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GERI-4-2015: Support to research organisations to implement gender equality plans</w:t>
        </w:r>
      </w:hyperlink>
    </w:p>
    <w:p w:rsidR="00A3296D" w:rsidRPr="00A3296D" w:rsidRDefault="003D752D" w:rsidP="00A3296D">
      <w:pPr>
        <w:numPr>
          <w:ilvl w:val="0"/>
          <w:numId w:val="7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3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GERI-3-2015: Evaluation of initiatives to promote gender equality in research policy and research organisations</w:t>
        </w:r>
      </w:hyperlink>
    </w:p>
    <w:p w:rsidR="00A3296D" w:rsidRPr="00A3296D" w:rsidRDefault="003D752D" w:rsidP="00A3296D">
      <w:pPr>
        <w:numPr>
          <w:ilvl w:val="0"/>
          <w:numId w:val="7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4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ISSI-1-2015: Pan-European public outreach: exhibitions and science cafés engaging citizens in science</w:t>
        </w:r>
      </w:hyperlink>
    </w:p>
    <w:p w:rsidR="00A3296D" w:rsidRPr="00A3296D" w:rsidRDefault="003D752D" w:rsidP="00A3296D">
      <w:pPr>
        <w:numPr>
          <w:ilvl w:val="0"/>
          <w:numId w:val="7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5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ISSI-3-2015: Knowledge Sharing Platform</w:t>
        </w:r>
      </w:hyperlink>
    </w:p>
    <w:p w:rsidR="00A3296D" w:rsidRPr="00A3296D" w:rsidRDefault="003D752D" w:rsidP="00A3296D">
      <w:pPr>
        <w:numPr>
          <w:ilvl w:val="0"/>
          <w:numId w:val="7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6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ISSI-4-2015: On-line mechanisms for knowledge-based policy advice</w:t>
        </w:r>
      </w:hyperlink>
    </w:p>
    <w:p w:rsidR="00A3296D" w:rsidRPr="00A3296D" w:rsidRDefault="003D752D" w:rsidP="00A3296D">
      <w:pPr>
        <w:numPr>
          <w:ilvl w:val="0"/>
          <w:numId w:val="7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7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ISSI-5-2015: Supporting structural change in research organisations to promote Responsible Research and Innovation</w:t>
        </w:r>
      </w:hyperlink>
    </w:p>
    <w:p w:rsidR="00A3296D" w:rsidRPr="00A3296D" w:rsidRDefault="003D752D" w:rsidP="00A3296D">
      <w:pPr>
        <w:numPr>
          <w:ilvl w:val="0"/>
          <w:numId w:val="7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8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GARRI-2-2015: Responsible Research and Innovation in industrial context</w:t>
        </w:r>
      </w:hyperlink>
    </w:p>
    <w:p w:rsidR="00A3296D" w:rsidRPr="00A3296D" w:rsidRDefault="003D752D" w:rsidP="00A3296D">
      <w:pPr>
        <w:numPr>
          <w:ilvl w:val="0"/>
          <w:numId w:val="72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</w:rPr>
      </w:pPr>
      <w:hyperlink r:id="rId169" w:history="1">
        <w:r w:rsidR="00A3296D" w:rsidRPr="00A3296D">
          <w:rPr>
            <w:rFonts w:ascii="Calibri" w:eastAsia="Times New Roman" w:hAnsi="Calibri" w:cs="Times New Roman"/>
            <w:color w:val="0000FF"/>
            <w:u w:val="single"/>
          </w:rPr>
          <w:t>GARRI-4-2015: Innovative approach to release and disseminate research results and measure their impact</w:t>
        </w:r>
      </w:hyperlink>
    </w:p>
    <w:p w:rsidR="00975988" w:rsidRPr="00A3296D" w:rsidRDefault="00975988">
      <w:pPr>
        <w:rPr>
          <w:rFonts w:ascii="Calibri" w:hAnsi="Calibri"/>
        </w:rPr>
      </w:pPr>
    </w:p>
    <w:sectPr w:rsidR="00975988" w:rsidRPr="00A3296D" w:rsidSect="003D7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34B4"/>
    <w:multiLevelType w:val="multilevel"/>
    <w:tmpl w:val="53D0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535090"/>
    <w:multiLevelType w:val="multilevel"/>
    <w:tmpl w:val="FB6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764DC5"/>
    <w:multiLevelType w:val="multilevel"/>
    <w:tmpl w:val="7E86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C53293"/>
    <w:multiLevelType w:val="multilevel"/>
    <w:tmpl w:val="E9F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162D7F"/>
    <w:multiLevelType w:val="multilevel"/>
    <w:tmpl w:val="50AC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E35E58"/>
    <w:multiLevelType w:val="multilevel"/>
    <w:tmpl w:val="5536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7B6A5C"/>
    <w:multiLevelType w:val="multilevel"/>
    <w:tmpl w:val="355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B23D12"/>
    <w:multiLevelType w:val="multilevel"/>
    <w:tmpl w:val="3950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C42341"/>
    <w:multiLevelType w:val="multilevel"/>
    <w:tmpl w:val="5ED6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90174D"/>
    <w:multiLevelType w:val="multilevel"/>
    <w:tmpl w:val="22E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AF7888"/>
    <w:multiLevelType w:val="multilevel"/>
    <w:tmpl w:val="9A38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6D77A3"/>
    <w:multiLevelType w:val="multilevel"/>
    <w:tmpl w:val="17EA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1A32A4"/>
    <w:multiLevelType w:val="multilevel"/>
    <w:tmpl w:val="1BC0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633FDB"/>
    <w:multiLevelType w:val="multilevel"/>
    <w:tmpl w:val="0C5A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3F2470"/>
    <w:multiLevelType w:val="multilevel"/>
    <w:tmpl w:val="447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02562D"/>
    <w:multiLevelType w:val="multilevel"/>
    <w:tmpl w:val="84B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8679DA"/>
    <w:multiLevelType w:val="multilevel"/>
    <w:tmpl w:val="089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58747A"/>
    <w:multiLevelType w:val="multilevel"/>
    <w:tmpl w:val="7106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5F1CB1"/>
    <w:multiLevelType w:val="multilevel"/>
    <w:tmpl w:val="C0B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E063B8"/>
    <w:multiLevelType w:val="multilevel"/>
    <w:tmpl w:val="B688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2EA77B0"/>
    <w:multiLevelType w:val="multilevel"/>
    <w:tmpl w:val="E70E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302111E"/>
    <w:multiLevelType w:val="multilevel"/>
    <w:tmpl w:val="C3A6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3877695"/>
    <w:multiLevelType w:val="multilevel"/>
    <w:tmpl w:val="FFCC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7868E3"/>
    <w:multiLevelType w:val="multilevel"/>
    <w:tmpl w:val="173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2F6E17"/>
    <w:multiLevelType w:val="multilevel"/>
    <w:tmpl w:val="6014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BA3C3E"/>
    <w:multiLevelType w:val="multilevel"/>
    <w:tmpl w:val="8FA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7E17C7B"/>
    <w:multiLevelType w:val="multilevel"/>
    <w:tmpl w:val="91E2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96636B8"/>
    <w:multiLevelType w:val="multilevel"/>
    <w:tmpl w:val="F8B0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A3B1A35"/>
    <w:multiLevelType w:val="multilevel"/>
    <w:tmpl w:val="377E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B3816D9"/>
    <w:multiLevelType w:val="multilevel"/>
    <w:tmpl w:val="5E04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B4630B6"/>
    <w:multiLevelType w:val="multilevel"/>
    <w:tmpl w:val="062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CD453AA"/>
    <w:multiLevelType w:val="multilevel"/>
    <w:tmpl w:val="C1B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CDB53BC"/>
    <w:multiLevelType w:val="multilevel"/>
    <w:tmpl w:val="1E60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E853BB2"/>
    <w:multiLevelType w:val="multilevel"/>
    <w:tmpl w:val="9B9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25876EE"/>
    <w:multiLevelType w:val="multilevel"/>
    <w:tmpl w:val="A6C0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88D7C18"/>
    <w:multiLevelType w:val="multilevel"/>
    <w:tmpl w:val="DFB4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8CC064E"/>
    <w:multiLevelType w:val="multilevel"/>
    <w:tmpl w:val="201A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A7D6FDC"/>
    <w:multiLevelType w:val="multilevel"/>
    <w:tmpl w:val="331E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CD97941"/>
    <w:multiLevelType w:val="multilevel"/>
    <w:tmpl w:val="2916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ECA5373"/>
    <w:multiLevelType w:val="multilevel"/>
    <w:tmpl w:val="617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FA81718"/>
    <w:multiLevelType w:val="multilevel"/>
    <w:tmpl w:val="61A2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0621616"/>
    <w:multiLevelType w:val="multilevel"/>
    <w:tmpl w:val="012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0AD31F3"/>
    <w:multiLevelType w:val="multilevel"/>
    <w:tmpl w:val="CCC6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54D52474"/>
    <w:multiLevelType w:val="multilevel"/>
    <w:tmpl w:val="41C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554E59BF"/>
    <w:multiLevelType w:val="multilevel"/>
    <w:tmpl w:val="5B4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5B534E6A"/>
    <w:multiLevelType w:val="multilevel"/>
    <w:tmpl w:val="E44A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5D87477D"/>
    <w:multiLevelType w:val="multilevel"/>
    <w:tmpl w:val="8696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5F835CF3"/>
    <w:multiLevelType w:val="multilevel"/>
    <w:tmpl w:val="585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FD9415B"/>
    <w:multiLevelType w:val="multilevel"/>
    <w:tmpl w:val="E34A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60D21B43"/>
    <w:multiLevelType w:val="multilevel"/>
    <w:tmpl w:val="035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613E6286"/>
    <w:multiLevelType w:val="multilevel"/>
    <w:tmpl w:val="E44E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3921B7B"/>
    <w:multiLevelType w:val="multilevel"/>
    <w:tmpl w:val="FAB0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42B0292"/>
    <w:multiLevelType w:val="multilevel"/>
    <w:tmpl w:val="A91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4C4044C"/>
    <w:multiLevelType w:val="multilevel"/>
    <w:tmpl w:val="308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65567328"/>
    <w:multiLevelType w:val="multilevel"/>
    <w:tmpl w:val="1EFC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669E7FF0"/>
    <w:multiLevelType w:val="multilevel"/>
    <w:tmpl w:val="DD2A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78E0736"/>
    <w:multiLevelType w:val="multilevel"/>
    <w:tmpl w:val="C5C6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9011A7D"/>
    <w:multiLevelType w:val="multilevel"/>
    <w:tmpl w:val="AE9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6A366FCA"/>
    <w:multiLevelType w:val="multilevel"/>
    <w:tmpl w:val="C33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6E6016BC"/>
    <w:multiLevelType w:val="multilevel"/>
    <w:tmpl w:val="DAA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70372EB7"/>
    <w:multiLevelType w:val="multilevel"/>
    <w:tmpl w:val="D91A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07454CC"/>
    <w:multiLevelType w:val="multilevel"/>
    <w:tmpl w:val="B34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70E55451"/>
    <w:multiLevelType w:val="multilevel"/>
    <w:tmpl w:val="BC2E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71994E88"/>
    <w:multiLevelType w:val="multilevel"/>
    <w:tmpl w:val="10EE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3137071"/>
    <w:multiLevelType w:val="multilevel"/>
    <w:tmpl w:val="FAE4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75087D26"/>
    <w:multiLevelType w:val="multilevel"/>
    <w:tmpl w:val="BB24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8D733FE"/>
    <w:multiLevelType w:val="multilevel"/>
    <w:tmpl w:val="92B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792C5DA7"/>
    <w:multiLevelType w:val="multilevel"/>
    <w:tmpl w:val="4C6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7C1C16B5"/>
    <w:multiLevelType w:val="multilevel"/>
    <w:tmpl w:val="AE8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D02001F"/>
    <w:multiLevelType w:val="multilevel"/>
    <w:tmpl w:val="C7AE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7E2054EB"/>
    <w:multiLevelType w:val="multilevel"/>
    <w:tmpl w:val="1812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7EFE18A1"/>
    <w:multiLevelType w:val="multilevel"/>
    <w:tmpl w:val="2DE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7"/>
  </w:num>
  <w:num w:numId="3">
    <w:abstractNumId w:val="22"/>
  </w:num>
  <w:num w:numId="4">
    <w:abstractNumId w:val="56"/>
  </w:num>
  <w:num w:numId="5">
    <w:abstractNumId w:val="24"/>
  </w:num>
  <w:num w:numId="6">
    <w:abstractNumId w:val="37"/>
  </w:num>
  <w:num w:numId="7">
    <w:abstractNumId w:val="38"/>
  </w:num>
  <w:num w:numId="8">
    <w:abstractNumId w:val="66"/>
  </w:num>
  <w:num w:numId="9">
    <w:abstractNumId w:val="32"/>
  </w:num>
  <w:num w:numId="10">
    <w:abstractNumId w:val="41"/>
  </w:num>
  <w:num w:numId="11">
    <w:abstractNumId w:val="59"/>
  </w:num>
  <w:num w:numId="12">
    <w:abstractNumId w:val="39"/>
  </w:num>
  <w:num w:numId="13">
    <w:abstractNumId w:val="61"/>
  </w:num>
  <w:num w:numId="14">
    <w:abstractNumId w:val="18"/>
  </w:num>
  <w:num w:numId="15">
    <w:abstractNumId w:val="15"/>
  </w:num>
  <w:num w:numId="16">
    <w:abstractNumId w:val="49"/>
  </w:num>
  <w:num w:numId="17">
    <w:abstractNumId w:val="63"/>
  </w:num>
  <w:num w:numId="18">
    <w:abstractNumId w:val="14"/>
  </w:num>
  <w:num w:numId="19">
    <w:abstractNumId w:val="21"/>
  </w:num>
  <w:num w:numId="20">
    <w:abstractNumId w:val="3"/>
  </w:num>
  <w:num w:numId="21">
    <w:abstractNumId w:val="25"/>
  </w:num>
  <w:num w:numId="22">
    <w:abstractNumId w:val="36"/>
  </w:num>
  <w:num w:numId="23">
    <w:abstractNumId w:val="26"/>
  </w:num>
  <w:num w:numId="24">
    <w:abstractNumId w:val="9"/>
  </w:num>
  <w:num w:numId="25">
    <w:abstractNumId w:val="23"/>
  </w:num>
  <w:num w:numId="26">
    <w:abstractNumId w:val="44"/>
  </w:num>
  <w:num w:numId="27">
    <w:abstractNumId w:val="16"/>
  </w:num>
  <w:num w:numId="28">
    <w:abstractNumId w:val="65"/>
  </w:num>
  <w:num w:numId="29">
    <w:abstractNumId w:val="42"/>
  </w:num>
  <w:num w:numId="30">
    <w:abstractNumId w:val="27"/>
  </w:num>
  <w:num w:numId="31">
    <w:abstractNumId w:val="71"/>
  </w:num>
  <w:num w:numId="32">
    <w:abstractNumId w:val="4"/>
  </w:num>
  <w:num w:numId="33">
    <w:abstractNumId w:val="60"/>
  </w:num>
  <w:num w:numId="34">
    <w:abstractNumId w:val="35"/>
  </w:num>
  <w:num w:numId="35">
    <w:abstractNumId w:val="40"/>
  </w:num>
  <w:num w:numId="36">
    <w:abstractNumId w:val="43"/>
  </w:num>
  <w:num w:numId="37">
    <w:abstractNumId w:val="8"/>
  </w:num>
  <w:num w:numId="38">
    <w:abstractNumId w:val="62"/>
  </w:num>
  <w:num w:numId="39">
    <w:abstractNumId w:val="52"/>
  </w:num>
  <w:num w:numId="40">
    <w:abstractNumId w:val="50"/>
  </w:num>
  <w:num w:numId="41">
    <w:abstractNumId w:val="46"/>
  </w:num>
  <w:num w:numId="42">
    <w:abstractNumId w:val="20"/>
  </w:num>
  <w:num w:numId="43">
    <w:abstractNumId w:val="1"/>
  </w:num>
  <w:num w:numId="44">
    <w:abstractNumId w:val="70"/>
  </w:num>
  <w:num w:numId="45">
    <w:abstractNumId w:val="57"/>
  </w:num>
  <w:num w:numId="46">
    <w:abstractNumId w:val="54"/>
  </w:num>
  <w:num w:numId="47">
    <w:abstractNumId w:val="7"/>
  </w:num>
  <w:num w:numId="48">
    <w:abstractNumId w:val="69"/>
  </w:num>
  <w:num w:numId="49">
    <w:abstractNumId w:val="2"/>
  </w:num>
  <w:num w:numId="50">
    <w:abstractNumId w:val="58"/>
  </w:num>
  <w:num w:numId="51">
    <w:abstractNumId w:val="48"/>
  </w:num>
  <w:num w:numId="52">
    <w:abstractNumId w:val="11"/>
  </w:num>
  <w:num w:numId="53">
    <w:abstractNumId w:val="47"/>
  </w:num>
  <w:num w:numId="54">
    <w:abstractNumId w:val="51"/>
  </w:num>
  <w:num w:numId="55">
    <w:abstractNumId w:val="29"/>
  </w:num>
  <w:num w:numId="56">
    <w:abstractNumId w:val="68"/>
  </w:num>
  <w:num w:numId="57">
    <w:abstractNumId w:val="5"/>
  </w:num>
  <w:num w:numId="58">
    <w:abstractNumId w:val="13"/>
  </w:num>
  <w:num w:numId="59">
    <w:abstractNumId w:val="55"/>
  </w:num>
  <w:num w:numId="60">
    <w:abstractNumId w:val="0"/>
  </w:num>
  <w:num w:numId="61">
    <w:abstractNumId w:val="31"/>
  </w:num>
  <w:num w:numId="62">
    <w:abstractNumId w:val="34"/>
  </w:num>
  <w:num w:numId="63">
    <w:abstractNumId w:val="67"/>
  </w:num>
  <w:num w:numId="64">
    <w:abstractNumId w:val="19"/>
  </w:num>
  <w:num w:numId="65">
    <w:abstractNumId w:val="28"/>
  </w:num>
  <w:num w:numId="66">
    <w:abstractNumId w:val="33"/>
  </w:num>
  <w:num w:numId="67">
    <w:abstractNumId w:val="10"/>
  </w:num>
  <w:num w:numId="68">
    <w:abstractNumId w:val="45"/>
  </w:num>
  <w:num w:numId="69">
    <w:abstractNumId w:val="53"/>
  </w:num>
  <w:num w:numId="70">
    <w:abstractNumId w:val="64"/>
  </w:num>
  <w:num w:numId="71">
    <w:abstractNumId w:val="12"/>
  </w:num>
  <w:num w:numId="72">
    <w:abstractNumId w:val="30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296D"/>
    <w:rsid w:val="00140891"/>
    <w:rsid w:val="003224FA"/>
    <w:rsid w:val="003D752D"/>
    <w:rsid w:val="00792767"/>
    <w:rsid w:val="00975988"/>
    <w:rsid w:val="00A3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29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96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29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96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c.europa.eu/research/participants/portal/desktop/en/opportunities/h2020/topics/1078-drs-20-2014.html" TargetMode="External"/><Relationship Id="rId117" Type="http://schemas.openxmlformats.org/officeDocument/2006/relationships/hyperlink" Target="http://ec.europa.eu/research/participants/portal/desktop/en/opportunities/h2020/index.html" TargetMode="External"/><Relationship Id="rId21" Type="http://schemas.openxmlformats.org/officeDocument/2006/relationships/hyperlink" Target="http://ec.europa.eu/research/participants/portal/desktop/en/opportunities/h2020/topics/1096-bes-14-2014.html" TargetMode="External"/><Relationship Id="rId42" Type="http://schemas.openxmlformats.org/officeDocument/2006/relationships/hyperlink" Target="http://ec.europa.eu/research/participants/portal/desktop/en/opportunities/h2020/topics/2535-widespread-1-2014.html" TargetMode="External"/><Relationship Id="rId47" Type="http://schemas.openxmlformats.org/officeDocument/2006/relationships/hyperlink" Target="http://ec.europa.eu/research/participants/portal/desktop/en/opportunities/h2020/topics/2416-issi-1-2014.html" TargetMode="External"/><Relationship Id="rId63" Type="http://schemas.openxmlformats.org/officeDocument/2006/relationships/hyperlink" Target="http://ec.europa.eu/research/participants/portal/desktop/en/opportunities/h2020/topics/2194-sc5-04-2015.html" TargetMode="External"/><Relationship Id="rId68" Type="http://schemas.openxmlformats.org/officeDocument/2006/relationships/hyperlink" Target="http://ec.europa.eu/research/participants/portal/desktop/en/opportunities/h2020/topics/2541-sfs-08-2014-1.html" TargetMode="External"/><Relationship Id="rId84" Type="http://schemas.openxmlformats.org/officeDocument/2006/relationships/hyperlink" Target="http://ec.europa.eu/research/participants/portal/desktop/en/opportunities/h2020/topics/1056-int-04-2015.html" TargetMode="External"/><Relationship Id="rId89" Type="http://schemas.openxmlformats.org/officeDocument/2006/relationships/hyperlink" Target="http://ec.europa.eu/research/participants/portal/desktop/en/opportunities/h2020/topics/1061-int-09-2015.html" TargetMode="External"/><Relationship Id="rId112" Type="http://schemas.openxmlformats.org/officeDocument/2006/relationships/hyperlink" Target="http://ec.europa.eu/research/participants/portal/desktop/en/opportunities/h2020/topics/1150-lce-14-2015.html" TargetMode="External"/><Relationship Id="rId133" Type="http://schemas.openxmlformats.org/officeDocument/2006/relationships/hyperlink" Target="http://ec.europa.eu/research/participants/portal/desktop/en/opportunities/h2020/calls/h2020-phc-2015-single-stage.html" TargetMode="External"/><Relationship Id="rId138" Type="http://schemas.openxmlformats.org/officeDocument/2006/relationships/hyperlink" Target="http://ec.europa.eu/research/participants/portal/desktop/en/opportunities/h2020/topics/2350-innosup-1-2015.html" TargetMode="External"/><Relationship Id="rId154" Type="http://schemas.openxmlformats.org/officeDocument/2006/relationships/hyperlink" Target="http://ec.europa.eu/research/participants/portal/desktop/en/opportunities/h2020/topics/2650-mg-8.4b-2015.html" TargetMode="External"/><Relationship Id="rId159" Type="http://schemas.openxmlformats.org/officeDocument/2006/relationships/hyperlink" Target="http://ec.europa.eu/research/participants/portal/desktop/en/opportunities/h2020/topics/1076-drs-18-2014.html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ec.europa.eu/research/participants/portal/desktop/en/opportunities/h2020/topics/1112-fct-14-2014.html" TargetMode="External"/><Relationship Id="rId107" Type="http://schemas.openxmlformats.org/officeDocument/2006/relationships/hyperlink" Target="http://ec.europa.eu/research/participants/portal/desktop/en/opportunities/h2020/topics/2344-sfs-18-2015.html" TargetMode="External"/><Relationship Id="rId11" Type="http://schemas.openxmlformats.org/officeDocument/2006/relationships/hyperlink" Target="http://ec.europa.eu/research/participants/portal/desktop/en/opportunities/h2020/topics/1107-fct-08-2014.html" TargetMode="External"/><Relationship Id="rId32" Type="http://schemas.openxmlformats.org/officeDocument/2006/relationships/hyperlink" Target="http://ec.europa.eu/research/participants/portal/desktop/en/opportunities/h2020/topics/2137-einfra-1-2014.html" TargetMode="External"/><Relationship Id="rId37" Type="http://schemas.openxmlformats.org/officeDocument/2006/relationships/hyperlink" Target="http://ec.europa.eu/research/participants/portal/desktop/en/opportunities/h2020/calls/h2020-infradev-1-2014-1.html" TargetMode="External"/><Relationship Id="rId53" Type="http://schemas.openxmlformats.org/officeDocument/2006/relationships/hyperlink" Target="http://ec.europa.eu/research/participants/portal/desktop/en/opportunities/h2020/topics/2403-garri-1-2014.html" TargetMode="External"/><Relationship Id="rId58" Type="http://schemas.openxmlformats.org/officeDocument/2006/relationships/hyperlink" Target="http://ec.europa.eu/research/participants/portal/desktop/en/opportunities/h2020/topics/2281-phc-22-2015.html" TargetMode="External"/><Relationship Id="rId74" Type="http://schemas.openxmlformats.org/officeDocument/2006/relationships/hyperlink" Target="http://ec.europa.eu/research/participants/portal/desktop/en/opportunities/h2020/topics/2547-biotec-5a-2014-1.html" TargetMode="External"/><Relationship Id="rId79" Type="http://schemas.openxmlformats.org/officeDocument/2006/relationships/hyperlink" Target="http://ec.europa.eu/research/participants/portal/desktop/en/opportunities/h2020/topics/2089-reflective-3-2015.html" TargetMode="External"/><Relationship Id="rId102" Type="http://schemas.openxmlformats.org/officeDocument/2006/relationships/hyperlink" Target="http://ec.europa.eu/research/participants/portal/desktop/en/opportunities/h2020/topics/2342-sfs-13-2015.html" TargetMode="External"/><Relationship Id="rId123" Type="http://schemas.openxmlformats.org/officeDocument/2006/relationships/hyperlink" Target="http://ec.europa.eu/research/participants/portal/desktop/en/opportunities/h2020/calls/h2020-mg-2015_twostages.html" TargetMode="External"/><Relationship Id="rId128" Type="http://schemas.openxmlformats.org/officeDocument/2006/relationships/hyperlink" Target="http://ec.europa.eu/research/participants/portal/desktop/en/opportunities/h2020/topics/2477-inso-1-2015.html" TargetMode="External"/><Relationship Id="rId144" Type="http://schemas.openxmlformats.org/officeDocument/2006/relationships/hyperlink" Target="http://ec.europa.eu/research/participants/portal/desktop/en/opportunities/h2020/topics/2369-ee-11-2015.html" TargetMode="External"/><Relationship Id="rId149" Type="http://schemas.openxmlformats.org/officeDocument/2006/relationships/hyperlink" Target="http://ec.europa.eu/research/participants/portal/desktop/en/opportunities/h2020/topics/2378-ee-17-2015.html" TargetMode="External"/><Relationship Id="rId5" Type="http://schemas.openxmlformats.org/officeDocument/2006/relationships/hyperlink" Target="http://ec.europa.eu/research/participants/portal/desktop/en/opportunities/h2020/topics/2617-mg-9.6-2014.html" TargetMode="External"/><Relationship Id="rId90" Type="http://schemas.openxmlformats.org/officeDocument/2006/relationships/hyperlink" Target="http://ec.europa.eu/research/participants/portal/desktop/en/opportunities/h2020/topics/1062-int-10-2015.html" TargetMode="External"/><Relationship Id="rId95" Type="http://schemas.openxmlformats.org/officeDocument/2006/relationships/hyperlink" Target="http://ec.europa.eu/research/participants/portal/desktop/en/opportunities/h2020/topics/2143-einfra-5-2015.html" TargetMode="External"/><Relationship Id="rId160" Type="http://schemas.openxmlformats.org/officeDocument/2006/relationships/hyperlink" Target="http://ec.europa.eu/research/participants/portal/desktop/en/opportunities/h2020/topics/2426-seac-1-2015.html" TargetMode="External"/><Relationship Id="rId165" Type="http://schemas.openxmlformats.org/officeDocument/2006/relationships/hyperlink" Target="http://ec.europa.eu/research/participants/portal/desktop/en/opportunities/h2020/topics/2420-issi-3-2015.html" TargetMode="External"/><Relationship Id="rId22" Type="http://schemas.openxmlformats.org/officeDocument/2006/relationships/hyperlink" Target="http://ec.europa.eu/research/participants/portal/desktop/en/opportunities/h2020/topics/1069-drs-02-2014.html" TargetMode="External"/><Relationship Id="rId27" Type="http://schemas.openxmlformats.org/officeDocument/2006/relationships/hyperlink" Target="http://ec.europa.eu/research/participants/portal/desktop/en/opportunities/h2020/topics/1071-drs-05-2014.html" TargetMode="External"/><Relationship Id="rId43" Type="http://schemas.openxmlformats.org/officeDocument/2006/relationships/hyperlink" Target="http://ec.europa.eu/research/participants/portal/desktop/en/opportunities/h2020/topics/2105-reflective-7-2014.html" TargetMode="External"/><Relationship Id="rId48" Type="http://schemas.openxmlformats.org/officeDocument/2006/relationships/hyperlink" Target="http://ec.europa.eu/research/participants/portal/desktop/en/opportunities/h2020/topics/2417-issi-2-2014.html" TargetMode="External"/><Relationship Id="rId64" Type="http://schemas.openxmlformats.org/officeDocument/2006/relationships/hyperlink" Target="http://ec.europa.eu/research/participants/portal/desktop/en/opportunities/h2020/topics/2366-ee-02-2015.html" TargetMode="External"/><Relationship Id="rId69" Type="http://schemas.openxmlformats.org/officeDocument/2006/relationships/hyperlink" Target="http://ec.europa.eu/research/participants/portal/desktop/en/opportunities/h2020/topics/2542-bg-12-2014-1.html" TargetMode="External"/><Relationship Id="rId113" Type="http://schemas.openxmlformats.org/officeDocument/2006/relationships/hyperlink" Target="http://ec.europa.eu/research/participants/portal/desktop/en/opportunities/h2020/topics/1145-lce-21-2015.html" TargetMode="External"/><Relationship Id="rId118" Type="http://schemas.openxmlformats.org/officeDocument/2006/relationships/hyperlink" Target="http://ec.europa.eu/research/participants/portal/desktop/en/opportunities/h2020/index.html" TargetMode="External"/><Relationship Id="rId134" Type="http://schemas.openxmlformats.org/officeDocument/2006/relationships/hyperlink" Target="http://ec.europa.eu/research/participants/portal/desktop/en/opportunities/h2020/calls/h2020-hco-2015.html" TargetMode="External"/><Relationship Id="rId139" Type="http://schemas.openxmlformats.org/officeDocument/2006/relationships/hyperlink" Target="http://ec.europa.eu/research/participants/portal/desktop/en/opportunities/h2020/topics/2371-ee-05-2015.html" TargetMode="External"/><Relationship Id="rId80" Type="http://schemas.openxmlformats.org/officeDocument/2006/relationships/hyperlink" Target="http://ec.europa.eu/research/participants/portal/desktop/en/opportunities/h2020/topics/2090-reflective-4-2015.html" TargetMode="External"/><Relationship Id="rId85" Type="http://schemas.openxmlformats.org/officeDocument/2006/relationships/hyperlink" Target="http://ec.europa.eu/research/participants/portal/desktop/en/opportunities/h2020/topics/1057-int-05-2015.html" TargetMode="External"/><Relationship Id="rId150" Type="http://schemas.openxmlformats.org/officeDocument/2006/relationships/hyperlink" Target="http://ec.europa.eu/research/participants/portal/desktop/en/opportunities/h2020/topics/2379-ee-19-2015.html" TargetMode="External"/><Relationship Id="rId155" Type="http://schemas.openxmlformats.org/officeDocument/2006/relationships/hyperlink" Target="http://ec.europa.eu/research/participants/portal/desktop/en/opportunities/h2020/topics/2647-mg-8.3-2015.html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ec.europa.eu/research/participants/portal/desktop/en/opportunities/h2020/topics/1108-fct-10-2014.html" TargetMode="External"/><Relationship Id="rId17" Type="http://schemas.openxmlformats.org/officeDocument/2006/relationships/hyperlink" Target="http://ec.europa.eu/research/participants/portal/desktop/en/opportunities/h2020/topics/1105-fct-05-2014.html" TargetMode="External"/><Relationship Id="rId33" Type="http://schemas.openxmlformats.org/officeDocument/2006/relationships/hyperlink" Target="http://ec.europa.eu/research/participants/portal/desktop/en/opportunities/h2020/topics/2142-einfra-8-2014.html" TargetMode="External"/><Relationship Id="rId38" Type="http://schemas.openxmlformats.org/officeDocument/2006/relationships/hyperlink" Target="http://ec.europa.eu/research/participants/portal/desktop/en/opportunities/h2020/calls/h2020-infradev-1-2014-1.html" TargetMode="External"/><Relationship Id="rId59" Type="http://schemas.openxmlformats.org/officeDocument/2006/relationships/hyperlink" Target="http://ec.europa.eu/research/participants/portal/desktop/en/opportunities/h2020/topics/2280-phc-18-2015.html" TargetMode="External"/><Relationship Id="rId103" Type="http://schemas.openxmlformats.org/officeDocument/2006/relationships/hyperlink" Target="http://ec.europa.eu/research/participants/portal/desktop/en/opportunities/h2020/topics/2343-sfs-16-2015.html" TargetMode="External"/><Relationship Id="rId108" Type="http://schemas.openxmlformats.org/officeDocument/2006/relationships/hyperlink" Target="http://ec.europa.eu/research/participants/portal/desktop/en/opportunities/h2020/topics/2148-scc-01-2015.html" TargetMode="External"/><Relationship Id="rId124" Type="http://schemas.openxmlformats.org/officeDocument/2006/relationships/hyperlink" Target="http://ec.europa.eu/research/participants/portal/desktop/en/opportunities/h2020/topics/2705-mg-8.4a-2015.html" TargetMode="External"/><Relationship Id="rId129" Type="http://schemas.openxmlformats.org/officeDocument/2006/relationships/hyperlink" Target="http://ec.europa.eu/research/participants/portal/desktop/en/opportunities/h2020/topics/2268-phc-21-2015.html" TargetMode="External"/><Relationship Id="rId54" Type="http://schemas.openxmlformats.org/officeDocument/2006/relationships/hyperlink" Target="http://ec.europa.eu/research/participants/portal/desktop/en/opportunities/h2020/topics/2404-garri-3-2014.html" TargetMode="External"/><Relationship Id="rId70" Type="http://schemas.openxmlformats.org/officeDocument/2006/relationships/hyperlink" Target="http://ec.europa.eu/research/participants/portal/desktop/en/opportunities/h2020/topics/2543-sie-01-2014-1.html" TargetMode="External"/><Relationship Id="rId75" Type="http://schemas.openxmlformats.org/officeDocument/2006/relationships/hyperlink" Target="http://ec.europa.eu/research/participants/portal/desktop/en/opportunities/h2020/calls/h2020-euro-society-2015.html" TargetMode="External"/><Relationship Id="rId91" Type="http://schemas.openxmlformats.org/officeDocument/2006/relationships/hyperlink" Target="http://ec.europa.eu/research/participants/portal/desktop/en/opportunities/h2020/topics/1063-int-11-2015.html" TargetMode="External"/><Relationship Id="rId96" Type="http://schemas.openxmlformats.org/officeDocument/2006/relationships/hyperlink" Target="http://ec.europa.eu/research/participants/portal/desktop/en/opportunities/h2020/topics/1067-int-01-2015.html" TargetMode="External"/><Relationship Id="rId140" Type="http://schemas.openxmlformats.org/officeDocument/2006/relationships/hyperlink" Target="http://ec.europa.eu/research/participants/portal/desktop/en/opportunities/h2020/topics/2368-ee-06-2015.html" TargetMode="External"/><Relationship Id="rId145" Type="http://schemas.openxmlformats.org/officeDocument/2006/relationships/hyperlink" Target="http://ec.europa.eu/research/participants/portal/desktop/en/opportunities/h2020/topics/2370-ee-13-2015.html" TargetMode="External"/><Relationship Id="rId161" Type="http://schemas.openxmlformats.org/officeDocument/2006/relationships/hyperlink" Target="http://ec.europa.eu/research/participants/portal/desktop/en/opportunities/h2020/topics/2427-seac-4-2015.html" TargetMode="External"/><Relationship Id="rId166" Type="http://schemas.openxmlformats.org/officeDocument/2006/relationships/hyperlink" Target="http://ec.europa.eu/research/participants/portal/desktop/en/opportunities/h2020/topics/2421-issi-4-201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.europa.eu/research/participants/portal/desktop/en/opportunities/h2020/topics/2618-mg-7.2b-2014.html" TargetMode="External"/><Relationship Id="rId15" Type="http://schemas.openxmlformats.org/officeDocument/2006/relationships/hyperlink" Target="http://ec.europa.eu/research/participants/portal/desktop/en/opportunities/h2020/topics/1111-fct-13-2014.html" TargetMode="External"/><Relationship Id="rId23" Type="http://schemas.openxmlformats.org/officeDocument/2006/relationships/hyperlink" Target="http://ec.europa.eu/research/participants/portal/desktop/en/opportunities/h2020/topics/1070-drs-04-2014.html" TargetMode="External"/><Relationship Id="rId28" Type="http://schemas.openxmlformats.org/officeDocument/2006/relationships/hyperlink" Target="http://ec.europa.eu/research/participants/portal/desktop/en/opportunities/h2020/topics/1074-drs-09-2014.html" TargetMode="External"/><Relationship Id="rId36" Type="http://schemas.openxmlformats.org/officeDocument/2006/relationships/hyperlink" Target="http://ec.europa.eu/research/participants/portal/desktop/en/opportunities/h2020/calls/h2020-infraia-2014-2015.html" TargetMode="External"/><Relationship Id="rId49" Type="http://schemas.openxmlformats.org/officeDocument/2006/relationships/hyperlink" Target="http://ec.europa.eu/research/participants/portal/desktop/en/opportunities/h2020/topics/2418-issi-5-2014.html" TargetMode="External"/><Relationship Id="rId57" Type="http://schemas.openxmlformats.org/officeDocument/2006/relationships/hyperlink" Target="http://ec.europa.eu/research/participants/portal/desktop/en/opportunities/h2020/topics/2276-phc-04-2015.html" TargetMode="External"/><Relationship Id="rId106" Type="http://schemas.openxmlformats.org/officeDocument/2006/relationships/hyperlink" Target="http://ec.europa.eu/research/participants/portal/desktop/en/opportunities/h2020/topics/2339-sfs-07b-2015.html" TargetMode="External"/><Relationship Id="rId114" Type="http://schemas.openxmlformats.org/officeDocument/2006/relationships/hyperlink" Target="http://ec.europa.eu/research/participants/portal/desktop/en/opportunities/h2020/calls/h2020-sc5-2015-one-stage.html" TargetMode="External"/><Relationship Id="rId119" Type="http://schemas.openxmlformats.org/officeDocument/2006/relationships/hyperlink" Target="http://ec.europa.eu/research/participants/portal/desktop/en/opportunities/h2020/topics/2475-inso-4-2015.html" TargetMode="External"/><Relationship Id="rId127" Type="http://schemas.openxmlformats.org/officeDocument/2006/relationships/hyperlink" Target="http://ec.europa.eu/research/participants/portal/desktop/en/opportunities/h2020/topics/2104-reflective-6-2015.html" TargetMode="External"/><Relationship Id="rId10" Type="http://schemas.openxmlformats.org/officeDocument/2006/relationships/hyperlink" Target="http://ec.europa.eu/research/participants/portal/desktop/en/opportunities/h2020/topics/1106-fct-07-2014.html" TargetMode="External"/><Relationship Id="rId31" Type="http://schemas.openxmlformats.org/officeDocument/2006/relationships/hyperlink" Target="http://ec.europa.eu/research/participants/portal/desktop/en/opportunities/h2020/topics/1051-ds-06-2014.html" TargetMode="External"/><Relationship Id="rId44" Type="http://schemas.openxmlformats.org/officeDocument/2006/relationships/hyperlink" Target="http://ec.europa.eu/research/participants/portal/desktop/en/opportunities/h2020/topics/2423-seac-1-2014.html" TargetMode="External"/><Relationship Id="rId52" Type="http://schemas.openxmlformats.org/officeDocument/2006/relationships/hyperlink" Target="http://ec.europa.eu/research/participants/portal/desktop/en/opportunities/h2020/topics/2706-geri-2-2014.html" TargetMode="External"/><Relationship Id="rId60" Type="http://schemas.openxmlformats.org/officeDocument/2006/relationships/hyperlink" Target="http://ec.europa.eu/research/participants/portal/desktop/en/opportunities/h2020/topics/2500-widespread-2-2014.html" TargetMode="External"/><Relationship Id="rId65" Type="http://schemas.openxmlformats.org/officeDocument/2006/relationships/hyperlink" Target="http://ec.europa.eu/research/participants/portal/desktop/en/opportunities/h2020/topics/2367-ee-18-2015.html" TargetMode="External"/><Relationship Id="rId73" Type="http://schemas.openxmlformats.org/officeDocument/2006/relationships/hyperlink" Target="http://ec.europa.eu/research/participants/portal/desktop/en/opportunities/h2020/topics/2546-drs-17-2014-1.html" TargetMode="External"/><Relationship Id="rId78" Type="http://schemas.openxmlformats.org/officeDocument/2006/relationships/hyperlink" Target="http://ec.europa.eu/research/participants/portal/desktop/en/opportunities/h2020/topics/2088-reflective-2-2015.html" TargetMode="External"/><Relationship Id="rId81" Type="http://schemas.openxmlformats.org/officeDocument/2006/relationships/hyperlink" Target="http://ec.europa.eu/research/participants/portal/desktop/en/opportunities/h2020/topics/2091-reflective-5-2015.html" TargetMode="External"/><Relationship Id="rId86" Type="http://schemas.openxmlformats.org/officeDocument/2006/relationships/hyperlink" Target="http://ec.europa.eu/research/participants/portal/desktop/en/opportunities/h2020/topics/1058-int-06-2015.html" TargetMode="External"/><Relationship Id="rId94" Type="http://schemas.openxmlformats.org/officeDocument/2006/relationships/hyperlink" Target="http://ec.europa.eu/research/participants/portal/desktop/en/opportunities/h2020/topics/2144-einfra-9-2015.html" TargetMode="External"/><Relationship Id="rId99" Type="http://schemas.openxmlformats.org/officeDocument/2006/relationships/hyperlink" Target="http://ec.europa.eu/research/participants/portal/desktop/en/opportunities/h2020/topics/2353-innosup-8-2015.html" TargetMode="External"/><Relationship Id="rId101" Type="http://schemas.openxmlformats.org/officeDocument/2006/relationships/hyperlink" Target="http://ec.europa.eu/research/participants/portal/desktop/en/opportunities/h2020/topics/2302-isib-04b-2015.html" TargetMode="External"/><Relationship Id="rId122" Type="http://schemas.openxmlformats.org/officeDocument/2006/relationships/hyperlink" Target="http://ec.europa.eu/research/participants/portal/desktop/en/opportunities/h2020/topics/2703-mg-5.5a-2015.html" TargetMode="External"/><Relationship Id="rId130" Type="http://schemas.openxmlformats.org/officeDocument/2006/relationships/hyperlink" Target="http://ec.europa.eu/research/participants/portal/desktop/en/opportunities/h2020/topics/2270-phc-27-2015.html" TargetMode="External"/><Relationship Id="rId135" Type="http://schemas.openxmlformats.org/officeDocument/2006/relationships/hyperlink" Target="http://ec.europa.eu/research/participants/portal/desktop/en/opportunities/h2020/topics/1052-ds-03-2015.html" TargetMode="External"/><Relationship Id="rId143" Type="http://schemas.openxmlformats.org/officeDocument/2006/relationships/hyperlink" Target="http://ec.europa.eu/research/participants/portal/desktop/en/opportunities/h2020/topics/2374-ee-10-2015.html" TargetMode="External"/><Relationship Id="rId148" Type="http://schemas.openxmlformats.org/officeDocument/2006/relationships/hyperlink" Target="http://ec.europa.eu/research/participants/portal/desktop/en/opportunities/h2020/topics/2377-ee-16-2015.html" TargetMode="External"/><Relationship Id="rId151" Type="http://schemas.openxmlformats.org/officeDocument/2006/relationships/hyperlink" Target="http://ec.europa.eu/research/participants/portal/desktop/en/opportunities/h2020/topics/2381-ee-20-2015.html" TargetMode="External"/><Relationship Id="rId156" Type="http://schemas.openxmlformats.org/officeDocument/2006/relationships/hyperlink" Target="http://ec.europa.eu/research/participants/portal/desktop/en/opportunities/h2020/topics/2648-mg-3.6b-2015.html" TargetMode="External"/><Relationship Id="rId164" Type="http://schemas.openxmlformats.org/officeDocument/2006/relationships/hyperlink" Target="http://ec.europa.eu/research/participants/portal/desktop/en/opportunities/h2020/topics/2419-issi-1-2015.html" TargetMode="External"/><Relationship Id="rId169" Type="http://schemas.openxmlformats.org/officeDocument/2006/relationships/hyperlink" Target="http://ec.europa.eu/research/participants/portal/desktop/en/opportunities/h2020/topics/2410-garri-4-20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research/participants/portal/desktop/en/opportunities/h2020/topics/2621-mg-3.5b-2014.html" TargetMode="External"/><Relationship Id="rId172" Type="http://schemas.microsoft.com/office/2007/relationships/stylesWithEffects" Target="stylesWithEffects.xml"/><Relationship Id="rId13" Type="http://schemas.openxmlformats.org/officeDocument/2006/relationships/hyperlink" Target="http://ec.europa.eu/research/participants/portal/desktop/en/opportunities/h2020/topics/1109-fct-11-2014.html" TargetMode="External"/><Relationship Id="rId18" Type="http://schemas.openxmlformats.org/officeDocument/2006/relationships/hyperlink" Target="http://ec.europa.eu/research/participants/portal/desktop/en/opportunities/h2020/topics/1093-bes-09-2014.html" TargetMode="External"/><Relationship Id="rId39" Type="http://schemas.openxmlformats.org/officeDocument/2006/relationships/hyperlink" Target="http://ec.europa.eu/research/participants/portal/desktop/en/opportunities/h2020/topics/1138-lce-02-2015.html" TargetMode="External"/><Relationship Id="rId109" Type="http://schemas.openxmlformats.org/officeDocument/2006/relationships/hyperlink" Target="http://ec.europa.eu/research/participants/portal/desktop/en/opportunities/h2020/topics/2149-scc-03-2015.html" TargetMode="External"/><Relationship Id="rId34" Type="http://schemas.openxmlformats.org/officeDocument/2006/relationships/hyperlink" Target="http://ec.europa.eu/research/participants/portal/desktop/en/opportunities/h2020/topics/2138-einfra-3-2014.html" TargetMode="External"/><Relationship Id="rId50" Type="http://schemas.openxmlformats.org/officeDocument/2006/relationships/hyperlink" Target="http://ec.europa.eu/research/participants/portal/desktop/en/opportunities/h2020/topics/2411-geri-1-2014.html" TargetMode="External"/><Relationship Id="rId55" Type="http://schemas.openxmlformats.org/officeDocument/2006/relationships/hyperlink" Target="http://ec.europa.eu/research/participants/portal/desktop/en/opportunities/h2020/topics/2405-garri-5-2014.html" TargetMode="External"/><Relationship Id="rId76" Type="http://schemas.openxmlformats.org/officeDocument/2006/relationships/hyperlink" Target="http://ec.europa.eu/research/participants/portal/desktop/en/opportunities/h2020/topics/2099-young-3-2015.html" TargetMode="External"/><Relationship Id="rId97" Type="http://schemas.openxmlformats.org/officeDocument/2006/relationships/hyperlink" Target="http://ec.europa.eu/research/participants/portal/desktop/en/opportunities/h2020/topics/1068-int-02-2015.html" TargetMode="External"/><Relationship Id="rId104" Type="http://schemas.openxmlformats.org/officeDocument/2006/relationships/hyperlink" Target="http://ec.europa.eu/research/participants/portal/desktop/en/opportunities/h2020/topics/2345-sfs-20-2015.html" TargetMode="External"/><Relationship Id="rId120" Type="http://schemas.openxmlformats.org/officeDocument/2006/relationships/hyperlink" Target="http://ec.europa.eu/research/participants/portal/desktop/en/opportunities/h2020/topics/2476-inso-5-2015.html" TargetMode="External"/><Relationship Id="rId125" Type="http://schemas.openxmlformats.org/officeDocument/2006/relationships/hyperlink" Target="http://ec.europa.eu/research/participants/portal/desktop/en/opportunities/h2020/topics/2645-mg-9.1-2015.html" TargetMode="External"/><Relationship Id="rId141" Type="http://schemas.openxmlformats.org/officeDocument/2006/relationships/hyperlink" Target="http://ec.europa.eu/research/participants/portal/desktop/en/opportunities/h2020/topics/2372-ee-07-2015.html" TargetMode="External"/><Relationship Id="rId146" Type="http://schemas.openxmlformats.org/officeDocument/2006/relationships/hyperlink" Target="http://ec.europa.eu/research/participants/portal/desktop/en/opportunities/h2020/topics/2375-ee-14-2015.html" TargetMode="External"/><Relationship Id="rId167" Type="http://schemas.openxmlformats.org/officeDocument/2006/relationships/hyperlink" Target="http://ec.europa.eu/research/participants/portal/desktop/en/opportunities/h2020/topics/2422-issi-5-2015.html" TargetMode="External"/><Relationship Id="rId7" Type="http://schemas.openxmlformats.org/officeDocument/2006/relationships/hyperlink" Target="http://ec.europa.eu/research/participants/portal/desktop/en/opportunities/h2020/topics/2619-mg-8.1b-2014.html" TargetMode="External"/><Relationship Id="rId71" Type="http://schemas.openxmlformats.org/officeDocument/2006/relationships/hyperlink" Target="http://ec.europa.eu/research/participants/portal/desktop/en/opportunities/h2020/topics/2544-it-1-2014-1.html" TargetMode="External"/><Relationship Id="rId92" Type="http://schemas.openxmlformats.org/officeDocument/2006/relationships/hyperlink" Target="http://ec.europa.eu/research/participants/portal/desktop/en/opportunities/h2020/topics/1064-int-12-2015.html" TargetMode="External"/><Relationship Id="rId162" Type="http://schemas.openxmlformats.org/officeDocument/2006/relationships/hyperlink" Target="http://ec.europa.eu/research/participants/portal/desktop/en/opportunities/h2020/topics/2415-geri-4-2015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ec.europa.eu/research/participants/portal/desktop/en/opportunities/h2020/topics/1079-drs-21-2014.html" TargetMode="External"/><Relationship Id="rId24" Type="http://schemas.openxmlformats.org/officeDocument/2006/relationships/hyperlink" Target="http://ec.europa.eu/research/participants/portal/desktop/en/opportunities/h2020/topics/1072-drs-07-2014.html" TargetMode="External"/><Relationship Id="rId40" Type="http://schemas.openxmlformats.org/officeDocument/2006/relationships/hyperlink" Target="http://ec.europa.eu/research/participants/portal/desktop/en/opportunities/h2020/topics/1129-lce-19-2014.html" TargetMode="External"/><Relationship Id="rId45" Type="http://schemas.openxmlformats.org/officeDocument/2006/relationships/hyperlink" Target="http://ec.europa.eu/research/participants/portal/desktop/en/opportunities/h2020/topics/2425-seac-3-2014.html" TargetMode="External"/><Relationship Id="rId66" Type="http://schemas.openxmlformats.org/officeDocument/2006/relationships/hyperlink" Target="http://ec.europa.eu/research/participants/portal/desktop/en/opportunities/h2020/topics/2354-innosup-5-2014.html" TargetMode="External"/><Relationship Id="rId87" Type="http://schemas.openxmlformats.org/officeDocument/2006/relationships/hyperlink" Target="http://ec.europa.eu/research/participants/portal/desktop/en/opportunities/h2020/topics/1059-int-07-2015.html" TargetMode="External"/><Relationship Id="rId110" Type="http://schemas.openxmlformats.org/officeDocument/2006/relationships/hyperlink" Target="http://ec.europa.eu/research/participants/portal/desktop/en/opportunities/h2020/topics/1148-lce-06-2015.html" TargetMode="External"/><Relationship Id="rId115" Type="http://schemas.openxmlformats.org/officeDocument/2006/relationships/hyperlink" Target="http://ec.europa.eu/research/participants/portal/desktop/en/opportunities/h2020/topics/2581-water-5b-2015.html" TargetMode="External"/><Relationship Id="rId131" Type="http://schemas.openxmlformats.org/officeDocument/2006/relationships/hyperlink" Target="http://ec.europa.eu/research/participants/portal/desktop/en/opportunities/h2020/calls/h2020-phc-2015-single-stage.html" TargetMode="External"/><Relationship Id="rId136" Type="http://schemas.openxmlformats.org/officeDocument/2006/relationships/hyperlink" Target="http://ec.europa.eu/research/participants/portal/desktop/en/opportunities/h2020/topics/1053-ds-04-2015.html" TargetMode="External"/><Relationship Id="rId157" Type="http://schemas.openxmlformats.org/officeDocument/2006/relationships/hyperlink" Target="http://ec.europa.eu/research/participants/portal/desktop/en/opportunities/h2020/topics/1094-bes-11-2014.html" TargetMode="External"/><Relationship Id="rId61" Type="http://schemas.openxmlformats.org/officeDocument/2006/relationships/hyperlink" Target="http://ec.europa.eu/research/participants/portal/desktop/en/opportunities/h2020/topics/2195-sc5-07-2015.html" TargetMode="External"/><Relationship Id="rId82" Type="http://schemas.openxmlformats.org/officeDocument/2006/relationships/hyperlink" Target="http://ec.europa.eu/research/participants/portal/desktop/en/opportunities/h2020/topics/2091-reflective-5-2015.html" TargetMode="External"/><Relationship Id="rId152" Type="http://schemas.openxmlformats.org/officeDocument/2006/relationships/hyperlink" Target="http://ec.europa.eu/research/participants/portal/desktop/en/opportunities/h2020/topics/2380-ee-21-2015.html" TargetMode="External"/><Relationship Id="rId19" Type="http://schemas.openxmlformats.org/officeDocument/2006/relationships/hyperlink" Target="http://ec.europa.eu/research/participants/portal/desktop/en/opportunities/h2020/topics/1095-bes-12-2014.html" TargetMode="External"/><Relationship Id="rId14" Type="http://schemas.openxmlformats.org/officeDocument/2006/relationships/hyperlink" Target="http://ec.europa.eu/research/participants/portal/desktop/en/opportunities/h2020/topics/1110-fct-12-2014.html" TargetMode="External"/><Relationship Id="rId30" Type="http://schemas.openxmlformats.org/officeDocument/2006/relationships/hyperlink" Target="http://ec.europa.eu/research/participants/portal/desktop/en/opportunities/h2020/topics/99-ds-01-2014.html" TargetMode="External"/><Relationship Id="rId35" Type="http://schemas.openxmlformats.org/officeDocument/2006/relationships/hyperlink" Target="http://ec.europa.eu/research/participants/portal/desktop/en/opportunities/h2020/topics/2140-einfra-6-2014.html" TargetMode="External"/><Relationship Id="rId56" Type="http://schemas.openxmlformats.org/officeDocument/2006/relationships/hyperlink" Target="http://ec.europa.eu/research/participants/portal/desktop/en/opportunities/h2020/topics/2406-garri-6-2014.html" TargetMode="External"/><Relationship Id="rId77" Type="http://schemas.openxmlformats.org/officeDocument/2006/relationships/hyperlink" Target="http://ec.europa.eu/research/participants/portal/desktop/en/opportunities/h2020/topics/2100-young-4-2015.html" TargetMode="External"/><Relationship Id="rId100" Type="http://schemas.openxmlformats.org/officeDocument/2006/relationships/hyperlink" Target="http://ec.europa.eu/research/participants/portal/desktop/en/opportunities/h2020/topics/2301-isib-03-2015.html" TargetMode="External"/><Relationship Id="rId105" Type="http://schemas.openxmlformats.org/officeDocument/2006/relationships/hyperlink" Target="http://ec.europa.eu/research/participants/portal/desktop/en/opportunities/h2020/topics/2336-sfs-01c-2015.html" TargetMode="External"/><Relationship Id="rId126" Type="http://schemas.openxmlformats.org/officeDocument/2006/relationships/hyperlink" Target="http://ec.europa.eu/research/participants/portal/desktop/en/opportunities/h2020/topics/2093-euro-6-2015.html" TargetMode="External"/><Relationship Id="rId147" Type="http://schemas.openxmlformats.org/officeDocument/2006/relationships/hyperlink" Target="http://ec.europa.eu/research/participants/portal/desktop/en/opportunities/h2020/topics/2376-ee-15-2015.html" TargetMode="External"/><Relationship Id="rId168" Type="http://schemas.openxmlformats.org/officeDocument/2006/relationships/hyperlink" Target="http://ec.europa.eu/research/participants/portal/desktop/en/opportunities/h2020/topics/2409-garri-2-2015.html" TargetMode="External"/><Relationship Id="rId8" Type="http://schemas.openxmlformats.org/officeDocument/2006/relationships/hyperlink" Target="http://ec.europa.eu/research/participants/portal/desktop/en/opportunities/h2020/topics/2620-mg-8.2b-2014.html" TargetMode="External"/><Relationship Id="rId51" Type="http://schemas.openxmlformats.org/officeDocument/2006/relationships/hyperlink" Target="http://ec.europa.eu/research/participants/portal/desktop/en/opportunities/h2020/topics/2413-geri-4-2014.html" TargetMode="External"/><Relationship Id="rId72" Type="http://schemas.openxmlformats.org/officeDocument/2006/relationships/hyperlink" Target="http://ec.europa.eu/research/participants/portal/desktop/en/opportunities/h2020/topics/2545-sc5-20-2014-1.html" TargetMode="External"/><Relationship Id="rId93" Type="http://schemas.openxmlformats.org/officeDocument/2006/relationships/hyperlink" Target="http://ec.europa.eu/research/participants/portal/desktop/en/opportunities/h2020/topics/72-infrasupp-4-2015.html" TargetMode="External"/><Relationship Id="rId98" Type="http://schemas.openxmlformats.org/officeDocument/2006/relationships/hyperlink" Target="http://ec.europa.eu/research/participants/portal/desktop/en/opportunities/h2020/topics/2352-innosup-7-2015.html" TargetMode="External"/><Relationship Id="rId121" Type="http://schemas.openxmlformats.org/officeDocument/2006/relationships/hyperlink" Target="http://ec.europa.eu/research/participants/portal/desktop/en/opportunities/h2020/topics/2702-mg-5.4-2015.html" TargetMode="External"/><Relationship Id="rId142" Type="http://schemas.openxmlformats.org/officeDocument/2006/relationships/hyperlink" Target="http://ec.europa.eu/research/participants/portal/desktop/en/opportunities/h2020/topics/2373-ee-09-2015.html" TargetMode="External"/><Relationship Id="rId163" Type="http://schemas.openxmlformats.org/officeDocument/2006/relationships/hyperlink" Target="http://ec.europa.eu/research/participants/portal/desktop/en/opportunities/h2020/topics/2707-geri-3-2015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c.europa.eu/research/participants/portal/desktop/en/opportunities/h2020/topics/1077-drs-19-2014.html" TargetMode="External"/><Relationship Id="rId46" Type="http://schemas.openxmlformats.org/officeDocument/2006/relationships/hyperlink" Target="http://ec.europa.eu/research/participants/portal/desktop/en/opportunities/h2020/topics/2424-seac-2-2014.html" TargetMode="External"/><Relationship Id="rId67" Type="http://schemas.openxmlformats.org/officeDocument/2006/relationships/hyperlink" Target="http://ec.europa.eu/research/participants/portal/desktop/en/opportunities/h2020/topics/2538-ict-37-2014-1.html" TargetMode="External"/><Relationship Id="rId116" Type="http://schemas.openxmlformats.org/officeDocument/2006/relationships/hyperlink" Target="http://ec.europa.eu/research/participants/portal/desktop/en/opportunities/h2020/topics/2351-innosup-6-2015.html" TargetMode="External"/><Relationship Id="rId137" Type="http://schemas.openxmlformats.org/officeDocument/2006/relationships/hyperlink" Target="http://ec.europa.eu/research/participants/portal/desktop/en/opportunities/h2020/topics/1054-ds-05-2015.html" TargetMode="External"/><Relationship Id="rId158" Type="http://schemas.openxmlformats.org/officeDocument/2006/relationships/hyperlink" Target="http://ec.europa.eu/research/participants/portal/desktop/en/opportunities/h2020/topics/1091-bes-01-2014.html" TargetMode="External"/><Relationship Id="rId20" Type="http://schemas.openxmlformats.org/officeDocument/2006/relationships/hyperlink" Target="http://ec.europa.eu/research/participants/portal/desktop/en/opportunities/h2020/topics/1092-bes-03-2014.html" TargetMode="External"/><Relationship Id="rId41" Type="http://schemas.openxmlformats.org/officeDocument/2006/relationships/hyperlink" Target="http://ec.europa.eu/research/participants/portal/desktop/en/opportunities/h2020/topics/1130-lce-20-2014.html" TargetMode="External"/><Relationship Id="rId62" Type="http://schemas.openxmlformats.org/officeDocument/2006/relationships/hyperlink" Target="http://ec.europa.eu/research/participants/portal/desktop/en/opportunities/h2020/topics/2196-sc5-17-2015.html" TargetMode="External"/><Relationship Id="rId83" Type="http://schemas.openxmlformats.org/officeDocument/2006/relationships/hyperlink" Target="http://ec.europa.eu/research/participants/portal/desktop/en/opportunities/h2020/topics/1055-int-03-2015.html" TargetMode="External"/><Relationship Id="rId88" Type="http://schemas.openxmlformats.org/officeDocument/2006/relationships/hyperlink" Target="http://ec.europa.eu/research/participants/portal/desktop/en/opportunities/h2020/topics/1060-int-08-2015.html" TargetMode="External"/><Relationship Id="rId111" Type="http://schemas.openxmlformats.org/officeDocument/2006/relationships/hyperlink" Target="http://ec.europa.eu/research/participants/portal/desktop/en/opportunities/h2020/topics/1149-lce-09-2015.html" TargetMode="External"/><Relationship Id="rId132" Type="http://schemas.openxmlformats.org/officeDocument/2006/relationships/hyperlink" Target="http://ec.europa.eu/research/participants/portal/desktop/en/opportunities/h2020/topics/2272-phc-29-2015.html" TargetMode="External"/><Relationship Id="rId153" Type="http://schemas.openxmlformats.org/officeDocument/2006/relationships/hyperlink" Target="http://ec.europa.eu/research/participants/portal/desktop/en/opportunities/h2020/topics/2335-sfs-14b-20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5473</Words>
  <Characters>31201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Fole Pintos</dc:creator>
  <cp:lastModifiedBy>Tracy Timperley</cp:lastModifiedBy>
  <cp:revision>2</cp:revision>
  <dcterms:created xsi:type="dcterms:W3CDTF">2014-07-04T14:49:00Z</dcterms:created>
  <dcterms:modified xsi:type="dcterms:W3CDTF">2014-07-04T14:49:00Z</dcterms:modified>
</cp:coreProperties>
</file>