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D0580" w14:textId="77777777" w:rsidR="001D2743" w:rsidRDefault="00F31FED">
      <w:pPr>
        <w:rPr>
          <w:rStyle w:val="PageNumber"/>
          <w:rFonts w:ascii="Arial" w:eastAsia="Arial" w:hAnsi="Arial" w:cs="Arial"/>
        </w:rPr>
      </w:pPr>
      <w:r>
        <w:rPr>
          <w:rStyle w:val="PageNumber"/>
          <w:rFonts w:ascii="Arial" w:hAnsi="Arial"/>
          <w:b/>
          <w:bCs/>
        </w:rPr>
        <w:t>1. GENERAL INFORMATION</w:t>
      </w: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3969"/>
        <w:gridCol w:w="1418"/>
        <w:gridCol w:w="1701"/>
      </w:tblGrid>
      <w:tr w:rsidR="001D2743" w14:paraId="37173620"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8E3FB" w14:textId="77777777" w:rsidR="001D2743" w:rsidRDefault="00F31FED">
            <w:pPr>
              <w:suppressAutoHyphens/>
              <w:spacing w:before="60" w:after="60"/>
            </w:pPr>
            <w:r>
              <w:rPr>
                <w:rStyle w:val="PageNumber"/>
                <w:rFonts w:ascii="Arial" w:hAnsi="Arial"/>
                <w:b/>
                <w:bCs/>
                <w:sz w:val="20"/>
                <w:szCs w:val="20"/>
              </w:rPr>
              <w:t>Award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EDDEA" w14:textId="77777777" w:rsidR="001D2743" w:rsidRDefault="00F31FED">
            <w:pPr>
              <w:suppressAutoHyphens/>
              <w:spacing w:before="60" w:after="60"/>
            </w:pPr>
            <w:proofErr w:type="spellStart"/>
            <w:r>
              <w:rPr>
                <w:rStyle w:val="PageNumber"/>
                <w:rFonts w:ascii="Arial" w:hAnsi="Arial"/>
                <w:b/>
                <w:bCs/>
                <w:sz w:val="20"/>
                <w:szCs w:val="20"/>
              </w:rPr>
              <w:t>Programme</w:t>
            </w:r>
            <w:proofErr w:type="spellEnd"/>
            <w:r>
              <w:rPr>
                <w:rStyle w:val="PageNumber"/>
                <w:rFonts w:ascii="Arial" w:hAnsi="Arial"/>
                <w:b/>
                <w:bCs/>
                <w:sz w:val="20"/>
                <w:szCs w:val="20"/>
              </w:rPr>
              <w:t xml:space="preserve"> Title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429A8" w14:textId="77777777" w:rsidR="001D2743" w:rsidRDefault="00F31FED">
            <w:pPr>
              <w:suppressAutoHyphens/>
              <w:spacing w:before="60" w:after="60"/>
            </w:pPr>
            <w:r>
              <w:rPr>
                <w:rStyle w:val="PageNumber"/>
                <w:rFonts w:ascii="Arial" w:hAnsi="Arial"/>
                <w:b/>
                <w:bCs/>
                <w:sz w:val="20"/>
                <w:szCs w:val="20"/>
              </w:rPr>
              <w:t>Duration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EEF18" w14:textId="77777777" w:rsidR="001D2743" w:rsidRDefault="00F31FED">
            <w:pPr>
              <w:suppressAutoHyphens/>
              <w:spacing w:before="60" w:after="60"/>
            </w:pPr>
            <w:r>
              <w:rPr>
                <w:rStyle w:val="PageNumber"/>
                <w:rFonts w:ascii="Arial" w:hAnsi="Arial"/>
                <w:b/>
                <w:bCs/>
                <w:sz w:val="20"/>
                <w:szCs w:val="20"/>
              </w:rPr>
              <w:t>Mode</w:t>
            </w:r>
            <w:r>
              <w:rPr>
                <w:rStyle w:val="PageNumber"/>
                <w:rFonts w:ascii="Arial" w:hAnsi="Arial"/>
                <w:sz w:val="20"/>
                <w:szCs w:val="20"/>
              </w:rPr>
              <w:t xml:space="preserve"> </w:t>
            </w:r>
            <w:r>
              <w:rPr>
                <w:rStyle w:val="PageNumber"/>
                <w:rFonts w:ascii="Arial" w:hAnsi="Arial"/>
                <w:b/>
                <w:bCs/>
                <w:sz w:val="20"/>
                <w:szCs w:val="20"/>
              </w:rPr>
              <w:t>of</w:t>
            </w:r>
            <w:r>
              <w:rPr>
                <w:rStyle w:val="PageNumber"/>
                <w:rFonts w:ascii="Arial" w:hAnsi="Arial"/>
                <w:sz w:val="20"/>
                <w:szCs w:val="20"/>
              </w:rPr>
              <w:t xml:space="preserve"> </w:t>
            </w:r>
            <w:r>
              <w:rPr>
                <w:rStyle w:val="PageNumber"/>
                <w:rFonts w:ascii="Arial" w:hAnsi="Arial"/>
                <w:b/>
                <w:bCs/>
                <w:sz w:val="20"/>
                <w:szCs w:val="20"/>
              </w:rPr>
              <w:t>study</w:t>
            </w:r>
          </w:p>
        </w:tc>
      </w:tr>
      <w:tr w:rsidR="001D2743" w14:paraId="48E487BD"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42B44" w14:textId="77777777" w:rsidR="001D2743" w:rsidRDefault="00F31FED">
            <w:pPr>
              <w:suppressAutoHyphens/>
              <w:spacing w:before="60" w:after="60"/>
            </w:pPr>
            <w:r>
              <w:rPr>
                <w:rStyle w:val="PageNumber"/>
                <w:rFonts w:ascii="Arial" w:hAnsi="Arial"/>
                <w:sz w:val="20"/>
                <w:szCs w:val="20"/>
              </w:rPr>
              <w:t>MSc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87AD" w14:textId="77777777" w:rsidR="001D2743" w:rsidRDefault="00F31FED">
            <w:pPr>
              <w:suppressAutoHyphens/>
              <w:spacing w:before="60" w:after="60"/>
            </w:pPr>
            <w:r>
              <w:rPr>
                <w:rStyle w:val="PageNumber"/>
                <w:rFonts w:ascii="Arial" w:hAnsi="Arial"/>
                <w:sz w:val="20"/>
                <w:szCs w:val="20"/>
              </w:rPr>
              <w:t>Sociological Research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DC59F" w14:textId="77777777" w:rsidR="001D2743" w:rsidRDefault="00F31FED">
            <w:pPr>
              <w:suppressAutoHyphens/>
              <w:spacing w:before="60" w:after="60"/>
            </w:pPr>
            <w:r>
              <w:rPr>
                <w:rStyle w:val="PageNumber"/>
                <w:rFonts w:ascii="Arial" w:hAnsi="Arial"/>
                <w:sz w:val="20"/>
                <w:szCs w:val="20"/>
              </w:rPr>
              <w:t>1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3536F" w14:textId="77777777" w:rsidR="001D2743" w:rsidRDefault="00F31FED">
            <w:pPr>
              <w:suppressAutoHyphens/>
              <w:spacing w:before="60" w:after="60"/>
            </w:pPr>
            <w:r>
              <w:rPr>
                <w:rStyle w:val="PageNumber"/>
                <w:rFonts w:ascii="Arial" w:hAnsi="Arial"/>
                <w:sz w:val="20"/>
                <w:szCs w:val="20"/>
              </w:rPr>
              <w:t>Full time</w:t>
            </w:r>
          </w:p>
        </w:tc>
      </w:tr>
      <w:tr w:rsidR="001D2743" w14:paraId="4728D9AD"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84345" w14:textId="77777777" w:rsidR="001D2743" w:rsidRDefault="001D2743"/>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95DDF" w14:textId="77777777" w:rsidR="001D2743" w:rsidRDefault="001D2743"/>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30982" w14:textId="18DF086B" w:rsidR="001D2743" w:rsidRDefault="00B24E1D">
            <w:pPr>
              <w:suppressAutoHyphens/>
              <w:spacing w:before="60" w:after="60"/>
            </w:pPr>
            <w:r>
              <w:rPr>
                <w:rFonts w:ascii="Arial" w:hAnsi="Arial"/>
                <w:sz w:val="20"/>
                <w:szCs w:val="20"/>
              </w:rPr>
              <w:t>24</w:t>
            </w:r>
            <w:r w:rsidR="00F31FED">
              <w:rPr>
                <w:rFonts w:ascii="Arial" w:hAnsi="Arial"/>
                <w:sz w:val="20"/>
                <w:szCs w:val="20"/>
              </w:rPr>
              <w:t xml:space="preserve">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0945F" w14:textId="77777777" w:rsidR="001D2743" w:rsidRDefault="00F31FED">
            <w:pPr>
              <w:suppressAutoHyphens/>
              <w:spacing w:before="60" w:after="60"/>
            </w:pPr>
            <w:r>
              <w:rPr>
                <w:rStyle w:val="PageNumber"/>
                <w:rFonts w:ascii="Arial" w:hAnsi="Arial"/>
                <w:sz w:val="20"/>
                <w:szCs w:val="20"/>
              </w:rPr>
              <w:t>Part time</w:t>
            </w:r>
          </w:p>
        </w:tc>
      </w:tr>
      <w:tr w:rsidR="001D2743" w14:paraId="761BD82A"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3A189" w14:textId="77777777" w:rsidR="001D2743" w:rsidRDefault="00F31FED">
            <w:r>
              <w:rPr>
                <w:rStyle w:val="PageNumber"/>
                <w:rFonts w:ascii="Arial" w:hAnsi="Arial"/>
                <w:sz w:val="20"/>
                <w:szCs w:val="20"/>
              </w:rPr>
              <w:t>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8B686" w14:textId="77777777" w:rsidR="001D2743" w:rsidRDefault="00F31FED">
            <w:r>
              <w:rPr>
                <w:rStyle w:val="PageNumber"/>
                <w:rFonts w:ascii="Arial" w:hAnsi="Arial"/>
                <w:sz w:val="20"/>
                <w:szCs w:val="20"/>
              </w:rPr>
              <w:t>Sociology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EFD89" w14:textId="77777777" w:rsidR="001D2743" w:rsidRDefault="00F31FED">
            <w:r>
              <w:rPr>
                <w:rStyle w:val="PageNumber"/>
                <w:rFonts w:ascii="Arial" w:hAnsi="Arial"/>
                <w:sz w:val="20"/>
                <w:szCs w:val="20"/>
              </w:rPr>
              <w:t>1 year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135DA" w14:textId="77777777" w:rsidR="001D2743" w:rsidRDefault="00F31FED">
            <w:r>
              <w:rPr>
                <w:rStyle w:val="PageNumber"/>
                <w:rFonts w:ascii="Arial" w:hAnsi="Arial"/>
                <w:sz w:val="20"/>
                <w:szCs w:val="20"/>
              </w:rPr>
              <w:t>Full time</w:t>
            </w:r>
          </w:p>
        </w:tc>
      </w:tr>
      <w:tr w:rsidR="001D2743" w14:paraId="6E4A26B1"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0B9A5" w14:textId="77777777" w:rsidR="001D2743" w:rsidRDefault="001D2743"/>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C87B" w14:textId="77777777" w:rsidR="001D2743" w:rsidRDefault="001D2743"/>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DF2D9" w14:textId="01B96E84" w:rsidR="001D2743" w:rsidRDefault="00B24E1D">
            <w:r>
              <w:rPr>
                <w:rFonts w:ascii="Arial" w:hAnsi="Arial"/>
                <w:sz w:val="20"/>
                <w:szCs w:val="20"/>
              </w:rPr>
              <w:t>24</w:t>
            </w:r>
            <w:bookmarkStart w:id="0" w:name="_GoBack"/>
            <w:bookmarkEnd w:id="0"/>
            <w:r w:rsidR="00F31FED">
              <w:rPr>
                <w:rFonts w:ascii="Arial" w:hAnsi="Arial"/>
                <w:sz w:val="20"/>
                <w:szCs w:val="20"/>
              </w:rPr>
              <w:t xml:space="preserve">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A3258" w14:textId="77777777" w:rsidR="001D2743" w:rsidRDefault="00F31FED">
            <w:r>
              <w:rPr>
                <w:rStyle w:val="PageNumber"/>
                <w:rFonts w:ascii="Arial" w:hAnsi="Arial"/>
                <w:sz w:val="20"/>
                <w:szCs w:val="20"/>
              </w:rPr>
              <w:t>Part time</w:t>
            </w:r>
          </w:p>
        </w:tc>
      </w:tr>
      <w:tr w:rsidR="001D2743" w14:paraId="41308338"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B5481" w14:textId="77777777" w:rsidR="001D2743" w:rsidRDefault="00F31FED">
            <w:proofErr w:type="spellStart"/>
            <w:r>
              <w:rPr>
                <w:rStyle w:val="PageNumber"/>
                <w:rFonts w:ascii="Arial" w:hAnsi="Arial"/>
                <w:sz w:val="20"/>
                <w:szCs w:val="20"/>
              </w:rPr>
              <w:t>PgDiploma</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5AA9D" w14:textId="77777777" w:rsidR="001D2743" w:rsidRDefault="00F31FED">
            <w:r>
              <w:rPr>
                <w:rStyle w:val="PageNumber"/>
                <w:rFonts w:ascii="Arial" w:hAnsi="Arial"/>
                <w:sz w:val="20"/>
                <w:szCs w:val="20"/>
              </w:rPr>
              <w:t>Sociology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F0308" w14:textId="77777777" w:rsidR="001D2743" w:rsidRDefault="00F31FED">
            <w:r>
              <w:rPr>
                <w:rStyle w:val="PageNumber"/>
                <w:rFonts w:ascii="Arial" w:hAnsi="Arial"/>
                <w:sz w:val="20"/>
                <w:szCs w:val="20"/>
              </w:rPr>
              <w:t>9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41403" w14:textId="77777777" w:rsidR="001D2743" w:rsidRDefault="00F31FED">
            <w:r>
              <w:rPr>
                <w:rStyle w:val="PageNumber"/>
                <w:rFonts w:ascii="Arial" w:hAnsi="Arial"/>
                <w:sz w:val="20"/>
                <w:szCs w:val="20"/>
              </w:rPr>
              <w:t>Full time</w:t>
            </w:r>
          </w:p>
        </w:tc>
      </w:tr>
      <w:tr w:rsidR="001D2743" w14:paraId="6CF7E93E" w14:textId="77777777">
        <w:trPr>
          <w:trHeight w:val="22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6C3CC" w14:textId="77777777" w:rsidR="001D2743" w:rsidRDefault="001D2743"/>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25BC0" w14:textId="77777777" w:rsidR="001D2743" w:rsidRDefault="001D2743"/>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6AB4B" w14:textId="77777777" w:rsidR="001D2743" w:rsidRDefault="00F31FED">
            <w:r>
              <w:rPr>
                <w:rFonts w:ascii="Arial" w:hAnsi="Arial"/>
                <w:sz w:val="20"/>
                <w:szCs w:val="20"/>
              </w:rPr>
              <w:t>18</w:t>
            </w:r>
            <w:r>
              <w:rPr>
                <w:rStyle w:val="PageNumber"/>
                <w:rFonts w:ascii="Arial" w:hAnsi="Arial"/>
                <w:sz w:val="20"/>
                <w:szCs w:val="20"/>
              </w:rPr>
              <w:t xml:space="preserve"> months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62E39" w14:textId="77777777" w:rsidR="001D2743" w:rsidRDefault="00F31FED">
            <w:r>
              <w:rPr>
                <w:rStyle w:val="PageNumber"/>
                <w:rFonts w:ascii="Arial" w:hAnsi="Arial"/>
                <w:sz w:val="20"/>
                <w:szCs w:val="20"/>
              </w:rPr>
              <w:t>Part time</w:t>
            </w:r>
          </w:p>
        </w:tc>
      </w:tr>
    </w:tbl>
    <w:p w14:paraId="7DBBD3A0" w14:textId="77777777" w:rsidR="001D2743" w:rsidRDefault="001D2743">
      <w:pPr>
        <w:widowControl w:val="0"/>
        <w:ind w:left="250" w:hanging="250"/>
        <w:rPr>
          <w:rStyle w:val="PageNumber"/>
          <w:rFonts w:ascii="Arial" w:eastAsia="Arial" w:hAnsi="Arial" w:cs="Arial"/>
        </w:rPr>
      </w:pPr>
    </w:p>
    <w:p w14:paraId="29B294BE" w14:textId="77777777" w:rsidR="001D2743" w:rsidRDefault="00F31FED">
      <w:pPr>
        <w:ind w:left="142" w:right="141"/>
        <w:jc w:val="both"/>
        <w:rPr>
          <w:rStyle w:val="PageNumber"/>
          <w:rFonts w:ascii="Arial" w:eastAsia="Arial" w:hAnsi="Arial" w:cs="Arial"/>
          <w:sz w:val="20"/>
          <w:szCs w:val="20"/>
        </w:rPr>
      </w:pPr>
      <w:r>
        <w:rPr>
          <w:rStyle w:val="PageNumber"/>
          <w:rFonts w:ascii="Arial" w:hAnsi="Arial"/>
          <w:sz w:val="20"/>
          <w:szCs w:val="20"/>
        </w:rPr>
        <w:t xml:space="preserve">All </w:t>
      </w:r>
      <w:proofErr w:type="spellStart"/>
      <w:r>
        <w:rPr>
          <w:rStyle w:val="PageNumber"/>
          <w:rFonts w:ascii="Arial" w:hAnsi="Arial"/>
          <w:sz w:val="20"/>
          <w:szCs w:val="20"/>
        </w:rPr>
        <w:t>programmes</w:t>
      </w:r>
      <w:proofErr w:type="spellEnd"/>
      <w:r>
        <w:rPr>
          <w:rStyle w:val="PageNumber"/>
          <w:rFonts w:ascii="Arial" w:hAnsi="Arial"/>
          <w:sz w:val="20"/>
          <w:szCs w:val="20"/>
        </w:rPr>
        <w:t xml:space="preserve"> draw from a common pool of course units. Candidates for the MSc Sociological Research are required to undertake more extensive research training than students on the MA or </w:t>
      </w:r>
      <w:proofErr w:type="spellStart"/>
      <w:r>
        <w:rPr>
          <w:rStyle w:val="PageNumber"/>
          <w:rFonts w:ascii="Arial" w:hAnsi="Arial"/>
          <w:sz w:val="20"/>
          <w:szCs w:val="20"/>
        </w:rPr>
        <w:t>PgDiploma</w:t>
      </w:r>
      <w:proofErr w:type="spellEnd"/>
      <w:r>
        <w:rPr>
          <w:rStyle w:val="PageNumber"/>
          <w:rFonts w:ascii="Arial" w:hAnsi="Arial"/>
          <w:sz w:val="20"/>
          <w:szCs w:val="20"/>
        </w:rPr>
        <w:t xml:space="preserve"> Sociology because the former is ESRC-</w:t>
      </w:r>
      <w:proofErr w:type="spellStart"/>
      <w:r>
        <w:rPr>
          <w:rStyle w:val="PageNumber"/>
          <w:rFonts w:ascii="Arial" w:hAnsi="Arial"/>
          <w:sz w:val="20"/>
          <w:szCs w:val="20"/>
        </w:rPr>
        <w:t>recognised</w:t>
      </w:r>
      <w:proofErr w:type="spellEnd"/>
      <w:r>
        <w:rPr>
          <w:rStyle w:val="PageNumber"/>
          <w:rFonts w:ascii="Arial" w:hAnsi="Arial"/>
          <w:sz w:val="20"/>
          <w:szCs w:val="20"/>
        </w:rPr>
        <w:t xml:space="preserve">; however, all </w:t>
      </w:r>
      <w:proofErr w:type="gramStart"/>
      <w:r>
        <w:rPr>
          <w:rStyle w:val="PageNumber"/>
          <w:rFonts w:ascii="Arial" w:hAnsi="Arial"/>
          <w:sz w:val="20"/>
          <w:szCs w:val="20"/>
        </w:rPr>
        <w:t>research training</w:t>
      </w:r>
      <w:proofErr w:type="gramEnd"/>
      <w:r>
        <w:rPr>
          <w:rStyle w:val="PageNumber"/>
          <w:rFonts w:ascii="Arial" w:hAnsi="Arial"/>
          <w:sz w:val="20"/>
          <w:szCs w:val="20"/>
        </w:rPr>
        <w:t xml:space="preserve"> units are available to students on the MA and </w:t>
      </w:r>
      <w:proofErr w:type="spellStart"/>
      <w:r>
        <w:rPr>
          <w:rStyle w:val="PageNumber"/>
          <w:rFonts w:ascii="Arial" w:hAnsi="Arial"/>
          <w:sz w:val="20"/>
          <w:szCs w:val="20"/>
        </w:rPr>
        <w:t>PgDiploma</w:t>
      </w:r>
      <w:proofErr w:type="spellEnd"/>
      <w:r>
        <w:rPr>
          <w:rStyle w:val="PageNumber"/>
          <w:rFonts w:ascii="Arial" w:hAnsi="Arial"/>
          <w:sz w:val="20"/>
          <w:szCs w:val="20"/>
        </w:rPr>
        <w:t xml:space="preserve"> in Sociology.  </w:t>
      </w:r>
    </w:p>
    <w:p w14:paraId="4300FAFD" w14:textId="77777777" w:rsidR="001D2743" w:rsidRDefault="001D2743">
      <w:pPr>
        <w:ind w:left="142" w:right="141"/>
        <w:jc w:val="both"/>
        <w:rPr>
          <w:rFonts w:ascii="Arial" w:eastAsia="Arial" w:hAnsi="Arial" w:cs="Arial"/>
          <w:sz w:val="20"/>
          <w:szCs w:val="20"/>
        </w:rPr>
      </w:pPr>
    </w:p>
    <w:p w14:paraId="17A99E12" w14:textId="77777777" w:rsidR="001D2743" w:rsidRDefault="00F31FED">
      <w:pPr>
        <w:ind w:left="142" w:right="141"/>
        <w:jc w:val="both"/>
        <w:rPr>
          <w:rStyle w:val="PageNumber"/>
          <w:rFonts w:ascii="Arial" w:eastAsia="Arial" w:hAnsi="Arial" w:cs="Arial"/>
          <w:sz w:val="20"/>
          <w:szCs w:val="20"/>
        </w:rPr>
      </w:pPr>
      <w:r>
        <w:rPr>
          <w:rStyle w:val="PageNumber"/>
          <w:rFonts w:ascii="Arial" w:hAnsi="Arial"/>
          <w:sz w:val="20"/>
          <w:szCs w:val="20"/>
        </w:rPr>
        <w:t xml:space="preserve">Candidates for the </w:t>
      </w:r>
      <w:proofErr w:type="spellStart"/>
      <w:r>
        <w:rPr>
          <w:rStyle w:val="PageNumber"/>
          <w:rFonts w:ascii="Arial" w:hAnsi="Arial"/>
          <w:sz w:val="20"/>
          <w:szCs w:val="20"/>
        </w:rPr>
        <w:t>PgDiploma</w:t>
      </w:r>
      <w:proofErr w:type="spellEnd"/>
      <w:r>
        <w:rPr>
          <w:rStyle w:val="PageNumber"/>
          <w:rFonts w:ascii="Arial" w:hAnsi="Arial"/>
          <w:sz w:val="20"/>
          <w:szCs w:val="20"/>
        </w:rPr>
        <w:t xml:space="preserve"> in Sociology do not complete the dissertation. </w:t>
      </w:r>
      <w:proofErr w:type="gramStart"/>
      <w:r>
        <w:rPr>
          <w:rStyle w:val="PageNumber"/>
          <w:rFonts w:ascii="Arial" w:hAnsi="Arial"/>
          <w:sz w:val="20"/>
          <w:szCs w:val="20"/>
        </w:rPr>
        <w:t>Otherwise</w:t>
      </w:r>
      <w:proofErr w:type="gramEnd"/>
      <w:r>
        <w:rPr>
          <w:rStyle w:val="PageNumber"/>
          <w:rFonts w:ascii="Arial" w:hAnsi="Arial"/>
          <w:sz w:val="20"/>
          <w:szCs w:val="20"/>
        </w:rPr>
        <w:t xml:space="preserve"> the aims and outcomes of the </w:t>
      </w:r>
      <w:proofErr w:type="spellStart"/>
      <w:r>
        <w:rPr>
          <w:rStyle w:val="PageNumber"/>
          <w:rFonts w:ascii="Arial" w:hAnsi="Arial"/>
          <w:sz w:val="20"/>
          <w:szCs w:val="20"/>
        </w:rPr>
        <w:t>PgDiploma</w:t>
      </w:r>
      <w:proofErr w:type="spellEnd"/>
      <w:r>
        <w:rPr>
          <w:rStyle w:val="PageNumber"/>
          <w:rFonts w:ascii="Arial" w:hAnsi="Arial"/>
          <w:sz w:val="20"/>
          <w:szCs w:val="20"/>
        </w:rPr>
        <w:t xml:space="preserve"> are identical to those of the MA Sociology. Students admitted to the </w:t>
      </w:r>
      <w:proofErr w:type="spellStart"/>
      <w:r>
        <w:rPr>
          <w:rStyle w:val="PageNumber"/>
          <w:rFonts w:ascii="Arial" w:hAnsi="Arial"/>
          <w:sz w:val="20"/>
          <w:szCs w:val="20"/>
        </w:rPr>
        <w:t>PgDiploma</w:t>
      </w:r>
      <w:proofErr w:type="spellEnd"/>
      <w:r>
        <w:rPr>
          <w:rStyle w:val="PageNumber"/>
          <w:rFonts w:ascii="Arial" w:hAnsi="Arial"/>
          <w:sz w:val="20"/>
          <w:szCs w:val="20"/>
        </w:rPr>
        <w:t xml:space="preserve"> </w:t>
      </w:r>
      <w:proofErr w:type="gramStart"/>
      <w:r>
        <w:rPr>
          <w:rStyle w:val="PageNumber"/>
          <w:rFonts w:ascii="Arial" w:hAnsi="Arial"/>
          <w:sz w:val="20"/>
          <w:szCs w:val="20"/>
        </w:rPr>
        <w:t>may be upgraded</w:t>
      </w:r>
      <w:proofErr w:type="gramEnd"/>
      <w:r>
        <w:rPr>
          <w:rStyle w:val="PageNumber"/>
          <w:rFonts w:ascii="Arial" w:hAnsi="Arial"/>
          <w:sz w:val="20"/>
          <w:szCs w:val="20"/>
        </w:rPr>
        <w:t xml:space="preserve"> to the MA subject to satisfactory performance on the taught element of the </w:t>
      </w:r>
      <w:proofErr w:type="spellStart"/>
      <w:r>
        <w:rPr>
          <w:rStyle w:val="PageNumber"/>
          <w:rFonts w:ascii="Arial" w:hAnsi="Arial"/>
          <w:sz w:val="20"/>
          <w:szCs w:val="20"/>
        </w:rPr>
        <w:t>programme</w:t>
      </w:r>
      <w:proofErr w:type="spellEnd"/>
      <w:r>
        <w:rPr>
          <w:rStyle w:val="PageNumber"/>
          <w:rFonts w:ascii="Arial" w:hAnsi="Arial"/>
          <w:sz w:val="20"/>
          <w:szCs w:val="20"/>
        </w:rPr>
        <w:t xml:space="preserve">. </w:t>
      </w:r>
    </w:p>
    <w:p w14:paraId="6121CA11" w14:textId="77777777" w:rsidR="001D2743" w:rsidRDefault="001D2743">
      <w:pPr>
        <w:ind w:left="142" w:right="141"/>
        <w:jc w:val="both"/>
        <w:rPr>
          <w:rFonts w:ascii="Arial" w:eastAsia="Arial" w:hAnsi="Arial" w:cs="Arial"/>
          <w:sz w:val="20"/>
          <w:szCs w:val="20"/>
        </w:rPr>
      </w:pP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6521"/>
      </w:tblGrid>
      <w:tr w:rsidR="001D2743" w14:paraId="24C53269" w14:textId="77777777">
        <w:trPr>
          <w:trHeight w:val="22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1CA7C" w14:textId="77777777" w:rsidR="001D2743" w:rsidRDefault="00F31FED">
            <w:pPr>
              <w:pStyle w:val="Heading6"/>
              <w:suppressAutoHyphens/>
              <w:spacing w:before="60" w:after="60"/>
            </w:pPr>
            <w:r>
              <w:rPr>
                <w:rStyle w:val="PageNumber"/>
              </w:rPr>
              <w:t>School</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1EEDC" w14:textId="77777777" w:rsidR="001D2743" w:rsidRDefault="00F31FED">
            <w:pPr>
              <w:suppressAutoHyphens/>
              <w:spacing w:before="60" w:after="60"/>
            </w:pPr>
            <w:r>
              <w:rPr>
                <w:rStyle w:val="PageNumber"/>
                <w:rFonts w:ascii="Arial" w:hAnsi="Arial"/>
                <w:sz w:val="20"/>
                <w:szCs w:val="20"/>
              </w:rPr>
              <w:t>Social Sciences</w:t>
            </w:r>
          </w:p>
        </w:tc>
      </w:tr>
      <w:tr w:rsidR="001D2743" w14:paraId="4BDBB09F" w14:textId="77777777">
        <w:trPr>
          <w:trHeight w:val="22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B9A5F" w14:textId="77777777" w:rsidR="001D2743" w:rsidRDefault="00F31FED">
            <w:pPr>
              <w:pStyle w:val="Heading6"/>
              <w:suppressAutoHyphens/>
              <w:spacing w:before="60" w:after="60"/>
            </w:pPr>
            <w:r>
              <w:rPr>
                <w:rStyle w:val="PageNumber"/>
              </w:rPr>
              <w:t>Faculty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CDF923" w14:textId="77777777" w:rsidR="001D2743" w:rsidRDefault="00F31FED">
            <w:pPr>
              <w:suppressAutoHyphens/>
              <w:spacing w:before="60" w:after="60"/>
            </w:pPr>
            <w:r>
              <w:rPr>
                <w:rStyle w:val="PageNumber"/>
                <w:rFonts w:ascii="Arial" w:hAnsi="Arial"/>
                <w:sz w:val="20"/>
                <w:szCs w:val="20"/>
              </w:rPr>
              <w:t>Humanities</w:t>
            </w:r>
          </w:p>
        </w:tc>
      </w:tr>
      <w:tr w:rsidR="001D2743" w14:paraId="21E0F829" w14:textId="77777777">
        <w:trPr>
          <w:trHeight w:val="22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395CF" w14:textId="77777777" w:rsidR="001D2743" w:rsidRDefault="00F31FED">
            <w:pPr>
              <w:pStyle w:val="Heading6"/>
              <w:suppressAutoHyphens/>
              <w:spacing w:before="60" w:after="60"/>
            </w:pPr>
            <w:r>
              <w:rPr>
                <w:rStyle w:val="PageNumber"/>
              </w:rPr>
              <w:t>Awarding Institution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6FC10" w14:textId="77777777" w:rsidR="001D2743" w:rsidRDefault="00F31FED">
            <w:pPr>
              <w:suppressAutoHyphens/>
              <w:spacing w:before="60" w:after="60"/>
            </w:pPr>
            <w:r>
              <w:rPr>
                <w:rStyle w:val="PageNumber"/>
                <w:rFonts w:ascii="Arial" w:hAnsi="Arial"/>
                <w:sz w:val="20"/>
                <w:szCs w:val="20"/>
              </w:rPr>
              <w:t>University of Manchester</w:t>
            </w:r>
          </w:p>
        </w:tc>
      </w:tr>
      <w:tr w:rsidR="001D2743" w14:paraId="62A93032" w14:textId="77777777">
        <w:trPr>
          <w:trHeight w:val="22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D0A98" w14:textId="77777777" w:rsidR="001D2743" w:rsidRDefault="00F31FED">
            <w:pPr>
              <w:pStyle w:val="Heading6"/>
              <w:suppressAutoHyphens/>
              <w:spacing w:before="60" w:after="60"/>
            </w:pPr>
            <w:proofErr w:type="spellStart"/>
            <w:r>
              <w:rPr>
                <w:rStyle w:val="PageNumber"/>
              </w:rPr>
              <w:t>Programme</w:t>
            </w:r>
            <w:proofErr w:type="spellEnd"/>
            <w:r>
              <w:rPr>
                <w:rStyle w:val="PageNumber"/>
              </w:rPr>
              <w:t xml:space="preserve"> Accreditation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C50EB" w14:textId="77777777" w:rsidR="001D2743" w:rsidRDefault="00F31FED">
            <w:pPr>
              <w:suppressAutoHyphens/>
              <w:spacing w:before="60" w:after="60"/>
            </w:pPr>
            <w:r>
              <w:rPr>
                <w:rStyle w:val="PageNumber"/>
                <w:rFonts w:ascii="Arial" w:hAnsi="Arial"/>
                <w:sz w:val="20"/>
                <w:szCs w:val="20"/>
              </w:rPr>
              <w:t>N/A</w:t>
            </w:r>
          </w:p>
        </w:tc>
      </w:tr>
      <w:tr w:rsidR="001D2743" w14:paraId="4ED42419" w14:textId="77777777">
        <w:trPr>
          <w:trHeight w:val="44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ACC81" w14:textId="77777777" w:rsidR="001D2743" w:rsidRDefault="00F31FED">
            <w:pPr>
              <w:suppressAutoHyphens/>
              <w:spacing w:before="60" w:after="60"/>
            </w:pPr>
            <w:r>
              <w:rPr>
                <w:rStyle w:val="PageNumber"/>
                <w:rFonts w:ascii="Arial" w:hAnsi="Arial"/>
                <w:b/>
                <w:bCs/>
                <w:sz w:val="20"/>
                <w:szCs w:val="20"/>
              </w:rPr>
              <w:t>Relevant QAA benchmark(s)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741847" w14:textId="77777777" w:rsidR="001D2743" w:rsidRDefault="00F31FED">
            <w:pPr>
              <w:suppressAutoHyphens/>
              <w:spacing w:before="60" w:after="60"/>
            </w:pPr>
            <w:r>
              <w:rPr>
                <w:rStyle w:val="PageNumber"/>
                <w:rFonts w:ascii="Arial" w:hAnsi="Arial"/>
                <w:sz w:val="20"/>
                <w:szCs w:val="20"/>
              </w:rPr>
              <w:t>N/A</w:t>
            </w:r>
          </w:p>
        </w:tc>
      </w:tr>
      <w:tr w:rsidR="001D2743" w14:paraId="72FD8850" w14:textId="77777777">
        <w:trPr>
          <w:trHeight w:val="90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9B7C9" w14:textId="77777777" w:rsidR="001D2743" w:rsidRDefault="001D2743"/>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C78A7" w14:textId="77777777" w:rsidR="001D2743" w:rsidRDefault="00F31FED">
            <w:pPr>
              <w:suppressAutoHyphens/>
              <w:spacing w:before="60" w:after="60"/>
            </w:pPr>
            <w:r>
              <w:rPr>
                <w:rStyle w:val="PageNumber"/>
              </w:rPr>
              <w:t xml:space="preserve">Postgraduate Taught degrees at the University of Manchester </w:t>
            </w:r>
            <w:proofErr w:type="gramStart"/>
            <w:r>
              <w:rPr>
                <w:rStyle w:val="PageNumber"/>
              </w:rPr>
              <w:t>are based</w:t>
            </w:r>
            <w:proofErr w:type="gramEnd"/>
            <w:r>
              <w:rPr>
                <w:rStyle w:val="PageNumber"/>
              </w:rPr>
              <w:t xml:space="preserve"> on the </w:t>
            </w:r>
            <w:hyperlink r:id="rId7" w:history="1">
              <w:r>
                <w:rPr>
                  <w:rStyle w:val="Hyperlink0"/>
                  <w:rFonts w:eastAsia="Arial Unicode MS"/>
                </w:rPr>
                <w:t>National Framework for Higher Education Qualifications</w:t>
              </w:r>
            </w:hyperlink>
            <w:r>
              <w:rPr>
                <w:rStyle w:val="PageNumber"/>
              </w:rPr>
              <w:t xml:space="preserve"> (FHEQ).</w:t>
            </w:r>
          </w:p>
        </w:tc>
      </w:tr>
    </w:tbl>
    <w:p w14:paraId="0363699D" w14:textId="77777777" w:rsidR="001D2743" w:rsidRDefault="001D2743">
      <w:pPr>
        <w:widowControl w:val="0"/>
        <w:ind w:left="250" w:hanging="250"/>
        <w:jc w:val="both"/>
        <w:rPr>
          <w:rFonts w:ascii="Arial" w:eastAsia="Arial" w:hAnsi="Arial" w:cs="Arial"/>
          <w:sz w:val="20"/>
          <w:szCs w:val="20"/>
        </w:rPr>
      </w:pPr>
    </w:p>
    <w:p w14:paraId="17D76BF4" w14:textId="77777777" w:rsidR="001D2743" w:rsidRDefault="001D2743">
      <w:pPr>
        <w:spacing w:after="120"/>
        <w:ind w:left="142"/>
        <w:rPr>
          <w:rFonts w:ascii="Arial" w:eastAsia="Arial" w:hAnsi="Arial" w:cs="Arial"/>
          <w:b/>
          <w:bCs/>
        </w:rPr>
      </w:pPr>
    </w:p>
    <w:p w14:paraId="3E5520CB" w14:textId="77777777" w:rsidR="001D2743" w:rsidRDefault="00F31FED">
      <w:pPr>
        <w:spacing w:after="120"/>
        <w:ind w:left="142"/>
        <w:rPr>
          <w:rStyle w:val="PageNumber"/>
          <w:rFonts w:ascii="Arial" w:eastAsia="Arial" w:hAnsi="Arial" w:cs="Arial"/>
        </w:rPr>
      </w:pPr>
      <w:r>
        <w:rPr>
          <w:rStyle w:val="PageNumber"/>
          <w:rFonts w:ascii="Arial" w:hAnsi="Arial"/>
          <w:b/>
          <w:bCs/>
        </w:rPr>
        <w:t>2. AIMS OF THE PROGRAMMES</w:t>
      </w:r>
    </w:p>
    <w:tbl>
      <w:tblPr>
        <w:tblW w:w="9632"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
        <w:gridCol w:w="9049"/>
      </w:tblGrid>
      <w:tr w:rsidR="001D2743" w14:paraId="04C2A4E7" w14:textId="77777777">
        <w:trPr>
          <w:trHeight w:val="446"/>
        </w:trPr>
        <w:tc>
          <w:tcPr>
            <w:tcW w:w="583" w:type="dxa"/>
            <w:tcBorders>
              <w:top w:val="single" w:sz="6"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62D7EB94" w14:textId="77777777" w:rsidR="001D2743" w:rsidRDefault="00F31FED">
            <w:pPr>
              <w:suppressAutoHyphens/>
              <w:spacing w:before="60" w:after="60"/>
            </w:pPr>
            <w:r>
              <w:rPr>
                <w:rStyle w:val="PageNumber"/>
                <w:rFonts w:ascii="Arial" w:hAnsi="Arial"/>
                <w:b/>
                <w:bCs/>
                <w:sz w:val="20"/>
                <w:szCs w:val="20"/>
              </w:rPr>
              <w:t>01.</w:t>
            </w:r>
          </w:p>
        </w:tc>
        <w:tc>
          <w:tcPr>
            <w:tcW w:w="9048" w:type="dxa"/>
            <w:tcBorders>
              <w:top w:val="single" w:sz="6" w:space="0" w:color="000000"/>
              <w:left w:val="nil"/>
              <w:bottom w:val="single" w:sz="4" w:space="0" w:color="000000"/>
              <w:right w:val="single" w:sz="6" w:space="0" w:color="000000"/>
            </w:tcBorders>
            <w:shd w:val="clear" w:color="auto" w:fill="auto"/>
            <w:tcMar>
              <w:top w:w="80" w:type="dxa"/>
              <w:left w:w="114" w:type="dxa"/>
              <w:bottom w:w="80" w:type="dxa"/>
              <w:right w:w="80" w:type="dxa"/>
            </w:tcMar>
          </w:tcPr>
          <w:p w14:paraId="107572D2" w14:textId="77777777" w:rsidR="001D2743" w:rsidRDefault="00F31FED">
            <w:pPr>
              <w:widowControl w:val="0"/>
              <w:tabs>
                <w:tab w:val="left" w:pos="34"/>
              </w:tabs>
              <w:spacing w:after="120"/>
              <w:ind w:left="34"/>
              <w:jc w:val="both"/>
            </w:pPr>
            <w:r>
              <w:rPr>
                <w:rStyle w:val="PageNumber"/>
                <w:rFonts w:ascii="Arial" w:hAnsi="Arial"/>
                <w:sz w:val="20"/>
                <w:szCs w:val="20"/>
              </w:rPr>
              <w:t xml:space="preserve">To provide advanced study of and practical experience in the design, conduct and evaluation of sociological research and </w:t>
            </w:r>
            <w:proofErr w:type="gramStart"/>
            <w:r>
              <w:rPr>
                <w:rStyle w:val="PageNumber"/>
                <w:rFonts w:ascii="Arial" w:hAnsi="Arial"/>
                <w:sz w:val="20"/>
                <w:szCs w:val="20"/>
              </w:rPr>
              <w:t>sociologically-informed</w:t>
            </w:r>
            <w:proofErr w:type="gramEnd"/>
            <w:r>
              <w:rPr>
                <w:rStyle w:val="PageNumber"/>
                <w:rFonts w:ascii="Arial" w:hAnsi="Arial"/>
                <w:sz w:val="20"/>
                <w:szCs w:val="20"/>
              </w:rPr>
              <w:t xml:space="preserve"> applied research.</w:t>
            </w:r>
          </w:p>
        </w:tc>
      </w:tr>
      <w:tr w:rsidR="001D2743" w14:paraId="2DBE9163" w14:textId="77777777">
        <w:trPr>
          <w:trHeight w:val="66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3A3CF7C0" w14:textId="77777777" w:rsidR="001D2743" w:rsidRDefault="00F31FED">
            <w:pPr>
              <w:suppressAutoHyphens/>
              <w:spacing w:before="60" w:after="60"/>
            </w:pPr>
            <w:r>
              <w:rPr>
                <w:rStyle w:val="PageNumber"/>
                <w:rFonts w:ascii="Arial" w:hAnsi="Arial"/>
                <w:b/>
                <w:bCs/>
                <w:sz w:val="20"/>
                <w:szCs w:val="20"/>
              </w:rPr>
              <w:t>02.</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4FF965AE" w14:textId="77777777" w:rsidR="001D2743" w:rsidRDefault="00F31FED">
            <w:pPr>
              <w:suppressAutoHyphens/>
              <w:spacing w:before="60" w:after="60"/>
            </w:pPr>
            <w:r>
              <w:rPr>
                <w:rStyle w:val="PageNumber"/>
                <w:rFonts w:ascii="Arial" w:hAnsi="Arial"/>
                <w:sz w:val="20"/>
                <w:szCs w:val="20"/>
              </w:rPr>
              <w:t>To provide advanced and critical knowledge of the nature and purpose of contemporary social theory and the opportunity to engage critically with literature, debates and cutting-edge developments in theoretical, methodological and substantive areas of Sociology.</w:t>
            </w:r>
          </w:p>
        </w:tc>
      </w:tr>
      <w:tr w:rsidR="001D2743" w14:paraId="59B68796" w14:textId="77777777">
        <w:trPr>
          <w:trHeight w:val="66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02DC6041" w14:textId="77777777" w:rsidR="001D2743" w:rsidRDefault="00F31FED">
            <w:pPr>
              <w:suppressAutoHyphens/>
              <w:spacing w:before="60" w:after="60"/>
            </w:pPr>
            <w:r>
              <w:rPr>
                <w:rStyle w:val="PageNumber"/>
                <w:rFonts w:ascii="Arial" w:hAnsi="Arial"/>
                <w:b/>
                <w:bCs/>
                <w:sz w:val="20"/>
                <w:szCs w:val="20"/>
              </w:rPr>
              <w:t>03.</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5B65568F" w14:textId="77777777" w:rsidR="001D2743" w:rsidRDefault="00F31FED">
            <w:pPr>
              <w:suppressAutoHyphens/>
              <w:spacing w:before="60" w:after="60"/>
            </w:pPr>
            <w:r>
              <w:rPr>
                <w:rStyle w:val="PageNumber"/>
                <w:rFonts w:ascii="Arial" w:hAnsi="Arial"/>
                <w:sz w:val="20"/>
                <w:szCs w:val="20"/>
              </w:rPr>
              <w:t xml:space="preserve">To offer students the opportunity to develop their knowledge and skills in (a) collecting, manipulating and </w:t>
            </w:r>
            <w:proofErr w:type="spellStart"/>
            <w:r>
              <w:rPr>
                <w:rStyle w:val="PageNumber"/>
                <w:rFonts w:ascii="Arial" w:hAnsi="Arial"/>
                <w:sz w:val="20"/>
                <w:szCs w:val="20"/>
              </w:rPr>
              <w:t>analysing</w:t>
            </w:r>
            <w:proofErr w:type="spellEnd"/>
            <w:r>
              <w:rPr>
                <w:rStyle w:val="PageNumber"/>
                <w:rFonts w:ascii="Arial" w:hAnsi="Arial"/>
                <w:sz w:val="20"/>
                <w:szCs w:val="20"/>
              </w:rPr>
              <w:t xml:space="preserve"> sociological research data and (b) the sociological interpretation of research results.</w:t>
            </w:r>
          </w:p>
        </w:tc>
      </w:tr>
      <w:tr w:rsidR="001D2743" w14:paraId="7A5A29D8" w14:textId="77777777">
        <w:trPr>
          <w:trHeight w:val="44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4A7C7BF4" w14:textId="77777777" w:rsidR="001D2743" w:rsidRDefault="00F31FED">
            <w:pPr>
              <w:suppressAutoHyphens/>
              <w:spacing w:before="60" w:after="60"/>
            </w:pPr>
            <w:r>
              <w:rPr>
                <w:rStyle w:val="PageNumber"/>
                <w:rFonts w:ascii="Arial" w:hAnsi="Arial"/>
                <w:b/>
                <w:bCs/>
                <w:sz w:val="20"/>
                <w:szCs w:val="20"/>
              </w:rPr>
              <w:t>04.</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114" w:type="dxa"/>
              <w:bottom w:w="80" w:type="dxa"/>
              <w:right w:w="80" w:type="dxa"/>
            </w:tcMar>
          </w:tcPr>
          <w:p w14:paraId="24AC2026" w14:textId="77777777" w:rsidR="001D2743" w:rsidRDefault="00F31FED">
            <w:pPr>
              <w:widowControl w:val="0"/>
              <w:tabs>
                <w:tab w:val="left" w:pos="34"/>
              </w:tabs>
              <w:spacing w:after="120"/>
              <w:ind w:left="34"/>
              <w:jc w:val="both"/>
            </w:pPr>
            <w:r>
              <w:rPr>
                <w:rStyle w:val="PageNumber"/>
                <w:rFonts w:ascii="Arial" w:hAnsi="Arial"/>
                <w:sz w:val="20"/>
                <w:szCs w:val="20"/>
              </w:rPr>
              <w:t xml:space="preserve">To equip students with transferable employment-related skills, and the ability to apply the insights of </w:t>
            </w:r>
            <w:r>
              <w:rPr>
                <w:rStyle w:val="PageNumber"/>
                <w:rFonts w:ascii="Arial" w:hAnsi="Arial"/>
                <w:sz w:val="20"/>
                <w:szCs w:val="20"/>
              </w:rPr>
              <w:lastRenderedPageBreak/>
              <w:t xml:space="preserve">this discipline to careers outside academic life.  </w:t>
            </w:r>
          </w:p>
        </w:tc>
      </w:tr>
      <w:tr w:rsidR="001D2743" w14:paraId="6B5AB532" w14:textId="77777777">
        <w:trPr>
          <w:trHeight w:val="883"/>
        </w:trPr>
        <w:tc>
          <w:tcPr>
            <w:tcW w:w="9632" w:type="dxa"/>
            <w:gridSpan w:val="2"/>
            <w:tcBorders>
              <w:top w:val="single" w:sz="4" w:space="0" w:color="000000"/>
              <w:left w:val="single" w:sz="6" w:space="0" w:color="000000"/>
              <w:bottom w:val="single" w:sz="4" w:space="0" w:color="000000"/>
              <w:right w:val="single" w:sz="6" w:space="0" w:color="000000"/>
            </w:tcBorders>
            <w:shd w:val="clear" w:color="auto" w:fill="auto"/>
            <w:tcMar>
              <w:top w:w="80" w:type="dxa"/>
              <w:left w:w="114" w:type="dxa"/>
              <w:bottom w:w="80" w:type="dxa"/>
              <w:right w:w="80" w:type="dxa"/>
            </w:tcMar>
          </w:tcPr>
          <w:p w14:paraId="70042DB7" w14:textId="77777777" w:rsidR="001D2743" w:rsidRDefault="00F31FED">
            <w:pPr>
              <w:widowControl w:val="0"/>
              <w:tabs>
                <w:tab w:val="left" w:pos="601"/>
              </w:tabs>
              <w:spacing w:after="120"/>
              <w:ind w:left="34" w:hanging="34"/>
              <w:jc w:val="both"/>
            </w:pPr>
            <w:r>
              <w:rPr>
                <w:rStyle w:val="PageNumber"/>
                <w:rFonts w:ascii="Arial" w:hAnsi="Arial"/>
                <w:b/>
                <w:bCs/>
                <w:sz w:val="20"/>
                <w:szCs w:val="20"/>
              </w:rPr>
              <w:lastRenderedPageBreak/>
              <w:t>05</w:t>
            </w:r>
            <w:r>
              <w:rPr>
                <w:rStyle w:val="PageNumber"/>
                <w:rFonts w:ascii="Arial" w:hAnsi="Arial"/>
                <w:sz w:val="20"/>
                <w:szCs w:val="20"/>
              </w:rPr>
              <w:t xml:space="preserve">.  To make students aware of the diversity of learning resources and opportunities that are available in the School, Faculty, University, and elsewhere to facilitate their ability to learn independently, including the opportunity to learn from </w:t>
            </w:r>
            <w:proofErr w:type="spellStart"/>
            <w:r>
              <w:rPr>
                <w:rStyle w:val="PageNumber"/>
                <w:rFonts w:ascii="Arial" w:hAnsi="Arial"/>
                <w:sz w:val="20"/>
                <w:szCs w:val="20"/>
              </w:rPr>
              <w:t xml:space="preserve">each </w:t>
            </w:r>
            <w:proofErr w:type="gramStart"/>
            <w:r>
              <w:rPr>
                <w:rStyle w:val="PageNumber"/>
                <w:rFonts w:ascii="Arial" w:hAnsi="Arial"/>
                <w:sz w:val="20"/>
                <w:szCs w:val="20"/>
              </w:rPr>
              <w:t>others’</w:t>
            </w:r>
            <w:proofErr w:type="spellEnd"/>
            <w:proofErr w:type="gramEnd"/>
            <w:r>
              <w:rPr>
                <w:rStyle w:val="PageNumber"/>
                <w:rFonts w:ascii="Arial" w:hAnsi="Arial"/>
                <w:sz w:val="20"/>
                <w:szCs w:val="20"/>
              </w:rPr>
              <w:t xml:space="preserve"> diverse backgrounds and experiences and to draw on the research expertise of members of staff.</w:t>
            </w:r>
          </w:p>
        </w:tc>
      </w:tr>
      <w:tr w:rsidR="001D2743" w14:paraId="15552D2C" w14:textId="77777777">
        <w:trPr>
          <w:trHeight w:val="22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11E638C7" w14:textId="77777777" w:rsidR="001D2743" w:rsidRDefault="001D2743"/>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481CD647" w14:textId="77777777" w:rsidR="001D2743" w:rsidRDefault="00F31FED">
            <w:r>
              <w:rPr>
                <w:rStyle w:val="PageNumber"/>
                <w:rFonts w:ascii="Arial" w:hAnsi="Arial"/>
                <w:b/>
                <w:bCs/>
                <w:sz w:val="20"/>
                <w:szCs w:val="20"/>
              </w:rPr>
              <w:t xml:space="preserve">Additional aims for the MA/MSc </w:t>
            </w:r>
            <w:proofErr w:type="spellStart"/>
            <w:r>
              <w:rPr>
                <w:rStyle w:val="PageNumber"/>
                <w:rFonts w:ascii="Arial" w:hAnsi="Arial"/>
                <w:b/>
                <w:bCs/>
                <w:sz w:val="20"/>
                <w:szCs w:val="20"/>
              </w:rPr>
              <w:t>programme</w:t>
            </w:r>
            <w:proofErr w:type="spellEnd"/>
          </w:p>
        </w:tc>
      </w:tr>
      <w:tr w:rsidR="001D2743" w14:paraId="196B7EA2" w14:textId="77777777">
        <w:trPr>
          <w:trHeight w:val="66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7FB2C07B" w14:textId="77777777" w:rsidR="001D2743" w:rsidRDefault="00F31FED">
            <w:pPr>
              <w:suppressAutoHyphens/>
              <w:spacing w:before="60" w:after="60"/>
            </w:pPr>
            <w:r>
              <w:rPr>
                <w:rStyle w:val="PageNumber"/>
                <w:rFonts w:ascii="Arial" w:hAnsi="Arial"/>
                <w:b/>
                <w:bCs/>
                <w:sz w:val="20"/>
                <w:szCs w:val="20"/>
              </w:rPr>
              <w:t>07.</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078F242D" w14:textId="77777777" w:rsidR="001D2743" w:rsidRDefault="00F31FED">
            <w:r>
              <w:rPr>
                <w:rStyle w:val="PageNumber"/>
                <w:rFonts w:ascii="Arial" w:hAnsi="Arial"/>
                <w:sz w:val="20"/>
                <w:szCs w:val="20"/>
              </w:rPr>
              <w:t>To give students in-depth knowledge of a specialist topic within Sociology through undertaking a substantial piece of independent research under the supervision of a research-active member of the Sociology DA.</w:t>
            </w:r>
          </w:p>
        </w:tc>
      </w:tr>
      <w:tr w:rsidR="001D2743" w14:paraId="4A1E9D41" w14:textId="77777777">
        <w:trPr>
          <w:trHeight w:val="66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4BE5CDBD" w14:textId="77777777" w:rsidR="001D2743" w:rsidRDefault="00F31FED">
            <w:pPr>
              <w:suppressAutoHyphens/>
              <w:spacing w:before="60" w:after="60"/>
            </w:pPr>
            <w:r>
              <w:rPr>
                <w:rStyle w:val="PageNumber"/>
                <w:rFonts w:ascii="Arial" w:hAnsi="Arial"/>
                <w:b/>
                <w:bCs/>
                <w:sz w:val="20"/>
                <w:szCs w:val="20"/>
              </w:rPr>
              <w:t>08.</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4A12B10A" w14:textId="77777777" w:rsidR="001D2743" w:rsidRDefault="00F31FED">
            <w:pPr>
              <w:widowControl w:val="0"/>
              <w:spacing w:after="120"/>
              <w:jc w:val="both"/>
            </w:pPr>
            <w:r>
              <w:rPr>
                <w:rStyle w:val="PageNumber"/>
                <w:rFonts w:ascii="Arial" w:hAnsi="Arial"/>
                <w:sz w:val="20"/>
                <w:szCs w:val="20"/>
              </w:rPr>
              <w:t xml:space="preserve">To produce sociologically insightful and </w:t>
            </w:r>
            <w:proofErr w:type="gramStart"/>
            <w:r>
              <w:rPr>
                <w:rStyle w:val="PageNumber"/>
                <w:rFonts w:ascii="Arial" w:hAnsi="Arial"/>
                <w:sz w:val="20"/>
                <w:szCs w:val="20"/>
              </w:rPr>
              <w:t>technically-skilled</w:t>
            </w:r>
            <w:proofErr w:type="gramEnd"/>
            <w:r>
              <w:rPr>
                <w:rStyle w:val="PageNumber"/>
                <w:rFonts w:ascii="Arial" w:hAnsi="Arial"/>
                <w:sz w:val="20"/>
                <w:szCs w:val="20"/>
              </w:rPr>
              <w:t xml:space="preserve"> social researchers for employment in the public, private and voluntary sectors (academia, government disciplines and agencies, local authorities, health trusts, market research and consultancy companies).  </w:t>
            </w:r>
          </w:p>
        </w:tc>
      </w:tr>
      <w:tr w:rsidR="001D2743" w14:paraId="3E3EB654" w14:textId="77777777">
        <w:trPr>
          <w:trHeight w:val="443"/>
        </w:trPr>
        <w:tc>
          <w:tcPr>
            <w:tcW w:w="9632" w:type="dxa"/>
            <w:gridSpan w:val="2"/>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1383B18A" w14:textId="77777777" w:rsidR="001D2743" w:rsidRDefault="00F31FED">
            <w:r>
              <w:rPr>
                <w:rStyle w:val="PageNumber"/>
                <w:rFonts w:ascii="Arial" w:hAnsi="Arial"/>
                <w:b/>
                <w:bCs/>
                <w:sz w:val="20"/>
                <w:szCs w:val="20"/>
              </w:rPr>
              <w:t xml:space="preserve"> 09.    </w:t>
            </w:r>
            <w:r>
              <w:rPr>
                <w:rStyle w:val="PageNumber"/>
                <w:rFonts w:ascii="Arial" w:hAnsi="Arial"/>
                <w:sz w:val="20"/>
                <w:szCs w:val="20"/>
              </w:rPr>
              <w:t xml:space="preserve">To deepen students’ knowledge of research methods in order to maximize their preparation for a subsequent doctoral </w:t>
            </w:r>
            <w:proofErr w:type="spellStart"/>
            <w:r>
              <w:rPr>
                <w:rStyle w:val="PageNumber"/>
                <w:rFonts w:ascii="Arial" w:hAnsi="Arial"/>
                <w:sz w:val="20"/>
                <w:szCs w:val="20"/>
              </w:rPr>
              <w:t>programme</w:t>
            </w:r>
            <w:proofErr w:type="spellEnd"/>
            <w:r>
              <w:rPr>
                <w:rStyle w:val="PageNumber"/>
                <w:rFonts w:ascii="Arial" w:hAnsi="Arial"/>
                <w:sz w:val="20"/>
                <w:szCs w:val="20"/>
              </w:rPr>
              <w:t xml:space="preserve"> (especially for MSc Sociological research </w:t>
            </w:r>
          </w:p>
        </w:tc>
      </w:tr>
    </w:tbl>
    <w:p w14:paraId="06E57B07" w14:textId="77777777" w:rsidR="001D2743" w:rsidRDefault="001D2743">
      <w:pPr>
        <w:widowControl w:val="0"/>
        <w:spacing w:after="120"/>
        <w:ind w:left="250" w:hanging="250"/>
        <w:rPr>
          <w:rStyle w:val="PageNumber"/>
          <w:rFonts w:ascii="Arial" w:eastAsia="Arial" w:hAnsi="Arial" w:cs="Arial"/>
        </w:rPr>
      </w:pPr>
    </w:p>
    <w:p w14:paraId="2CAD6C19" w14:textId="77777777" w:rsidR="001D2743" w:rsidRDefault="001D2743">
      <w:pPr>
        <w:spacing w:after="120"/>
        <w:rPr>
          <w:rFonts w:ascii="Arial" w:eastAsia="Arial" w:hAnsi="Arial" w:cs="Arial"/>
          <w:b/>
          <w:bCs/>
        </w:rPr>
      </w:pPr>
    </w:p>
    <w:p w14:paraId="1418C989" w14:textId="77777777" w:rsidR="001D2743" w:rsidRDefault="00F31FED">
      <w:pPr>
        <w:spacing w:after="120"/>
        <w:rPr>
          <w:rStyle w:val="PageNumber"/>
          <w:rFonts w:ascii="Arial" w:eastAsia="Arial" w:hAnsi="Arial" w:cs="Arial"/>
          <w:b/>
          <w:bCs/>
        </w:rPr>
      </w:pPr>
      <w:r>
        <w:rPr>
          <w:rStyle w:val="PageNumber"/>
          <w:rFonts w:ascii="Arial" w:hAnsi="Arial"/>
          <w:b/>
          <w:bCs/>
        </w:rPr>
        <w:t>3. INTENDED LEARNING OUTCOMES OF THE PROGRAMMES</w:t>
      </w:r>
    </w:p>
    <w:tbl>
      <w:tblPr>
        <w:tblW w:w="9355"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
        <w:gridCol w:w="8363"/>
      </w:tblGrid>
      <w:tr w:rsidR="001D2743" w14:paraId="3A362564" w14:textId="77777777">
        <w:trPr>
          <w:trHeight w:val="88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84711" w14:textId="77777777" w:rsidR="001D2743" w:rsidRDefault="00F31FED">
            <w:pPr>
              <w:spacing w:after="120"/>
              <w:jc w:val="center"/>
              <w:rPr>
                <w:rStyle w:val="PageNumber"/>
                <w:rFonts w:ascii="Arial" w:eastAsia="Arial" w:hAnsi="Arial" w:cs="Arial"/>
                <w:sz w:val="18"/>
                <w:szCs w:val="18"/>
              </w:rPr>
            </w:pPr>
            <w:r>
              <w:rPr>
                <w:rStyle w:val="PageNumber"/>
                <w:rFonts w:ascii="Arial" w:hAnsi="Arial"/>
                <w:b/>
                <w:bCs/>
              </w:rPr>
              <w:t>A. Knowledge &amp; Understanding</w:t>
            </w:r>
          </w:p>
          <w:p w14:paraId="70CB16CA" w14:textId="77777777" w:rsidR="001D2743" w:rsidRDefault="00F31FED">
            <w:r>
              <w:rPr>
                <w:rStyle w:val="PageNumber"/>
                <w:rFonts w:ascii="Arial" w:hAnsi="Arial"/>
                <w:sz w:val="20"/>
                <w:szCs w:val="20"/>
              </w:rPr>
              <w:t>Critical knowledge and understanding of:</w:t>
            </w:r>
          </w:p>
        </w:tc>
      </w:tr>
      <w:tr w:rsidR="001D2743" w14:paraId="69897BD0" w14:textId="77777777">
        <w:trPr>
          <w:trHeight w:val="88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4A453748" w14:textId="77777777" w:rsidR="001D2743" w:rsidRDefault="00F31FED">
            <w:pPr>
              <w:suppressAutoHyphens/>
              <w:spacing w:before="60" w:after="60"/>
              <w:jc w:val="center"/>
            </w:pPr>
            <w:r>
              <w:rPr>
                <w:rStyle w:val="PageNumber"/>
                <w:rFonts w:ascii="Arial" w:hAnsi="Arial"/>
                <w:b/>
                <w:bCs/>
                <w:sz w:val="20"/>
                <w:szCs w:val="20"/>
              </w:rPr>
              <w:t>A1.</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5C66A9B5" w14:textId="664DF18D" w:rsidR="001D2743" w:rsidRDefault="00525232">
            <w:pPr>
              <w:tabs>
                <w:tab w:val="left" w:pos="1440"/>
              </w:tabs>
            </w:pPr>
            <w:r>
              <w:rPr>
                <w:rStyle w:val="PageNumber"/>
                <w:rFonts w:ascii="Arial" w:hAnsi="Arial"/>
                <w:sz w:val="20"/>
                <w:szCs w:val="20"/>
              </w:rPr>
              <w:t>K</w:t>
            </w:r>
            <w:r w:rsidR="00F31FED">
              <w:rPr>
                <w:rStyle w:val="PageNumber"/>
                <w:rFonts w:ascii="Arial" w:hAnsi="Arial"/>
                <w:sz w:val="20"/>
                <w:szCs w:val="20"/>
              </w:rPr>
              <w:t xml:space="preserve">ey stages in research design, including:  the main sociological research methods and their application;  ethical issues; analysis techniques; alternative solutions to research design problems and challenges so students can systematically select the most appropriate design for any social research question and rationally justify their selection.  </w:t>
            </w:r>
          </w:p>
        </w:tc>
      </w:tr>
      <w:tr w:rsidR="001D2743" w14:paraId="554D03A6" w14:textId="77777777">
        <w:trPr>
          <w:trHeight w:val="44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5A5FCC74" w14:textId="77777777" w:rsidR="001D2743" w:rsidRDefault="00F31FED">
            <w:pPr>
              <w:suppressAutoHyphens/>
              <w:spacing w:before="60" w:after="60"/>
              <w:jc w:val="center"/>
            </w:pPr>
            <w:r>
              <w:rPr>
                <w:rStyle w:val="PageNumber"/>
                <w:rFonts w:ascii="Arial" w:hAnsi="Arial"/>
                <w:b/>
                <w:bCs/>
                <w:sz w:val="20"/>
                <w:szCs w:val="20"/>
              </w:rPr>
              <w:t>A2.</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28335B94" w14:textId="30A00A47" w:rsidR="001D2743" w:rsidRDefault="00525232">
            <w:pPr>
              <w:tabs>
                <w:tab w:val="left" w:pos="1440"/>
              </w:tabs>
            </w:pPr>
            <w:r>
              <w:rPr>
                <w:rStyle w:val="PageNumber"/>
                <w:rFonts w:ascii="Arial" w:hAnsi="Arial"/>
                <w:sz w:val="20"/>
                <w:szCs w:val="20"/>
              </w:rPr>
              <w:t>M</w:t>
            </w:r>
            <w:r w:rsidR="00F31FED">
              <w:rPr>
                <w:rStyle w:val="PageNumber"/>
                <w:rFonts w:ascii="Arial" w:hAnsi="Arial"/>
                <w:sz w:val="20"/>
                <w:szCs w:val="20"/>
              </w:rPr>
              <w:t>ethodological issues and perspectives through examining an extensive range of research using qualitative and quantitative methods and primary and secondary data.</w:t>
            </w:r>
          </w:p>
        </w:tc>
      </w:tr>
      <w:tr w:rsidR="001D2743" w14:paraId="5DAD8153" w14:textId="77777777">
        <w:trPr>
          <w:trHeight w:val="44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0691CAB4" w14:textId="77777777" w:rsidR="001D2743" w:rsidRDefault="00F31FED">
            <w:pPr>
              <w:suppressAutoHyphens/>
              <w:spacing w:before="60" w:after="60"/>
              <w:jc w:val="center"/>
            </w:pPr>
            <w:r>
              <w:rPr>
                <w:rStyle w:val="PageNumber"/>
                <w:rFonts w:ascii="Arial" w:hAnsi="Arial"/>
                <w:b/>
                <w:bCs/>
                <w:sz w:val="20"/>
                <w:szCs w:val="20"/>
              </w:rPr>
              <w:t>A3.</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221A153D" w14:textId="36A7C52B" w:rsidR="001D2743" w:rsidRDefault="00525232">
            <w:pPr>
              <w:tabs>
                <w:tab w:val="left" w:pos="1440"/>
              </w:tabs>
            </w:pPr>
            <w:r>
              <w:rPr>
                <w:rStyle w:val="PageNumber"/>
                <w:rFonts w:ascii="Arial" w:hAnsi="Arial"/>
                <w:sz w:val="20"/>
                <w:szCs w:val="20"/>
              </w:rPr>
              <w:t>K</w:t>
            </w:r>
            <w:r w:rsidR="00F31FED">
              <w:rPr>
                <w:rStyle w:val="PageNumber"/>
                <w:rFonts w:ascii="Arial" w:hAnsi="Arial"/>
                <w:sz w:val="20"/>
                <w:szCs w:val="20"/>
              </w:rPr>
              <w:t>ey theoretical frameworks in Sociology and their application to explaining social phenomenon</w:t>
            </w:r>
          </w:p>
        </w:tc>
      </w:tr>
      <w:tr w:rsidR="001D2743" w14:paraId="41BD464E" w14:textId="77777777">
        <w:trPr>
          <w:trHeight w:val="44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644747E2" w14:textId="77777777" w:rsidR="001D2743" w:rsidRDefault="00F31FED">
            <w:pPr>
              <w:suppressAutoHyphens/>
              <w:spacing w:before="60" w:after="60"/>
              <w:jc w:val="center"/>
            </w:pPr>
            <w:r>
              <w:rPr>
                <w:rStyle w:val="PageNumber"/>
                <w:rFonts w:ascii="Arial" w:hAnsi="Arial"/>
                <w:b/>
                <w:bCs/>
                <w:sz w:val="20"/>
                <w:szCs w:val="20"/>
              </w:rPr>
              <w:t>A4.</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1D9D972C" w14:textId="219B0E1C" w:rsidR="001D2743" w:rsidRDefault="00525232">
            <w:pPr>
              <w:tabs>
                <w:tab w:val="left" w:pos="1440"/>
              </w:tabs>
            </w:pPr>
            <w:r>
              <w:rPr>
                <w:rStyle w:val="PageNumber"/>
                <w:rFonts w:ascii="Arial" w:hAnsi="Arial"/>
                <w:sz w:val="20"/>
                <w:szCs w:val="20"/>
              </w:rPr>
              <w:t>S</w:t>
            </w:r>
            <w:r w:rsidR="00F31FED">
              <w:rPr>
                <w:rStyle w:val="PageNumber"/>
                <w:rFonts w:ascii="Arial" w:hAnsi="Arial"/>
                <w:sz w:val="20"/>
                <w:szCs w:val="20"/>
              </w:rPr>
              <w:t>pecialist knowledge in a variety of technical and/or substantive areas, depending on optional units and the completion of a dissertation</w:t>
            </w:r>
          </w:p>
        </w:tc>
      </w:tr>
      <w:tr w:rsidR="001D2743" w14:paraId="19DE5215" w14:textId="77777777">
        <w:trPr>
          <w:trHeight w:val="44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153EF794" w14:textId="77777777" w:rsidR="001D2743" w:rsidRDefault="00F31FED">
            <w:pPr>
              <w:suppressAutoHyphens/>
              <w:spacing w:before="60" w:after="60"/>
              <w:jc w:val="center"/>
            </w:pPr>
            <w:r>
              <w:rPr>
                <w:rStyle w:val="PageNumber"/>
                <w:rFonts w:ascii="Arial" w:hAnsi="Arial"/>
                <w:b/>
                <w:bCs/>
                <w:sz w:val="20"/>
                <w:szCs w:val="20"/>
              </w:rPr>
              <w:t>A5.</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2BACA90E" w14:textId="43014275" w:rsidR="001D2743" w:rsidRDefault="00525232">
            <w:pPr>
              <w:tabs>
                <w:tab w:val="left" w:pos="1440"/>
              </w:tabs>
            </w:pPr>
            <w:r>
              <w:rPr>
                <w:rStyle w:val="PageNumber"/>
                <w:rFonts w:ascii="Arial" w:hAnsi="Arial"/>
                <w:sz w:val="20"/>
                <w:szCs w:val="20"/>
              </w:rPr>
              <w:t>C</w:t>
            </w:r>
            <w:r w:rsidR="00F31FED">
              <w:rPr>
                <w:rStyle w:val="PageNumber"/>
                <w:rFonts w:ascii="Arial" w:hAnsi="Arial"/>
                <w:sz w:val="20"/>
                <w:szCs w:val="20"/>
              </w:rPr>
              <w:t>urrent issues and developments including methodological, theoretical and substantive sociological aspects</w:t>
            </w:r>
          </w:p>
        </w:tc>
      </w:tr>
      <w:tr w:rsidR="001D2743" w14:paraId="1F4CAB6B" w14:textId="77777777">
        <w:trPr>
          <w:trHeight w:val="270"/>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00FFBADC" w14:textId="77777777" w:rsidR="001D2743" w:rsidRDefault="001D2743"/>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6DB04B7B" w14:textId="77777777" w:rsidR="001D2743" w:rsidRDefault="001D2743"/>
        </w:tc>
      </w:tr>
      <w:tr w:rsidR="001D2743" w14:paraId="3CC2289A" w14:textId="77777777">
        <w:trPr>
          <w:trHeight w:val="3083"/>
        </w:trPr>
        <w:tc>
          <w:tcPr>
            <w:tcW w:w="992" w:type="dxa"/>
            <w:tcBorders>
              <w:top w:val="single" w:sz="4" w:space="0" w:color="000000"/>
              <w:left w:val="single" w:sz="6" w:space="0" w:color="000000"/>
              <w:bottom w:val="dotted" w:sz="4" w:space="0" w:color="000000"/>
              <w:right w:val="nil"/>
            </w:tcBorders>
            <w:shd w:val="clear" w:color="auto" w:fill="auto"/>
            <w:tcMar>
              <w:top w:w="80" w:type="dxa"/>
              <w:left w:w="80" w:type="dxa"/>
              <w:bottom w:w="80" w:type="dxa"/>
              <w:right w:w="80" w:type="dxa"/>
            </w:tcMar>
          </w:tcPr>
          <w:p w14:paraId="5B58DEF1" w14:textId="77777777" w:rsidR="001D2743" w:rsidRDefault="001D2743"/>
        </w:tc>
        <w:tc>
          <w:tcPr>
            <w:tcW w:w="8363" w:type="dxa"/>
            <w:tcBorders>
              <w:top w:val="single" w:sz="4" w:space="0" w:color="000000"/>
              <w:left w:val="nil"/>
              <w:bottom w:val="dotted" w:sz="4" w:space="0" w:color="000000"/>
              <w:right w:val="single" w:sz="6" w:space="0" w:color="000000"/>
            </w:tcBorders>
            <w:shd w:val="clear" w:color="auto" w:fill="auto"/>
            <w:tcMar>
              <w:top w:w="80" w:type="dxa"/>
              <w:left w:w="80" w:type="dxa"/>
              <w:bottom w:w="80" w:type="dxa"/>
              <w:right w:w="80" w:type="dxa"/>
            </w:tcMar>
          </w:tcPr>
          <w:p w14:paraId="7B6DB0CB" w14:textId="77777777" w:rsidR="001D2743" w:rsidRDefault="00F31FED">
            <w:pPr>
              <w:tabs>
                <w:tab w:val="left" w:pos="1440"/>
              </w:tabs>
              <w:rPr>
                <w:rStyle w:val="PageNumber"/>
                <w:rFonts w:ascii="Arial" w:eastAsia="Arial" w:hAnsi="Arial" w:cs="Arial"/>
                <w:sz w:val="20"/>
                <w:szCs w:val="20"/>
              </w:rPr>
            </w:pPr>
            <w:r>
              <w:rPr>
                <w:rStyle w:val="PageNumber"/>
                <w:rFonts w:ascii="Arial" w:hAnsi="Arial"/>
                <w:sz w:val="20"/>
                <w:szCs w:val="20"/>
              </w:rPr>
              <w:t xml:space="preserve">Outcomes 1-2 </w:t>
            </w:r>
            <w:proofErr w:type="gramStart"/>
            <w:r>
              <w:rPr>
                <w:rStyle w:val="PageNumber"/>
                <w:rFonts w:ascii="Arial" w:hAnsi="Arial"/>
                <w:sz w:val="20"/>
                <w:szCs w:val="20"/>
              </w:rPr>
              <w:t>are delivered</w:t>
            </w:r>
            <w:proofErr w:type="gramEnd"/>
            <w:r>
              <w:rPr>
                <w:rStyle w:val="PageNumber"/>
                <w:rFonts w:ascii="Arial" w:hAnsi="Arial"/>
                <w:sz w:val="20"/>
                <w:szCs w:val="20"/>
              </w:rPr>
              <w:t xml:space="preserve"> through a set of compulsory research methods units, also some optional units. Outcomes 1- 2 </w:t>
            </w:r>
            <w:proofErr w:type="gramStart"/>
            <w:r>
              <w:rPr>
                <w:rStyle w:val="PageNumber"/>
                <w:rFonts w:ascii="Arial" w:hAnsi="Arial"/>
                <w:sz w:val="20"/>
                <w:szCs w:val="20"/>
              </w:rPr>
              <w:t>are developed</w:t>
            </w:r>
            <w:proofErr w:type="gramEnd"/>
            <w:r>
              <w:rPr>
                <w:rStyle w:val="PageNumber"/>
                <w:rFonts w:ascii="Arial" w:hAnsi="Arial"/>
                <w:sz w:val="20"/>
                <w:szCs w:val="20"/>
              </w:rPr>
              <w:t xml:space="preserve"> more fully at MSc/MA than Diploma level because students complete a dissertation. Outcome 2 is the subject of a core course for students on the MSc </w:t>
            </w:r>
            <w:proofErr w:type="spellStart"/>
            <w:r>
              <w:rPr>
                <w:rStyle w:val="PageNumber"/>
                <w:rFonts w:ascii="Arial" w:hAnsi="Arial"/>
                <w:sz w:val="20"/>
                <w:szCs w:val="20"/>
              </w:rPr>
              <w:t>programme</w:t>
            </w:r>
            <w:proofErr w:type="spellEnd"/>
            <w:r>
              <w:rPr>
                <w:rStyle w:val="PageNumber"/>
                <w:rFonts w:ascii="Arial" w:hAnsi="Arial"/>
                <w:sz w:val="20"/>
                <w:szCs w:val="20"/>
              </w:rPr>
              <w:t>.</w:t>
            </w:r>
          </w:p>
          <w:p w14:paraId="3A245581" w14:textId="77777777" w:rsidR="001D2743" w:rsidRDefault="001D2743">
            <w:pPr>
              <w:tabs>
                <w:tab w:val="left" w:pos="1440"/>
              </w:tabs>
              <w:rPr>
                <w:rStyle w:val="PageNumber"/>
                <w:rFonts w:ascii="Arial" w:eastAsia="Arial" w:hAnsi="Arial" w:cs="Arial"/>
                <w:sz w:val="20"/>
                <w:szCs w:val="20"/>
              </w:rPr>
            </w:pPr>
          </w:p>
          <w:p w14:paraId="1EF11626" w14:textId="77777777" w:rsidR="001D2743" w:rsidRDefault="00F31FED">
            <w:pPr>
              <w:tabs>
                <w:tab w:val="left" w:pos="1440"/>
              </w:tabs>
              <w:rPr>
                <w:rStyle w:val="PageNumber"/>
                <w:rFonts w:ascii="Arial" w:eastAsia="Arial" w:hAnsi="Arial" w:cs="Arial"/>
                <w:sz w:val="20"/>
                <w:szCs w:val="20"/>
              </w:rPr>
            </w:pPr>
            <w:r>
              <w:rPr>
                <w:rStyle w:val="PageNumber"/>
                <w:rFonts w:ascii="Arial" w:hAnsi="Arial"/>
                <w:sz w:val="20"/>
                <w:szCs w:val="20"/>
              </w:rPr>
              <w:t xml:space="preserve">Outcome 3 </w:t>
            </w:r>
            <w:proofErr w:type="gramStart"/>
            <w:r>
              <w:rPr>
                <w:rStyle w:val="PageNumber"/>
                <w:rFonts w:ascii="Arial" w:hAnsi="Arial"/>
                <w:sz w:val="20"/>
                <w:szCs w:val="20"/>
              </w:rPr>
              <w:t>is delivered</w:t>
            </w:r>
            <w:proofErr w:type="gramEnd"/>
            <w:r>
              <w:rPr>
                <w:rStyle w:val="PageNumber"/>
                <w:rFonts w:ascii="Arial" w:hAnsi="Arial"/>
                <w:sz w:val="20"/>
                <w:szCs w:val="20"/>
              </w:rPr>
              <w:t xml:space="preserve"> through a core course on social theory and through some optional units; it is developed further at MSc/MA level through the completion of a dissertation.  </w:t>
            </w:r>
          </w:p>
          <w:p w14:paraId="21EB72F1" w14:textId="77777777" w:rsidR="001D2743" w:rsidRDefault="001D2743">
            <w:pPr>
              <w:tabs>
                <w:tab w:val="left" w:pos="1440"/>
              </w:tabs>
              <w:rPr>
                <w:rStyle w:val="PageNumber"/>
                <w:rFonts w:ascii="Arial" w:eastAsia="Arial" w:hAnsi="Arial" w:cs="Arial"/>
                <w:sz w:val="20"/>
                <w:szCs w:val="20"/>
              </w:rPr>
            </w:pPr>
          </w:p>
          <w:p w14:paraId="60A557CC" w14:textId="77777777" w:rsidR="001D2743" w:rsidRDefault="00F31FED">
            <w:pPr>
              <w:tabs>
                <w:tab w:val="left" w:pos="1440"/>
              </w:tabs>
              <w:rPr>
                <w:rStyle w:val="PageNumber"/>
                <w:rFonts w:ascii="Arial" w:eastAsia="Arial" w:hAnsi="Arial" w:cs="Arial"/>
                <w:sz w:val="20"/>
                <w:szCs w:val="20"/>
              </w:rPr>
            </w:pPr>
            <w:r>
              <w:rPr>
                <w:rStyle w:val="PageNumber"/>
                <w:rFonts w:ascii="Arial" w:hAnsi="Arial"/>
                <w:sz w:val="20"/>
                <w:szCs w:val="20"/>
              </w:rPr>
              <w:t xml:space="preserve">Outcomes 4 and 5 </w:t>
            </w:r>
            <w:proofErr w:type="gramStart"/>
            <w:r>
              <w:rPr>
                <w:rStyle w:val="PageNumber"/>
                <w:rFonts w:ascii="Arial" w:hAnsi="Arial"/>
                <w:sz w:val="20"/>
                <w:szCs w:val="20"/>
              </w:rPr>
              <w:t>are more developed</w:t>
            </w:r>
            <w:proofErr w:type="gramEnd"/>
            <w:r>
              <w:rPr>
                <w:rStyle w:val="PageNumber"/>
                <w:rFonts w:ascii="Arial" w:hAnsi="Arial"/>
                <w:sz w:val="20"/>
                <w:szCs w:val="20"/>
              </w:rPr>
              <w:t xml:space="preserve"> at MSc/MA than Diploma level because students complete a dissertation under the supervision of research-active members of staff. </w:t>
            </w:r>
          </w:p>
          <w:p w14:paraId="42261B8E" w14:textId="77777777" w:rsidR="001D2743" w:rsidRDefault="001D2743">
            <w:pPr>
              <w:tabs>
                <w:tab w:val="left" w:pos="1440"/>
              </w:tabs>
              <w:rPr>
                <w:rStyle w:val="PageNumber"/>
                <w:rFonts w:ascii="Arial" w:eastAsia="Arial" w:hAnsi="Arial" w:cs="Arial"/>
                <w:sz w:val="20"/>
                <w:szCs w:val="20"/>
              </w:rPr>
            </w:pPr>
          </w:p>
          <w:p w14:paraId="4AFBE662" w14:textId="77777777" w:rsidR="001D2743" w:rsidRDefault="00F31FED">
            <w:pPr>
              <w:tabs>
                <w:tab w:val="left" w:pos="1440"/>
              </w:tabs>
            </w:pPr>
            <w:r>
              <w:rPr>
                <w:rStyle w:val="PageNumber"/>
                <w:rFonts w:ascii="Arial" w:hAnsi="Arial"/>
                <w:sz w:val="20"/>
                <w:szCs w:val="20"/>
              </w:rPr>
              <w:t xml:space="preserve">Outcome 5 </w:t>
            </w:r>
            <w:proofErr w:type="gramStart"/>
            <w:r>
              <w:rPr>
                <w:rStyle w:val="PageNumber"/>
                <w:rFonts w:ascii="Arial" w:hAnsi="Arial"/>
                <w:sz w:val="20"/>
                <w:szCs w:val="20"/>
              </w:rPr>
              <w:t>is met</w:t>
            </w:r>
            <w:proofErr w:type="gramEnd"/>
            <w:r>
              <w:rPr>
                <w:rStyle w:val="PageNumber"/>
                <w:rFonts w:ascii="Arial" w:hAnsi="Arial"/>
                <w:sz w:val="20"/>
                <w:szCs w:val="20"/>
              </w:rPr>
              <w:t xml:space="preserve"> by ensuring that research active members of staff teach postgraduate units and supervise dissertations, and that all units are regularly updated in line with research developments. </w:t>
            </w:r>
          </w:p>
        </w:tc>
      </w:tr>
    </w:tbl>
    <w:p w14:paraId="7F9C5E1A" w14:textId="77777777" w:rsidR="001D2743" w:rsidRDefault="001D2743">
      <w:pPr>
        <w:widowControl w:val="0"/>
        <w:spacing w:after="120"/>
        <w:ind w:left="250" w:hanging="250"/>
        <w:rPr>
          <w:rStyle w:val="PageNumber"/>
          <w:rFonts w:ascii="Arial" w:eastAsia="Arial" w:hAnsi="Arial" w:cs="Arial"/>
          <w:b/>
          <w:bCs/>
        </w:rPr>
      </w:pPr>
    </w:p>
    <w:p w14:paraId="2CD31A8F" w14:textId="77777777" w:rsidR="001D2743" w:rsidRDefault="00F31FED">
      <w:pPr>
        <w:spacing w:after="120"/>
        <w:rPr>
          <w:rStyle w:val="PageNumber"/>
          <w:rFonts w:ascii="Arial" w:eastAsia="Arial" w:hAnsi="Arial" w:cs="Arial"/>
        </w:rPr>
      </w:pPr>
      <w:r>
        <w:rPr>
          <w:rStyle w:val="PageNumber"/>
          <w:rFonts w:ascii="Arial" w:eastAsia="Arial" w:hAnsi="Arial" w:cs="Arial"/>
          <w:b/>
          <w:bCs/>
          <w:noProof/>
          <w:sz w:val="22"/>
          <w:szCs w:val="22"/>
          <w:lang w:val="en-GB"/>
        </w:rPr>
        <mc:AlternateContent>
          <mc:Choice Requires="wps">
            <w:drawing>
              <wp:anchor distT="0" distB="0" distL="0" distR="0" simplePos="0" relativeHeight="251660288" behindDoc="0" locked="0" layoutInCell="1" allowOverlap="1" wp14:anchorId="0BA485BA" wp14:editId="41AAF4FB">
                <wp:simplePos x="0" y="0"/>
                <wp:positionH relativeFrom="column">
                  <wp:posOffset>4644559</wp:posOffset>
                </wp:positionH>
                <wp:positionV relativeFrom="line">
                  <wp:posOffset>634</wp:posOffset>
                </wp:positionV>
                <wp:extent cx="0" cy="245110"/>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2A37DC5" id="officeArt object" o:spid="_x0000_s1026" style="position:absolute;flip:y;z-index:251660288;visibility:visible;mso-wrap-style:square;mso-wrap-distance-left:0;mso-wrap-distance-top:0;mso-wrap-distance-right:0;mso-wrap-distance-bottom:0;mso-position-horizontal:absolute;mso-position-horizontal-relative:text;mso-position-vertical:absolute;mso-position-vertical-relative:line" from="365.7pt,.05pt" to="365.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" strokeweight="2pt">
                <v:stroke endarrow="block"/>
                <w10:wrap anchory="line"/>
              </v:line>
            </w:pict>
          </mc:Fallback>
        </mc:AlternateContent>
      </w:r>
      <w:r>
        <w:rPr>
          <w:rStyle w:val="PageNumber"/>
          <w:rFonts w:ascii="Arial" w:eastAsia="Arial" w:hAnsi="Arial" w:cs="Arial"/>
          <w:b/>
          <w:bCs/>
          <w:noProof/>
          <w:sz w:val="22"/>
          <w:szCs w:val="22"/>
          <w:lang w:val="en-GB"/>
        </w:rPr>
        <mc:AlternateContent>
          <mc:Choice Requires="wps">
            <w:drawing>
              <wp:anchor distT="0" distB="0" distL="0" distR="0" simplePos="0" relativeHeight="251659264" behindDoc="0" locked="0" layoutInCell="1" allowOverlap="1" wp14:anchorId="568514CD" wp14:editId="4A7BF196">
                <wp:simplePos x="0" y="0"/>
                <wp:positionH relativeFrom="column">
                  <wp:posOffset>1299379</wp:posOffset>
                </wp:positionH>
                <wp:positionV relativeFrom="line">
                  <wp:posOffset>634</wp:posOffset>
                </wp:positionV>
                <wp:extent cx="0" cy="245110"/>
                <wp:effectExtent l="0" t="0" r="0" b="0"/>
                <wp:wrapNone/>
                <wp:docPr id="1073741826"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head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667DCF4" id="officeArt object"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line" from="102.3pt,.05pt" to="102.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" strokeweight="2pt">
                <v:stroke startarrow="block"/>
                <w10:wrap anchory="line"/>
              </v:line>
            </w:pict>
          </mc:Fallback>
        </mc:AlternateContent>
      </w: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567"/>
        <w:gridCol w:w="4395"/>
      </w:tblGrid>
      <w:tr w:rsidR="001D2743" w14:paraId="27B0A622" w14:textId="77777777">
        <w:trPr>
          <w:trHeight w:val="233"/>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EB764" w14:textId="77777777" w:rsidR="001D2743" w:rsidRDefault="00F31FED">
            <w:pPr>
              <w:spacing w:before="60" w:after="60"/>
              <w:jc w:val="center"/>
            </w:pPr>
            <w:r>
              <w:rPr>
                <w:rStyle w:val="PageNumber"/>
                <w:rFonts w:ascii="Arial" w:hAnsi="Arial"/>
                <w:b/>
                <w:bCs/>
                <w:sz w:val="20"/>
                <w:szCs w:val="20"/>
              </w:rPr>
              <w:t xml:space="preserve">Learning &amp; Teaching Processes </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EBE5031" w14:textId="77777777" w:rsidR="001D2743" w:rsidRDefault="001D2743"/>
        </w:tc>
        <w:tc>
          <w:tcPr>
            <w:tcW w:w="439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751F9" w14:textId="77777777" w:rsidR="001D2743" w:rsidRDefault="00F31FED">
            <w:pPr>
              <w:spacing w:before="60" w:after="60"/>
              <w:jc w:val="center"/>
            </w:pPr>
            <w:r>
              <w:rPr>
                <w:rStyle w:val="PageNumber"/>
                <w:rFonts w:ascii="Arial" w:hAnsi="Arial"/>
                <w:b/>
                <w:bCs/>
                <w:sz w:val="20"/>
                <w:szCs w:val="20"/>
              </w:rPr>
              <w:t xml:space="preserve">Assessment </w:t>
            </w:r>
          </w:p>
        </w:tc>
      </w:tr>
      <w:tr w:rsidR="001D2743" w14:paraId="6310F5EC" w14:textId="77777777">
        <w:trPr>
          <w:trHeight w:val="251"/>
        </w:trPr>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236AD"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Combination of lectures, interactive seminar learning, independent supervised study, and, depending on the course-units taken, workshops and practical exercises. </w:t>
            </w:r>
          </w:p>
          <w:p w14:paraId="075859E7" w14:textId="77777777" w:rsidR="001D2743" w:rsidRDefault="001D2743">
            <w:pPr>
              <w:rPr>
                <w:rStyle w:val="PageNumber"/>
                <w:rFonts w:ascii="Arial" w:eastAsia="Arial" w:hAnsi="Arial" w:cs="Arial"/>
                <w:sz w:val="20"/>
                <w:szCs w:val="20"/>
              </w:rPr>
            </w:pPr>
          </w:p>
          <w:p w14:paraId="637D983B" w14:textId="77777777" w:rsidR="001D2743" w:rsidRDefault="00F31FED">
            <w:r>
              <w:rPr>
                <w:rStyle w:val="PageNumber"/>
                <w:rFonts w:ascii="Arial" w:hAnsi="Arial"/>
                <w:sz w:val="20"/>
                <w:szCs w:val="20"/>
              </w:rPr>
              <w:t xml:space="preserve">All outcomes </w:t>
            </w:r>
            <w:proofErr w:type="gramStart"/>
            <w:r>
              <w:rPr>
                <w:rStyle w:val="PageNumber"/>
                <w:rFonts w:ascii="Arial" w:hAnsi="Arial"/>
                <w:sz w:val="20"/>
                <w:szCs w:val="20"/>
              </w:rPr>
              <w:t>are delivered</w:t>
            </w:r>
            <w:proofErr w:type="gramEnd"/>
            <w:r>
              <w:rPr>
                <w:rStyle w:val="PageNumber"/>
                <w:rFonts w:ascii="Arial" w:hAnsi="Arial"/>
                <w:sz w:val="20"/>
                <w:szCs w:val="20"/>
              </w:rPr>
              <w:t xml:space="preserve"> through these teaching and learning processes, but are particularly developed through the independent supervised study that accompanies the preparation of a dissertation (and thus applies more to MSc/MA than Diploma students). </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45FACE" w14:textId="77777777" w:rsidR="001D2743" w:rsidRDefault="001D2743"/>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395D6"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Formative: </w:t>
            </w:r>
          </w:p>
          <w:p w14:paraId="63882D40" w14:textId="7E85BC30" w:rsidR="001D2743" w:rsidRDefault="00F31FED">
            <w:pPr>
              <w:numPr>
                <w:ilvl w:val="0"/>
                <w:numId w:val="1"/>
              </w:num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written and verbal feedback on non-assessed work in </w:t>
            </w:r>
            <w:r w:rsidR="00525232">
              <w:rPr>
                <w:rStyle w:val="PageNumber"/>
                <w:rFonts w:ascii="Arial" w:hAnsi="Arial"/>
                <w:sz w:val="20"/>
                <w:szCs w:val="20"/>
              </w:rPr>
              <w:t xml:space="preserve">the units </w:t>
            </w:r>
            <w:r>
              <w:rPr>
                <w:rStyle w:val="PageNumber"/>
                <w:rFonts w:ascii="Arial" w:hAnsi="Arial"/>
                <w:sz w:val="20"/>
                <w:szCs w:val="20"/>
              </w:rPr>
              <w:t xml:space="preserve">Research Design and </w:t>
            </w:r>
            <w:r w:rsidR="00525232">
              <w:rPr>
                <w:rStyle w:val="PageNumber"/>
                <w:rFonts w:ascii="Arial" w:hAnsi="Arial"/>
                <w:sz w:val="20"/>
                <w:szCs w:val="20"/>
              </w:rPr>
              <w:t>Research Strategy and Project Management</w:t>
            </w:r>
            <w:r>
              <w:rPr>
                <w:rStyle w:val="PageNumber"/>
                <w:rFonts w:ascii="Arial" w:hAnsi="Arial"/>
                <w:sz w:val="20"/>
                <w:szCs w:val="20"/>
              </w:rPr>
              <w:t xml:space="preserve">; </w:t>
            </w:r>
          </w:p>
          <w:p w14:paraId="7A3CC97D" w14:textId="77777777" w:rsidR="001D2743" w:rsidRDefault="00F31FED">
            <w:pPr>
              <w:numPr>
                <w:ilvl w:val="0"/>
                <w:numId w:val="1"/>
              </w:numPr>
              <w:suppressAutoHyphens/>
              <w:spacing w:before="60" w:after="60"/>
              <w:rPr>
                <w:rStyle w:val="PageNumber"/>
                <w:rFonts w:ascii="Arial" w:eastAsia="Arial" w:hAnsi="Arial" w:cs="Arial"/>
                <w:sz w:val="20"/>
                <w:szCs w:val="20"/>
              </w:rPr>
            </w:pPr>
            <w:proofErr w:type="gramStart"/>
            <w:r>
              <w:rPr>
                <w:rStyle w:val="PageNumber"/>
                <w:rFonts w:ascii="Arial" w:hAnsi="Arial"/>
                <w:sz w:val="20"/>
                <w:szCs w:val="20"/>
              </w:rPr>
              <w:t>written</w:t>
            </w:r>
            <w:proofErr w:type="gramEnd"/>
            <w:r>
              <w:rPr>
                <w:rStyle w:val="PageNumber"/>
                <w:rFonts w:ascii="Arial" w:hAnsi="Arial"/>
                <w:sz w:val="20"/>
                <w:szCs w:val="20"/>
              </w:rPr>
              <w:t xml:space="preserve"> and verbal feedback on assessed assignments in all courses. Outcomes A1 and A3 are the focus of core course assessments and all students receive detailed feedback on these skills. Outcome A2 is the focus of core course assessment for students on the MSc </w:t>
            </w:r>
            <w:proofErr w:type="spellStart"/>
            <w:r>
              <w:rPr>
                <w:rStyle w:val="PageNumber"/>
                <w:rFonts w:ascii="Arial" w:hAnsi="Arial"/>
                <w:sz w:val="20"/>
                <w:szCs w:val="20"/>
              </w:rPr>
              <w:t>programme</w:t>
            </w:r>
            <w:proofErr w:type="spellEnd"/>
            <w:r>
              <w:rPr>
                <w:rStyle w:val="PageNumber"/>
                <w:rFonts w:ascii="Arial" w:hAnsi="Arial"/>
                <w:sz w:val="20"/>
                <w:szCs w:val="20"/>
              </w:rPr>
              <w:t>.</w:t>
            </w:r>
          </w:p>
          <w:p w14:paraId="090AA711" w14:textId="77777777" w:rsidR="001D2743" w:rsidRDefault="00F31FED">
            <w:pPr>
              <w:numPr>
                <w:ilvl w:val="0"/>
                <w:numId w:val="1"/>
              </w:num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one-to-one meetings with course tutors during office hours throughout the course and after course marks are returned; </w:t>
            </w:r>
          </w:p>
          <w:p w14:paraId="78B7E4F4" w14:textId="77777777" w:rsidR="001D2743" w:rsidRDefault="00F31FED">
            <w:pPr>
              <w:numPr>
                <w:ilvl w:val="0"/>
                <w:numId w:val="1"/>
              </w:numPr>
              <w:suppressAutoHyphens/>
              <w:spacing w:before="60" w:after="60"/>
              <w:rPr>
                <w:rStyle w:val="PageNumber"/>
                <w:rFonts w:ascii="Arial" w:eastAsia="Arial" w:hAnsi="Arial" w:cs="Arial"/>
                <w:sz w:val="20"/>
                <w:szCs w:val="20"/>
              </w:rPr>
            </w:pPr>
            <w:proofErr w:type="gramStart"/>
            <w:r>
              <w:rPr>
                <w:rStyle w:val="PageNumber"/>
                <w:rFonts w:ascii="Arial" w:hAnsi="Arial"/>
                <w:sz w:val="20"/>
                <w:szCs w:val="20"/>
              </w:rPr>
              <w:t>verbal</w:t>
            </w:r>
            <w:proofErr w:type="gramEnd"/>
            <w:r>
              <w:rPr>
                <w:rStyle w:val="PageNumber"/>
                <w:rFonts w:ascii="Arial" w:hAnsi="Arial"/>
                <w:sz w:val="20"/>
                <w:szCs w:val="20"/>
              </w:rPr>
              <w:t xml:space="preserve"> and written peer review and comment. </w:t>
            </w:r>
          </w:p>
          <w:p w14:paraId="41D7642B" w14:textId="77777777" w:rsidR="001D2743" w:rsidRDefault="00F31FED">
            <w:pPr>
              <w:numPr>
                <w:ilvl w:val="0"/>
                <w:numId w:val="1"/>
              </w:numPr>
              <w:suppressAutoHyphens/>
              <w:spacing w:before="60" w:after="60"/>
              <w:rPr>
                <w:rStyle w:val="PageNumber"/>
                <w:rFonts w:ascii="Arial" w:eastAsia="Arial" w:hAnsi="Arial" w:cs="Arial"/>
                <w:sz w:val="20"/>
                <w:szCs w:val="20"/>
              </w:rPr>
            </w:pPr>
            <w:proofErr w:type="gramStart"/>
            <w:r>
              <w:rPr>
                <w:rStyle w:val="PageNumber"/>
                <w:rFonts w:ascii="Arial" w:hAnsi="Arial"/>
                <w:sz w:val="20"/>
                <w:szCs w:val="20"/>
              </w:rPr>
              <w:t>self-evaluation</w:t>
            </w:r>
            <w:proofErr w:type="gramEnd"/>
            <w:r>
              <w:rPr>
                <w:rStyle w:val="PageNumber"/>
                <w:rFonts w:ascii="Arial" w:hAnsi="Arial"/>
                <w:sz w:val="20"/>
                <w:szCs w:val="20"/>
              </w:rPr>
              <w:t xml:space="preserve"> encouraged through meetings with the dissertation supervisor. All students </w:t>
            </w:r>
            <w:proofErr w:type="gramStart"/>
            <w:r>
              <w:rPr>
                <w:rStyle w:val="PageNumber"/>
                <w:rFonts w:ascii="Arial" w:hAnsi="Arial"/>
                <w:sz w:val="20"/>
                <w:szCs w:val="20"/>
              </w:rPr>
              <w:t>are allocated</w:t>
            </w:r>
            <w:proofErr w:type="gramEnd"/>
            <w:r>
              <w:rPr>
                <w:rStyle w:val="PageNumber"/>
                <w:rFonts w:ascii="Arial" w:hAnsi="Arial"/>
                <w:sz w:val="20"/>
                <w:szCs w:val="20"/>
              </w:rPr>
              <w:t xml:space="preserve"> a dissertation supervisor with whom they can discus research plans; students on the MA/MSc are required to meet with their dissertation supervisor to discuss their research proposal and research ethics.</w:t>
            </w:r>
          </w:p>
          <w:p w14:paraId="7F2AA573"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Summative: all outcomes for 15-credit coursework units </w:t>
            </w:r>
            <w:proofErr w:type="gramStart"/>
            <w:r>
              <w:rPr>
                <w:rStyle w:val="PageNumber"/>
                <w:rFonts w:ascii="Arial" w:hAnsi="Arial"/>
                <w:sz w:val="20"/>
                <w:szCs w:val="20"/>
              </w:rPr>
              <w:t>are formally assessed</w:t>
            </w:r>
            <w:proofErr w:type="gramEnd"/>
            <w:r>
              <w:rPr>
                <w:rStyle w:val="PageNumber"/>
                <w:rFonts w:ascii="Arial" w:hAnsi="Arial"/>
                <w:sz w:val="20"/>
                <w:szCs w:val="20"/>
              </w:rPr>
              <w:t xml:space="preserve"> through a 3,000-word assignment; students receive written feedback on these assignments. The format of core course assessments includes answering essay questions and presenting a research design and a literature review.  The format of optional courses and the 5-credit QRM is varied, but essays are the principal mode of summative assessment.</w:t>
            </w:r>
          </w:p>
          <w:p w14:paraId="221A3932" w14:textId="77777777" w:rsidR="001D2743" w:rsidRDefault="00F31FED">
            <w:pPr>
              <w:suppressAutoHyphens/>
              <w:spacing w:before="60" w:after="60"/>
            </w:pPr>
            <w:r>
              <w:rPr>
                <w:rStyle w:val="PageNumber"/>
                <w:rFonts w:ascii="Arial" w:hAnsi="Arial"/>
                <w:sz w:val="20"/>
                <w:szCs w:val="20"/>
              </w:rPr>
              <w:t xml:space="preserve">MSc/MA students </w:t>
            </w:r>
            <w:proofErr w:type="gramStart"/>
            <w:r>
              <w:rPr>
                <w:rStyle w:val="PageNumber"/>
                <w:rFonts w:ascii="Arial" w:hAnsi="Arial"/>
                <w:sz w:val="20"/>
                <w:szCs w:val="20"/>
              </w:rPr>
              <w:t>are also assessed</w:t>
            </w:r>
            <w:proofErr w:type="gramEnd"/>
            <w:r>
              <w:rPr>
                <w:rStyle w:val="PageNumber"/>
                <w:rFonts w:ascii="Arial" w:hAnsi="Arial"/>
                <w:sz w:val="20"/>
                <w:szCs w:val="20"/>
              </w:rPr>
              <w:t xml:space="preserve"> through the dissertation. </w:t>
            </w:r>
          </w:p>
        </w:tc>
      </w:tr>
      <w:tr w:rsidR="001D2743" w14:paraId="1C9835DE" w14:textId="77777777">
        <w:trPr>
          <w:trHeight w:val="8152"/>
        </w:trPr>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14:paraId="1CB758DF" w14:textId="77777777" w:rsidR="001D2743" w:rsidRDefault="001D2743"/>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0D91956" w14:textId="77777777" w:rsidR="001D2743" w:rsidRDefault="00F31FED">
            <w:r>
              <w:rPr>
                <w:rStyle w:val="PageNumber"/>
                <w:rFonts w:ascii="Arial" w:hAnsi="Arial"/>
                <w:b/>
                <w:bCs/>
                <w:sz w:val="44"/>
                <w:szCs w:val="44"/>
              </w:rPr>
              <w:t>→</w:t>
            </w:r>
          </w:p>
        </w:tc>
        <w:tc>
          <w:tcPr>
            <w:tcW w:w="4395" w:type="dxa"/>
            <w:vMerge/>
            <w:tcBorders>
              <w:top w:val="single" w:sz="4" w:space="0" w:color="000000"/>
              <w:left w:val="single" w:sz="4" w:space="0" w:color="000000"/>
              <w:bottom w:val="single" w:sz="4" w:space="0" w:color="000000"/>
              <w:right w:val="single" w:sz="4" w:space="0" w:color="000000"/>
            </w:tcBorders>
            <w:shd w:val="clear" w:color="auto" w:fill="auto"/>
          </w:tcPr>
          <w:p w14:paraId="63ADC62A" w14:textId="77777777" w:rsidR="001D2743" w:rsidRDefault="001D2743"/>
        </w:tc>
      </w:tr>
    </w:tbl>
    <w:p w14:paraId="16573BC0" w14:textId="77777777" w:rsidR="001D2743" w:rsidRDefault="001D2743">
      <w:pPr>
        <w:widowControl w:val="0"/>
        <w:spacing w:after="120"/>
        <w:ind w:left="250" w:hanging="250"/>
        <w:rPr>
          <w:rStyle w:val="PageNumber"/>
          <w:rFonts w:ascii="Arial" w:eastAsia="Arial" w:hAnsi="Arial" w:cs="Arial"/>
        </w:rPr>
      </w:pPr>
    </w:p>
    <w:p w14:paraId="2B9BEDC6" w14:textId="77777777" w:rsidR="001D2743" w:rsidRDefault="001D2743">
      <w:pPr>
        <w:spacing w:after="120"/>
        <w:rPr>
          <w:rFonts w:ascii="Arial" w:eastAsia="Arial" w:hAnsi="Arial" w:cs="Arial"/>
        </w:rPr>
      </w:pPr>
    </w:p>
    <w:tbl>
      <w:tblPr>
        <w:tblW w:w="9632"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1"/>
        <w:gridCol w:w="8611"/>
      </w:tblGrid>
      <w:tr w:rsidR="001D2743" w14:paraId="118343BE" w14:textId="77777777">
        <w:trPr>
          <w:trHeight w:val="607"/>
        </w:trPr>
        <w:tc>
          <w:tcPr>
            <w:tcW w:w="9632"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17FD812D" w14:textId="77777777" w:rsidR="001D2743" w:rsidRDefault="00F31FED">
            <w:pPr>
              <w:spacing w:before="60" w:after="120"/>
              <w:jc w:val="center"/>
              <w:rPr>
                <w:rStyle w:val="PageNumber"/>
                <w:rFonts w:ascii="Arial" w:eastAsia="Arial" w:hAnsi="Arial" w:cs="Arial"/>
                <w:sz w:val="20"/>
                <w:szCs w:val="20"/>
              </w:rPr>
            </w:pPr>
            <w:r>
              <w:rPr>
                <w:rStyle w:val="PageNumber"/>
                <w:rFonts w:ascii="Arial" w:hAnsi="Arial"/>
                <w:b/>
                <w:bCs/>
              </w:rPr>
              <w:t>B. Intellectual Skills</w:t>
            </w:r>
          </w:p>
          <w:p w14:paraId="73515052" w14:textId="77777777" w:rsidR="001D2743" w:rsidRDefault="00F31FED">
            <w:pPr>
              <w:spacing w:after="120"/>
            </w:pPr>
            <w:r>
              <w:rPr>
                <w:rStyle w:val="PageNumber"/>
                <w:rFonts w:ascii="Arial" w:hAnsi="Arial"/>
                <w:sz w:val="18"/>
                <w:szCs w:val="18"/>
              </w:rPr>
              <w:t>Students</w:t>
            </w:r>
            <w:r>
              <w:rPr>
                <w:rStyle w:val="PageNumber"/>
                <w:rFonts w:ascii="Arial" w:hAnsi="Arial"/>
                <w:i/>
                <w:iCs/>
                <w:sz w:val="18"/>
                <w:szCs w:val="18"/>
              </w:rPr>
              <w:t xml:space="preserve"> </w:t>
            </w:r>
            <w:r>
              <w:rPr>
                <w:rStyle w:val="PageNumber"/>
                <w:rFonts w:ascii="Arial" w:hAnsi="Arial"/>
                <w:sz w:val="18"/>
                <w:szCs w:val="18"/>
              </w:rPr>
              <w:t>should</w:t>
            </w:r>
            <w:r>
              <w:rPr>
                <w:rStyle w:val="PageNumber"/>
                <w:rFonts w:ascii="Arial" w:hAnsi="Arial"/>
                <w:i/>
                <w:iCs/>
                <w:sz w:val="18"/>
                <w:szCs w:val="18"/>
              </w:rPr>
              <w:t xml:space="preserve"> </w:t>
            </w:r>
            <w:r>
              <w:rPr>
                <w:rStyle w:val="PageNumber"/>
                <w:rFonts w:ascii="Arial" w:hAnsi="Arial"/>
                <w:sz w:val="18"/>
                <w:szCs w:val="18"/>
              </w:rPr>
              <w:t>be able to:</w:t>
            </w:r>
          </w:p>
        </w:tc>
      </w:tr>
      <w:tr w:rsidR="001D2743" w14:paraId="696A3545" w14:textId="77777777">
        <w:trPr>
          <w:trHeight w:val="443"/>
        </w:trPr>
        <w:tc>
          <w:tcPr>
            <w:tcW w:w="1021"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73CA7D81" w14:textId="77777777" w:rsidR="001D2743" w:rsidRDefault="00F31FED">
            <w:pPr>
              <w:suppressAutoHyphens/>
              <w:spacing w:before="60" w:after="60"/>
              <w:jc w:val="center"/>
            </w:pPr>
            <w:r>
              <w:rPr>
                <w:rStyle w:val="PageNumber"/>
                <w:rFonts w:ascii="Arial" w:hAnsi="Arial"/>
                <w:b/>
                <w:bCs/>
                <w:sz w:val="20"/>
                <w:szCs w:val="20"/>
              </w:rPr>
              <w:t>B1.</w:t>
            </w:r>
          </w:p>
        </w:tc>
        <w:tc>
          <w:tcPr>
            <w:tcW w:w="8610"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3A3DA185" w14:textId="77777777" w:rsidR="001D2743" w:rsidRDefault="00F31FED">
            <w:r>
              <w:rPr>
                <w:rStyle w:val="PageNumber"/>
                <w:rFonts w:ascii="Arial" w:hAnsi="Arial"/>
                <w:sz w:val="20"/>
                <w:szCs w:val="20"/>
              </w:rPr>
              <w:t>Evaluate critically the appropriateness of different research designs and methodological strategies for addressing social issues from a sociological perspective.</w:t>
            </w:r>
          </w:p>
        </w:tc>
      </w:tr>
      <w:tr w:rsidR="001D2743" w14:paraId="100D6A66" w14:textId="77777777">
        <w:trPr>
          <w:trHeight w:val="443"/>
        </w:trPr>
        <w:tc>
          <w:tcPr>
            <w:tcW w:w="1021"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2A8A7C9F" w14:textId="77777777" w:rsidR="001D2743" w:rsidRDefault="00F31FED">
            <w:pPr>
              <w:suppressAutoHyphens/>
              <w:spacing w:before="60" w:after="60"/>
              <w:jc w:val="center"/>
            </w:pPr>
            <w:r>
              <w:rPr>
                <w:rStyle w:val="PageNumber"/>
                <w:rFonts w:ascii="Arial" w:hAnsi="Arial"/>
                <w:b/>
                <w:bCs/>
                <w:sz w:val="20"/>
                <w:szCs w:val="20"/>
              </w:rPr>
              <w:t>B2.</w:t>
            </w:r>
          </w:p>
        </w:tc>
        <w:tc>
          <w:tcPr>
            <w:tcW w:w="8610"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1DDBB076" w14:textId="77777777" w:rsidR="001D2743" w:rsidRDefault="00F31FED">
            <w:pPr>
              <w:suppressAutoHyphens/>
              <w:spacing w:before="60" w:after="60"/>
            </w:pPr>
            <w:r>
              <w:rPr>
                <w:rStyle w:val="PageNumber"/>
                <w:rFonts w:ascii="Arial" w:hAnsi="Arial"/>
                <w:sz w:val="20"/>
                <w:szCs w:val="20"/>
              </w:rPr>
              <w:t xml:space="preserve">Frame a sociological research question that can be addressed through a clear plan of research that is achievable within a specified </w:t>
            </w:r>
            <w:proofErr w:type="gramStart"/>
            <w:r>
              <w:rPr>
                <w:rStyle w:val="PageNumber"/>
                <w:rFonts w:ascii="Arial" w:hAnsi="Arial"/>
                <w:sz w:val="20"/>
                <w:szCs w:val="20"/>
              </w:rPr>
              <w:t>period of time</w:t>
            </w:r>
            <w:proofErr w:type="gramEnd"/>
            <w:r>
              <w:rPr>
                <w:rStyle w:val="PageNumber"/>
                <w:rFonts w:ascii="Arial" w:hAnsi="Arial"/>
                <w:sz w:val="20"/>
                <w:szCs w:val="20"/>
              </w:rPr>
              <w:t>.</w:t>
            </w:r>
          </w:p>
        </w:tc>
      </w:tr>
      <w:tr w:rsidR="001D2743" w14:paraId="2FFD288F" w14:textId="77777777">
        <w:trPr>
          <w:trHeight w:val="240"/>
        </w:trPr>
        <w:tc>
          <w:tcPr>
            <w:tcW w:w="1021"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6DB78220" w14:textId="77777777" w:rsidR="001D2743" w:rsidRDefault="00F31FED">
            <w:pPr>
              <w:suppressAutoHyphens/>
              <w:spacing w:before="60" w:after="60"/>
              <w:jc w:val="center"/>
            </w:pPr>
            <w:r>
              <w:rPr>
                <w:rStyle w:val="PageNumber"/>
                <w:rFonts w:ascii="Arial" w:hAnsi="Arial"/>
                <w:b/>
                <w:bCs/>
                <w:sz w:val="20"/>
                <w:szCs w:val="20"/>
              </w:rPr>
              <w:t>B3.</w:t>
            </w:r>
          </w:p>
        </w:tc>
        <w:tc>
          <w:tcPr>
            <w:tcW w:w="8610"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3407F2DF" w14:textId="77777777" w:rsidR="001D2743" w:rsidRDefault="00F31FED">
            <w:r>
              <w:rPr>
                <w:rStyle w:val="PageNumber"/>
                <w:rFonts w:ascii="Arial" w:hAnsi="Arial"/>
                <w:sz w:val="20"/>
                <w:szCs w:val="20"/>
              </w:rPr>
              <w:t>Evaluate critically sociological explanations and interpretations of research results.</w:t>
            </w:r>
          </w:p>
        </w:tc>
      </w:tr>
      <w:tr w:rsidR="001D2743" w14:paraId="535D24D3" w14:textId="77777777">
        <w:trPr>
          <w:trHeight w:val="663"/>
        </w:trPr>
        <w:tc>
          <w:tcPr>
            <w:tcW w:w="1021" w:type="dxa"/>
            <w:tcBorders>
              <w:top w:val="single" w:sz="4" w:space="0" w:color="000000"/>
              <w:left w:val="single" w:sz="6" w:space="0" w:color="000000"/>
              <w:bottom w:val="dotted" w:sz="4" w:space="0" w:color="000000"/>
              <w:right w:val="nil"/>
            </w:tcBorders>
            <w:shd w:val="clear" w:color="auto" w:fill="auto"/>
            <w:tcMar>
              <w:top w:w="80" w:type="dxa"/>
              <w:left w:w="80" w:type="dxa"/>
              <w:bottom w:w="80" w:type="dxa"/>
              <w:right w:w="80" w:type="dxa"/>
            </w:tcMar>
          </w:tcPr>
          <w:p w14:paraId="1E09BDBC" w14:textId="77777777" w:rsidR="001D2743" w:rsidRDefault="00F31FED">
            <w:pPr>
              <w:suppressAutoHyphens/>
              <w:spacing w:before="60" w:after="60"/>
              <w:jc w:val="center"/>
            </w:pPr>
            <w:r>
              <w:rPr>
                <w:rStyle w:val="PageNumber"/>
                <w:rFonts w:ascii="Arial" w:hAnsi="Arial"/>
                <w:b/>
                <w:bCs/>
                <w:sz w:val="20"/>
                <w:szCs w:val="20"/>
              </w:rPr>
              <w:t>B4.</w:t>
            </w:r>
          </w:p>
        </w:tc>
        <w:tc>
          <w:tcPr>
            <w:tcW w:w="8610" w:type="dxa"/>
            <w:tcBorders>
              <w:top w:val="single" w:sz="4" w:space="0" w:color="000000"/>
              <w:left w:val="nil"/>
              <w:bottom w:val="dotted" w:sz="4" w:space="0" w:color="000000"/>
              <w:right w:val="single" w:sz="6" w:space="0" w:color="000000"/>
            </w:tcBorders>
            <w:shd w:val="clear" w:color="auto" w:fill="auto"/>
            <w:tcMar>
              <w:top w:w="80" w:type="dxa"/>
              <w:left w:w="80" w:type="dxa"/>
              <w:bottom w:w="80" w:type="dxa"/>
              <w:right w:w="80" w:type="dxa"/>
            </w:tcMar>
          </w:tcPr>
          <w:p w14:paraId="76C08938" w14:textId="77777777" w:rsidR="001D2743" w:rsidRDefault="00F31FED">
            <w:r>
              <w:rPr>
                <w:rStyle w:val="PageNumber"/>
                <w:rFonts w:ascii="Arial" w:hAnsi="Arial"/>
                <w:sz w:val="20"/>
                <w:szCs w:val="20"/>
              </w:rPr>
              <w:t>Articulate a coherent, reasoned and evidenced argument for a particular point of view on complex social issues and problems within the discipline and present this argument in appropriate formats.</w:t>
            </w:r>
          </w:p>
        </w:tc>
      </w:tr>
    </w:tbl>
    <w:p w14:paraId="375A99AE" w14:textId="77777777" w:rsidR="001D2743" w:rsidRDefault="001D2743">
      <w:pPr>
        <w:widowControl w:val="0"/>
        <w:spacing w:after="120"/>
        <w:ind w:left="250" w:hanging="250"/>
        <w:rPr>
          <w:rFonts w:ascii="Arial" w:eastAsia="Arial" w:hAnsi="Arial" w:cs="Arial"/>
        </w:rPr>
      </w:pPr>
    </w:p>
    <w:p w14:paraId="29C678B0" w14:textId="77777777" w:rsidR="001D2743" w:rsidRDefault="00F31FED">
      <w:pPr>
        <w:spacing w:after="120"/>
        <w:rPr>
          <w:rStyle w:val="PageNumber"/>
          <w:rFonts w:ascii="Arial" w:eastAsia="Arial" w:hAnsi="Arial" w:cs="Arial"/>
        </w:rPr>
      </w:pPr>
      <w:r>
        <w:rPr>
          <w:rStyle w:val="PageNumber"/>
          <w:rFonts w:ascii="Arial" w:eastAsia="Arial" w:hAnsi="Arial" w:cs="Arial"/>
          <w:b/>
          <w:bCs/>
          <w:noProof/>
          <w:sz w:val="22"/>
          <w:szCs w:val="22"/>
          <w:lang w:val="en-GB"/>
        </w:rPr>
        <mc:AlternateContent>
          <mc:Choice Requires="wps">
            <w:drawing>
              <wp:anchor distT="0" distB="0" distL="0" distR="0" simplePos="0" relativeHeight="251662336" behindDoc="0" locked="0" layoutInCell="1" allowOverlap="1" wp14:anchorId="0FEFDDAA" wp14:editId="001771E4">
                <wp:simplePos x="0" y="0"/>
                <wp:positionH relativeFrom="column">
                  <wp:posOffset>4644559</wp:posOffset>
                </wp:positionH>
                <wp:positionV relativeFrom="line">
                  <wp:posOffset>634</wp:posOffset>
                </wp:positionV>
                <wp:extent cx="0" cy="245110"/>
                <wp:effectExtent l="0" t="0" r="0" b="0"/>
                <wp:wrapNone/>
                <wp:docPr id="1073741827"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C36D16" id="officeArt object" o:spid="_x0000_s1026" style="position:absolute;flip:y;z-index:251662336;visibility:visible;mso-wrap-style:square;mso-wrap-distance-left:0;mso-wrap-distance-top:0;mso-wrap-distance-right:0;mso-wrap-distance-bottom:0;mso-position-horizontal:absolute;mso-position-horizontal-relative:text;mso-position-vertical:absolute;mso-position-vertical-relative:line" from="365.7pt,.05pt" to="365.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" strokeweight="2pt">
                <v:stroke endarrow="block"/>
                <w10:wrap anchory="line"/>
              </v:line>
            </w:pict>
          </mc:Fallback>
        </mc:AlternateContent>
      </w:r>
      <w:r>
        <w:rPr>
          <w:rStyle w:val="PageNumber"/>
          <w:rFonts w:ascii="Arial" w:eastAsia="Arial" w:hAnsi="Arial" w:cs="Arial"/>
          <w:b/>
          <w:bCs/>
          <w:noProof/>
          <w:sz w:val="22"/>
          <w:szCs w:val="22"/>
          <w:lang w:val="en-GB"/>
        </w:rPr>
        <mc:AlternateContent>
          <mc:Choice Requires="wps">
            <w:drawing>
              <wp:anchor distT="0" distB="0" distL="0" distR="0" simplePos="0" relativeHeight="251661312" behindDoc="0" locked="0" layoutInCell="1" allowOverlap="1" wp14:anchorId="1E78F4F9" wp14:editId="215AB054">
                <wp:simplePos x="0" y="0"/>
                <wp:positionH relativeFrom="column">
                  <wp:posOffset>1299379</wp:posOffset>
                </wp:positionH>
                <wp:positionV relativeFrom="line">
                  <wp:posOffset>634</wp:posOffset>
                </wp:positionV>
                <wp:extent cx="0" cy="245110"/>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head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BF52AC" id="officeArt object" o:spid="_x0000_s1026" style="position:absolute;flip:y;z-index:251661312;visibility:visible;mso-wrap-style:square;mso-wrap-distance-left:0;mso-wrap-distance-top:0;mso-wrap-distance-right:0;mso-wrap-distance-bottom:0;mso-position-horizontal:absolute;mso-position-horizontal-relative:text;mso-position-vertical:absolute;mso-position-vertical-relative:line" from="102.3pt,.05pt" to="102.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" strokeweight="2pt">
                <v:stroke startarrow="block"/>
                <w10:wrap anchory="line"/>
              </v:line>
            </w:pict>
          </mc:Fallback>
        </mc:AlternateContent>
      </w: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567"/>
        <w:gridCol w:w="4395"/>
      </w:tblGrid>
      <w:tr w:rsidR="001D2743" w14:paraId="5D4E8D2F" w14:textId="77777777">
        <w:trPr>
          <w:trHeight w:val="233"/>
        </w:trPr>
        <w:tc>
          <w:tcPr>
            <w:tcW w:w="4394"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0AE90" w14:textId="77777777" w:rsidR="001D2743" w:rsidRDefault="00F31FED">
            <w:pPr>
              <w:spacing w:before="60" w:after="60"/>
              <w:jc w:val="center"/>
            </w:pPr>
            <w:r>
              <w:rPr>
                <w:rStyle w:val="PageNumber"/>
                <w:rFonts w:ascii="Arial" w:hAnsi="Arial"/>
                <w:b/>
                <w:bCs/>
                <w:sz w:val="20"/>
                <w:szCs w:val="20"/>
              </w:rPr>
              <w:t>Learning &amp; Teaching Processes</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1058DC0" w14:textId="77777777" w:rsidR="001D2743" w:rsidRDefault="001D2743"/>
        </w:tc>
        <w:tc>
          <w:tcPr>
            <w:tcW w:w="439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BC481" w14:textId="77777777" w:rsidR="001D2743" w:rsidRDefault="00F31FED">
            <w:pPr>
              <w:spacing w:before="60" w:after="60"/>
              <w:jc w:val="center"/>
            </w:pPr>
            <w:r>
              <w:rPr>
                <w:rStyle w:val="PageNumber"/>
                <w:rFonts w:ascii="Arial" w:hAnsi="Arial"/>
                <w:b/>
                <w:bCs/>
                <w:sz w:val="20"/>
                <w:szCs w:val="20"/>
              </w:rPr>
              <w:t>Assessment</w:t>
            </w:r>
          </w:p>
        </w:tc>
      </w:tr>
      <w:tr w:rsidR="001D2743" w14:paraId="38E624D0" w14:textId="77777777">
        <w:trPr>
          <w:trHeight w:val="223"/>
        </w:trPr>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B3BE3"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Lectures, interactive seminar learning and, depending on the particular units, practical exercises, student group work and presentations. These teaching and learning processes relate to all the outcomes under B. </w:t>
            </w:r>
          </w:p>
          <w:p w14:paraId="5D8537F3" w14:textId="77777777" w:rsidR="001D2743" w:rsidRDefault="001D2743">
            <w:pPr>
              <w:rPr>
                <w:rStyle w:val="PageNumber"/>
                <w:rFonts w:ascii="Arial" w:eastAsia="Arial" w:hAnsi="Arial" w:cs="Arial"/>
                <w:sz w:val="20"/>
                <w:szCs w:val="20"/>
              </w:rPr>
            </w:pPr>
          </w:p>
          <w:p w14:paraId="5AC03FDD" w14:textId="77777777" w:rsidR="001D2743" w:rsidRDefault="00F31FED">
            <w:r>
              <w:rPr>
                <w:rStyle w:val="PageNumber"/>
                <w:rFonts w:ascii="Arial" w:hAnsi="Arial"/>
                <w:sz w:val="20"/>
                <w:szCs w:val="20"/>
              </w:rPr>
              <w:t xml:space="preserve">The learning outcomes </w:t>
            </w:r>
            <w:proofErr w:type="gramStart"/>
            <w:r>
              <w:rPr>
                <w:rStyle w:val="PageNumber"/>
                <w:rFonts w:ascii="Arial" w:hAnsi="Arial"/>
                <w:sz w:val="20"/>
                <w:szCs w:val="20"/>
              </w:rPr>
              <w:t>are developed</w:t>
            </w:r>
            <w:proofErr w:type="gramEnd"/>
            <w:r>
              <w:rPr>
                <w:rStyle w:val="PageNumber"/>
                <w:rFonts w:ascii="Arial" w:hAnsi="Arial"/>
                <w:sz w:val="20"/>
                <w:szCs w:val="20"/>
              </w:rPr>
              <w:t xml:space="preserve"> further through the independent supervised study that accompanies the preparation of a dissertation (and thus applies more to MSc/MA than Diploma students). </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5EF248" w14:textId="77777777" w:rsidR="001D2743" w:rsidRDefault="001D2743"/>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01816457" w14:textId="77777777" w:rsidR="001D2743" w:rsidRDefault="00F31FED">
            <w:pPr>
              <w:suppressAutoHyphens/>
              <w:spacing w:before="60" w:after="60"/>
              <w:ind w:left="176"/>
            </w:pPr>
            <w:r>
              <w:rPr>
                <w:rStyle w:val="PageNumber"/>
                <w:rFonts w:ascii="Arial" w:hAnsi="Arial"/>
                <w:sz w:val="20"/>
                <w:szCs w:val="20"/>
              </w:rPr>
              <w:t xml:space="preserve">Formative: </w:t>
            </w:r>
          </w:p>
          <w:p w14:paraId="5BF30936" w14:textId="1B0927CC" w:rsidR="001D2743" w:rsidRDefault="00F31FED">
            <w:pPr>
              <w:numPr>
                <w:ilvl w:val="0"/>
                <w:numId w:val="2"/>
              </w:numPr>
              <w:suppressAutoHyphens/>
              <w:spacing w:before="60" w:after="60"/>
              <w:rPr>
                <w:rFonts w:ascii="Arial" w:hAnsi="Arial"/>
                <w:sz w:val="20"/>
                <w:szCs w:val="20"/>
              </w:rPr>
            </w:pPr>
            <w:r>
              <w:rPr>
                <w:rStyle w:val="PageNumber"/>
                <w:rFonts w:ascii="Arial" w:hAnsi="Arial"/>
                <w:sz w:val="20"/>
                <w:szCs w:val="20"/>
              </w:rPr>
              <w:t xml:space="preserve">written and verbal feedback on </w:t>
            </w:r>
            <w:r>
              <w:rPr>
                <w:rStyle w:val="PageNumber"/>
                <w:rFonts w:ascii="Arial" w:hAnsi="Arial"/>
                <w:i/>
                <w:iCs/>
                <w:sz w:val="20"/>
                <w:szCs w:val="20"/>
              </w:rPr>
              <w:t>non-assessed</w:t>
            </w:r>
            <w:r>
              <w:rPr>
                <w:rStyle w:val="PageNumber"/>
                <w:rFonts w:ascii="Arial" w:hAnsi="Arial"/>
                <w:sz w:val="20"/>
                <w:szCs w:val="20"/>
              </w:rPr>
              <w:t xml:space="preserve"> work in Research Design</w:t>
            </w:r>
            <w:r w:rsidR="00525232">
              <w:rPr>
                <w:rStyle w:val="PageNumber"/>
                <w:rFonts w:ascii="Arial" w:hAnsi="Arial"/>
                <w:sz w:val="20"/>
                <w:szCs w:val="20"/>
              </w:rPr>
              <w:t xml:space="preserve">  and Research Strategy and Project Management</w:t>
            </w:r>
            <w:r>
              <w:rPr>
                <w:rStyle w:val="PageNumber"/>
                <w:rFonts w:ascii="Arial" w:hAnsi="Arial"/>
                <w:sz w:val="20"/>
                <w:szCs w:val="20"/>
              </w:rPr>
              <w:t xml:space="preserve"> and on assessment work for all other courses; </w:t>
            </w:r>
          </w:p>
          <w:p w14:paraId="15B551E2" w14:textId="77777777" w:rsidR="001D2743" w:rsidRDefault="00F31FED">
            <w:pPr>
              <w:numPr>
                <w:ilvl w:val="0"/>
                <w:numId w:val="3"/>
              </w:numPr>
              <w:suppressAutoHyphens/>
              <w:spacing w:before="60" w:after="60"/>
              <w:rPr>
                <w:rFonts w:ascii="Arial" w:hAnsi="Arial"/>
                <w:sz w:val="20"/>
                <w:szCs w:val="20"/>
              </w:rPr>
            </w:pPr>
            <w:proofErr w:type="gramStart"/>
            <w:r>
              <w:rPr>
                <w:rStyle w:val="PageNumber"/>
                <w:rFonts w:ascii="Arial" w:hAnsi="Arial"/>
                <w:sz w:val="20"/>
                <w:szCs w:val="20"/>
              </w:rPr>
              <w:t>written</w:t>
            </w:r>
            <w:proofErr w:type="gramEnd"/>
            <w:r>
              <w:rPr>
                <w:rStyle w:val="PageNumber"/>
                <w:rFonts w:ascii="Arial" w:hAnsi="Arial"/>
                <w:sz w:val="20"/>
                <w:szCs w:val="20"/>
              </w:rPr>
              <w:t xml:space="preserve"> and verbal feedback on </w:t>
            </w:r>
            <w:r>
              <w:rPr>
                <w:rStyle w:val="PageNumber"/>
                <w:rFonts w:ascii="Arial" w:hAnsi="Arial"/>
                <w:i/>
                <w:iCs/>
                <w:sz w:val="20"/>
                <w:szCs w:val="20"/>
              </w:rPr>
              <w:t>assessed</w:t>
            </w:r>
            <w:r>
              <w:rPr>
                <w:rStyle w:val="PageNumber"/>
                <w:rFonts w:ascii="Arial" w:hAnsi="Arial"/>
                <w:sz w:val="20"/>
                <w:szCs w:val="20"/>
              </w:rPr>
              <w:t xml:space="preserve"> assignments in all courses. Outcome B2 is the focus of assessed work in the </w:t>
            </w:r>
            <w:proofErr w:type="gramStart"/>
            <w:r>
              <w:rPr>
                <w:rStyle w:val="PageNumber"/>
                <w:rFonts w:ascii="Arial" w:hAnsi="Arial"/>
                <w:sz w:val="20"/>
                <w:szCs w:val="20"/>
              </w:rPr>
              <w:t>core research design course</w:t>
            </w:r>
            <w:proofErr w:type="gramEnd"/>
            <w:r>
              <w:rPr>
                <w:rStyle w:val="PageNumber"/>
                <w:rFonts w:ascii="Arial" w:hAnsi="Arial"/>
                <w:sz w:val="20"/>
                <w:szCs w:val="20"/>
              </w:rPr>
              <w:t xml:space="preserve"> so all students receive detailed feedback on this skill.</w:t>
            </w:r>
          </w:p>
          <w:p w14:paraId="6813144E" w14:textId="77777777" w:rsidR="001D2743" w:rsidRDefault="00F31FED">
            <w:pPr>
              <w:numPr>
                <w:ilvl w:val="0"/>
                <w:numId w:val="2"/>
              </w:numPr>
              <w:suppressAutoHyphens/>
              <w:spacing w:before="60" w:after="60"/>
              <w:rPr>
                <w:rFonts w:ascii="Arial" w:hAnsi="Arial"/>
                <w:sz w:val="20"/>
                <w:szCs w:val="20"/>
              </w:rPr>
            </w:pPr>
            <w:r>
              <w:rPr>
                <w:rStyle w:val="PageNumber"/>
                <w:rFonts w:ascii="Arial" w:hAnsi="Arial"/>
                <w:sz w:val="20"/>
                <w:szCs w:val="20"/>
              </w:rPr>
              <w:t xml:space="preserve">one-to-one meetings with course tutors during office hours throughout the course and after course marks are returned; </w:t>
            </w:r>
          </w:p>
          <w:p w14:paraId="3EFEDFEF" w14:textId="77777777" w:rsidR="001D2743" w:rsidRDefault="00F31FED">
            <w:pPr>
              <w:numPr>
                <w:ilvl w:val="0"/>
                <w:numId w:val="2"/>
              </w:numPr>
              <w:suppressAutoHyphens/>
              <w:spacing w:before="60" w:after="60"/>
              <w:rPr>
                <w:rFonts w:ascii="Arial" w:hAnsi="Arial"/>
                <w:sz w:val="20"/>
                <w:szCs w:val="20"/>
              </w:rPr>
            </w:pPr>
            <w:r>
              <w:rPr>
                <w:rStyle w:val="PageNumber"/>
                <w:rFonts w:ascii="Arial" w:hAnsi="Arial"/>
                <w:sz w:val="20"/>
                <w:szCs w:val="20"/>
              </w:rPr>
              <w:t>peer feedback in class; this is a formal part of the core research methods courses and a feature of some optional units;</w:t>
            </w:r>
          </w:p>
          <w:p w14:paraId="52E1A75E" w14:textId="77777777" w:rsidR="001D2743" w:rsidRDefault="00F31FED">
            <w:pPr>
              <w:numPr>
                <w:ilvl w:val="0"/>
                <w:numId w:val="2"/>
              </w:numPr>
              <w:suppressAutoHyphens/>
              <w:spacing w:before="60" w:after="60"/>
              <w:rPr>
                <w:rFonts w:ascii="Arial" w:hAnsi="Arial"/>
                <w:sz w:val="20"/>
                <w:szCs w:val="20"/>
              </w:rPr>
            </w:pPr>
            <w:r>
              <w:rPr>
                <w:rStyle w:val="PageNumber"/>
                <w:rFonts w:ascii="Arial" w:hAnsi="Arial"/>
                <w:sz w:val="20"/>
                <w:szCs w:val="20"/>
              </w:rPr>
              <w:t xml:space="preserve">self-evaluation; </w:t>
            </w:r>
          </w:p>
          <w:p w14:paraId="35DEAF4B" w14:textId="77777777" w:rsidR="001D2743" w:rsidRDefault="00F31FED">
            <w:pPr>
              <w:numPr>
                <w:ilvl w:val="0"/>
                <w:numId w:val="2"/>
              </w:numPr>
              <w:rPr>
                <w:rFonts w:ascii="Arial" w:hAnsi="Arial"/>
                <w:sz w:val="20"/>
                <w:szCs w:val="20"/>
              </w:rPr>
            </w:pPr>
            <w:proofErr w:type="gramStart"/>
            <w:r>
              <w:rPr>
                <w:rStyle w:val="PageNumber"/>
                <w:rFonts w:ascii="Arial" w:hAnsi="Arial"/>
                <w:sz w:val="20"/>
                <w:szCs w:val="20"/>
              </w:rPr>
              <w:t>all</w:t>
            </w:r>
            <w:proofErr w:type="gramEnd"/>
            <w:r>
              <w:rPr>
                <w:rStyle w:val="PageNumber"/>
                <w:rFonts w:ascii="Arial" w:hAnsi="Arial"/>
                <w:sz w:val="20"/>
                <w:szCs w:val="20"/>
              </w:rPr>
              <w:t xml:space="preserve"> students are allocated a dissertation supervisor with whom they can discuss outcomes B1-4; students on the MA/MSc are </w:t>
            </w:r>
            <w:r>
              <w:rPr>
                <w:rStyle w:val="PageNumber"/>
                <w:rFonts w:ascii="Arial" w:hAnsi="Arial"/>
                <w:i/>
                <w:iCs/>
                <w:sz w:val="20"/>
                <w:szCs w:val="20"/>
              </w:rPr>
              <w:t>required</w:t>
            </w:r>
            <w:r>
              <w:rPr>
                <w:rStyle w:val="PageNumber"/>
                <w:rFonts w:ascii="Arial" w:hAnsi="Arial"/>
                <w:sz w:val="20"/>
                <w:szCs w:val="20"/>
              </w:rPr>
              <w:t xml:space="preserve"> to meet with their dissertation supervisor to discuss their research proposal and research ethics (outcomes B1-2).</w:t>
            </w:r>
          </w:p>
          <w:p w14:paraId="3AF7AA89" w14:textId="77777777" w:rsidR="001D2743" w:rsidRDefault="001D2743">
            <w:pPr>
              <w:suppressAutoHyphens/>
              <w:spacing w:before="60" w:after="60"/>
              <w:ind w:left="459"/>
            </w:pPr>
          </w:p>
          <w:p w14:paraId="4A561EE3" w14:textId="77777777" w:rsidR="001D2743" w:rsidRDefault="00F31FED">
            <w:r>
              <w:rPr>
                <w:rStyle w:val="PageNumber"/>
                <w:rFonts w:ascii="Arial" w:hAnsi="Arial"/>
                <w:sz w:val="20"/>
                <w:szCs w:val="20"/>
              </w:rPr>
              <w:t xml:space="preserve">Summative: </w:t>
            </w:r>
          </w:p>
          <w:p w14:paraId="64EBD17D" w14:textId="77777777" w:rsidR="001D2743" w:rsidRDefault="00F31FED">
            <w:pPr>
              <w:numPr>
                <w:ilvl w:val="0"/>
                <w:numId w:val="4"/>
              </w:numPr>
              <w:rPr>
                <w:rFonts w:ascii="Arial" w:hAnsi="Arial"/>
                <w:sz w:val="20"/>
                <w:szCs w:val="20"/>
              </w:rPr>
            </w:pPr>
            <w:r>
              <w:rPr>
                <w:rStyle w:val="PageNumber"/>
                <w:rFonts w:ascii="Arial" w:hAnsi="Arial"/>
                <w:sz w:val="20"/>
                <w:szCs w:val="20"/>
              </w:rPr>
              <w:t xml:space="preserve">B1-2 are assessed in the two core research design courses and in some other units that are core for students on the MSc </w:t>
            </w:r>
            <w:proofErr w:type="spellStart"/>
            <w:r>
              <w:rPr>
                <w:rStyle w:val="PageNumber"/>
                <w:rFonts w:ascii="Arial" w:hAnsi="Arial"/>
                <w:sz w:val="20"/>
                <w:szCs w:val="20"/>
              </w:rPr>
              <w:t>programme</w:t>
            </w:r>
            <w:proofErr w:type="spellEnd"/>
            <w:r>
              <w:rPr>
                <w:rStyle w:val="PageNumber"/>
                <w:rFonts w:ascii="Arial" w:hAnsi="Arial"/>
                <w:sz w:val="20"/>
                <w:szCs w:val="20"/>
              </w:rPr>
              <w:t xml:space="preserve"> and optional for students on the MA/</w:t>
            </w:r>
            <w:proofErr w:type="spellStart"/>
            <w:r>
              <w:rPr>
                <w:rStyle w:val="PageNumber"/>
                <w:rFonts w:ascii="Arial" w:hAnsi="Arial"/>
                <w:sz w:val="20"/>
                <w:szCs w:val="20"/>
              </w:rPr>
              <w:t>PgDiploma</w:t>
            </w:r>
            <w:proofErr w:type="spellEnd"/>
            <w:r>
              <w:rPr>
                <w:rStyle w:val="PageNumber"/>
                <w:rFonts w:ascii="Arial" w:hAnsi="Arial"/>
                <w:sz w:val="20"/>
                <w:szCs w:val="20"/>
              </w:rPr>
              <w:t xml:space="preserve">. </w:t>
            </w:r>
          </w:p>
          <w:p w14:paraId="45D09F3F" w14:textId="77777777" w:rsidR="001D2743" w:rsidRDefault="00F31FED">
            <w:pPr>
              <w:numPr>
                <w:ilvl w:val="0"/>
                <w:numId w:val="4"/>
              </w:numPr>
              <w:rPr>
                <w:rFonts w:ascii="Arial" w:hAnsi="Arial"/>
                <w:sz w:val="20"/>
                <w:szCs w:val="20"/>
              </w:rPr>
            </w:pPr>
            <w:r>
              <w:rPr>
                <w:rStyle w:val="PageNumber"/>
                <w:rFonts w:ascii="Arial" w:hAnsi="Arial"/>
                <w:sz w:val="20"/>
                <w:szCs w:val="20"/>
              </w:rPr>
              <w:t xml:space="preserve">Essays and other written assessed assignments provide summative feedback on B3 and B4. </w:t>
            </w:r>
          </w:p>
          <w:p w14:paraId="6F7A10DF" w14:textId="77777777" w:rsidR="001D2743" w:rsidRDefault="00F31FED">
            <w:pPr>
              <w:numPr>
                <w:ilvl w:val="0"/>
                <w:numId w:val="4"/>
              </w:numPr>
              <w:rPr>
                <w:rFonts w:ascii="Arial" w:hAnsi="Arial"/>
                <w:sz w:val="20"/>
                <w:szCs w:val="20"/>
              </w:rPr>
            </w:pPr>
            <w:r>
              <w:rPr>
                <w:rStyle w:val="PageNumber"/>
                <w:rFonts w:ascii="Arial" w:hAnsi="Arial"/>
                <w:sz w:val="20"/>
                <w:szCs w:val="20"/>
              </w:rPr>
              <w:t xml:space="preserve">For MSc/MA students only, the dissertation is an additional and very effective means of assessing all outcomes. </w:t>
            </w:r>
          </w:p>
        </w:tc>
      </w:tr>
      <w:tr w:rsidR="001D2743" w14:paraId="22A7FC17" w14:textId="77777777">
        <w:trPr>
          <w:trHeight w:val="8460"/>
        </w:trPr>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14:paraId="701F0551" w14:textId="77777777" w:rsidR="001D2743" w:rsidRDefault="001D2743"/>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11BF8BF" w14:textId="77777777" w:rsidR="001D2743" w:rsidRDefault="00F31FED">
            <w:pPr>
              <w:jc w:val="center"/>
            </w:pPr>
            <w:r>
              <w:rPr>
                <w:rStyle w:val="PageNumber"/>
                <w:rFonts w:ascii="Arial" w:hAnsi="Arial"/>
                <w:b/>
                <w:bCs/>
                <w:sz w:val="44"/>
                <w:szCs w:val="44"/>
              </w:rPr>
              <w:t>→</w:t>
            </w:r>
          </w:p>
        </w:tc>
        <w:tc>
          <w:tcPr>
            <w:tcW w:w="4395" w:type="dxa"/>
            <w:vMerge/>
            <w:tcBorders>
              <w:top w:val="single" w:sz="4" w:space="0" w:color="000000"/>
              <w:left w:val="single" w:sz="4" w:space="0" w:color="000000"/>
              <w:bottom w:val="single" w:sz="4" w:space="0" w:color="000000"/>
              <w:right w:val="single" w:sz="4" w:space="0" w:color="000000"/>
            </w:tcBorders>
            <w:shd w:val="clear" w:color="auto" w:fill="auto"/>
          </w:tcPr>
          <w:p w14:paraId="5922AF32" w14:textId="77777777" w:rsidR="001D2743" w:rsidRDefault="001D2743"/>
        </w:tc>
      </w:tr>
    </w:tbl>
    <w:p w14:paraId="217EB98D" w14:textId="77777777" w:rsidR="001D2743" w:rsidRDefault="001D2743">
      <w:pPr>
        <w:widowControl w:val="0"/>
        <w:spacing w:after="120"/>
        <w:ind w:left="250" w:hanging="250"/>
        <w:rPr>
          <w:rStyle w:val="PageNumber"/>
          <w:rFonts w:ascii="Arial" w:eastAsia="Arial" w:hAnsi="Arial" w:cs="Arial"/>
        </w:rPr>
      </w:pPr>
    </w:p>
    <w:p w14:paraId="15A11CBC" w14:textId="77777777" w:rsidR="001D2743" w:rsidRDefault="001D2743">
      <w:pPr>
        <w:spacing w:after="120"/>
        <w:rPr>
          <w:rFonts w:ascii="Arial" w:eastAsia="Arial" w:hAnsi="Arial" w:cs="Arial"/>
        </w:rPr>
      </w:pPr>
    </w:p>
    <w:p w14:paraId="60D808D9" w14:textId="77777777" w:rsidR="001D2743" w:rsidRDefault="001D2743">
      <w:pPr>
        <w:spacing w:after="120"/>
        <w:rPr>
          <w:rFonts w:ascii="Arial" w:eastAsia="Arial" w:hAnsi="Arial" w:cs="Arial"/>
        </w:rPr>
      </w:pP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
        <w:gridCol w:w="9049"/>
      </w:tblGrid>
      <w:tr w:rsidR="001D2743" w14:paraId="7F29EE8E" w14:textId="77777777">
        <w:trPr>
          <w:trHeight w:val="607"/>
        </w:trPr>
        <w:tc>
          <w:tcPr>
            <w:tcW w:w="9632"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AD861A5" w14:textId="77777777" w:rsidR="001D2743" w:rsidRDefault="00F31FED">
            <w:pPr>
              <w:spacing w:before="60" w:after="120"/>
              <w:jc w:val="center"/>
              <w:rPr>
                <w:rStyle w:val="PageNumber"/>
                <w:rFonts w:ascii="Arial" w:eastAsia="Arial" w:hAnsi="Arial" w:cs="Arial"/>
                <w:sz w:val="20"/>
                <w:szCs w:val="20"/>
              </w:rPr>
            </w:pPr>
            <w:r>
              <w:rPr>
                <w:rStyle w:val="PageNumber"/>
                <w:rFonts w:ascii="Arial" w:hAnsi="Arial"/>
                <w:b/>
                <w:bCs/>
              </w:rPr>
              <w:t>C. Practical Skills</w:t>
            </w:r>
          </w:p>
          <w:p w14:paraId="3A26D799" w14:textId="77777777" w:rsidR="001D2743" w:rsidRDefault="00F31FED">
            <w:pPr>
              <w:spacing w:after="120"/>
            </w:pPr>
            <w:r>
              <w:rPr>
                <w:rStyle w:val="PageNumber"/>
                <w:rFonts w:ascii="Arial" w:hAnsi="Arial"/>
                <w:b/>
                <w:bCs/>
                <w:sz w:val="18"/>
                <w:szCs w:val="18"/>
              </w:rPr>
              <w:t>Students should be able to:</w:t>
            </w:r>
          </w:p>
        </w:tc>
      </w:tr>
      <w:tr w:rsidR="001D2743" w14:paraId="5031C88F" w14:textId="77777777">
        <w:trPr>
          <w:trHeight w:val="44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06B1C5F6" w14:textId="77777777" w:rsidR="001D2743" w:rsidRDefault="00F31FED">
            <w:pPr>
              <w:suppressAutoHyphens/>
              <w:spacing w:before="60" w:after="60"/>
              <w:jc w:val="center"/>
            </w:pPr>
            <w:r>
              <w:rPr>
                <w:rStyle w:val="PageNumber"/>
                <w:rFonts w:ascii="Arial" w:hAnsi="Arial"/>
                <w:b/>
                <w:bCs/>
                <w:sz w:val="20"/>
                <w:szCs w:val="20"/>
              </w:rPr>
              <w:t>C1.</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6D0411F5" w14:textId="7D94FF52" w:rsidR="001D2743" w:rsidRDefault="00525232">
            <w:r>
              <w:rPr>
                <w:rStyle w:val="PageNumber"/>
                <w:rFonts w:ascii="Arial" w:hAnsi="Arial"/>
                <w:sz w:val="20"/>
                <w:szCs w:val="20"/>
              </w:rPr>
              <w:t>L</w:t>
            </w:r>
            <w:r w:rsidR="00F31FED">
              <w:rPr>
                <w:rStyle w:val="PageNumber"/>
                <w:rFonts w:ascii="Arial" w:hAnsi="Arial"/>
                <w:sz w:val="20"/>
                <w:szCs w:val="20"/>
              </w:rPr>
              <w:t>ocate and use library and bibliographic resources, including those available on-line, and produce a literature review.</w:t>
            </w:r>
          </w:p>
        </w:tc>
      </w:tr>
      <w:tr w:rsidR="001D2743" w14:paraId="10AC5199" w14:textId="77777777">
        <w:trPr>
          <w:trHeight w:val="88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20E7E6CD" w14:textId="77777777" w:rsidR="001D2743" w:rsidRDefault="00F31FED">
            <w:pPr>
              <w:suppressAutoHyphens/>
              <w:spacing w:before="60" w:after="60"/>
              <w:jc w:val="center"/>
            </w:pPr>
            <w:r>
              <w:rPr>
                <w:rStyle w:val="PageNumber"/>
                <w:rFonts w:ascii="Arial" w:hAnsi="Arial"/>
                <w:b/>
                <w:bCs/>
                <w:sz w:val="20"/>
                <w:szCs w:val="20"/>
              </w:rPr>
              <w:t>C2.</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7B8DF992" w14:textId="0FA87BC0" w:rsidR="001D2743" w:rsidRDefault="00525232">
            <w:r>
              <w:rPr>
                <w:rStyle w:val="PageNumber"/>
                <w:rFonts w:ascii="Arial" w:hAnsi="Arial"/>
                <w:sz w:val="20"/>
                <w:szCs w:val="20"/>
              </w:rPr>
              <w:t>D</w:t>
            </w:r>
            <w:r w:rsidR="00F31FED">
              <w:rPr>
                <w:rStyle w:val="PageNumber"/>
                <w:rFonts w:ascii="Arial" w:hAnsi="Arial"/>
                <w:sz w:val="20"/>
                <w:szCs w:val="20"/>
              </w:rPr>
              <w:t xml:space="preserve">esign and carry out a small-scale research project that is informed by sociological perspectives and that uses social science research and analytic methods in an informed, critical and </w:t>
            </w:r>
            <w:proofErr w:type="gramStart"/>
            <w:r w:rsidR="00F31FED">
              <w:rPr>
                <w:rStyle w:val="PageNumber"/>
                <w:rFonts w:ascii="Arial" w:hAnsi="Arial"/>
                <w:sz w:val="20"/>
                <w:szCs w:val="20"/>
              </w:rPr>
              <w:t>ethical  manner</w:t>
            </w:r>
            <w:proofErr w:type="gramEnd"/>
            <w:r w:rsidR="00F31FED">
              <w:rPr>
                <w:rStyle w:val="PageNumber"/>
                <w:rFonts w:ascii="Arial" w:hAnsi="Arial"/>
                <w:sz w:val="20"/>
                <w:szCs w:val="20"/>
              </w:rPr>
              <w:t xml:space="preserve">. </w:t>
            </w:r>
          </w:p>
        </w:tc>
      </w:tr>
      <w:tr w:rsidR="001D2743" w14:paraId="6BD05821" w14:textId="77777777">
        <w:trPr>
          <w:trHeight w:val="44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3DC3224A" w14:textId="77777777" w:rsidR="001D2743" w:rsidRDefault="00F31FED">
            <w:pPr>
              <w:suppressAutoHyphens/>
              <w:spacing w:before="60" w:after="60"/>
              <w:jc w:val="center"/>
            </w:pPr>
            <w:r>
              <w:rPr>
                <w:rStyle w:val="PageNumber"/>
                <w:rFonts w:ascii="Arial" w:hAnsi="Arial"/>
                <w:b/>
                <w:bCs/>
                <w:sz w:val="20"/>
                <w:szCs w:val="20"/>
              </w:rPr>
              <w:t>C3.</w:t>
            </w:r>
          </w:p>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02074435" w14:textId="1522A003" w:rsidR="001D2743" w:rsidRDefault="00525232">
            <w:r>
              <w:rPr>
                <w:rStyle w:val="PageNumber"/>
                <w:rFonts w:ascii="Arial" w:hAnsi="Arial"/>
                <w:sz w:val="20"/>
                <w:szCs w:val="20"/>
              </w:rPr>
              <w:t>P</w:t>
            </w:r>
            <w:r w:rsidR="00F31FED">
              <w:rPr>
                <w:rStyle w:val="PageNumber"/>
                <w:rFonts w:ascii="Arial" w:hAnsi="Arial"/>
                <w:sz w:val="20"/>
                <w:szCs w:val="20"/>
              </w:rPr>
              <w:t xml:space="preserve">roduce an advanced and substantial piece of individual written work to an agreed </w:t>
            </w:r>
            <w:proofErr w:type="gramStart"/>
            <w:r w:rsidR="00F31FED">
              <w:rPr>
                <w:rStyle w:val="PageNumber"/>
                <w:rFonts w:ascii="Arial" w:hAnsi="Arial"/>
                <w:sz w:val="20"/>
                <w:szCs w:val="20"/>
              </w:rPr>
              <w:t>deadline, that</w:t>
            </w:r>
            <w:proofErr w:type="gramEnd"/>
            <w:r w:rsidR="00F31FED">
              <w:rPr>
                <w:rStyle w:val="PageNumber"/>
                <w:rFonts w:ascii="Arial" w:hAnsi="Arial"/>
                <w:sz w:val="20"/>
                <w:szCs w:val="20"/>
              </w:rPr>
              <w:t xml:space="preserve"> presents the process and outcomes of the student’s original and independent research.</w:t>
            </w:r>
          </w:p>
        </w:tc>
      </w:tr>
      <w:tr w:rsidR="001D2743" w14:paraId="107A014A" w14:textId="77777777">
        <w:trPr>
          <w:trHeight w:val="1983"/>
        </w:trPr>
        <w:tc>
          <w:tcPr>
            <w:tcW w:w="583"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32D1D0A5" w14:textId="77777777" w:rsidR="001D2743" w:rsidRDefault="001D2743"/>
        </w:tc>
        <w:tc>
          <w:tcPr>
            <w:tcW w:w="9048"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363E0EA7"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Outcome C2 is at an advanced level </w:t>
            </w:r>
            <w:proofErr w:type="gramStart"/>
            <w:r>
              <w:rPr>
                <w:rStyle w:val="PageNumber"/>
                <w:rFonts w:ascii="Arial" w:hAnsi="Arial"/>
                <w:sz w:val="20"/>
                <w:szCs w:val="20"/>
              </w:rPr>
              <w:t xml:space="preserve">for students on the MSc </w:t>
            </w:r>
            <w:proofErr w:type="spellStart"/>
            <w:r>
              <w:rPr>
                <w:rStyle w:val="PageNumber"/>
                <w:rFonts w:ascii="Arial" w:hAnsi="Arial"/>
                <w:sz w:val="20"/>
                <w:szCs w:val="20"/>
              </w:rPr>
              <w:t>programme</w:t>
            </w:r>
            <w:proofErr w:type="spellEnd"/>
            <w:r>
              <w:rPr>
                <w:rStyle w:val="PageNumber"/>
                <w:rFonts w:ascii="Arial" w:hAnsi="Arial"/>
                <w:sz w:val="20"/>
                <w:szCs w:val="20"/>
              </w:rPr>
              <w:t xml:space="preserve"> because of the emphasis on research methods training delivered through an extensive suite of research methods units,</w:t>
            </w:r>
            <w:proofErr w:type="gramEnd"/>
            <w:r>
              <w:rPr>
                <w:rStyle w:val="PageNumber"/>
                <w:rFonts w:ascii="Arial" w:hAnsi="Arial"/>
                <w:sz w:val="20"/>
                <w:szCs w:val="20"/>
              </w:rPr>
              <w:t xml:space="preserve"> but MA/</w:t>
            </w:r>
            <w:proofErr w:type="spellStart"/>
            <w:r>
              <w:rPr>
                <w:rStyle w:val="PageNumber"/>
                <w:rFonts w:ascii="Arial" w:hAnsi="Arial"/>
                <w:sz w:val="20"/>
                <w:szCs w:val="20"/>
              </w:rPr>
              <w:t>PgDiploma</w:t>
            </w:r>
            <w:proofErr w:type="spellEnd"/>
            <w:r>
              <w:rPr>
                <w:rStyle w:val="PageNumber"/>
                <w:rFonts w:ascii="Arial" w:hAnsi="Arial"/>
                <w:sz w:val="20"/>
                <w:szCs w:val="20"/>
              </w:rPr>
              <w:t xml:space="preserve"> students have the opportunity to achieve advanced training in these practical skills by taking additional research methods as optional units.  </w:t>
            </w:r>
          </w:p>
          <w:p w14:paraId="05C4E5CD" w14:textId="77777777" w:rsidR="001D2743" w:rsidRDefault="001D2743">
            <w:pPr>
              <w:rPr>
                <w:rStyle w:val="PageNumber"/>
                <w:rFonts w:ascii="Arial" w:eastAsia="Arial" w:hAnsi="Arial" w:cs="Arial"/>
                <w:sz w:val="20"/>
                <w:szCs w:val="20"/>
              </w:rPr>
            </w:pPr>
          </w:p>
          <w:p w14:paraId="6DB0A7BC" w14:textId="77777777" w:rsidR="001D2743" w:rsidRDefault="00F31FED">
            <w:pPr>
              <w:rPr>
                <w:rStyle w:val="PageNumber"/>
                <w:rFonts w:ascii="Arial" w:eastAsia="Arial" w:hAnsi="Arial" w:cs="Arial"/>
                <w:sz w:val="20"/>
                <w:szCs w:val="20"/>
              </w:rPr>
            </w:pPr>
            <w:r>
              <w:rPr>
                <w:rStyle w:val="PageNumber"/>
                <w:rFonts w:ascii="Arial" w:hAnsi="Arial"/>
                <w:sz w:val="20"/>
                <w:szCs w:val="20"/>
              </w:rPr>
              <w:t>Outcomes 1-2 are more advanced for students on the MSc/MA because of the dissertation.</w:t>
            </w:r>
          </w:p>
          <w:p w14:paraId="2D1FD554" w14:textId="77777777" w:rsidR="001D2743" w:rsidRDefault="001D2743">
            <w:pPr>
              <w:rPr>
                <w:rStyle w:val="PageNumber"/>
                <w:rFonts w:ascii="Arial" w:eastAsia="Arial" w:hAnsi="Arial" w:cs="Arial"/>
                <w:sz w:val="20"/>
                <w:szCs w:val="20"/>
              </w:rPr>
            </w:pPr>
          </w:p>
          <w:p w14:paraId="3947BF13" w14:textId="77777777" w:rsidR="001D2743" w:rsidRDefault="00F31FED">
            <w:r>
              <w:rPr>
                <w:rStyle w:val="PageNumber"/>
                <w:rFonts w:ascii="Arial" w:hAnsi="Arial"/>
                <w:sz w:val="20"/>
                <w:szCs w:val="20"/>
              </w:rPr>
              <w:t xml:space="preserve">Outcome 3 is dependent on producing a dissertation and is therefore exclusive to students on the MA/MSc </w:t>
            </w:r>
            <w:proofErr w:type="spellStart"/>
            <w:r>
              <w:rPr>
                <w:rStyle w:val="PageNumber"/>
                <w:rFonts w:ascii="Arial" w:hAnsi="Arial"/>
                <w:sz w:val="20"/>
                <w:szCs w:val="20"/>
              </w:rPr>
              <w:t>programmes</w:t>
            </w:r>
            <w:proofErr w:type="spellEnd"/>
            <w:r>
              <w:rPr>
                <w:rStyle w:val="PageNumber"/>
                <w:rFonts w:ascii="Arial" w:hAnsi="Arial"/>
                <w:sz w:val="20"/>
                <w:szCs w:val="20"/>
              </w:rPr>
              <w:t>.</w:t>
            </w:r>
          </w:p>
        </w:tc>
      </w:tr>
    </w:tbl>
    <w:p w14:paraId="33902F01" w14:textId="77777777" w:rsidR="001D2743" w:rsidRDefault="001D2743">
      <w:pPr>
        <w:spacing w:after="120"/>
        <w:rPr>
          <w:rFonts w:ascii="Arial" w:eastAsia="Arial" w:hAnsi="Arial" w:cs="Arial"/>
        </w:rPr>
      </w:pPr>
    </w:p>
    <w:p w14:paraId="3D67F8E7" w14:textId="77777777" w:rsidR="001D2743" w:rsidRDefault="00F31FED">
      <w:pPr>
        <w:spacing w:after="120"/>
        <w:rPr>
          <w:rStyle w:val="PageNumber"/>
          <w:rFonts w:ascii="Arial" w:eastAsia="Arial" w:hAnsi="Arial" w:cs="Arial"/>
        </w:rPr>
      </w:pPr>
      <w:r>
        <w:rPr>
          <w:rStyle w:val="PageNumber"/>
          <w:rFonts w:ascii="Arial" w:eastAsia="Arial" w:hAnsi="Arial" w:cs="Arial"/>
          <w:b/>
          <w:bCs/>
          <w:noProof/>
          <w:sz w:val="20"/>
          <w:szCs w:val="20"/>
          <w:lang w:val="en-GB"/>
        </w:rPr>
        <mc:AlternateContent>
          <mc:Choice Requires="wps">
            <w:drawing>
              <wp:anchor distT="0" distB="0" distL="0" distR="0" simplePos="0" relativeHeight="251666432" behindDoc="0" locked="0" layoutInCell="1" allowOverlap="1" wp14:anchorId="2F2B4CA6" wp14:editId="2B2856BF">
                <wp:simplePos x="0" y="0"/>
                <wp:positionH relativeFrom="column">
                  <wp:posOffset>1317159</wp:posOffset>
                </wp:positionH>
                <wp:positionV relativeFrom="line">
                  <wp:posOffset>0</wp:posOffset>
                </wp:positionV>
                <wp:extent cx="0" cy="25146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0" cy="25146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24CDFA" id="officeArt object"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line" from="103.7pt,0" to="103.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" strokeweight="2pt">
                <v:stroke endarrow="block"/>
                <w10:wrap anchory="line"/>
              </v:line>
            </w:pict>
          </mc:Fallback>
        </mc:AlternateContent>
      </w:r>
      <w:r>
        <w:rPr>
          <w:rStyle w:val="PageNumber"/>
          <w:rFonts w:ascii="Arial" w:eastAsia="Arial" w:hAnsi="Arial" w:cs="Arial"/>
          <w:b/>
          <w:bCs/>
          <w:noProof/>
          <w:sz w:val="22"/>
          <w:szCs w:val="22"/>
          <w:lang w:val="en-GB"/>
        </w:rPr>
        <mc:AlternateContent>
          <mc:Choice Requires="wps">
            <w:drawing>
              <wp:anchor distT="0" distB="0" distL="0" distR="0" simplePos="0" relativeHeight="251663360" behindDoc="0" locked="0" layoutInCell="1" allowOverlap="1" wp14:anchorId="45949A14" wp14:editId="70E7D00C">
                <wp:simplePos x="0" y="0"/>
                <wp:positionH relativeFrom="column">
                  <wp:posOffset>4644559</wp:posOffset>
                </wp:positionH>
                <wp:positionV relativeFrom="line">
                  <wp:posOffset>634</wp:posOffset>
                </wp:positionV>
                <wp:extent cx="0" cy="245110"/>
                <wp:effectExtent l="0" t="0" r="0" b="0"/>
                <wp:wrapNone/>
                <wp:docPr id="1073741830"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BBF976" id="officeArt object" o:spid="_x0000_s1026" style="position:absolute;flip:y;z-index:251663360;visibility:visible;mso-wrap-style:square;mso-wrap-distance-left:0;mso-wrap-distance-top:0;mso-wrap-distance-right:0;mso-wrap-distance-bottom:0;mso-position-horizontal:absolute;mso-position-horizontal-relative:text;mso-position-vertical:absolute;mso-position-vertical-relative:line" from="365.7pt,.05pt" to="365.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" strokeweight="2pt">
                <v:stroke endarrow="block"/>
                <w10:wrap anchory="line"/>
              </v:line>
            </w:pict>
          </mc:Fallback>
        </mc:AlternateContent>
      </w: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567"/>
        <w:gridCol w:w="4395"/>
      </w:tblGrid>
      <w:tr w:rsidR="001D2743" w14:paraId="6BFE9DA2" w14:textId="77777777">
        <w:trPr>
          <w:trHeight w:val="233"/>
        </w:trPr>
        <w:tc>
          <w:tcPr>
            <w:tcW w:w="4394"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490F4" w14:textId="77777777" w:rsidR="001D2743" w:rsidRDefault="00F31FED">
            <w:pPr>
              <w:spacing w:before="60" w:after="60"/>
              <w:jc w:val="center"/>
            </w:pPr>
            <w:r>
              <w:rPr>
                <w:rStyle w:val="PageNumber"/>
                <w:rFonts w:ascii="Arial" w:hAnsi="Arial"/>
                <w:b/>
                <w:bCs/>
                <w:sz w:val="20"/>
                <w:szCs w:val="20"/>
              </w:rPr>
              <w:t>Learning &amp; Teaching Processes</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7F9D515" w14:textId="77777777" w:rsidR="001D2743" w:rsidRDefault="001D2743"/>
        </w:tc>
        <w:tc>
          <w:tcPr>
            <w:tcW w:w="439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04473" w14:textId="77777777" w:rsidR="001D2743" w:rsidRDefault="00F31FED">
            <w:pPr>
              <w:spacing w:before="60" w:after="60"/>
              <w:jc w:val="center"/>
            </w:pPr>
            <w:r>
              <w:rPr>
                <w:rStyle w:val="PageNumber"/>
                <w:rFonts w:ascii="Arial" w:hAnsi="Arial"/>
                <w:b/>
                <w:bCs/>
                <w:sz w:val="20"/>
                <w:szCs w:val="20"/>
              </w:rPr>
              <w:t>Assessment</w:t>
            </w:r>
          </w:p>
        </w:tc>
      </w:tr>
      <w:tr w:rsidR="001D2743" w14:paraId="16E41A5A" w14:textId="77777777">
        <w:trPr>
          <w:trHeight w:val="223"/>
        </w:trPr>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22FFD" w14:textId="77777777" w:rsidR="001D2743" w:rsidRDefault="00F31FED">
            <w:r>
              <w:rPr>
                <w:rStyle w:val="PageNumber"/>
                <w:rFonts w:ascii="Arial" w:hAnsi="Arial"/>
                <w:sz w:val="20"/>
                <w:szCs w:val="20"/>
              </w:rPr>
              <w:t>Seminars, workshops, independent supervised learning, essay-writing, practical research exercises (depending on course units), dissertation preparation and writing (for MSc/MA students only).</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327B22F" w14:textId="77777777" w:rsidR="001D2743" w:rsidRDefault="001D2743"/>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B9489" w14:textId="77777777" w:rsidR="001D2743" w:rsidRDefault="00F31FED">
            <w:pPr>
              <w:suppressAutoHyphens/>
              <w:spacing w:before="60" w:after="60"/>
            </w:pPr>
            <w:r>
              <w:rPr>
                <w:rStyle w:val="PageNumber"/>
                <w:rFonts w:ascii="Arial" w:hAnsi="Arial"/>
                <w:sz w:val="20"/>
                <w:szCs w:val="20"/>
              </w:rPr>
              <w:t xml:space="preserve">Formative: </w:t>
            </w:r>
          </w:p>
          <w:p w14:paraId="5CAE0EFB" w14:textId="77777777" w:rsidR="001D2743" w:rsidRDefault="00F31FED">
            <w:pPr>
              <w:numPr>
                <w:ilvl w:val="0"/>
                <w:numId w:val="5"/>
              </w:numPr>
              <w:suppressAutoHyphens/>
              <w:spacing w:before="60" w:after="60"/>
              <w:rPr>
                <w:rFonts w:ascii="Arial" w:hAnsi="Arial"/>
                <w:sz w:val="20"/>
                <w:szCs w:val="20"/>
              </w:rPr>
            </w:pPr>
            <w:r>
              <w:rPr>
                <w:rStyle w:val="PageNumber"/>
                <w:rFonts w:ascii="Arial" w:hAnsi="Arial"/>
                <w:sz w:val="20"/>
                <w:szCs w:val="20"/>
              </w:rPr>
              <w:t>written and verbal feedback on non-assessed work in the core research design courses;</w:t>
            </w:r>
          </w:p>
          <w:p w14:paraId="1C818A67" w14:textId="77777777" w:rsidR="001D2743" w:rsidRDefault="00F31FED">
            <w:pPr>
              <w:numPr>
                <w:ilvl w:val="0"/>
                <w:numId w:val="5"/>
              </w:numPr>
              <w:suppressAutoHyphens/>
              <w:spacing w:before="60" w:after="60"/>
              <w:rPr>
                <w:rFonts w:ascii="Arial" w:hAnsi="Arial"/>
                <w:sz w:val="20"/>
                <w:szCs w:val="20"/>
              </w:rPr>
            </w:pPr>
            <w:r>
              <w:rPr>
                <w:rStyle w:val="PageNumber"/>
                <w:rFonts w:ascii="Arial" w:hAnsi="Arial"/>
                <w:sz w:val="20"/>
                <w:szCs w:val="20"/>
              </w:rPr>
              <w:t>written and verbal feedback on assessed assignments in all courses;  outcomes C1-2 are the focus of assessed work in the core research design courses and some other methods courses (core for MSc and optional for MA/</w:t>
            </w:r>
            <w:proofErr w:type="spellStart"/>
            <w:r>
              <w:rPr>
                <w:rStyle w:val="PageNumber"/>
                <w:rFonts w:ascii="Arial" w:hAnsi="Arial"/>
                <w:sz w:val="20"/>
                <w:szCs w:val="20"/>
              </w:rPr>
              <w:t>PgDiploma</w:t>
            </w:r>
            <w:proofErr w:type="spellEnd"/>
            <w:r>
              <w:rPr>
                <w:rStyle w:val="PageNumber"/>
                <w:rFonts w:ascii="Arial" w:hAnsi="Arial"/>
                <w:sz w:val="20"/>
                <w:szCs w:val="20"/>
              </w:rPr>
              <w:t>) so students receive detailed formative feedback on these skills;</w:t>
            </w:r>
          </w:p>
          <w:p w14:paraId="30A75561" w14:textId="77777777" w:rsidR="001D2743" w:rsidRDefault="00F31FED">
            <w:pPr>
              <w:numPr>
                <w:ilvl w:val="0"/>
                <w:numId w:val="5"/>
              </w:numPr>
              <w:suppressAutoHyphens/>
              <w:spacing w:before="60" w:after="60"/>
              <w:rPr>
                <w:rFonts w:ascii="Arial" w:hAnsi="Arial"/>
                <w:sz w:val="20"/>
                <w:szCs w:val="20"/>
              </w:rPr>
            </w:pPr>
            <w:r>
              <w:rPr>
                <w:rStyle w:val="PageNumber"/>
                <w:rFonts w:ascii="Arial" w:hAnsi="Arial"/>
                <w:sz w:val="20"/>
                <w:szCs w:val="20"/>
              </w:rPr>
              <w:t xml:space="preserve">one-to-one meetings with course tutors during office hours throughout the course and after course marks are returned; </w:t>
            </w:r>
          </w:p>
          <w:p w14:paraId="1E833A6A" w14:textId="77777777" w:rsidR="001D2743" w:rsidRDefault="00F31FED">
            <w:pPr>
              <w:numPr>
                <w:ilvl w:val="0"/>
                <w:numId w:val="6"/>
              </w:numPr>
              <w:suppressAutoHyphens/>
              <w:spacing w:before="60" w:after="60"/>
              <w:rPr>
                <w:rFonts w:ascii="Arial" w:hAnsi="Arial"/>
                <w:sz w:val="20"/>
                <w:szCs w:val="20"/>
              </w:rPr>
            </w:pPr>
            <w:r>
              <w:rPr>
                <w:rStyle w:val="PageNumber"/>
                <w:rFonts w:ascii="Arial" w:hAnsi="Arial"/>
                <w:sz w:val="20"/>
                <w:szCs w:val="20"/>
              </w:rPr>
              <w:t>peer feedback in class; this is a formal part of the core research methods courses and of some optional units;</w:t>
            </w:r>
          </w:p>
          <w:p w14:paraId="2B64B59F" w14:textId="77777777" w:rsidR="001D2743" w:rsidRDefault="00F31FED">
            <w:pPr>
              <w:numPr>
                <w:ilvl w:val="0"/>
                <w:numId w:val="5"/>
              </w:numPr>
              <w:suppressAutoHyphens/>
              <w:spacing w:before="60" w:after="60"/>
              <w:rPr>
                <w:rFonts w:ascii="Arial" w:hAnsi="Arial"/>
                <w:sz w:val="20"/>
                <w:szCs w:val="20"/>
              </w:rPr>
            </w:pPr>
            <w:r>
              <w:rPr>
                <w:rStyle w:val="PageNumber"/>
                <w:rFonts w:ascii="Arial" w:hAnsi="Arial"/>
                <w:sz w:val="20"/>
                <w:szCs w:val="20"/>
              </w:rPr>
              <w:t>personal academic development plans discussed with academic advisor;</w:t>
            </w:r>
          </w:p>
          <w:p w14:paraId="519868AE" w14:textId="77777777" w:rsidR="001D2743" w:rsidRDefault="00F31FED">
            <w:pPr>
              <w:numPr>
                <w:ilvl w:val="0"/>
                <w:numId w:val="5"/>
              </w:numPr>
              <w:suppressAutoHyphens/>
              <w:spacing w:before="60" w:after="60"/>
              <w:rPr>
                <w:rFonts w:ascii="Arial" w:hAnsi="Arial"/>
                <w:sz w:val="20"/>
                <w:szCs w:val="20"/>
              </w:rPr>
            </w:pPr>
            <w:proofErr w:type="gramStart"/>
            <w:r>
              <w:rPr>
                <w:rStyle w:val="PageNumber"/>
                <w:rFonts w:ascii="Arial" w:hAnsi="Arial"/>
                <w:sz w:val="20"/>
                <w:szCs w:val="20"/>
              </w:rPr>
              <w:t>all</w:t>
            </w:r>
            <w:proofErr w:type="gramEnd"/>
            <w:r>
              <w:rPr>
                <w:rStyle w:val="PageNumber"/>
                <w:rFonts w:ascii="Arial" w:hAnsi="Arial"/>
                <w:sz w:val="20"/>
                <w:szCs w:val="20"/>
              </w:rPr>
              <w:t xml:space="preserve"> students are allocated a dissertation supervisor with whom they can discuss outcomes C1-3; students on the MA/MSc are </w:t>
            </w:r>
            <w:r>
              <w:rPr>
                <w:rStyle w:val="PageNumber"/>
                <w:rFonts w:ascii="Arial" w:hAnsi="Arial"/>
                <w:i/>
                <w:iCs/>
                <w:sz w:val="20"/>
                <w:szCs w:val="20"/>
              </w:rPr>
              <w:t>required</w:t>
            </w:r>
            <w:r>
              <w:rPr>
                <w:rStyle w:val="PageNumber"/>
                <w:rFonts w:ascii="Arial" w:hAnsi="Arial"/>
                <w:sz w:val="20"/>
                <w:szCs w:val="20"/>
              </w:rPr>
              <w:t xml:space="preserve"> to meet with their dissertation supervisor to discuss their research proposal and research ethics (outcome C2).</w:t>
            </w:r>
          </w:p>
          <w:p w14:paraId="5EF4C5D5" w14:textId="77777777" w:rsidR="001D2743" w:rsidRDefault="00F31FED">
            <w:pPr>
              <w:suppressAutoHyphens/>
              <w:spacing w:before="60" w:after="60"/>
            </w:pPr>
            <w:r>
              <w:rPr>
                <w:rStyle w:val="PageNumber"/>
                <w:rFonts w:ascii="Arial" w:hAnsi="Arial"/>
                <w:sz w:val="20"/>
                <w:szCs w:val="20"/>
              </w:rPr>
              <w:t xml:space="preserve">Summative: </w:t>
            </w:r>
          </w:p>
          <w:p w14:paraId="6F56686C" w14:textId="77777777" w:rsidR="001D2743" w:rsidRDefault="00F31FED">
            <w:pPr>
              <w:numPr>
                <w:ilvl w:val="0"/>
                <w:numId w:val="5"/>
              </w:numPr>
              <w:suppressAutoHyphens/>
              <w:spacing w:before="60" w:after="60"/>
              <w:rPr>
                <w:rFonts w:ascii="Arial" w:hAnsi="Arial"/>
                <w:sz w:val="20"/>
                <w:szCs w:val="20"/>
              </w:rPr>
            </w:pPr>
            <w:r>
              <w:rPr>
                <w:rStyle w:val="PageNumber"/>
                <w:rFonts w:ascii="Arial" w:hAnsi="Arial"/>
                <w:sz w:val="20"/>
                <w:szCs w:val="20"/>
              </w:rPr>
              <w:t xml:space="preserve">Skills 1-2 are the focus of summative assessment in the </w:t>
            </w:r>
            <w:proofErr w:type="gramStart"/>
            <w:r>
              <w:rPr>
                <w:rStyle w:val="PageNumber"/>
                <w:rFonts w:ascii="Arial" w:hAnsi="Arial"/>
                <w:sz w:val="20"/>
                <w:szCs w:val="20"/>
              </w:rPr>
              <w:t>core research design courses</w:t>
            </w:r>
            <w:proofErr w:type="gramEnd"/>
            <w:r>
              <w:rPr>
                <w:rStyle w:val="PageNumber"/>
                <w:rFonts w:ascii="Arial" w:hAnsi="Arial"/>
                <w:sz w:val="20"/>
                <w:szCs w:val="20"/>
              </w:rPr>
              <w:t xml:space="preserve"> and some optional units.</w:t>
            </w:r>
          </w:p>
          <w:p w14:paraId="60F0F496" w14:textId="77777777" w:rsidR="001D2743" w:rsidRDefault="00F31FED">
            <w:pPr>
              <w:numPr>
                <w:ilvl w:val="0"/>
                <w:numId w:val="5"/>
              </w:numPr>
              <w:suppressAutoHyphens/>
              <w:spacing w:before="60" w:after="60"/>
              <w:rPr>
                <w:rFonts w:ascii="Arial" w:hAnsi="Arial"/>
                <w:sz w:val="20"/>
                <w:szCs w:val="20"/>
              </w:rPr>
            </w:pPr>
            <w:proofErr w:type="gramStart"/>
            <w:r>
              <w:rPr>
                <w:rStyle w:val="PageNumber"/>
                <w:rFonts w:ascii="Arial" w:hAnsi="Arial"/>
                <w:sz w:val="20"/>
                <w:szCs w:val="20"/>
              </w:rPr>
              <w:t>the</w:t>
            </w:r>
            <w:proofErr w:type="gramEnd"/>
            <w:r>
              <w:rPr>
                <w:rStyle w:val="PageNumber"/>
                <w:rFonts w:ascii="Arial" w:hAnsi="Arial"/>
                <w:sz w:val="20"/>
                <w:szCs w:val="20"/>
              </w:rPr>
              <w:t xml:space="preserve"> preparation of extended essays for most units, and for the MSc/MA students the preparation of a dissertation, allow assessment of all skills. </w:t>
            </w:r>
          </w:p>
        </w:tc>
      </w:tr>
      <w:tr w:rsidR="001D2743" w14:paraId="77BA309D" w14:textId="77777777">
        <w:trPr>
          <w:trHeight w:val="7860"/>
        </w:trPr>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14:paraId="47D3ABD6" w14:textId="77777777" w:rsidR="001D2743" w:rsidRDefault="001D2743"/>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E7412FA" w14:textId="77777777" w:rsidR="001D2743" w:rsidRDefault="001D2743"/>
        </w:tc>
        <w:tc>
          <w:tcPr>
            <w:tcW w:w="4395" w:type="dxa"/>
            <w:vMerge/>
            <w:tcBorders>
              <w:top w:val="single" w:sz="4" w:space="0" w:color="000000"/>
              <w:left w:val="single" w:sz="4" w:space="0" w:color="000000"/>
              <w:bottom w:val="single" w:sz="4" w:space="0" w:color="000000"/>
              <w:right w:val="single" w:sz="4" w:space="0" w:color="000000"/>
            </w:tcBorders>
            <w:shd w:val="clear" w:color="auto" w:fill="auto"/>
          </w:tcPr>
          <w:p w14:paraId="6608B950" w14:textId="77777777" w:rsidR="001D2743" w:rsidRDefault="001D2743"/>
        </w:tc>
      </w:tr>
    </w:tbl>
    <w:p w14:paraId="3CE7EF38" w14:textId="77777777" w:rsidR="001D2743" w:rsidRDefault="001D2743">
      <w:pPr>
        <w:widowControl w:val="0"/>
        <w:spacing w:after="120"/>
        <w:ind w:left="250" w:hanging="250"/>
        <w:rPr>
          <w:rStyle w:val="PageNumber"/>
          <w:rFonts w:ascii="Arial" w:eastAsia="Arial" w:hAnsi="Arial" w:cs="Arial"/>
        </w:rPr>
      </w:pPr>
    </w:p>
    <w:p w14:paraId="28D11EAC" w14:textId="77777777" w:rsidR="001D2743" w:rsidRDefault="001D2743">
      <w:pPr>
        <w:spacing w:after="120"/>
        <w:rPr>
          <w:rFonts w:ascii="Arial" w:eastAsia="Arial" w:hAnsi="Arial" w:cs="Arial"/>
        </w:rPr>
      </w:pPr>
    </w:p>
    <w:tbl>
      <w:tblPr>
        <w:tblW w:w="9355"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
        <w:gridCol w:w="8363"/>
      </w:tblGrid>
      <w:tr w:rsidR="001D2743" w14:paraId="2714AE18" w14:textId="77777777">
        <w:trPr>
          <w:trHeight w:val="607"/>
        </w:trPr>
        <w:tc>
          <w:tcPr>
            <w:tcW w:w="9355"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79927277" w14:textId="77777777" w:rsidR="001D2743" w:rsidRDefault="00F31FED">
            <w:pPr>
              <w:spacing w:before="60" w:after="120"/>
              <w:jc w:val="center"/>
              <w:rPr>
                <w:rStyle w:val="PageNumber"/>
                <w:rFonts w:ascii="Arial" w:eastAsia="Arial" w:hAnsi="Arial" w:cs="Arial"/>
                <w:sz w:val="20"/>
                <w:szCs w:val="20"/>
              </w:rPr>
            </w:pPr>
            <w:r>
              <w:rPr>
                <w:rStyle w:val="PageNumber"/>
                <w:rFonts w:ascii="Arial" w:hAnsi="Arial"/>
                <w:b/>
                <w:bCs/>
              </w:rPr>
              <w:t>D. Transferable Skills and Personal Qualities</w:t>
            </w:r>
          </w:p>
          <w:p w14:paraId="023E321A" w14:textId="77777777" w:rsidR="001D2743" w:rsidRDefault="00F31FED">
            <w:pPr>
              <w:spacing w:after="120"/>
            </w:pPr>
            <w:r>
              <w:rPr>
                <w:rStyle w:val="PageNumber"/>
                <w:rFonts w:ascii="Arial" w:hAnsi="Arial"/>
                <w:b/>
                <w:bCs/>
                <w:sz w:val="18"/>
                <w:szCs w:val="18"/>
              </w:rPr>
              <w:t>Students should be able to:</w:t>
            </w:r>
          </w:p>
        </w:tc>
      </w:tr>
      <w:tr w:rsidR="001D2743" w14:paraId="78F4CA22" w14:textId="77777777">
        <w:trPr>
          <w:trHeight w:val="66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5F678D5C" w14:textId="77777777" w:rsidR="001D2743" w:rsidRDefault="00F31FED">
            <w:pPr>
              <w:suppressAutoHyphens/>
              <w:spacing w:before="60" w:after="60"/>
              <w:jc w:val="center"/>
            </w:pPr>
            <w:r>
              <w:rPr>
                <w:rStyle w:val="PageNumber"/>
                <w:rFonts w:ascii="Arial" w:hAnsi="Arial"/>
                <w:b/>
                <w:bCs/>
                <w:sz w:val="20"/>
                <w:szCs w:val="20"/>
              </w:rPr>
              <w:t>D1.</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22A6ED92" w14:textId="6B47558F" w:rsidR="001D2743" w:rsidRDefault="00525232">
            <w:r>
              <w:rPr>
                <w:rStyle w:val="PageNumber"/>
                <w:rFonts w:ascii="Arial" w:hAnsi="Arial"/>
                <w:sz w:val="20"/>
                <w:szCs w:val="20"/>
              </w:rPr>
              <w:t>C</w:t>
            </w:r>
            <w:r w:rsidR="00F31FED">
              <w:rPr>
                <w:rStyle w:val="PageNumber"/>
                <w:rFonts w:ascii="Arial" w:hAnsi="Arial"/>
                <w:sz w:val="20"/>
                <w:szCs w:val="20"/>
              </w:rPr>
              <w:t xml:space="preserve">ommunicate complex material in a clear, systematic and comprehensive way in various written and verbal formats including essays, literature reviews, research designs, </w:t>
            </w:r>
            <w:proofErr w:type="gramStart"/>
            <w:r w:rsidR="00F31FED">
              <w:rPr>
                <w:rStyle w:val="PageNumber"/>
                <w:rFonts w:ascii="Arial" w:hAnsi="Arial"/>
                <w:sz w:val="20"/>
                <w:szCs w:val="20"/>
              </w:rPr>
              <w:t>verbal</w:t>
            </w:r>
            <w:proofErr w:type="gramEnd"/>
            <w:r w:rsidR="00F31FED">
              <w:rPr>
                <w:rStyle w:val="PageNumber"/>
                <w:rFonts w:ascii="Arial" w:hAnsi="Arial"/>
                <w:sz w:val="20"/>
                <w:szCs w:val="20"/>
              </w:rPr>
              <w:t xml:space="preserve"> presentations.</w:t>
            </w:r>
          </w:p>
        </w:tc>
      </w:tr>
      <w:tr w:rsidR="001D2743" w14:paraId="7A2F6CA2" w14:textId="77777777">
        <w:trPr>
          <w:trHeight w:val="44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61FB8139" w14:textId="77777777" w:rsidR="001D2743" w:rsidRDefault="00F31FED">
            <w:pPr>
              <w:suppressAutoHyphens/>
              <w:spacing w:before="60" w:after="60"/>
              <w:jc w:val="center"/>
            </w:pPr>
            <w:r>
              <w:rPr>
                <w:rStyle w:val="PageNumber"/>
                <w:rFonts w:ascii="Arial" w:hAnsi="Arial"/>
                <w:b/>
                <w:bCs/>
                <w:sz w:val="20"/>
                <w:szCs w:val="20"/>
              </w:rPr>
              <w:t>D2.</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08993FC0" w14:textId="62C25BE1" w:rsidR="001D2743" w:rsidRDefault="00525232">
            <w:r>
              <w:rPr>
                <w:rStyle w:val="PageNumber"/>
                <w:rFonts w:ascii="Arial" w:hAnsi="Arial"/>
                <w:sz w:val="20"/>
                <w:szCs w:val="20"/>
              </w:rPr>
              <w:t>W</w:t>
            </w:r>
            <w:r w:rsidR="00F31FED">
              <w:rPr>
                <w:rStyle w:val="PageNumber"/>
                <w:rFonts w:ascii="Arial" w:hAnsi="Arial"/>
                <w:sz w:val="20"/>
                <w:szCs w:val="20"/>
              </w:rPr>
              <w:t xml:space="preserve">ork effectively independently and in groups to produce agreed outcomes within specified </w:t>
            </w:r>
            <w:proofErr w:type="gramStart"/>
            <w:r w:rsidR="00F31FED">
              <w:rPr>
                <w:rStyle w:val="PageNumber"/>
                <w:rFonts w:ascii="Arial" w:hAnsi="Arial"/>
                <w:sz w:val="20"/>
                <w:szCs w:val="20"/>
              </w:rPr>
              <w:t>time frames</w:t>
            </w:r>
            <w:proofErr w:type="gramEnd"/>
            <w:r w:rsidR="00F31FED">
              <w:rPr>
                <w:rStyle w:val="PageNumber"/>
                <w:rFonts w:ascii="Arial" w:hAnsi="Arial"/>
                <w:sz w:val="20"/>
                <w:szCs w:val="20"/>
              </w:rPr>
              <w:t xml:space="preserve">. </w:t>
            </w:r>
          </w:p>
        </w:tc>
      </w:tr>
      <w:tr w:rsidR="001D2743" w14:paraId="4740D502" w14:textId="77777777">
        <w:trPr>
          <w:trHeight w:val="88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0867726C" w14:textId="77777777" w:rsidR="001D2743" w:rsidRDefault="00F31FED">
            <w:pPr>
              <w:suppressAutoHyphens/>
              <w:spacing w:before="60" w:after="60"/>
              <w:jc w:val="center"/>
            </w:pPr>
            <w:r>
              <w:rPr>
                <w:rStyle w:val="PageNumber"/>
                <w:rFonts w:ascii="Arial" w:hAnsi="Arial"/>
                <w:b/>
                <w:bCs/>
                <w:sz w:val="20"/>
                <w:szCs w:val="20"/>
              </w:rPr>
              <w:t>D3.</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039D5E8C" w14:textId="53252AE0" w:rsidR="001D2743" w:rsidRDefault="00525232">
            <w:r>
              <w:rPr>
                <w:rStyle w:val="PageNumber"/>
                <w:rFonts w:ascii="Arial" w:hAnsi="Arial"/>
                <w:sz w:val="20"/>
                <w:szCs w:val="20"/>
              </w:rPr>
              <w:t>I</w:t>
            </w:r>
            <w:r w:rsidR="00F31FED">
              <w:rPr>
                <w:rStyle w:val="PageNumber"/>
                <w:rFonts w:ascii="Arial" w:hAnsi="Arial"/>
                <w:sz w:val="20"/>
                <w:szCs w:val="20"/>
              </w:rPr>
              <w:t xml:space="preserve">ndependently gather, </w:t>
            </w:r>
            <w:proofErr w:type="spellStart"/>
            <w:r w:rsidR="00F31FED">
              <w:rPr>
                <w:rStyle w:val="PageNumber"/>
                <w:rFonts w:ascii="Arial" w:hAnsi="Arial"/>
                <w:sz w:val="20"/>
                <w:szCs w:val="20"/>
              </w:rPr>
              <w:t>analyse</w:t>
            </w:r>
            <w:proofErr w:type="spellEnd"/>
            <w:r w:rsidR="00F31FED">
              <w:rPr>
                <w:rStyle w:val="PageNumber"/>
                <w:rFonts w:ascii="Arial" w:hAnsi="Arial"/>
                <w:sz w:val="20"/>
                <w:szCs w:val="20"/>
              </w:rPr>
              <w:t xml:space="preserve"> and </w:t>
            </w:r>
            <w:proofErr w:type="spellStart"/>
            <w:r w:rsidR="00F31FED">
              <w:rPr>
                <w:rStyle w:val="PageNumber"/>
                <w:rFonts w:ascii="Arial" w:hAnsi="Arial"/>
                <w:sz w:val="20"/>
                <w:szCs w:val="20"/>
              </w:rPr>
              <w:t>organise</w:t>
            </w:r>
            <w:proofErr w:type="spellEnd"/>
            <w:r w:rsidR="00F31FED">
              <w:rPr>
                <w:rStyle w:val="PageNumber"/>
                <w:rFonts w:ascii="Arial" w:hAnsi="Arial"/>
                <w:sz w:val="20"/>
                <w:szCs w:val="20"/>
              </w:rPr>
              <w:t xml:space="preserve"> material from various sources, and critically evaluate how it might contribute to answering </w:t>
            </w:r>
            <w:proofErr w:type="gramStart"/>
            <w:r w:rsidR="00F31FED">
              <w:rPr>
                <w:rStyle w:val="PageNumber"/>
                <w:rFonts w:ascii="Arial" w:hAnsi="Arial"/>
                <w:sz w:val="20"/>
                <w:szCs w:val="20"/>
              </w:rPr>
              <w:t>sociologically-relevant</w:t>
            </w:r>
            <w:proofErr w:type="gramEnd"/>
            <w:r w:rsidR="00F31FED">
              <w:rPr>
                <w:rStyle w:val="PageNumber"/>
                <w:rFonts w:ascii="Arial" w:hAnsi="Arial"/>
                <w:sz w:val="20"/>
                <w:szCs w:val="20"/>
              </w:rPr>
              <w:t xml:space="preserve"> research questions. This </w:t>
            </w:r>
            <w:proofErr w:type="gramStart"/>
            <w:r w:rsidR="00F31FED">
              <w:rPr>
                <w:rStyle w:val="PageNumber"/>
                <w:rFonts w:ascii="Arial" w:hAnsi="Arial"/>
                <w:sz w:val="20"/>
                <w:szCs w:val="20"/>
              </w:rPr>
              <w:t>is more developed</w:t>
            </w:r>
            <w:proofErr w:type="gramEnd"/>
            <w:r w:rsidR="00F31FED">
              <w:rPr>
                <w:rStyle w:val="PageNumber"/>
                <w:rFonts w:ascii="Arial" w:hAnsi="Arial"/>
                <w:sz w:val="20"/>
                <w:szCs w:val="20"/>
              </w:rPr>
              <w:t xml:space="preserve"> for students on the MSc/MA than </w:t>
            </w:r>
            <w:proofErr w:type="spellStart"/>
            <w:r w:rsidR="00F31FED">
              <w:rPr>
                <w:rStyle w:val="PageNumber"/>
                <w:rFonts w:ascii="Arial" w:hAnsi="Arial"/>
                <w:sz w:val="20"/>
                <w:szCs w:val="20"/>
              </w:rPr>
              <w:t>PgDiploma</w:t>
            </w:r>
            <w:proofErr w:type="spellEnd"/>
            <w:r w:rsidR="00F31FED">
              <w:rPr>
                <w:rStyle w:val="PageNumber"/>
                <w:rFonts w:ascii="Arial" w:hAnsi="Arial"/>
                <w:sz w:val="20"/>
                <w:szCs w:val="20"/>
              </w:rPr>
              <w:t xml:space="preserve"> </w:t>
            </w:r>
            <w:proofErr w:type="spellStart"/>
            <w:r w:rsidR="00F31FED">
              <w:rPr>
                <w:rStyle w:val="PageNumber"/>
                <w:rFonts w:ascii="Arial" w:hAnsi="Arial"/>
                <w:sz w:val="20"/>
                <w:szCs w:val="20"/>
              </w:rPr>
              <w:t>programmes</w:t>
            </w:r>
            <w:proofErr w:type="spellEnd"/>
            <w:r w:rsidR="00F31FED">
              <w:rPr>
                <w:rStyle w:val="PageNumber"/>
                <w:rFonts w:ascii="Arial" w:hAnsi="Arial"/>
                <w:sz w:val="20"/>
                <w:szCs w:val="20"/>
              </w:rPr>
              <w:t xml:space="preserve"> because they complete a dissertation. </w:t>
            </w:r>
          </w:p>
        </w:tc>
      </w:tr>
      <w:tr w:rsidR="001D2743" w14:paraId="08E5631C" w14:textId="77777777">
        <w:trPr>
          <w:trHeight w:val="663"/>
        </w:trPr>
        <w:tc>
          <w:tcPr>
            <w:tcW w:w="992" w:type="dxa"/>
            <w:tcBorders>
              <w:top w:val="single" w:sz="4" w:space="0" w:color="000000"/>
              <w:left w:val="single" w:sz="6" w:space="0" w:color="000000"/>
              <w:bottom w:val="single" w:sz="4" w:space="0" w:color="000000"/>
              <w:right w:val="nil"/>
            </w:tcBorders>
            <w:shd w:val="clear" w:color="auto" w:fill="auto"/>
            <w:tcMar>
              <w:top w:w="80" w:type="dxa"/>
              <w:left w:w="80" w:type="dxa"/>
              <w:bottom w:w="80" w:type="dxa"/>
              <w:right w:w="80" w:type="dxa"/>
            </w:tcMar>
          </w:tcPr>
          <w:p w14:paraId="1D3897C1" w14:textId="77777777" w:rsidR="001D2743" w:rsidRDefault="00F31FED">
            <w:pPr>
              <w:suppressAutoHyphens/>
              <w:spacing w:before="60" w:after="60"/>
              <w:jc w:val="center"/>
            </w:pPr>
            <w:r>
              <w:rPr>
                <w:rStyle w:val="PageNumber"/>
                <w:rFonts w:ascii="Arial" w:hAnsi="Arial"/>
                <w:b/>
                <w:bCs/>
                <w:sz w:val="20"/>
                <w:szCs w:val="20"/>
              </w:rPr>
              <w:t>D4.</w:t>
            </w:r>
          </w:p>
        </w:tc>
        <w:tc>
          <w:tcPr>
            <w:tcW w:w="8363" w:type="dxa"/>
            <w:tcBorders>
              <w:top w:val="single" w:sz="4" w:space="0" w:color="000000"/>
              <w:left w:val="nil"/>
              <w:bottom w:val="single" w:sz="4" w:space="0" w:color="000000"/>
              <w:right w:val="single" w:sz="6" w:space="0" w:color="000000"/>
            </w:tcBorders>
            <w:shd w:val="clear" w:color="auto" w:fill="auto"/>
            <w:tcMar>
              <w:top w:w="80" w:type="dxa"/>
              <w:left w:w="80" w:type="dxa"/>
              <w:bottom w:w="80" w:type="dxa"/>
              <w:right w:w="80" w:type="dxa"/>
            </w:tcMar>
          </w:tcPr>
          <w:p w14:paraId="1F227B6A" w14:textId="6C7CCEBA" w:rsidR="001D2743" w:rsidRDefault="00525232">
            <w:r>
              <w:rPr>
                <w:rStyle w:val="PageNumber"/>
                <w:rFonts w:ascii="Arial" w:hAnsi="Arial"/>
                <w:sz w:val="20"/>
                <w:szCs w:val="20"/>
              </w:rPr>
              <w:t>M</w:t>
            </w:r>
            <w:r w:rsidR="00F31FED">
              <w:rPr>
                <w:rStyle w:val="PageNumber"/>
                <w:rFonts w:ascii="Arial" w:hAnsi="Arial"/>
                <w:sz w:val="20"/>
                <w:szCs w:val="20"/>
              </w:rPr>
              <w:t>anage their own careers, with an awareness of the range of potential career paths and opportunities for further and doctoral study, and with an ability to identify the resources necessary to advance further their knowledge, understanding and skills.</w:t>
            </w:r>
          </w:p>
        </w:tc>
      </w:tr>
    </w:tbl>
    <w:p w14:paraId="6317D53A" w14:textId="77777777" w:rsidR="001D2743" w:rsidRDefault="001D2743">
      <w:pPr>
        <w:widowControl w:val="0"/>
        <w:spacing w:after="120"/>
        <w:ind w:left="250" w:hanging="250"/>
        <w:rPr>
          <w:rFonts w:ascii="Arial" w:eastAsia="Arial" w:hAnsi="Arial" w:cs="Arial"/>
        </w:rPr>
      </w:pPr>
    </w:p>
    <w:p w14:paraId="245C0AC8" w14:textId="77777777" w:rsidR="001D2743" w:rsidRDefault="00F31FED">
      <w:pPr>
        <w:spacing w:after="120"/>
        <w:rPr>
          <w:rStyle w:val="PageNumber"/>
          <w:rFonts w:ascii="Arial" w:eastAsia="Arial" w:hAnsi="Arial" w:cs="Arial"/>
        </w:rPr>
      </w:pPr>
      <w:r>
        <w:rPr>
          <w:rStyle w:val="PageNumber"/>
          <w:rFonts w:ascii="Arial" w:eastAsia="Arial" w:hAnsi="Arial" w:cs="Arial"/>
          <w:b/>
          <w:bCs/>
          <w:noProof/>
          <w:sz w:val="22"/>
          <w:szCs w:val="22"/>
          <w:lang w:val="en-GB"/>
        </w:rPr>
        <mc:AlternateContent>
          <mc:Choice Requires="wps">
            <w:drawing>
              <wp:anchor distT="0" distB="0" distL="0" distR="0" simplePos="0" relativeHeight="251665408" behindDoc="0" locked="0" layoutInCell="1" allowOverlap="1" wp14:anchorId="082553F3" wp14:editId="1B1240DC">
                <wp:simplePos x="0" y="0"/>
                <wp:positionH relativeFrom="column">
                  <wp:posOffset>4644559</wp:posOffset>
                </wp:positionH>
                <wp:positionV relativeFrom="line">
                  <wp:posOffset>634</wp:posOffset>
                </wp:positionV>
                <wp:extent cx="0" cy="245110"/>
                <wp:effectExtent l="0" t="0" r="0" b="0"/>
                <wp:wrapNone/>
                <wp:docPr id="1073741831" name="officeArt object"/>
                <wp:cNvGraphicFramePr/>
                <a:graphic xmlns:a="http://schemas.openxmlformats.org/drawingml/2006/main">
                  <a:graphicData uri="http://schemas.microsoft.com/office/word/2010/wordprocessingShape">
                    <wps:wsp>
                      <wps:cNvCnPr/>
                      <wps:spPr>
                        <a:xfrm flipV="1">
                          <a:off x="0" y="0"/>
                          <a:ext cx="0" cy="24511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8FD2893" id="officeArt object" o:spid="_x0000_s1026" style="position:absolute;flip:y;z-index:251665408;visibility:visible;mso-wrap-style:square;mso-wrap-distance-left:0;mso-wrap-distance-top:0;mso-wrap-distance-right:0;mso-wrap-distance-bottom:0;mso-position-horizontal:absolute;mso-position-horizontal-relative:text;mso-position-vertical:absolute;mso-position-vertical-relative:line" from="365.7pt,.05pt" to="365.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" strokeweight="2pt">
                <v:stroke endarrow="block"/>
                <w10:wrap anchory="line"/>
              </v:line>
            </w:pict>
          </mc:Fallback>
        </mc:AlternateContent>
      </w:r>
      <w:r>
        <w:rPr>
          <w:rStyle w:val="PageNumber"/>
          <w:rFonts w:ascii="Arial" w:eastAsia="Arial" w:hAnsi="Arial" w:cs="Arial"/>
          <w:b/>
          <w:bCs/>
          <w:noProof/>
          <w:sz w:val="22"/>
          <w:szCs w:val="22"/>
          <w:lang w:val="en-GB"/>
        </w:rPr>
        <mc:AlternateContent>
          <mc:Choice Requires="wps">
            <w:drawing>
              <wp:anchor distT="0" distB="0" distL="0" distR="0" simplePos="0" relativeHeight="251664384" behindDoc="0" locked="0" layoutInCell="1" allowOverlap="1" wp14:anchorId="264EF883" wp14:editId="3EA08318">
                <wp:simplePos x="0" y="0"/>
                <wp:positionH relativeFrom="column">
                  <wp:posOffset>1299379</wp:posOffset>
                </wp:positionH>
                <wp:positionV relativeFrom="line">
                  <wp:posOffset>635</wp:posOffset>
                </wp:positionV>
                <wp:extent cx="0" cy="245110"/>
                <wp:effectExtent l="0" t="0" r="0" b="0"/>
                <wp:wrapNone/>
                <wp:docPr id="1073741832" name="officeArt object"/>
                <wp:cNvGraphicFramePr/>
                <a:graphic xmlns:a="http://schemas.openxmlformats.org/drawingml/2006/main">
                  <a:graphicData uri="http://schemas.microsoft.com/office/word/2010/wordprocessingShape">
                    <wps:wsp>
                      <wps:cNvCnPr/>
                      <wps:spPr>
                        <a:xfrm>
                          <a:off x="0" y="0"/>
                          <a:ext cx="0" cy="245110"/>
                        </a:xfrm>
                        <a:prstGeom prst="line">
                          <a:avLst/>
                        </a:prstGeom>
                        <a:noFill/>
                        <a:ln w="25400" cap="flat">
                          <a:solidFill>
                            <a:srgbClr val="000000"/>
                          </a:solidFill>
                          <a:prstDash val="solid"/>
                          <a:round/>
                          <a:tailEnd type="triangle" w="med" len="me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BC05BE9" id="officeArt object"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102.3pt,.05pt" to="102.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" strokeweight="2pt">
                <v:stroke endarrow="block"/>
                <w10:wrap anchory="line"/>
              </v:line>
            </w:pict>
          </mc:Fallback>
        </mc:AlternateContent>
      </w: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567"/>
        <w:gridCol w:w="4395"/>
      </w:tblGrid>
      <w:tr w:rsidR="001D2743" w14:paraId="3FC822D1" w14:textId="77777777">
        <w:trPr>
          <w:trHeight w:val="233"/>
        </w:trPr>
        <w:tc>
          <w:tcPr>
            <w:tcW w:w="4394"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66608" w14:textId="77777777" w:rsidR="001D2743" w:rsidRDefault="00F31FED">
            <w:pPr>
              <w:spacing w:before="60" w:after="60"/>
              <w:jc w:val="center"/>
            </w:pPr>
            <w:r>
              <w:rPr>
                <w:rStyle w:val="PageNumber"/>
                <w:rFonts w:ascii="Arial" w:hAnsi="Arial"/>
                <w:b/>
                <w:bCs/>
                <w:sz w:val="20"/>
                <w:szCs w:val="20"/>
              </w:rPr>
              <w:t>Learning &amp; Teaching Processes</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85536C5" w14:textId="77777777" w:rsidR="001D2743" w:rsidRDefault="001D2743"/>
        </w:tc>
        <w:tc>
          <w:tcPr>
            <w:tcW w:w="439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2F2C5" w14:textId="77777777" w:rsidR="001D2743" w:rsidRDefault="00F31FED">
            <w:pPr>
              <w:spacing w:before="60" w:after="60"/>
              <w:jc w:val="center"/>
            </w:pPr>
            <w:r>
              <w:rPr>
                <w:rStyle w:val="PageNumber"/>
                <w:rFonts w:ascii="Arial" w:hAnsi="Arial"/>
                <w:b/>
                <w:bCs/>
                <w:sz w:val="20"/>
                <w:szCs w:val="20"/>
              </w:rPr>
              <w:t>Assessment</w:t>
            </w:r>
          </w:p>
        </w:tc>
      </w:tr>
      <w:tr w:rsidR="001D2743" w14:paraId="7E72971F" w14:textId="77777777">
        <w:trPr>
          <w:trHeight w:val="223"/>
        </w:trPr>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C8F0D" w14:textId="57854B45" w:rsidR="001D2743" w:rsidRDefault="00F31FED">
            <w:pPr>
              <w:suppressAutoHyphens/>
              <w:spacing w:before="60" w:after="60"/>
            </w:pPr>
            <w:proofErr w:type="gramStart"/>
            <w:r>
              <w:rPr>
                <w:rStyle w:val="PageNumber"/>
                <w:rFonts w:ascii="Arial" w:hAnsi="Arial"/>
                <w:sz w:val="20"/>
                <w:szCs w:val="20"/>
              </w:rPr>
              <w:t>A range of processes are</w:t>
            </w:r>
            <w:proofErr w:type="gramEnd"/>
            <w:r>
              <w:rPr>
                <w:rStyle w:val="PageNumber"/>
                <w:rFonts w:ascii="Arial" w:hAnsi="Arial"/>
                <w:sz w:val="20"/>
                <w:szCs w:val="20"/>
              </w:rPr>
              <w:t xml:space="preserve"> employed, depending on the precise mix of units. </w:t>
            </w:r>
            <w:proofErr w:type="gramStart"/>
            <w:r>
              <w:rPr>
                <w:rStyle w:val="PageNumber"/>
                <w:rFonts w:ascii="Arial" w:hAnsi="Arial"/>
                <w:sz w:val="20"/>
                <w:szCs w:val="20"/>
              </w:rPr>
              <w:t xml:space="preserve">The most important include: small-group discussion in seminars, independent supervised learning, the preparation of written assignments (essays, reports </w:t>
            </w:r>
            <w:proofErr w:type="spellStart"/>
            <w:r>
              <w:rPr>
                <w:rStyle w:val="PageNumber"/>
                <w:rFonts w:ascii="Arial" w:hAnsi="Arial"/>
                <w:sz w:val="20"/>
                <w:szCs w:val="20"/>
              </w:rPr>
              <w:t>etc</w:t>
            </w:r>
            <w:proofErr w:type="spellEnd"/>
            <w:r>
              <w:rPr>
                <w:rStyle w:val="PageNumber"/>
                <w:rFonts w:ascii="Arial" w:hAnsi="Arial"/>
                <w:sz w:val="20"/>
                <w:szCs w:val="20"/>
              </w:rPr>
              <w:t xml:space="preserve">), individual and group presentations, dissertation preparation and writing (for MSc/MA students only), practical research exercises, team work assignments in the core Research Design </w:t>
            </w:r>
            <w:r w:rsidR="00525232">
              <w:rPr>
                <w:rStyle w:val="PageNumber"/>
                <w:rFonts w:ascii="Arial" w:hAnsi="Arial"/>
                <w:sz w:val="20"/>
                <w:szCs w:val="20"/>
              </w:rPr>
              <w:t xml:space="preserve">and Research Strategy and Project Management </w:t>
            </w:r>
            <w:r>
              <w:rPr>
                <w:rStyle w:val="PageNumber"/>
                <w:rFonts w:ascii="Arial" w:hAnsi="Arial"/>
                <w:sz w:val="20"/>
                <w:szCs w:val="20"/>
              </w:rPr>
              <w:t>courses, peer feedback exercises in core Research Design courses and some optional units, personal academic development plans.</w:t>
            </w:r>
            <w:proofErr w:type="gramEnd"/>
            <w:r>
              <w:rPr>
                <w:rStyle w:val="PageNumber"/>
                <w:rFonts w:ascii="Arial" w:hAnsi="Arial"/>
                <w:sz w:val="20"/>
                <w:szCs w:val="20"/>
              </w:rPr>
              <w:t xml:space="preserve"> </w:t>
            </w:r>
          </w:p>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D38F1D7" w14:textId="77777777" w:rsidR="001D2743" w:rsidRDefault="001D2743"/>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2925B"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Formative: </w:t>
            </w:r>
          </w:p>
          <w:p w14:paraId="13D59151"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Skills 1-3 are evaluated primarily through - </w:t>
            </w:r>
          </w:p>
          <w:p w14:paraId="03348541" w14:textId="77777777" w:rsidR="001D2743" w:rsidRDefault="00F31FED">
            <w:pPr>
              <w:numPr>
                <w:ilvl w:val="0"/>
                <w:numId w:val="7"/>
              </w:numPr>
              <w:suppressAutoHyphens/>
              <w:spacing w:before="60" w:after="60"/>
              <w:rPr>
                <w:rStyle w:val="PageNumber"/>
                <w:rFonts w:ascii="Arial" w:eastAsia="Arial" w:hAnsi="Arial" w:cs="Arial"/>
                <w:sz w:val="20"/>
                <w:szCs w:val="20"/>
              </w:rPr>
            </w:pPr>
            <w:r>
              <w:rPr>
                <w:rStyle w:val="PageNumber"/>
                <w:rFonts w:ascii="Arial" w:hAnsi="Arial"/>
                <w:sz w:val="20"/>
                <w:szCs w:val="20"/>
              </w:rPr>
              <w:t>written and verbal feedback on non-assessed and assessed assignments</w:t>
            </w:r>
          </w:p>
          <w:p w14:paraId="10E8C444" w14:textId="77777777" w:rsidR="001D2743" w:rsidRDefault="00F31FED">
            <w:pPr>
              <w:numPr>
                <w:ilvl w:val="0"/>
                <w:numId w:val="7"/>
              </w:num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personal academic development plans </w:t>
            </w:r>
          </w:p>
          <w:p w14:paraId="4CBE1A47" w14:textId="77777777" w:rsidR="001D2743" w:rsidRDefault="00F31FED">
            <w:pPr>
              <w:numPr>
                <w:ilvl w:val="0"/>
                <w:numId w:val="7"/>
              </w:num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one-to-one meetings with the dissertation supervisor </w:t>
            </w:r>
          </w:p>
          <w:p w14:paraId="340301C4" w14:textId="77777777" w:rsidR="001D2743" w:rsidRDefault="00F31FED">
            <w:pPr>
              <w:numPr>
                <w:ilvl w:val="0"/>
                <w:numId w:val="7"/>
              </w:numPr>
              <w:suppressAutoHyphens/>
              <w:spacing w:before="60" w:after="60"/>
              <w:rPr>
                <w:rStyle w:val="PageNumber"/>
                <w:rFonts w:ascii="Arial" w:eastAsia="Arial" w:hAnsi="Arial" w:cs="Arial"/>
                <w:sz w:val="20"/>
                <w:szCs w:val="20"/>
              </w:rPr>
            </w:pPr>
            <w:proofErr w:type="gramStart"/>
            <w:r>
              <w:rPr>
                <w:rStyle w:val="PageNumber"/>
                <w:rFonts w:ascii="Arial" w:hAnsi="Arial"/>
                <w:sz w:val="20"/>
                <w:szCs w:val="20"/>
              </w:rPr>
              <w:t>peer</w:t>
            </w:r>
            <w:proofErr w:type="gramEnd"/>
            <w:r>
              <w:rPr>
                <w:rStyle w:val="PageNumber"/>
                <w:rFonts w:ascii="Arial" w:hAnsi="Arial"/>
                <w:sz w:val="20"/>
                <w:szCs w:val="20"/>
              </w:rPr>
              <w:t xml:space="preserve"> feedback. </w:t>
            </w:r>
          </w:p>
          <w:p w14:paraId="72678C39"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Oral presentations and </w:t>
            </w:r>
            <w:proofErr w:type="gramStart"/>
            <w:r>
              <w:rPr>
                <w:rStyle w:val="PageNumber"/>
                <w:rFonts w:ascii="Arial" w:hAnsi="Arial"/>
                <w:sz w:val="20"/>
                <w:szCs w:val="20"/>
              </w:rPr>
              <w:t>team work</w:t>
            </w:r>
            <w:proofErr w:type="gramEnd"/>
            <w:r>
              <w:rPr>
                <w:rStyle w:val="PageNumber"/>
                <w:rFonts w:ascii="Arial" w:hAnsi="Arial"/>
                <w:sz w:val="20"/>
                <w:szCs w:val="20"/>
              </w:rPr>
              <w:t xml:space="preserve"> constitute non-assessed assignments in the core research design units; these assignments are the subject of written and verbal formative assessment by peers and the course tutor.</w:t>
            </w:r>
          </w:p>
          <w:p w14:paraId="097B669D"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Skill 4 – is evaluated principally through discussion of PADP with academic advisors</w:t>
            </w:r>
          </w:p>
          <w:p w14:paraId="5E1C4AE8" w14:textId="77777777" w:rsidR="001D2743" w:rsidRDefault="00F31FED">
            <w:pPr>
              <w:suppressAutoHyphens/>
              <w:spacing w:before="60" w:after="60"/>
            </w:pPr>
            <w:r>
              <w:rPr>
                <w:rStyle w:val="PageNumber"/>
                <w:rFonts w:ascii="Arial" w:hAnsi="Arial"/>
                <w:sz w:val="20"/>
                <w:szCs w:val="20"/>
              </w:rPr>
              <w:t xml:space="preserve">Summative: Essays and practical exercises, and for MSc/MA students only the dissertation, allow assessment of skills 1-3. </w:t>
            </w:r>
          </w:p>
        </w:tc>
      </w:tr>
      <w:tr w:rsidR="001D2743" w14:paraId="49E4112E" w14:textId="77777777">
        <w:trPr>
          <w:trHeight w:val="4060"/>
        </w:trPr>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14:paraId="0D1C6F3C" w14:textId="77777777" w:rsidR="001D2743" w:rsidRDefault="001D2743"/>
        </w:tc>
        <w:tc>
          <w:tcPr>
            <w:tcW w:w="56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6E404BA" w14:textId="77777777" w:rsidR="001D2743" w:rsidRDefault="001D2743"/>
        </w:tc>
        <w:tc>
          <w:tcPr>
            <w:tcW w:w="4395" w:type="dxa"/>
            <w:vMerge/>
            <w:tcBorders>
              <w:top w:val="single" w:sz="4" w:space="0" w:color="000000"/>
              <w:left w:val="single" w:sz="4" w:space="0" w:color="000000"/>
              <w:bottom w:val="single" w:sz="4" w:space="0" w:color="000000"/>
              <w:right w:val="single" w:sz="4" w:space="0" w:color="000000"/>
            </w:tcBorders>
            <w:shd w:val="clear" w:color="auto" w:fill="auto"/>
          </w:tcPr>
          <w:p w14:paraId="44960253" w14:textId="77777777" w:rsidR="001D2743" w:rsidRDefault="001D2743"/>
        </w:tc>
      </w:tr>
    </w:tbl>
    <w:p w14:paraId="4D73E22F" w14:textId="77777777" w:rsidR="001D2743" w:rsidRDefault="001D2743">
      <w:pPr>
        <w:widowControl w:val="0"/>
        <w:spacing w:after="120"/>
        <w:ind w:left="250" w:hanging="250"/>
        <w:rPr>
          <w:rStyle w:val="PageNumber"/>
          <w:rFonts w:ascii="Arial" w:eastAsia="Arial" w:hAnsi="Arial" w:cs="Arial"/>
        </w:rPr>
      </w:pPr>
    </w:p>
    <w:p w14:paraId="71B9020F" w14:textId="77777777" w:rsidR="001D2743" w:rsidRDefault="001D2743">
      <w:pPr>
        <w:rPr>
          <w:rFonts w:ascii="Arial" w:eastAsia="Arial" w:hAnsi="Arial" w:cs="Arial"/>
          <w:b/>
          <w:bCs/>
        </w:rPr>
      </w:pPr>
    </w:p>
    <w:p w14:paraId="6190E33F" w14:textId="77777777" w:rsidR="001D2743" w:rsidRDefault="001D2743">
      <w:pPr>
        <w:rPr>
          <w:rFonts w:ascii="Arial" w:eastAsia="Arial" w:hAnsi="Arial" w:cs="Arial"/>
          <w:b/>
          <w:bCs/>
        </w:rPr>
      </w:pPr>
    </w:p>
    <w:p w14:paraId="0E6AD403" w14:textId="77777777" w:rsidR="001D2743" w:rsidRDefault="00F31FED">
      <w:r>
        <w:rPr>
          <w:rStyle w:val="PageNumber"/>
          <w:rFonts w:ascii="Arial Unicode MS" w:hAnsi="Arial Unicode MS"/>
        </w:rPr>
        <w:br w:type="page"/>
      </w:r>
    </w:p>
    <w:p w14:paraId="33542EB0" w14:textId="77777777" w:rsidR="001D2743" w:rsidRDefault="00F31FED">
      <w:pPr>
        <w:rPr>
          <w:rStyle w:val="PageNumber"/>
          <w:rFonts w:ascii="Arial" w:eastAsia="Arial" w:hAnsi="Arial" w:cs="Arial"/>
        </w:rPr>
      </w:pPr>
      <w:r>
        <w:rPr>
          <w:rStyle w:val="PageNumber"/>
          <w:rFonts w:ascii="Arial" w:hAnsi="Arial"/>
          <w:b/>
          <w:bCs/>
        </w:rPr>
        <w:t>4. THE STRUCTURE OF THE PROGRAMME(S)</w:t>
      </w:r>
    </w:p>
    <w:p w14:paraId="3F8FE73C" w14:textId="77777777" w:rsidR="001D2743" w:rsidRDefault="001D2743">
      <w:pPr>
        <w:rPr>
          <w:rFonts w:ascii="Arial" w:eastAsia="Arial" w:hAnsi="Arial" w:cs="Arial"/>
          <w:sz w:val="20"/>
          <w:szCs w:val="20"/>
        </w:rPr>
      </w:pPr>
    </w:p>
    <w:tbl>
      <w:tblPr>
        <w:tblW w:w="97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1"/>
      </w:tblGrid>
      <w:tr w:rsidR="001D2743" w14:paraId="2EFB9396" w14:textId="77777777">
        <w:trPr>
          <w:trHeight w:val="272"/>
        </w:trPr>
        <w:tc>
          <w:tcPr>
            <w:tcW w:w="9781" w:type="dxa"/>
            <w:tcBorders>
              <w:top w:val="nil"/>
              <w:left w:val="nil"/>
              <w:bottom w:val="nil"/>
              <w:right w:val="nil"/>
            </w:tcBorders>
            <w:shd w:val="clear" w:color="auto" w:fill="auto"/>
            <w:tcMar>
              <w:top w:w="80" w:type="dxa"/>
              <w:left w:w="80" w:type="dxa"/>
              <w:bottom w:w="80" w:type="dxa"/>
              <w:right w:w="80" w:type="dxa"/>
            </w:tcMar>
          </w:tcPr>
          <w:p w14:paraId="0EA6C5B6" w14:textId="77777777" w:rsidR="001D2743" w:rsidRDefault="00F31FED">
            <w:pPr>
              <w:spacing w:before="60" w:after="60"/>
            </w:pPr>
            <w:proofErr w:type="spellStart"/>
            <w:r>
              <w:rPr>
                <w:rStyle w:val="PageNumber"/>
                <w:rFonts w:ascii="Arial" w:hAnsi="Arial"/>
                <w:b/>
                <w:bCs/>
              </w:rPr>
              <w:t>Programme</w:t>
            </w:r>
            <w:proofErr w:type="spellEnd"/>
            <w:r>
              <w:rPr>
                <w:rStyle w:val="PageNumber"/>
                <w:rFonts w:ascii="Arial" w:hAnsi="Arial"/>
                <w:b/>
                <w:bCs/>
              </w:rPr>
              <w:t xml:space="preserve"> structure and credits</w:t>
            </w:r>
          </w:p>
        </w:tc>
      </w:tr>
    </w:tbl>
    <w:p w14:paraId="0459AB60" w14:textId="77777777" w:rsidR="001D2743" w:rsidRDefault="001D2743">
      <w:pPr>
        <w:widowControl w:val="0"/>
        <w:ind w:left="108" w:hanging="108"/>
        <w:rPr>
          <w:rFonts w:ascii="Arial" w:eastAsia="Arial" w:hAnsi="Arial" w:cs="Arial"/>
          <w:sz w:val="20"/>
          <w:szCs w:val="20"/>
        </w:rPr>
      </w:pPr>
    </w:p>
    <w:p w14:paraId="7F103918" w14:textId="77777777" w:rsidR="001D2743" w:rsidRDefault="001D2743">
      <w:pPr>
        <w:spacing w:before="60" w:after="60"/>
        <w:rPr>
          <w:rFonts w:ascii="Arial" w:eastAsia="Arial" w:hAnsi="Arial" w:cs="Arial"/>
          <w:b/>
          <w:bCs/>
          <w:sz w:val="20"/>
          <w:szCs w:val="20"/>
        </w:rPr>
      </w:pPr>
    </w:p>
    <w:tbl>
      <w:tblPr>
        <w:tblW w:w="97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55"/>
        <w:gridCol w:w="2126"/>
      </w:tblGrid>
      <w:tr w:rsidR="001D2743" w14:paraId="5142407F" w14:textId="77777777">
        <w:trPr>
          <w:trHeight w:val="228"/>
        </w:trPr>
        <w:tc>
          <w:tcPr>
            <w:tcW w:w="7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6B48E7" w14:textId="77777777" w:rsidR="001D2743" w:rsidRDefault="00F31FED">
            <w:r>
              <w:rPr>
                <w:rStyle w:val="PageNumber"/>
                <w:rFonts w:ascii="Arial" w:hAnsi="Arial"/>
                <w:b/>
                <w:bCs/>
                <w:sz w:val="20"/>
                <w:szCs w:val="20"/>
              </w:rPr>
              <w:t>Course units</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D89113" w14:textId="77777777" w:rsidR="001D2743" w:rsidRDefault="00F31FED">
            <w:pPr>
              <w:spacing w:before="60"/>
            </w:pPr>
            <w:r>
              <w:rPr>
                <w:rStyle w:val="PageNumber"/>
                <w:rFonts w:ascii="Arial" w:hAnsi="Arial"/>
                <w:b/>
                <w:bCs/>
                <w:sz w:val="20"/>
                <w:szCs w:val="20"/>
              </w:rPr>
              <w:t>Credits</w:t>
            </w:r>
          </w:p>
        </w:tc>
      </w:tr>
      <w:tr w:rsidR="001D2743" w14:paraId="1B4397F4" w14:textId="77777777">
        <w:trPr>
          <w:trHeight w:val="8808"/>
        </w:trPr>
        <w:tc>
          <w:tcPr>
            <w:tcW w:w="7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B1239F" w14:textId="77777777" w:rsidR="001D2743" w:rsidRDefault="00F31FED">
            <w:pPr>
              <w:spacing w:before="60" w:after="60"/>
              <w:rPr>
                <w:rStyle w:val="PageNumber"/>
                <w:rFonts w:ascii="Arial" w:eastAsia="Arial" w:hAnsi="Arial" w:cs="Arial"/>
                <w:sz w:val="20"/>
                <w:szCs w:val="20"/>
              </w:rPr>
            </w:pPr>
            <w:r>
              <w:rPr>
                <w:rStyle w:val="PageNumber"/>
                <w:rFonts w:ascii="Arial" w:hAnsi="Arial"/>
                <w:sz w:val="20"/>
                <w:szCs w:val="20"/>
              </w:rPr>
              <w:t xml:space="preserve">All students are required to take a combination of compulsory and optional units, </w:t>
            </w:r>
            <w:proofErr w:type="gramStart"/>
            <w:r>
              <w:rPr>
                <w:rStyle w:val="PageNumber"/>
                <w:rFonts w:ascii="Arial" w:hAnsi="Arial"/>
                <w:sz w:val="20"/>
                <w:szCs w:val="20"/>
              </w:rPr>
              <w:t>a total of 120</w:t>
            </w:r>
            <w:proofErr w:type="gramEnd"/>
            <w:r>
              <w:rPr>
                <w:rStyle w:val="PageNumber"/>
                <w:rFonts w:ascii="Arial" w:hAnsi="Arial"/>
                <w:sz w:val="20"/>
                <w:szCs w:val="20"/>
              </w:rPr>
              <w:t xml:space="preserve"> taught credits. </w:t>
            </w:r>
          </w:p>
          <w:p w14:paraId="27B082A6" w14:textId="77777777" w:rsidR="001D2743" w:rsidRDefault="00F31FED">
            <w:pPr>
              <w:spacing w:before="60" w:after="60"/>
              <w:rPr>
                <w:rStyle w:val="PageNumber"/>
                <w:rFonts w:ascii="Arial" w:eastAsia="Arial" w:hAnsi="Arial" w:cs="Arial"/>
                <w:sz w:val="20"/>
                <w:szCs w:val="20"/>
              </w:rPr>
            </w:pPr>
            <w:r>
              <w:rPr>
                <w:rStyle w:val="PageNumber"/>
                <w:rFonts w:ascii="Arial" w:hAnsi="Arial"/>
                <w:sz w:val="20"/>
                <w:szCs w:val="20"/>
              </w:rPr>
              <w:t>MA/</w:t>
            </w:r>
            <w:proofErr w:type="spellStart"/>
            <w:r>
              <w:rPr>
                <w:rStyle w:val="PageNumber"/>
                <w:rFonts w:ascii="Arial" w:hAnsi="Arial"/>
                <w:sz w:val="20"/>
                <w:szCs w:val="20"/>
              </w:rPr>
              <w:t>PgDiploma</w:t>
            </w:r>
            <w:proofErr w:type="spellEnd"/>
            <w:r>
              <w:rPr>
                <w:rStyle w:val="PageNumber"/>
                <w:rFonts w:ascii="Arial" w:hAnsi="Arial"/>
                <w:sz w:val="20"/>
                <w:szCs w:val="20"/>
              </w:rPr>
              <w:t xml:space="preserve"> students have 60 credits of core courses and 60 credits of options; MSC Sociological Research students have 90 credits of compulsory courses and 30 credits of options.</w:t>
            </w:r>
          </w:p>
          <w:p w14:paraId="3990E5C2" w14:textId="77777777" w:rsidR="001D2743" w:rsidRDefault="00F31FED">
            <w:pPr>
              <w:spacing w:before="60" w:after="60"/>
              <w:rPr>
                <w:rStyle w:val="PageNumber"/>
                <w:rFonts w:ascii="Arial" w:eastAsia="Arial" w:hAnsi="Arial" w:cs="Arial"/>
                <w:sz w:val="20"/>
                <w:szCs w:val="20"/>
              </w:rPr>
            </w:pPr>
            <w:r>
              <w:rPr>
                <w:rStyle w:val="PageNumber"/>
                <w:rFonts w:ascii="Arial" w:hAnsi="Arial"/>
                <w:sz w:val="20"/>
                <w:szCs w:val="20"/>
              </w:rPr>
              <w:t xml:space="preserve">MSc/MA students must also complete a </w:t>
            </w:r>
            <w:proofErr w:type="gramStart"/>
            <w:r>
              <w:rPr>
                <w:rStyle w:val="PageNumber"/>
                <w:rFonts w:ascii="Arial" w:hAnsi="Arial"/>
                <w:sz w:val="20"/>
                <w:szCs w:val="20"/>
              </w:rPr>
              <w:t>60 credit</w:t>
            </w:r>
            <w:proofErr w:type="gramEnd"/>
            <w:r>
              <w:rPr>
                <w:rStyle w:val="PageNumber"/>
                <w:rFonts w:ascii="Arial" w:hAnsi="Arial"/>
                <w:sz w:val="20"/>
                <w:szCs w:val="20"/>
              </w:rPr>
              <w:t xml:space="preserve"> dissertation. </w:t>
            </w:r>
          </w:p>
          <w:p w14:paraId="06CB19F3" w14:textId="77777777" w:rsidR="001D2743" w:rsidRDefault="001D2743">
            <w:pPr>
              <w:rPr>
                <w:rStyle w:val="PageNumber"/>
                <w:rFonts w:ascii="Arial" w:eastAsia="Arial" w:hAnsi="Arial" w:cs="Arial"/>
                <w:b/>
                <w:bCs/>
                <w:sz w:val="20"/>
                <w:szCs w:val="20"/>
              </w:rPr>
            </w:pPr>
          </w:p>
          <w:p w14:paraId="38AF23EB"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Compulsory units</w:t>
            </w:r>
          </w:p>
          <w:p w14:paraId="3201C165" w14:textId="77777777" w:rsidR="001D2743" w:rsidRDefault="001D2743">
            <w:pPr>
              <w:rPr>
                <w:rStyle w:val="PageNumber"/>
                <w:rFonts w:ascii="Arial" w:eastAsia="Arial" w:hAnsi="Arial" w:cs="Arial"/>
                <w:b/>
                <w:bCs/>
                <w:sz w:val="20"/>
                <w:szCs w:val="20"/>
              </w:rPr>
            </w:pPr>
          </w:p>
          <w:p w14:paraId="0864FD10"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For all students:</w:t>
            </w:r>
          </w:p>
          <w:p w14:paraId="254CF939" w14:textId="2FA57155" w:rsidR="001D2743" w:rsidRDefault="00F31FED">
            <w:pPr>
              <w:rPr>
                <w:rStyle w:val="PageNumber"/>
                <w:rFonts w:ascii="Arial" w:eastAsia="Arial" w:hAnsi="Arial" w:cs="Arial"/>
                <w:sz w:val="20"/>
                <w:szCs w:val="20"/>
              </w:rPr>
            </w:pPr>
            <w:r>
              <w:rPr>
                <w:rStyle w:val="PageNumber"/>
                <w:rFonts w:ascii="Arial" w:hAnsi="Arial"/>
                <w:sz w:val="20"/>
                <w:szCs w:val="20"/>
              </w:rPr>
              <w:t xml:space="preserve">SOCY60401 Research Design </w:t>
            </w:r>
          </w:p>
          <w:p w14:paraId="1501D235" w14:textId="17A98DF5" w:rsidR="001D2743" w:rsidRDefault="00F31FED">
            <w:pPr>
              <w:rPr>
                <w:rStyle w:val="PageNumber"/>
                <w:rFonts w:ascii="Arial" w:eastAsia="Arial" w:hAnsi="Arial" w:cs="Arial"/>
                <w:sz w:val="20"/>
                <w:szCs w:val="20"/>
              </w:rPr>
            </w:pPr>
            <w:r>
              <w:rPr>
                <w:rStyle w:val="PageNumber"/>
                <w:rFonts w:ascii="Arial" w:hAnsi="Arial"/>
                <w:sz w:val="20"/>
                <w:szCs w:val="20"/>
              </w:rPr>
              <w:t xml:space="preserve">SOCY60412 </w:t>
            </w:r>
            <w:r w:rsidR="00525232">
              <w:rPr>
                <w:rStyle w:val="PageNumber"/>
                <w:rFonts w:ascii="Arial" w:hAnsi="Arial"/>
                <w:sz w:val="20"/>
                <w:szCs w:val="20"/>
              </w:rPr>
              <w:t>Research Strategy and Project Management</w:t>
            </w:r>
          </w:p>
          <w:p w14:paraId="01E9EE36" w14:textId="77777777" w:rsidR="001D2743" w:rsidRDefault="00F31FED">
            <w:pPr>
              <w:rPr>
                <w:rStyle w:val="PageNumber"/>
                <w:rFonts w:ascii="Arial" w:eastAsia="Arial" w:hAnsi="Arial" w:cs="Arial"/>
                <w:sz w:val="20"/>
                <w:szCs w:val="20"/>
              </w:rPr>
            </w:pPr>
            <w:r>
              <w:rPr>
                <w:rStyle w:val="PageNumber"/>
                <w:rFonts w:ascii="Arial" w:hAnsi="Arial"/>
                <w:sz w:val="20"/>
                <w:szCs w:val="20"/>
              </w:rPr>
              <w:t>SCY 60331 Social Theory and Cultural Identity</w:t>
            </w:r>
          </w:p>
          <w:p w14:paraId="06642E84" w14:textId="77777777" w:rsidR="001D2743" w:rsidRDefault="001D2743">
            <w:pPr>
              <w:rPr>
                <w:rStyle w:val="PageNumber"/>
                <w:rFonts w:ascii="Arial" w:eastAsia="Arial" w:hAnsi="Arial" w:cs="Arial"/>
                <w:sz w:val="20"/>
                <w:szCs w:val="20"/>
              </w:rPr>
            </w:pPr>
          </w:p>
          <w:p w14:paraId="4C592777"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For students on the MA/</w:t>
            </w:r>
            <w:proofErr w:type="spellStart"/>
            <w:r>
              <w:rPr>
                <w:rStyle w:val="PageNumber"/>
                <w:rFonts w:ascii="Arial" w:hAnsi="Arial"/>
                <w:b/>
                <w:bCs/>
                <w:sz w:val="20"/>
                <w:szCs w:val="20"/>
              </w:rPr>
              <w:t>PgDiploma</w:t>
            </w:r>
            <w:proofErr w:type="spellEnd"/>
            <w:r>
              <w:rPr>
                <w:rStyle w:val="PageNumber"/>
                <w:rFonts w:ascii="Arial" w:hAnsi="Arial"/>
                <w:b/>
                <w:bCs/>
                <w:sz w:val="20"/>
                <w:szCs w:val="20"/>
              </w:rPr>
              <w:t xml:space="preserve"> Sociology, the following unit is also compulsory:</w:t>
            </w:r>
          </w:p>
          <w:p w14:paraId="6149AB11" w14:textId="1D6B2865" w:rsidR="001D2743" w:rsidRDefault="00F31FED">
            <w:pPr>
              <w:rPr>
                <w:rStyle w:val="PageNumber"/>
                <w:rFonts w:ascii="Arial" w:hAnsi="Arial"/>
                <w:sz w:val="20"/>
                <w:szCs w:val="20"/>
              </w:rPr>
            </w:pPr>
            <w:r>
              <w:rPr>
                <w:rStyle w:val="PageNumber"/>
                <w:rFonts w:ascii="Arial" w:hAnsi="Arial"/>
                <w:sz w:val="20"/>
                <w:szCs w:val="20"/>
              </w:rPr>
              <w:t>SOCY60342 Cultur</w:t>
            </w:r>
            <w:r w:rsidR="00525232">
              <w:rPr>
                <w:rStyle w:val="PageNumber"/>
                <w:rFonts w:ascii="Arial" w:hAnsi="Arial"/>
                <w:sz w:val="20"/>
                <w:szCs w:val="20"/>
              </w:rPr>
              <w:t>al Criticism: sources for a public sociology</w:t>
            </w:r>
          </w:p>
          <w:p w14:paraId="32F95E05" w14:textId="77777777" w:rsidR="00525232" w:rsidRDefault="00525232">
            <w:pPr>
              <w:rPr>
                <w:rStyle w:val="PageNumber"/>
                <w:rFonts w:ascii="Arial" w:eastAsia="Arial" w:hAnsi="Arial" w:cs="Arial"/>
                <w:sz w:val="20"/>
                <w:szCs w:val="20"/>
              </w:rPr>
            </w:pPr>
          </w:p>
          <w:p w14:paraId="62349306"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For students on  the MSc Sociological research following unit are also compulsory:</w:t>
            </w:r>
          </w:p>
          <w:p w14:paraId="15F943F2" w14:textId="07F57176" w:rsidR="001D2743" w:rsidRDefault="00F31FED">
            <w:pPr>
              <w:rPr>
                <w:rStyle w:val="PageNumber"/>
                <w:rFonts w:ascii="Arial" w:eastAsia="Arial" w:hAnsi="Arial" w:cs="Arial"/>
                <w:sz w:val="20"/>
                <w:szCs w:val="20"/>
              </w:rPr>
            </w:pPr>
            <w:r>
              <w:rPr>
                <w:rStyle w:val="PageNumber"/>
                <w:rFonts w:ascii="Arial" w:hAnsi="Arial"/>
                <w:sz w:val="20"/>
                <w:szCs w:val="20"/>
              </w:rPr>
              <w:t xml:space="preserve">SOCY60432 </w:t>
            </w:r>
            <w:r w:rsidR="00525232">
              <w:rPr>
                <w:rStyle w:val="PageNumber"/>
                <w:rFonts w:ascii="Arial" w:hAnsi="Arial"/>
                <w:sz w:val="20"/>
                <w:szCs w:val="20"/>
              </w:rPr>
              <w:t xml:space="preserve">Philosophical and </w:t>
            </w:r>
            <w:r>
              <w:rPr>
                <w:rStyle w:val="PageNumber"/>
                <w:rFonts w:ascii="Arial" w:hAnsi="Arial"/>
                <w:sz w:val="20"/>
                <w:szCs w:val="20"/>
              </w:rPr>
              <w:t xml:space="preserve">Methodological </w:t>
            </w:r>
            <w:r w:rsidR="00525232">
              <w:rPr>
                <w:rStyle w:val="PageNumber"/>
                <w:rFonts w:ascii="Arial" w:hAnsi="Arial"/>
                <w:sz w:val="20"/>
                <w:szCs w:val="20"/>
              </w:rPr>
              <w:t>Foundations of</w:t>
            </w:r>
            <w:r>
              <w:rPr>
                <w:rStyle w:val="PageNumber"/>
                <w:rFonts w:ascii="Arial" w:hAnsi="Arial"/>
                <w:sz w:val="20"/>
                <w:szCs w:val="20"/>
              </w:rPr>
              <w:t xml:space="preserve"> Social Research</w:t>
            </w:r>
          </w:p>
          <w:p w14:paraId="16B04A92" w14:textId="77777777" w:rsidR="001D2743" w:rsidRDefault="00F31FED">
            <w:pPr>
              <w:rPr>
                <w:rStyle w:val="PageNumber"/>
                <w:rFonts w:ascii="Arial" w:eastAsia="Arial" w:hAnsi="Arial" w:cs="Arial"/>
                <w:sz w:val="20"/>
                <w:szCs w:val="20"/>
              </w:rPr>
            </w:pPr>
            <w:r>
              <w:rPr>
                <w:rStyle w:val="PageNumber"/>
                <w:rFonts w:ascii="Arial" w:hAnsi="Arial"/>
                <w:sz w:val="20"/>
                <w:szCs w:val="20"/>
              </w:rPr>
              <w:t>SOCS70511 Introduction to Quantitative Methods</w:t>
            </w:r>
          </w:p>
          <w:p w14:paraId="04298A99"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3 Qualitative Methods Workshops </w:t>
            </w:r>
          </w:p>
          <w:p w14:paraId="48B6D4F7" w14:textId="77777777" w:rsidR="001D2743" w:rsidRDefault="001D2743">
            <w:pPr>
              <w:rPr>
                <w:rStyle w:val="PageNumber"/>
                <w:rFonts w:ascii="Arial" w:eastAsia="Arial" w:hAnsi="Arial" w:cs="Arial"/>
                <w:b/>
                <w:bCs/>
                <w:sz w:val="20"/>
                <w:szCs w:val="20"/>
              </w:rPr>
            </w:pPr>
          </w:p>
          <w:p w14:paraId="2914E937" w14:textId="77777777" w:rsidR="001D2743" w:rsidRDefault="001D2743">
            <w:pPr>
              <w:rPr>
                <w:rStyle w:val="PageNumber"/>
                <w:rFonts w:ascii="Arial" w:eastAsia="Arial" w:hAnsi="Arial" w:cs="Arial"/>
                <w:b/>
                <w:bCs/>
                <w:sz w:val="20"/>
                <w:szCs w:val="20"/>
              </w:rPr>
            </w:pPr>
          </w:p>
          <w:p w14:paraId="2243A286"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Options</w:t>
            </w:r>
          </w:p>
          <w:p w14:paraId="17BEA35B"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For students following the general pathway</w:t>
            </w:r>
          </w:p>
          <w:p w14:paraId="078DA823"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All students are required to make up the remaining credits by choosing, in consultation with their academic advisor, from a series of units offered within the Sociology Discipline Area and up to b15 credits of certain approved units offered elsewhere in the Faculty of Humanities. </w:t>
            </w:r>
          </w:p>
          <w:p w14:paraId="60780487" w14:textId="77777777" w:rsidR="001D2743" w:rsidRDefault="001D2743">
            <w:pPr>
              <w:rPr>
                <w:rStyle w:val="PageNumber"/>
                <w:rFonts w:ascii="Arial" w:eastAsia="Arial" w:hAnsi="Arial" w:cs="Arial"/>
                <w:b/>
                <w:bCs/>
                <w:sz w:val="20"/>
                <w:szCs w:val="20"/>
              </w:rPr>
            </w:pPr>
          </w:p>
          <w:p w14:paraId="7752A99F" w14:textId="77777777" w:rsidR="001D2743" w:rsidRDefault="001D2743">
            <w:pPr>
              <w:rPr>
                <w:rStyle w:val="PageNumber"/>
                <w:rFonts w:ascii="Arial" w:eastAsia="Arial" w:hAnsi="Arial" w:cs="Arial"/>
                <w:b/>
                <w:bCs/>
                <w:sz w:val="20"/>
                <w:szCs w:val="20"/>
              </w:rPr>
            </w:pPr>
          </w:p>
          <w:p w14:paraId="39423F42" w14:textId="77777777" w:rsidR="001D2743" w:rsidRDefault="001D2743">
            <w:pPr>
              <w:rPr>
                <w:rStyle w:val="PageNumber"/>
                <w:rFonts w:ascii="Arial" w:eastAsia="Arial" w:hAnsi="Arial" w:cs="Arial"/>
                <w:b/>
                <w:bCs/>
                <w:sz w:val="20"/>
                <w:szCs w:val="20"/>
              </w:rPr>
            </w:pPr>
          </w:p>
          <w:p w14:paraId="3D81A29D" w14:textId="77777777" w:rsidR="001D2743" w:rsidRDefault="00F31FED">
            <w:pPr>
              <w:rPr>
                <w:rStyle w:val="PageNumber"/>
                <w:rFonts w:ascii="Arial" w:eastAsia="Arial" w:hAnsi="Arial" w:cs="Arial"/>
                <w:b/>
                <w:bCs/>
                <w:sz w:val="20"/>
                <w:szCs w:val="20"/>
              </w:rPr>
            </w:pPr>
            <w:r>
              <w:rPr>
                <w:rStyle w:val="PageNumber"/>
                <w:rFonts w:ascii="Arial" w:hAnsi="Arial"/>
                <w:b/>
                <w:bCs/>
                <w:sz w:val="20"/>
                <w:szCs w:val="20"/>
              </w:rPr>
              <w:t>Dissertation (for MSc/MA students only)</w:t>
            </w:r>
          </w:p>
          <w:p w14:paraId="3148407F" w14:textId="77777777" w:rsidR="001D2743" w:rsidRDefault="001D2743">
            <w:pPr>
              <w:rPr>
                <w:rStyle w:val="PageNumber"/>
                <w:rFonts w:ascii="Arial" w:eastAsia="Arial" w:hAnsi="Arial" w:cs="Arial"/>
                <w:sz w:val="20"/>
                <w:szCs w:val="20"/>
              </w:rPr>
            </w:pPr>
          </w:p>
          <w:p w14:paraId="3BDF0B59" w14:textId="77777777" w:rsidR="001D2743" w:rsidRDefault="00F31FED">
            <w:pPr>
              <w:pStyle w:val="Heading1"/>
              <w:rPr>
                <w:rStyle w:val="PageNumber"/>
                <w:sz w:val="20"/>
                <w:szCs w:val="20"/>
              </w:rPr>
            </w:pPr>
            <w:r>
              <w:rPr>
                <w:rStyle w:val="PageNumber"/>
                <w:sz w:val="20"/>
                <w:szCs w:val="20"/>
              </w:rPr>
              <w:t>Additional non-assessed courses</w:t>
            </w:r>
          </w:p>
          <w:p w14:paraId="76C32C8C" w14:textId="77777777" w:rsidR="001D2743" w:rsidRDefault="00F31FED">
            <w:r>
              <w:rPr>
                <w:rStyle w:val="PageNumber"/>
                <w:rFonts w:ascii="Arial" w:hAnsi="Arial"/>
                <w:sz w:val="20"/>
                <w:szCs w:val="20"/>
              </w:rPr>
              <w:t>Health and Safety module</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90E12F" w14:textId="77777777" w:rsidR="001D2743" w:rsidRDefault="001D2743">
            <w:pPr>
              <w:rPr>
                <w:rStyle w:val="PageNumber"/>
                <w:rFonts w:ascii="Arial" w:eastAsia="Arial" w:hAnsi="Arial" w:cs="Arial"/>
                <w:b/>
                <w:bCs/>
                <w:sz w:val="20"/>
                <w:szCs w:val="20"/>
              </w:rPr>
            </w:pPr>
          </w:p>
          <w:p w14:paraId="291B9853" w14:textId="77777777" w:rsidR="001D2743" w:rsidRDefault="001D2743">
            <w:pPr>
              <w:rPr>
                <w:rStyle w:val="PageNumber"/>
                <w:rFonts w:ascii="Arial" w:eastAsia="Arial" w:hAnsi="Arial" w:cs="Arial"/>
                <w:b/>
                <w:bCs/>
                <w:sz w:val="20"/>
                <w:szCs w:val="20"/>
              </w:rPr>
            </w:pPr>
          </w:p>
          <w:p w14:paraId="22AF703C" w14:textId="77777777" w:rsidR="001D2743" w:rsidRDefault="001D2743">
            <w:pPr>
              <w:rPr>
                <w:rStyle w:val="PageNumber"/>
                <w:rFonts w:ascii="Arial" w:eastAsia="Arial" w:hAnsi="Arial" w:cs="Arial"/>
                <w:b/>
                <w:bCs/>
                <w:sz w:val="20"/>
                <w:szCs w:val="20"/>
              </w:rPr>
            </w:pPr>
          </w:p>
          <w:p w14:paraId="3F717D99" w14:textId="77777777" w:rsidR="001D2743" w:rsidRDefault="001D2743">
            <w:pPr>
              <w:rPr>
                <w:rStyle w:val="PageNumber"/>
                <w:rFonts w:ascii="Arial" w:eastAsia="Arial" w:hAnsi="Arial" w:cs="Arial"/>
                <w:sz w:val="20"/>
                <w:szCs w:val="20"/>
              </w:rPr>
            </w:pPr>
          </w:p>
          <w:p w14:paraId="7FEC1B36" w14:textId="77777777" w:rsidR="001D2743" w:rsidRDefault="001D2743">
            <w:pPr>
              <w:rPr>
                <w:rStyle w:val="PageNumber"/>
                <w:rFonts w:ascii="Arial" w:eastAsia="Arial" w:hAnsi="Arial" w:cs="Arial"/>
                <w:sz w:val="20"/>
                <w:szCs w:val="20"/>
              </w:rPr>
            </w:pPr>
          </w:p>
          <w:p w14:paraId="1FDCF582" w14:textId="77777777" w:rsidR="001D2743" w:rsidRDefault="001D2743">
            <w:pPr>
              <w:rPr>
                <w:rStyle w:val="PageNumber"/>
                <w:rFonts w:ascii="Arial" w:eastAsia="Arial" w:hAnsi="Arial" w:cs="Arial"/>
                <w:sz w:val="20"/>
                <w:szCs w:val="20"/>
              </w:rPr>
            </w:pPr>
          </w:p>
          <w:p w14:paraId="7AC33EAF" w14:textId="77777777" w:rsidR="001D2743" w:rsidRDefault="001D2743">
            <w:pPr>
              <w:rPr>
                <w:rStyle w:val="PageNumber"/>
                <w:rFonts w:ascii="Arial" w:eastAsia="Arial" w:hAnsi="Arial" w:cs="Arial"/>
                <w:sz w:val="20"/>
                <w:szCs w:val="20"/>
              </w:rPr>
            </w:pPr>
          </w:p>
          <w:p w14:paraId="2F48C433" w14:textId="77777777" w:rsidR="001D2743" w:rsidRDefault="001D2743">
            <w:pPr>
              <w:rPr>
                <w:rStyle w:val="PageNumber"/>
                <w:rFonts w:ascii="Arial" w:eastAsia="Arial" w:hAnsi="Arial" w:cs="Arial"/>
                <w:sz w:val="20"/>
                <w:szCs w:val="20"/>
              </w:rPr>
            </w:pPr>
          </w:p>
          <w:p w14:paraId="159B9F7D" w14:textId="77777777" w:rsidR="001D2743" w:rsidRDefault="001D2743">
            <w:pPr>
              <w:rPr>
                <w:rStyle w:val="PageNumber"/>
                <w:rFonts w:ascii="Arial" w:eastAsia="Arial" w:hAnsi="Arial" w:cs="Arial"/>
                <w:sz w:val="20"/>
                <w:szCs w:val="20"/>
              </w:rPr>
            </w:pPr>
          </w:p>
          <w:p w14:paraId="0E42326A" w14:textId="77777777" w:rsidR="001D2743" w:rsidRDefault="001D2743">
            <w:pPr>
              <w:rPr>
                <w:rStyle w:val="PageNumber"/>
                <w:rFonts w:ascii="Arial" w:eastAsia="Arial" w:hAnsi="Arial" w:cs="Arial"/>
                <w:sz w:val="20"/>
                <w:szCs w:val="20"/>
              </w:rPr>
            </w:pPr>
          </w:p>
          <w:p w14:paraId="1C94C23C" w14:textId="77777777" w:rsidR="001D2743" w:rsidRDefault="001D2743">
            <w:pPr>
              <w:rPr>
                <w:rStyle w:val="PageNumber"/>
                <w:rFonts w:ascii="Arial" w:eastAsia="Arial" w:hAnsi="Arial" w:cs="Arial"/>
                <w:sz w:val="20"/>
                <w:szCs w:val="20"/>
              </w:rPr>
            </w:pPr>
          </w:p>
          <w:p w14:paraId="11EC3458" w14:textId="77777777" w:rsidR="001D2743" w:rsidRDefault="001D2743">
            <w:pPr>
              <w:rPr>
                <w:rStyle w:val="PageNumber"/>
                <w:rFonts w:ascii="Arial" w:eastAsia="Arial" w:hAnsi="Arial" w:cs="Arial"/>
                <w:sz w:val="20"/>
                <w:szCs w:val="20"/>
              </w:rPr>
            </w:pPr>
          </w:p>
          <w:p w14:paraId="2DA0BE74"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0AB7419C"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335CAC81"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05529880" w14:textId="77777777" w:rsidR="001D2743" w:rsidRDefault="001D2743">
            <w:pPr>
              <w:rPr>
                <w:rStyle w:val="PageNumber"/>
                <w:rFonts w:ascii="Arial" w:eastAsia="Arial" w:hAnsi="Arial" w:cs="Arial"/>
                <w:sz w:val="20"/>
                <w:szCs w:val="20"/>
              </w:rPr>
            </w:pPr>
          </w:p>
          <w:p w14:paraId="4CB10C7D" w14:textId="77777777" w:rsidR="001D2743" w:rsidRDefault="001D2743">
            <w:pPr>
              <w:rPr>
                <w:rStyle w:val="PageNumber"/>
                <w:rFonts w:ascii="Arial" w:eastAsia="Arial" w:hAnsi="Arial" w:cs="Arial"/>
                <w:sz w:val="20"/>
                <w:szCs w:val="20"/>
              </w:rPr>
            </w:pPr>
          </w:p>
          <w:p w14:paraId="3F38F4C5" w14:textId="77777777" w:rsidR="001D2743" w:rsidRDefault="001D2743">
            <w:pPr>
              <w:rPr>
                <w:rStyle w:val="PageNumber"/>
                <w:rFonts w:ascii="Arial" w:eastAsia="Arial" w:hAnsi="Arial" w:cs="Arial"/>
                <w:sz w:val="20"/>
                <w:szCs w:val="20"/>
              </w:rPr>
            </w:pPr>
          </w:p>
          <w:p w14:paraId="07130FD9"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0153A8FD" w14:textId="77777777" w:rsidR="001D2743" w:rsidRDefault="001D2743">
            <w:pPr>
              <w:rPr>
                <w:rStyle w:val="PageNumber"/>
                <w:rFonts w:ascii="Arial" w:eastAsia="Arial" w:hAnsi="Arial" w:cs="Arial"/>
                <w:sz w:val="20"/>
                <w:szCs w:val="20"/>
              </w:rPr>
            </w:pPr>
          </w:p>
          <w:p w14:paraId="0186AB62" w14:textId="77777777" w:rsidR="001D2743" w:rsidRDefault="001D2743">
            <w:pPr>
              <w:rPr>
                <w:rStyle w:val="PageNumber"/>
                <w:rFonts w:ascii="Arial" w:eastAsia="Arial" w:hAnsi="Arial" w:cs="Arial"/>
                <w:sz w:val="20"/>
                <w:szCs w:val="20"/>
              </w:rPr>
            </w:pPr>
          </w:p>
          <w:p w14:paraId="26698E4B" w14:textId="77777777" w:rsidR="001D2743" w:rsidRDefault="001D2743">
            <w:pPr>
              <w:rPr>
                <w:rStyle w:val="PageNumber"/>
                <w:rFonts w:ascii="Arial" w:eastAsia="Arial" w:hAnsi="Arial" w:cs="Arial"/>
                <w:sz w:val="20"/>
                <w:szCs w:val="20"/>
              </w:rPr>
            </w:pPr>
          </w:p>
          <w:p w14:paraId="3A84A15B"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0D2F03E7" w14:textId="77777777" w:rsidR="001D2743" w:rsidRDefault="00F31FED">
            <w:pPr>
              <w:rPr>
                <w:rStyle w:val="PageNumber"/>
                <w:rFonts w:ascii="Arial" w:eastAsia="Arial" w:hAnsi="Arial" w:cs="Arial"/>
                <w:sz w:val="20"/>
                <w:szCs w:val="20"/>
              </w:rPr>
            </w:pPr>
            <w:r>
              <w:rPr>
                <w:rStyle w:val="PageNumber"/>
                <w:rFonts w:ascii="Arial" w:hAnsi="Arial"/>
                <w:sz w:val="20"/>
                <w:szCs w:val="20"/>
              </w:rPr>
              <w:t>15</w:t>
            </w:r>
          </w:p>
          <w:p w14:paraId="5FB57CFF" w14:textId="77777777" w:rsidR="001D2743" w:rsidRDefault="00F31FED">
            <w:pPr>
              <w:rPr>
                <w:rStyle w:val="PageNumber"/>
                <w:rFonts w:ascii="Arial" w:eastAsia="Arial" w:hAnsi="Arial" w:cs="Arial"/>
                <w:sz w:val="20"/>
                <w:szCs w:val="20"/>
              </w:rPr>
            </w:pPr>
            <w:r>
              <w:rPr>
                <w:rStyle w:val="PageNumber"/>
                <w:rFonts w:ascii="Arial" w:hAnsi="Arial"/>
                <w:sz w:val="20"/>
                <w:szCs w:val="20"/>
              </w:rPr>
              <w:t>15 (made up of 3 x 5-credit workshops)</w:t>
            </w:r>
          </w:p>
          <w:p w14:paraId="508938CC" w14:textId="77777777" w:rsidR="001D2743" w:rsidRDefault="001D2743">
            <w:pPr>
              <w:rPr>
                <w:rStyle w:val="PageNumber"/>
                <w:rFonts w:ascii="Arial" w:eastAsia="Arial" w:hAnsi="Arial" w:cs="Arial"/>
                <w:sz w:val="20"/>
                <w:szCs w:val="20"/>
              </w:rPr>
            </w:pPr>
          </w:p>
          <w:p w14:paraId="3B54D51C" w14:textId="77777777" w:rsidR="001D2743" w:rsidRDefault="001D2743">
            <w:pPr>
              <w:rPr>
                <w:rStyle w:val="PageNumber"/>
                <w:rFonts w:ascii="Arial" w:eastAsia="Arial" w:hAnsi="Arial" w:cs="Arial"/>
                <w:sz w:val="20"/>
                <w:szCs w:val="20"/>
              </w:rPr>
            </w:pPr>
          </w:p>
          <w:p w14:paraId="40805555" w14:textId="77777777" w:rsidR="001D2743" w:rsidRDefault="001D2743">
            <w:pPr>
              <w:rPr>
                <w:rStyle w:val="PageNumber"/>
                <w:rFonts w:ascii="Arial" w:eastAsia="Arial" w:hAnsi="Arial" w:cs="Arial"/>
                <w:sz w:val="20"/>
                <w:szCs w:val="20"/>
              </w:rPr>
            </w:pPr>
          </w:p>
          <w:p w14:paraId="165686A2" w14:textId="77777777" w:rsidR="001D2743" w:rsidRDefault="00F31FED">
            <w:pPr>
              <w:rPr>
                <w:rStyle w:val="PageNumber"/>
                <w:rFonts w:ascii="Arial" w:eastAsia="Arial" w:hAnsi="Arial" w:cs="Arial"/>
                <w:sz w:val="20"/>
                <w:szCs w:val="20"/>
              </w:rPr>
            </w:pPr>
            <w:r>
              <w:rPr>
                <w:rStyle w:val="PageNumber"/>
                <w:rFonts w:ascii="Arial" w:hAnsi="Arial"/>
                <w:sz w:val="20"/>
                <w:szCs w:val="20"/>
              </w:rPr>
              <w:t>These are 15 credits, though Qualitative Methods Workshops are composed of 3 x 5 credits workshops.</w:t>
            </w:r>
          </w:p>
          <w:p w14:paraId="1077A5C8" w14:textId="77777777" w:rsidR="001D2743" w:rsidRDefault="001D2743">
            <w:pPr>
              <w:rPr>
                <w:rStyle w:val="PageNumber"/>
                <w:rFonts w:ascii="Arial" w:eastAsia="Arial" w:hAnsi="Arial" w:cs="Arial"/>
                <w:sz w:val="20"/>
                <w:szCs w:val="20"/>
              </w:rPr>
            </w:pPr>
          </w:p>
          <w:p w14:paraId="591FB495" w14:textId="77777777" w:rsidR="001D2743" w:rsidRDefault="001D2743">
            <w:pPr>
              <w:rPr>
                <w:rStyle w:val="PageNumber"/>
                <w:rFonts w:ascii="Arial" w:eastAsia="Arial" w:hAnsi="Arial" w:cs="Arial"/>
                <w:sz w:val="20"/>
                <w:szCs w:val="20"/>
              </w:rPr>
            </w:pPr>
          </w:p>
          <w:p w14:paraId="305FAA8C"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60 </w:t>
            </w:r>
          </w:p>
          <w:p w14:paraId="611E7E58" w14:textId="77777777" w:rsidR="001D2743" w:rsidRDefault="001D2743">
            <w:pPr>
              <w:rPr>
                <w:rStyle w:val="PageNumber"/>
                <w:rFonts w:ascii="Arial" w:eastAsia="Arial" w:hAnsi="Arial" w:cs="Arial"/>
                <w:sz w:val="20"/>
                <w:szCs w:val="20"/>
              </w:rPr>
            </w:pPr>
          </w:p>
          <w:p w14:paraId="69E1ECBA" w14:textId="77777777" w:rsidR="001D2743" w:rsidRDefault="00F31FED">
            <w:r>
              <w:rPr>
                <w:rStyle w:val="PageNumber"/>
                <w:rFonts w:ascii="Arial" w:hAnsi="Arial"/>
                <w:sz w:val="20"/>
                <w:szCs w:val="20"/>
              </w:rPr>
              <w:t>n/a</w:t>
            </w:r>
          </w:p>
        </w:tc>
      </w:tr>
    </w:tbl>
    <w:p w14:paraId="0B293333" w14:textId="77777777" w:rsidR="001D2743" w:rsidRDefault="001D2743">
      <w:pPr>
        <w:widowControl w:val="0"/>
        <w:spacing w:before="60" w:after="60"/>
        <w:ind w:left="108" w:hanging="108"/>
        <w:rPr>
          <w:rFonts w:ascii="Arial" w:eastAsia="Arial" w:hAnsi="Arial" w:cs="Arial"/>
          <w:b/>
          <w:bCs/>
          <w:sz w:val="20"/>
          <w:szCs w:val="20"/>
        </w:rPr>
      </w:pPr>
    </w:p>
    <w:p w14:paraId="469DF0E9" w14:textId="77777777" w:rsidR="001D2743" w:rsidRDefault="001D2743">
      <w:pPr>
        <w:pStyle w:val="Heading2"/>
        <w:spacing w:before="120"/>
        <w:rPr>
          <w:rFonts w:ascii="Arial" w:eastAsia="Arial" w:hAnsi="Arial" w:cs="Arial"/>
          <w:b w:val="0"/>
          <w:bCs w:val="0"/>
          <w:sz w:val="20"/>
          <w:szCs w:val="20"/>
        </w:rPr>
      </w:pPr>
    </w:p>
    <w:p w14:paraId="342FFC21" w14:textId="77777777" w:rsidR="001D2743" w:rsidRDefault="00F31FED">
      <w:pPr>
        <w:suppressAutoHyphens/>
        <w:jc w:val="both"/>
        <w:outlineLvl w:val="0"/>
      </w:pPr>
      <w:r>
        <w:rPr>
          <w:rStyle w:val="PageNumber"/>
          <w:rFonts w:ascii="Arial Unicode MS" w:hAnsi="Arial Unicode MS"/>
        </w:rPr>
        <w:br w:type="page"/>
      </w:r>
    </w:p>
    <w:p w14:paraId="2FE83D87" w14:textId="77777777" w:rsidR="001D2743" w:rsidRDefault="001D2743">
      <w:pPr>
        <w:suppressAutoHyphens/>
        <w:jc w:val="both"/>
        <w:outlineLvl w:val="0"/>
        <w:rPr>
          <w:rFonts w:ascii="Arial" w:eastAsia="Arial" w:hAnsi="Arial" w:cs="Arial"/>
          <w:b/>
          <w:bCs/>
        </w:rPr>
      </w:pPr>
    </w:p>
    <w:p w14:paraId="7B8D3F14" w14:textId="77777777" w:rsidR="001D2743" w:rsidRDefault="00F31FED">
      <w:pPr>
        <w:suppressAutoHyphens/>
        <w:jc w:val="both"/>
        <w:outlineLvl w:val="0"/>
        <w:rPr>
          <w:rStyle w:val="PageNumber"/>
          <w:rFonts w:ascii="Arial" w:eastAsia="Arial" w:hAnsi="Arial" w:cs="Arial"/>
        </w:rPr>
      </w:pPr>
      <w:r>
        <w:rPr>
          <w:rStyle w:val="PageNumber"/>
          <w:rFonts w:ascii="Arial" w:hAnsi="Arial"/>
          <w:b/>
          <w:bCs/>
        </w:rPr>
        <w:t>5. STUDENT INDUCTION, SUPPORT AND DEVELOPMENT</w:t>
      </w:r>
    </w:p>
    <w:p w14:paraId="74B9D6B4" w14:textId="77777777" w:rsidR="001D2743" w:rsidRDefault="001D2743">
      <w:pPr>
        <w:suppressAutoHyphens/>
        <w:jc w:val="both"/>
        <w:outlineLvl w:val="0"/>
        <w:rPr>
          <w:rFonts w:ascii="Arial" w:eastAsia="Arial" w:hAnsi="Arial" w:cs="Arial"/>
        </w:rPr>
      </w:pPr>
    </w:p>
    <w:tbl>
      <w:tblPr>
        <w:tblW w:w="9356"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1D2743" w14:paraId="4D1FD473" w14:textId="77777777">
        <w:trPr>
          <w:trHeight w:val="744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6E9BB9" w14:textId="77777777" w:rsidR="001D2743" w:rsidRDefault="00F31FED">
            <w:pPr>
              <w:suppressAutoHyphens/>
              <w:spacing w:before="60" w:after="60"/>
              <w:rPr>
                <w:rStyle w:val="PageNumber"/>
                <w:rFonts w:ascii="Arial" w:eastAsia="Arial" w:hAnsi="Arial" w:cs="Arial"/>
                <w:b/>
                <w:bCs/>
                <w:sz w:val="20"/>
                <w:szCs w:val="20"/>
              </w:rPr>
            </w:pPr>
            <w:r>
              <w:rPr>
                <w:rStyle w:val="PageNumber"/>
                <w:rFonts w:ascii="Arial" w:hAnsi="Arial"/>
                <w:b/>
                <w:bCs/>
                <w:sz w:val="20"/>
                <w:szCs w:val="20"/>
              </w:rPr>
              <w:t>Induction</w:t>
            </w:r>
          </w:p>
          <w:p w14:paraId="6658C413"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Induction takes place during the first week of term to welcome new students and to introduce them to key members of both academic and administrative staff. There is an introduction to library facilities (both within the School of Social Sciences and the John </w:t>
            </w:r>
            <w:proofErr w:type="spellStart"/>
            <w:r>
              <w:rPr>
                <w:rStyle w:val="PageNumber"/>
                <w:rFonts w:ascii="Arial" w:hAnsi="Arial"/>
                <w:sz w:val="20"/>
                <w:szCs w:val="20"/>
              </w:rPr>
              <w:t>Rylands</w:t>
            </w:r>
            <w:proofErr w:type="spellEnd"/>
            <w:r>
              <w:rPr>
                <w:rStyle w:val="PageNumber"/>
                <w:rFonts w:ascii="Arial" w:hAnsi="Arial"/>
                <w:sz w:val="20"/>
                <w:szCs w:val="20"/>
              </w:rPr>
              <w:t xml:space="preserve"> Library), to IT facilities and the PG Hub.</w:t>
            </w:r>
          </w:p>
          <w:p w14:paraId="7666EBC2" w14:textId="77777777" w:rsidR="001D2743" w:rsidRDefault="001D2743">
            <w:pPr>
              <w:suppressAutoHyphens/>
              <w:spacing w:before="60" w:after="60"/>
              <w:rPr>
                <w:rStyle w:val="PageNumber"/>
                <w:rFonts w:ascii="Arial" w:eastAsia="Arial" w:hAnsi="Arial" w:cs="Arial"/>
                <w:sz w:val="20"/>
                <w:szCs w:val="20"/>
              </w:rPr>
            </w:pPr>
          </w:p>
          <w:p w14:paraId="656F7007" w14:textId="77777777" w:rsidR="001D2743" w:rsidRDefault="00F31FED">
            <w:pPr>
              <w:suppressAutoHyphens/>
              <w:spacing w:before="60" w:after="60"/>
              <w:rPr>
                <w:rStyle w:val="PageNumber"/>
                <w:rFonts w:ascii="Arial" w:eastAsia="Arial" w:hAnsi="Arial" w:cs="Arial"/>
                <w:b/>
                <w:bCs/>
                <w:sz w:val="20"/>
                <w:szCs w:val="20"/>
              </w:rPr>
            </w:pPr>
            <w:proofErr w:type="spellStart"/>
            <w:r>
              <w:rPr>
                <w:rStyle w:val="PageNumber"/>
                <w:rFonts w:ascii="Arial" w:hAnsi="Arial"/>
                <w:b/>
                <w:bCs/>
                <w:sz w:val="20"/>
                <w:szCs w:val="20"/>
              </w:rPr>
              <w:t>Programme</w:t>
            </w:r>
            <w:proofErr w:type="spellEnd"/>
            <w:r>
              <w:rPr>
                <w:rStyle w:val="PageNumber"/>
                <w:rFonts w:ascii="Arial" w:hAnsi="Arial"/>
                <w:b/>
                <w:bCs/>
                <w:sz w:val="20"/>
                <w:szCs w:val="20"/>
              </w:rPr>
              <w:t xml:space="preserve"> Handbooks</w:t>
            </w:r>
          </w:p>
          <w:p w14:paraId="7F29B4CD"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All students </w:t>
            </w:r>
            <w:proofErr w:type="gramStart"/>
            <w:r>
              <w:rPr>
                <w:rStyle w:val="PageNumber"/>
                <w:rFonts w:ascii="Arial" w:hAnsi="Arial"/>
                <w:sz w:val="20"/>
                <w:szCs w:val="20"/>
              </w:rPr>
              <w:t>are given</w:t>
            </w:r>
            <w:proofErr w:type="gramEnd"/>
            <w:r>
              <w:rPr>
                <w:rStyle w:val="PageNumber"/>
                <w:rFonts w:ascii="Arial" w:hAnsi="Arial"/>
                <w:sz w:val="20"/>
                <w:szCs w:val="20"/>
              </w:rPr>
              <w:t xml:space="preserve"> a copy of the </w:t>
            </w:r>
            <w:proofErr w:type="spellStart"/>
            <w:r>
              <w:rPr>
                <w:rStyle w:val="PageNumber"/>
                <w:rFonts w:ascii="Arial" w:hAnsi="Arial"/>
                <w:sz w:val="20"/>
                <w:szCs w:val="20"/>
              </w:rPr>
              <w:t>Programme</w:t>
            </w:r>
            <w:proofErr w:type="spellEnd"/>
            <w:r>
              <w:rPr>
                <w:rStyle w:val="PageNumber"/>
                <w:rFonts w:ascii="Arial" w:hAnsi="Arial"/>
                <w:sz w:val="20"/>
                <w:szCs w:val="20"/>
              </w:rPr>
              <w:t xml:space="preserve"> Handbook shortly after arrival. This includes comprehensive information on all aspects of the </w:t>
            </w:r>
            <w:proofErr w:type="spellStart"/>
            <w:r>
              <w:rPr>
                <w:rStyle w:val="PageNumber"/>
                <w:rFonts w:ascii="Arial" w:hAnsi="Arial"/>
                <w:sz w:val="20"/>
                <w:szCs w:val="20"/>
              </w:rPr>
              <w:t>programme</w:t>
            </w:r>
            <w:proofErr w:type="spellEnd"/>
            <w:r>
              <w:rPr>
                <w:rStyle w:val="PageNumber"/>
                <w:rFonts w:ascii="Arial" w:hAnsi="Arial"/>
                <w:sz w:val="20"/>
                <w:szCs w:val="20"/>
              </w:rPr>
              <w:t>, and has specific advice on the dissertation process and the support available. The Handbook is also available online.</w:t>
            </w:r>
          </w:p>
          <w:p w14:paraId="7E0A0AC3"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 </w:t>
            </w:r>
          </w:p>
          <w:p w14:paraId="624BE96D" w14:textId="77777777" w:rsidR="001D2743" w:rsidRDefault="00F31FED">
            <w:pPr>
              <w:suppressAutoHyphens/>
              <w:spacing w:before="60" w:after="60"/>
              <w:rPr>
                <w:rStyle w:val="PageNumber"/>
                <w:rFonts w:ascii="Arial" w:eastAsia="Arial" w:hAnsi="Arial" w:cs="Arial"/>
                <w:b/>
                <w:bCs/>
                <w:sz w:val="20"/>
                <w:szCs w:val="20"/>
              </w:rPr>
            </w:pPr>
            <w:r>
              <w:rPr>
                <w:rStyle w:val="PageNumber"/>
                <w:rFonts w:ascii="Arial" w:hAnsi="Arial"/>
                <w:b/>
                <w:bCs/>
                <w:sz w:val="20"/>
                <w:szCs w:val="20"/>
              </w:rPr>
              <w:t>IT Skills</w:t>
            </w:r>
          </w:p>
          <w:p w14:paraId="1546EDEA"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All students are encouraged to take IT training courses appropriate to their extant level of competence and expected level of need in the course of the year. </w:t>
            </w:r>
          </w:p>
          <w:p w14:paraId="5D21F263" w14:textId="77777777" w:rsidR="001D2743" w:rsidRDefault="001D2743">
            <w:pPr>
              <w:suppressAutoHyphens/>
              <w:spacing w:before="60" w:after="60"/>
              <w:rPr>
                <w:rStyle w:val="PageNumber"/>
                <w:rFonts w:ascii="Arial" w:eastAsia="Arial" w:hAnsi="Arial" w:cs="Arial"/>
                <w:sz w:val="20"/>
                <w:szCs w:val="20"/>
              </w:rPr>
            </w:pPr>
          </w:p>
          <w:p w14:paraId="7A5CABA2" w14:textId="77777777" w:rsidR="001D2743" w:rsidRDefault="00F31FED">
            <w:pPr>
              <w:suppressAutoHyphens/>
              <w:spacing w:before="60" w:after="60"/>
              <w:rPr>
                <w:rStyle w:val="PageNumber"/>
                <w:rFonts w:ascii="Arial" w:eastAsia="Arial" w:hAnsi="Arial" w:cs="Arial"/>
                <w:b/>
                <w:bCs/>
                <w:sz w:val="20"/>
                <w:szCs w:val="20"/>
              </w:rPr>
            </w:pPr>
            <w:r>
              <w:rPr>
                <w:rStyle w:val="PageNumber"/>
                <w:rFonts w:ascii="Arial" w:hAnsi="Arial"/>
                <w:b/>
                <w:bCs/>
                <w:sz w:val="20"/>
                <w:szCs w:val="20"/>
              </w:rPr>
              <w:t>Tutorial support &amp; pedagogy</w:t>
            </w:r>
          </w:p>
          <w:p w14:paraId="503166BA" w14:textId="77777777" w:rsidR="001D2743" w:rsidRDefault="00F31FED">
            <w:pPr>
              <w:suppressAutoHyphens/>
              <w:spacing w:before="60" w:after="60"/>
              <w:rPr>
                <w:rStyle w:val="PageNumber"/>
                <w:rFonts w:ascii="Arial" w:eastAsia="Arial" w:hAnsi="Arial" w:cs="Arial"/>
                <w:sz w:val="20"/>
                <w:szCs w:val="20"/>
              </w:rPr>
            </w:pPr>
            <w:r>
              <w:rPr>
                <w:rStyle w:val="PageNumber"/>
                <w:rFonts w:ascii="Arial" w:hAnsi="Arial"/>
                <w:sz w:val="20"/>
                <w:szCs w:val="20"/>
              </w:rPr>
              <w:t xml:space="preserve">Each student </w:t>
            </w:r>
            <w:proofErr w:type="gramStart"/>
            <w:r>
              <w:rPr>
                <w:rStyle w:val="PageNumber"/>
                <w:rFonts w:ascii="Arial" w:hAnsi="Arial"/>
                <w:sz w:val="20"/>
                <w:szCs w:val="20"/>
              </w:rPr>
              <w:t>is assigned</w:t>
            </w:r>
            <w:proofErr w:type="gramEnd"/>
            <w:r>
              <w:rPr>
                <w:rStyle w:val="PageNumber"/>
                <w:rFonts w:ascii="Arial" w:hAnsi="Arial"/>
                <w:sz w:val="20"/>
                <w:szCs w:val="20"/>
              </w:rPr>
              <w:t xml:space="preserve"> to an academic advisor within the Sociology Discipline Area whom s/he will normally meet at least once each semester. All students </w:t>
            </w:r>
            <w:proofErr w:type="gramStart"/>
            <w:r>
              <w:rPr>
                <w:rStyle w:val="PageNumber"/>
                <w:rFonts w:ascii="Arial" w:hAnsi="Arial"/>
                <w:sz w:val="20"/>
                <w:szCs w:val="20"/>
              </w:rPr>
              <w:t>are also assigned</w:t>
            </w:r>
            <w:proofErr w:type="gramEnd"/>
            <w:r>
              <w:rPr>
                <w:rStyle w:val="PageNumber"/>
                <w:rFonts w:ascii="Arial" w:hAnsi="Arial"/>
                <w:sz w:val="20"/>
                <w:szCs w:val="20"/>
              </w:rPr>
              <w:t xml:space="preserve"> a dissertation supervisor. MSc/MA students are encouraged to meet with their supervisors on 4-6 occasions throughout the year (or over 2 years if study is part time)and they are </w:t>
            </w:r>
            <w:r>
              <w:rPr>
                <w:rStyle w:val="PageNumber"/>
                <w:rFonts w:ascii="Arial" w:hAnsi="Arial"/>
                <w:i/>
                <w:iCs/>
                <w:sz w:val="20"/>
                <w:szCs w:val="20"/>
              </w:rPr>
              <w:t>required</w:t>
            </w:r>
            <w:r>
              <w:rPr>
                <w:rStyle w:val="PageNumber"/>
                <w:rFonts w:ascii="Arial" w:hAnsi="Arial"/>
                <w:sz w:val="20"/>
                <w:szCs w:val="20"/>
              </w:rPr>
              <w:t xml:space="preserve"> to meet with their supervisor on a minimum of two occasions to discuss their research proposal and ethics. All </w:t>
            </w:r>
            <w:proofErr w:type="gramStart"/>
            <w:r>
              <w:rPr>
                <w:rStyle w:val="PageNumber"/>
                <w:rFonts w:ascii="Arial" w:hAnsi="Arial"/>
                <w:sz w:val="20"/>
                <w:szCs w:val="20"/>
              </w:rPr>
              <w:t>15 credit</w:t>
            </w:r>
            <w:proofErr w:type="gramEnd"/>
            <w:r>
              <w:rPr>
                <w:rStyle w:val="PageNumber"/>
                <w:rFonts w:ascii="Arial" w:hAnsi="Arial"/>
                <w:sz w:val="20"/>
                <w:szCs w:val="20"/>
              </w:rPr>
              <w:t xml:space="preserve"> units involve 20 hours of scheduled contact time; tutorials constitute up to 10 hours but the format varies depending on the type and size of the course. Students </w:t>
            </w:r>
            <w:proofErr w:type="gramStart"/>
            <w:r>
              <w:rPr>
                <w:rStyle w:val="PageNumber"/>
                <w:rFonts w:ascii="Arial" w:hAnsi="Arial"/>
                <w:sz w:val="20"/>
                <w:szCs w:val="20"/>
              </w:rPr>
              <w:t>are invited</w:t>
            </w:r>
            <w:proofErr w:type="gramEnd"/>
            <w:r>
              <w:rPr>
                <w:rStyle w:val="PageNumber"/>
                <w:rFonts w:ascii="Arial" w:hAnsi="Arial"/>
                <w:sz w:val="20"/>
                <w:szCs w:val="20"/>
              </w:rPr>
              <w:t xml:space="preserve"> to meet with course tutors one-to-one to discuss the preparation of assessed assignments and feedback on non-assessed and assessed work.</w:t>
            </w:r>
          </w:p>
          <w:p w14:paraId="123ED799" w14:textId="77777777" w:rsidR="001D2743" w:rsidRDefault="001D2743">
            <w:pPr>
              <w:suppressAutoHyphens/>
              <w:spacing w:before="60" w:after="60"/>
              <w:rPr>
                <w:rStyle w:val="PageNumber"/>
                <w:rFonts w:ascii="Arial" w:eastAsia="Arial" w:hAnsi="Arial" w:cs="Arial"/>
                <w:b/>
                <w:bCs/>
                <w:sz w:val="20"/>
                <w:szCs w:val="20"/>
              </w:rPr>
            </w:pPr>
          </w:p>
          <w:p w14:paraId="0FE1BCE3" w14:textId="77777777" w:rsidR="001D2743" w:rsidRDefault="00F31FED">
            <w:pPr>
              <w:suppressAutoHyphens/>
              <w:spacing w:before="60" w:after="60"/>
              <w:rPr>
                <w:rStyle w:val="PageNumber"/>
                <w:rFonts w:ascii="Arial" w:eastAsia="Arial" w:hAnsi="Arial" w:cs="Arial"/>
                <w:b/>
                <w:bCs/>
                <w:sz w:val="20"/>
                <w:szCs w:val="20"/>
              </w:rPr>
            </w:pPr>
            <w:r>
              <w:rPr>
                <w:rStyle w:val="PageNumber"/>
                <w:rFonts w:ascii="Arial" w:hAnsi="Arial"/>
                <w:b/>
                <w:bCs/>
                <w:sz w:val="20"/>
                <w:szCs w:val="20"/>
              </w:rPr>
              <w:t>Student Representation</w:t>
            </w:r>
          </w:p>
          <w:p w14:paraId="6217FBB2" w14:textId="77777777" w:rsidR="001D2743" w:rsidRDefault="00F31FED">
            <w:pPr>
              <w:suppressAutoHyphens/>
              <w:spacing w:before="60" w:after="60"/>
            </w:pPr>
            <w:r>
              <w:rPr>
                <w:rStyle w:val="PageNumber"/>
                <w:rFonts w:ascii="Arial" w:hAnsi="Arial"/>
                <w:sz w:val="20"/>
                <w:szCs w:val="20"/>
              </w:rPr>
              <w:t xml:space="preserve">There is a Staff-Student Liaison Meeting once a semester. Students </w:t>
            </w:r>
            <w:proofErr w:type="gramStart"/>
            <w:r>
              <w:rPr>
                <w:rStyle w:val="PageNumber"/>
                <w:rFonts w:ascii="Arial" w:hAnsi="Arial"/>
                <w:sz w:val="20"/>
                <w:szCs w:val="20"/>
              </w:rPr>
              <w:t>are also invited</w:t>
            </w:r>
            <w:proofErr w:type="gramEnd"/>
            <w:r>
              <w:rPr>
                <w:rStyle w:val="PageNumber"/>
                <w:rFonts w:ascii="Arial" w:hAnsi="Arial"/>
                <w:sz w:val="20"/>
                <w:szCs w:val="20"/>
              </w:rPr>
              <w:t xml:space="preserve"> to send representatives to staff-student meetings at School and Faculty levels. Student feedback </w:t>
            </w:r>
            <w:proofErr w:type="gramStart"/>
            <w:r>
              <w:rPr>
                <w:rStyle w:val="PageNumber"/>
                <w:rFonts w:ascii="Arial" w:hAnsi="Arial"/>
                <w:sz w:val="20"/>
                <w:szCs w:val="20"/>
              </w:rPr>
              <w:t>is also invited</w:t>
            </w:r>
            <w:proofErr w:type="gramEnd"/>
            <w:r>
              <w:rPr>
                <w:rStyle w:val="PageNumber"/>
                <w:rFonts w:ascii="Arial" w:hAnsi="Arial"/>
                <w:sz w:val="20"/>
                <w:szCs w:val="20"/>
              </w:rPr>
              <w:t xml:space="preserve"> through the Student Forum in semester 2.</w:t>
            </w:r>
          </w:p>
        </w:tc>
      </w:tr>
    </w:tbl>
    <w:p w14:paraId="5926121F" w14:textId="77777777" w:rsidR="001D2743" w:rsidRDefault="001D2743">
      <w:pPr>
        <w:widowControl w:val="0"/>
        <w:suppressAutoHyphens/>
        <w:ind w:left="250" w:hanging="250"/>
        <w:jc w:val="both"/>
        <w:outlineLvl w:val="0"/>
        <w:rPr>
          <w:rFonts w:ascii="Arial" w:eastAsia="Arial" w:hAnsi="Arial" w:cs="Arial"/>
        </w:rPr>
      </w:pPr>
    </w:p>
    <w:p w14:paraId="24922101" w14:textId="77777777" w:rsidR="001D2743" w:rsidRDefault="001D2743">
      <w:pPr>
        <w:suppressAutoHyphens/>
        <w:jc w:val="both"/>
        <w:outlineLvl w:val="0"/>
        <w:rPr>
          <w:rFonts w:ascii="Arial" w:eastAsia="Arial" w:hAnsi="Arial" w:cs="Arial"/>
          <w:b/>
          <w:bCs/>
        </w:rPr>
      </w:pPr>
    </w:p>
    <w:p w14:paraId="1508F2DD" w14:textId="77777777" w:rsidR="001D2743" w:rsidRDefault="001D2743">
      <w:pPr>
        <w:suppressAutoHyphens/>
        <w:jc w:val="both"/>
        <w:outlineLvl w:val="0"/>
        <w:rPr>
          <w:rStyle w:val="PageNumber"/>
          <w:rFonts w:ascii="Arial" w:eastAsia="Arial" w:hAnsi="Arial" w:cs="Arial"/>
          <w:b/>
          <w:bCs/>
          <w:spacing w:val="-2"/>
          <w:sz w:val="20"/>
          <w:szCs w:val="20"/>
        </w:rPr>
      </w:pPr>
    </w:p>
    <w:p w14:paraId="1359D76A" w14:textId="77777777" w:rsidR="001D2743" w:rsidRDefault="001D2743">
      <w:pPr>
        <w:suppressAutoHyphens/>
        <w:sectPr w:rsidR="001D2743">
          <w:headerReference w:type="default" r:id="rId8"/>
          <w:footerReference w:type="default" r:id="rId9"/>
          <w:pgSz w:w="11900" w:h="16840"/>
          <w:pgMar w:top="1134" w:right="1134" w:bottom="1134" w:left="1134" w:header="720" w:footer="397" w:gutter="0"/>
          <w:cols w:space="720"/>
        </w:sectPr>
      </w:pPr>
    </w:p>
    <w:p w14:paraId="78A9A9CA" w14:textId="77777777" w:rsidR="001D2743" w:rsidRDefault="00F31FED">
      <w:pPr>
        <w:rPr>
          <w:rStyle w:val="PageNumber"/>
          <w:rFonts w:ascii="Arial" w:eastAsia="Arial" w:hAnsi="Arial" w:cs="Arial"/>
          <w:b/>
          <w:bCs/>
          <w:i/>
          <w:iCs/>
          <w:sz w:val="20"/>
          <w:szCs w:val="20"/>
        </w:rPr>
      </w:pPr>
      <w:r>
        <w:rPr>
          <w:rStyle w:val="PageNumber"/>
          <w:rFonts w:ascii="Arial" w:hAnsi="Arial"/>
          <w:b/>
          <w:bCs/>
        </w:rPr>
        <w:t>6. CURRICULUM MAP OF COURSE UNITS AGAINST INTENDED LEARNING OUTCOMES OF THE PROGRAMME</w:t>
      </w:r>
    </w:p>
    <w:p w14:paraId="1FE391A3" w14:textId="77777777" w:rsidR="001D2743" w:rsidRDefault="001D2743">
      <w:pPr>
        <w:jc w:val="both"/>
        <w:rPr>
          <w:rStyle w:val="PageNumber"/>
          <w:rFonts w:ascii="Arial" w:eastAsia="Arial" w:hAnsi="Arial" w:cs="Arial"/>
        </w:rPr>
      </w:pPr>
    </w:p>
    <w:p w14:paraId="7856D960" w14:textId="77777777" w:rsidR="001D2743" w:rsidRDefault="001D2743">
      <w:pPr>
        <w:jc w:val="both"/>
        <w:rPr>
          <w:rStyle w:val="PageNumber"/>
          <w:rFonts w:ascii="Arial" w:eastAsia="Arial" w:hAnsi="Arial" w:cs="Arial"/>
        </w:rPr>
      </w:pPr>
    </w:p>
    <w:p w14:paraId="36DE3CCC" w14:textId="77777777" w:rsidR="001D2743" w:rsidRDefault="001D2743">
      <w:pPr>
        <w:jc w:val="both"/>
        <w:rPr>
          <w:rStyle w:val="PageNumber"/>
          <w:rFonts w:ascii="Arial" w:eastAsia="Arial" w:hAnsi="Arial" w:cs="Arial"/>
        </w:rPr>
      </w:pPr>
    </w:p>
    <w:tbl>
      <w:tblPr>
        <w:tblW w:w="134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09"/>
        <w:gridCol w:w="3322"/>
        <w:gridCol w:w="567"/>
        <w:gridCol w:w="425"/>
        <w:gridCol w:w="473"/>
        <w:gridCol w:w="429"/>
        <w:gridCol w:w="422"/>
        <w:gridCol w:w="425"/>
        <w:gridCol w:w="425"/>
        <w:gridCol w:w="425"/>
        <w:gridCol w:w="426"/>
        <w:gridCol w:w="425"/>
        <w:gridCol w:w="425"/>
        <w:gridCol w:w="425"/>
        <w:gridCol w:w="426"/>
        <w:gridCol w:w="425"/>
        <w:gridCol w:w="425"/>
        <w:gridCol w:w="425"/>
        <w:gridCol w:w="426"/>
        <w:gridCol w:w="425"/>
        <w:gridCol w:w="425"/>
        <w:gridCol w:w="567"/>
      </w:tblGrid>
      <w:tr w:rsidR="001D2743" w14:paraId="026291BF" w14:textId="77777777">
        <w:trPr>
          <w:trHeight w:val="1108"/>
        </w:trPr>
        <w:tc>
          <w:tcPr>
            <w:tcW w:w="5198"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CF40F2" w14:textId="77777777" w:rsidR="001D2743" w:rsidRDefault="00F31FED">
            <w:pPr>
              <w:spacing w:before="60" w:after="60"/>
            </w:pPr>
            <w:r>
              <w:rPr>
                <w:rStyle w:val="PageNumber"/>
                <w:rFonts w:ascii="Arial" w:hAnsi="Arial"/>
                <w:b/>
                <w:bCs/>
                <w:sz w:val="20"/>
                <w:szCs w:val="20"/>
              </w:rPr>
              <w:t>Course Unit Title and Code</w:t>
            </w:r>
          </w:p>
        </w:tc>
        <w:tc>
          <w:tcPr>
            <w:tcW w:w="3024"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FB276E" w14:textId="77777777" w:rsidR="001D2743" w:rsidRDefault="00F31FED">
            <w:pPr>
              <w:spacing w:before="60" w:after="60"/>
            </w:pPr>
            <w:r>
              <w:rPr>
                <w:rStyle w:val="PageNumber"/>
                <w:rFonts w:ascii="Arial" w:hAnsi="Arial"/>
                <w:b/>
                <w:bCs/>
                <w:sz w:val="20"/>
                <w:szCs w:val="20"/>
              </w:rPr>
              <w:t>Knowledge &amp; Understanding</w:t>
            </w:r>
          </w:p>
        </w:tc>
        <w:tc>
          <w:tcPr>
            <w:tcW w:w="2127"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24848C" w14:textId="77777777" w:rsidR="001D2743" w:rsidRDefault="00F31FED">
            <w:pPr>
              <w:spacing w:before="60" w:after="60"/>
            </w:pPr>
            <w:r>
              <w:rPr>
                <w:rStyle w:val="PageNumber"/>
                <w:rFonts w:ascii="Arial" w:hAnsi="Arial"/>
                <w:b/>
                <w:bCs/>
                <w:sz w:val="20"/>
                <w:szCs w:val="20"/>
              </w:rPr>
              <w:t>Intellectual Skills</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FDC3AD" w14:textId="77777777" w:rsidR="001D2743" w:rsidRDefault="00F31FED">
            <w:pPr>
              <w:spacing w:before="60" w:after="60"/>
            </w:pPr>
            <w:r>
              <w:rPr>
                <w:rStyle w:val="PageNumber"/>
                <w:rFonts w:ascii="Arial" w:hAnsi="Arial"/>
                <w:b/>
                <w:bCs/>
                <w:sz w:val="20"/>
                <w:szCs w:val="20"/>
              </w:rPr>
              <w:t>Practical Skills</w:t>
            </w:r>
          </w:p>
        </w:tc>
        <w:tc>
          <w:tcPr>
            <w:tcW w:w="184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48B55D" w14:textId="77777777" w:rsidR="001D2743" w:rsidRDefault="00F31FED">
            <w:pPr>
              <w:spacing w:before="60" w:after="60"/>
              <w:jc w:val="center"/>
            </w:pPr>
            <w:r>
              <w:rPr>
                <w:rStyle w:val="PageNumber"/>
                <w:rFonts w:ascii="Arial" w:hAnsi="Arial"/>
                <w:b/>
                <w:bCs/>
                <w:sz w:val="20"/>
                <w:szCs w:val="20"/>
              </w:rPr>
              <w:t>Transferable Skills &amp; Personal Qualities</w:t>
            </w:r>
          </w:p>
        </w:tc>
      </w:tr>
      <w:tr w:rsidR="001D2743" w14:paraId="6CFED6EC" w14:textId="77777777">
        <w:trPr>
          <w:trHeight w:val="37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7E0183" w14:textId="77777777" w:rsidR="001D2743" w:rsidRDefault="00F31FED">
            <w:pPr>
              <w:pStyle w:val="Heading9"/>
            </w:pPr>
            <w:r>
              <w:rPr>
                <w:rStyle w:val="PageNumber"/>
              </w:rPr>
              <w:t>Code</w:t>
            </w:r>
          </w:p>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0CD01D" w14:textId="77777777" w:rsidR="001D2743" w:rsidRDefault="00F31FED">
            <w:pPr>
              <w:spacing w:before="60" w:after="60"/>
            </w:pPr>
            <w:r>
              <w:rPr>
                <w:rStyle w:val="PageNumber"/>
                <w:rFonts w:ascii="Arial" w:hAnsi="Arial"/>
                <w:b/>
                <w:bCs/>
                <w:sz w:val="16"/>
                <w:szCs w:val="16"/>
              </w:rPr>
              <w:t>Course Unit title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98CAFD" w14:textId="77777777" w:rsidR="001D2743" w:rsidRDefault="00F31FED">
            <w:pPr>
              <w:spacing w:before="60" w:after="60"/>
            </w:pPr>
            <w:r>
              <w:rPr>
                <w:rStyle w:val="PageNumber"/>
                <w:rFonts w:ascii="Arial" w:hAnsi="Arial"/>
                <w:b/>
                <w:bCs/>
                <w:sz w:val="16"/>
                <w:szCs w:val="16"/>
              </w:rPr>
              <w:t>C/O</w:t>
            </w:r>
          </w:p>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B03FD3" w14:textId="77777777" w:rsidR="001D2743" w:rsidRDefault="00F31FED">
            <w:r>
              <w:rPr>
                <w:rStyle w:val="PageNumber"/>
                <w:rFonts w:ascii="Arial" w:hAnsi="Arial"/>
                <w:b/>
                <w:bCs/>
                <w:sz w:val="16"/>
                <w:szCs w:val="16"/>
              </w:rPr>
              <w:t>A1</w:t>
            </w:r>
          </w:p>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58D5B6A" w14:textId="77777777" w:rsidR="001D2743" w:rsidRDefault="00F31FED">
            <w:r>
              <w:rPr>
                <w:rStyle w:val="PageNumber"/>
                <w:rFonts w:ascii="Arial" w:hAnsi="Arial"/>
                <w:b/>
                <w:bCs/>
                <w:sz w:val="16"/>
                <w:szCs w:val="16"/>
              </w:rPr>
              <w:t>A2</w:t>
            </w:r>
          </w:p>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AF8E292" w14:textId="77777777" w:rsidR="001D2743" w:rsidRDefault="00F31FED">
            <w:r>
              <w:rPr>
                <w:rStyle w:val="PageNumber"/>
                <w:rFonts w:ascii="Arial" w:hAnsi="Arial"/>
                <w:b/>
                <w:bCs/>
                <w:sz w:val="16"/>
                <w:szCs w:val="16"/>
              </w:rPr>
              <w:t>A3</w:t>
            </w:r>
          </w:p>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918FEEA" w14:textId="77777777" w:rsidR="001D2743" w:rsidRDefault="00F31FED">
            <w:r>
              <w:rPr>
                <w:rStyle w:val="PageNumber"/>
                <w:rFonts w:ascii="Arial" w:hAnsi="Arial"/>
                <w:b/>
                <w:bCs/>
                <w:sz w:val="16"/>
                <w:szCs w:val="16"/>
              </w:rPr>
              <w:t>A4</w:t>
            </w:r>
          </w:p>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F824DD" w14:textId="77777777" w:rsidR="001D2743" w:rsidRDefault="00F31FED">
            <w:r>
              <w:rPr>
                <w:rStyle w:val="PageNumber"/>
                <w:rFonts w:ascii="Arial" w:hAnsi="Arial"/>
                <w:b/>
                <w:bCs/>
                <w:sz w:val="16"/>
                <w:szCs w:val="16"/>
              </w:rPr>
              <w:t>A5</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AADB32" w14:textId="77777777" w:rsidR="001D2743" w:rsidRDefault="00F31FED">
            <w:pPr>
              <w:jc w:val="center"/>
            </w:pPr>
            <w:r>
              <w:rPr>
                <w:rStyle w:val="PageNumber"/>
                <w:rFonts w:ascii="Arial" w:hAnsi="Arial"/>
                <w:b/>
                <w:bCs/>
                <w:sz w:val="16"/>
                <w:szCs w:val="16"/>
              </w:rPr>
              <w:t>A6</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A7EDC0" w14:textId="77777777" w:rsidR="001D2743" w:rsidRDefault="00F31FED">
            <w:r>
              <w:rPr>
                <w:rStyle w:val="PageNumber"/>
                <w:rFonts w:ascii="Arial" w:hAnsi="Arial"/>
                <w:b/>
                <w:bCs/>
                <w:sz w:val="16"/>
                <w:szCs w:val="16"/>
              </w:rPr>
              <w:t>A7</w:t>
            </w:r>
          </w:p>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6589765" w14:textId="77777777" w:rsidR="001D2743" w:rsidRDefault="00F31FED">
            <w:r>
              <w:rPr>
                <w:rStyle w:val="PageNumber"/>
                <w:rFonts w:ascii="Arial" w:hAnsi="Arial"/>
                <w:b/>
                <w:bCs/>
                <w:sz w:val="16"/>
                <w:szCs w:val="16"/>
              </w:rPr>
              <w:t>B1</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FB4E3D1" w14:textId="77777777" w:rsidR="001D2743" w:rsidRDefault="00F31FED">
            <w:r>
              <w:rPr>
                <w:rStyle w:val="PageNumber"/>
                <w:rFonts w:ascii="Arial" w:hAnsi="Arial"/>
                <w:b/>
                <w:bCs/>
                <w:sz w:val="16"/>
                <w:szCs w:val="16"/>
              </w:rPr>
              <w:t>B2</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994B8DF" w14:textId="77777777" w:rsidR="001D2743" w:rsidRDefault="00F31FED">
            <w:r>
              <w:rPr>
                <w:rStyle w:val="PageNumber"/>
                <w:rFonts w:ascii="Arial" w:hAnsi="Arial"/>
                <w:b/>
                <w:bCs/>
                <w:sz w:val="16"/>
                <w:szCs w:val="16"/>
              </w:rPr>
              <w:t>B3</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98504E0" w14:textId="77777777" w:rsidR="001D2743" w:rsidRDefault="00F31FED">
            <w:r>
              <w:rPr>
                <w:rStyle w:val="PageNumber"/>
                <w:rFonts w:ascii="Arial" w:hAnsi="Arial"/>
                <w:b/>
                <w:bCs/>
                <w:sz w:val="16"/>
                <w:szCs w:val="16"/>
              </w:rPr>
              <w:t>B4</w:t>
            </w:r>
          </w:p>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18D240" w14:textId="77777777" w:rsidR="001D2743" w:rsidRDefault="00F31FED">
            <w:r>
              <w:rPr>
                <w:rStyle w:val="PageNumber"/>
                <w:rFonts w:ascii="Arial" w:hAnsi="Arial"/>
                <w:b/>
                <w:bCs/>
                <w:sz w:val="16"/>
                <w:szCs w:val="16"/>
              </w:rPr>
              <w:t>B5</w:t>
            </w:r>
          </w:p>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646C907" w14:textId="77777777" w:rsidR="001D2743" w:rsidRDefault="00F31FED">
            <w:r>
              <w:rPr>
                <w:rStyle w:val="PageNumber"/>
                <w:rFonts w:ascii="Arial" w:hAnsi="Arial"/>
                <w:b/>
                <w:bCs/>
                <w:sz w:val="16"/>
                <w:szCs w:val="16"/>
              </w:rPr>
              <w:t>C1</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49ADB0D" w14:textId="77777777" w:rsidR="001D2743" w:rsidRDefault="00F31FED">
            <w:r>
              <w:rPr>
                <w:rStyle w:val="PageNumber"/>
                <w:rFonts w:ascii="Arial" w:hAnsi="Arial"/>
                <w:b/>
                <w:bCs/>
                <w:sz w:val="16"/>
                <w:szCs w:val="16"/>
              </w:rPr>
              <w:t>C2</w:t>
            </w:r>
          </w:p>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D23C77" w14:textId="77777777" w:rsidR="001D2743" w:rsidRDefault="00F31FED">
            <w:r>
              <w:rPr>
                <w:rStyle w:val="PageNumber"/>
                <w:rFonts w:ascii="Arial" w:hAnsi="Arial"/>
                <w:b/>
                <w:bCs/>
                <w:sz w:val="16"/>
                <w:szCs w:val="16"/>
              </w:rPr>
              <w:t>C3</w:t>
            </w:r>
          </w:p>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3668AA7" w14:textId="77777777" w:rsidR="001D2743" w:rsidRDefault="00F31FED">
            <w:r>
              <w:rPr>
                <w:rStyle w:val="PageNumber"/>
                <w:rFonts w:ascii="Arial" w:hAnsi="Arial"/>
                <w:b/>
                <w:bCs/>
                <w:sz w:val="16"/>
                <w:szCs w:val="16"/>
              </w:rPr>
              <w:t>D1</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FE21850" w14:textId="77777777" w:rsidR="001D2743" w:rsidRDefault="00F31FED">
            <w:r>
              <w:rPr>
                <w:rStyle w:val="PageNumber"/>
                <w:rFonts w:ascii="Arial" w:hAnsi="Arial"/>
                <w:b/>
                <w:bCs/>
                <w:sz w:val="16"/>
                <w:szCs w:val="16"/>
              </w:rPr>
              <w:t>D2</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FCB816A" w14:textId="77777777" w:rsidR="001D2743" w:rsidRDefault="00F31FED">
            <w:r>
              <w:rPr>
                <w:rStyle w:val="PageNumber"/>
                <w:rFonts w:ascii="Arial" w:hAnsi="Arial"/>
                <w:b/>
                <w:bCs/>
                <w:sz w:val="16"/>
                <w:szCs w:val="16"/>
              </w:rPr>
              <w:t>D3</w:t>
            </w:r>
          </w:p>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D309CDF" w14:textId="77777777" w:rsidR="001D2743" w:rsidRDefault="00F31FED">
            <w:r>
              <w:rPr>
                <w:rStyle w:val="PageNumber"/>
                <w:rFonts w:ascii="Arial" w:hAnsi="Arial"/>
                <w:b/>
                <w:bCs/>
                <w:sz w:val="16"/>
                <w:szCs w:val="16"/>
              </w:rPr>
              <w:t>D4</w:t>
            </w:r>
          </w:p>
        </w:tc>
      </w:tr>
      <w:tr w:rsidR="001D2743" w14:paraId="0B4B7BDF" w14:textId="77777777">
        <w:trPr>
          <w:trHeight w:val="190"/>
        </w:trPr>
        <w:tc>
          <w:tcPr>
            <w:tcW w:w="13467" w:type="dxa"/>
            <w:gridSpan w:val="22"/>
            <w:tcBorders>
              <w:top w:val="single" w:sz="6" w:space="0" w:color="000000"/>
              <w:left w:val="single" w:sz="6" w:space="0" w:color="000000"/>
              <w:bottom w:val="single" w:sz="6" w:space="0" w:color="000000"/>
              <w:right w:val="dotted" w:sz="4" w:space="0" w:color="000000"/>
            </w:tcBorders>
            <w:shd w:val="clear" w:color="auto" w:fill="E0E0E0"/>
            <w:tcMar>
              <w:top w:w="80" w:type="dxa"/>
              <w:left w:w="80" w:type="dxa"/>
              <w:bottom w:w="80" w:type="dxa"/>
              <w:right w:w="80" w:type="dxa"/>
            </w:tcMar>
            <w:vAlign w:val="center"/>
          </w:tcPr>
          <w:p w14:paraId="0788199E" w14:textId="77777777" w:rsidR="001D2743" w:rsidRDefault="001D2743"/>
        </w:tc>
      </w:tr>
      <w:tr w:rsidR="001D2743" w14:paraId="323B9101" w14:textId="77777777">
        <w:trPr>
          <w:trHeight w:val="190"/>
        </w:trPr>
        <w:tc>
          <w:tcPr>
            <w:tcW w:w="13467" w:type="dxa"/>
            <w:gridSpan w:val="22"/>
            <w:tcBorders>
              <w:top w:val="single" w:sz="6" w:space="0" w:color="000000"/>
              <w:left w:val="single" w:sz="6" w:space="0" w:color="000000"/>
              <w:bottom w:val="single" w:sz="6" w:space="0" w:color="000000"/>
              <w:right w:val="dotted" w:sz="4" w:space="0" w:color="000000"/>
            </w:tcBorders>
            <w:shd w:val="clear" w:color="auto" w:fill="E0E0E0"/>
            <w:tcMar>
              <w:top w:w="80" w:type="dxa"/>
              <w:left w:w="80" w:type="dxa"/>
              <w:bottom w:w="80" w:type="dxa"/>
              <w:right w:w="80" w:type="dxa"/>
            </w:tcMar>
            <w:vAlign w:val="center"/>
          </w:tcPr>
          <w:p w14:paraId="69DBD9B3" w14:textId="77777777" w:rsidR="001D2743" w:rsidRDefault="001D2743"/>
        </w:tc>
      </w:tr>
      <w:tr w:rsidR="001D2743" w14:paraId="05DD67D3"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369933"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9FF817"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FD7DE5"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9D397A0"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6CC25F"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86989E8"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3DC697E"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C7C2F2"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8E6BEB"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CF0471"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1EA366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134B3C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DE0B36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04F4A69"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E68FBD"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4250739"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B92ED13"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9DC3CD"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6D576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EBEF2A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E6F70D1"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447E9B3" w14:textId="77777777" w:rsidR="001D2743" w:rsidRDefault="001D2743"/>
        </w:tc>
      </w:tr>
      <w:tr w:rsidR="001D2743" w14:paraId="12EAF5E7"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E4BD6E"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43EC24"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3C7105A"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6CAF622"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3513AFD"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E50BE12"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A98A14B"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706B2D"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CC684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C937D7"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570415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E86B75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134423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CDC5DD8"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08ED99"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A90076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2781DBB"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1974AF"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C9E510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097C2F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91EC7B5"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E04605" w14:textId="77777777" w:rsidR="001D2743" w:rsidRDefault="001D2743"/>
        </w:tc>
      </w:tr>
      <w:tr w:rsidR="001D2743" w14:paraId="45B8527B"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E8485A"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2C8FB2"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9161D3"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62C468"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0157ADC"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31722C9"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99E6332"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50376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6A33C6"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51061A"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C63DEC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E65344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B93816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4D81EB1"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1E30DC"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B45497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C20BA31"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93C0B8"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555214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DEB1AE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F73F5E5"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EAD3433" w14:textId="77777777" w:rsidR="001D2743" w:rsidRDefault="001D2743"/>
        </w:tc>
      </w:tr>
      <w:tr w:rsidR="001D2743" w14:paraId="1982CEEB"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411D3D"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0B7DDC"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E82C72"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FE1537"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680A5F1"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06AC28D"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AB6774E"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0BF49B"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B3AF2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536AFE"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93C8DF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31FABC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10CCF39"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3769BD2"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44802A"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6F5799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2456CE4"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6F5008"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55DF74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0E45DB9"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3EC50A8"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BDF1DB0" w14:textId="77777777" w:rsidR="001D2743" w:rsidRDefault="001D2743"/>
        </w:tc>
      </w:tr>
      <w:tr w:rsidR="001D2743" w14:paraId="22C05F7F"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48C904"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546868"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364255"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69BADF1"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D6CC227"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0613693"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C776829"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E3E708"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22D461"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3A6919"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BDED87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F226AB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664345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D38A2E2"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CD7132"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47C74B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5974DF5"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965492"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A37311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263273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0E3ECA8"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2FA98B0" w14:textId="77777777" w:rsidR="001D2743" w:rsidRDefault="001D2743"/>
        </w:tc>
      </w:tr>
      <w:tr w:rsidR="001D2743" w14:paraId="19E3B617"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91C5BFC"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01AC02"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30C449"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8E6EC26"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DFE6085"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2C9ABAE"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DCBF220"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48D23"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777DE9"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2639C6"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7832A8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E02A54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68C604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2564D73"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E5FD75"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3952B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725F3F7"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0D3641"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3E7283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5FDABB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FB0F24F"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24C72FB" w14:textId="77777777" w:rsidR="001D2743" w:rsidRDefault="001D2743"/>
        </w:tc>
      </w:tr>
      <w:tr w:rsidR="001D2743" w14:paraId="2B998E1A"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CD5EF4"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C0A53D"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8FCC88"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0A66029"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C3EE2C"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94C955"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2FC6FF6"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5FFF0A"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81833"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550FC7"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74B286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95A9D1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44842E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33AAA4C"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A4096B"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09FF4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692089F"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B61BBD0"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F6F04B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11588E5"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231A8E8"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629C5E4" w14:textId="77777777" w:rsidR="001D2743" w:rsidRDefault="001D2743"/>
        </w:tc>
      </w:tr>
      <w:tr w:rsidR="001D2743" w14:paraId="6B35ADC6"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CED3FDB"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B7882D"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F01B76"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95A541B"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5992A3"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C5B3063"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15C1024"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E42E89"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DA288C"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523031"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30F9D8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91AC95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3ABCABA"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08D2887"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58662F"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454FA2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B0EAB99"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CD9F435"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07A771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5384F8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C50C105"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109ACC5" w14:textId="77777777" w:rsidR="001D2743" w:rsidRDefault="001D2743"/>
        </w:tc>
      </w:tr>
      <w:tr w:rsidR="001D2743" w14:paraId="1A9DB7D4"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586538"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2FBDBB"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8E8519"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3950BF1"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7F7D9B0"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A673D87"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5B06957"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C60DD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DC5C6"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692083"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311046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EE3A455"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E244FE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2196672"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7BF8FB"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60B9FA9"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6F8CE25"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091A50"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24343B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98A408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7D9CACB"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458220" w14:textId="77777777" w:rsidR="001D2743" w:rsidRDefault="001D2743"/>
        </w:tc>
      </w:tr>
      <w:tr w:rsidR="001D2743" w14:paraId="72B903F8"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A20E51"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0C0C25"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3AD5AA"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02395BB"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033D889"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006E30E"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3414582"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1479A0"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8AAA1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AC32AF"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1214701"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4ADCCA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A8FF91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054589F"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D8C777"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D691C3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46D1B51"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BDAD05"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FA3744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CB1A5D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634B45F"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EF89D58" w14:textId="77777777" w:rsidR="001D2743" w:rsidRDefault="001D2743"/>
        </w:tc>
      </w:tr>
      <w:tr w:rsidR="001D2743" w14:paraId="0F0CCDFD"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DA3A7A"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023E0D"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213497F"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8F75FA2"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1CA32A"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6AC6FE1"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04CDA9C"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6B84A2"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CC459E"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97A785"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A02937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FDF7F7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C29C63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9A6A2A4"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BA6C49"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2D8E5F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5FC00F7"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BDC67E"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E74A38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BB2E82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822101"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038D33E" w14:textId="77777777" w:rsidR="001D2743" w:rsidRDefault="001D2743"/>
        </w:tc>
      </w:tr>
      <w:tr w:rsidR="001D2743" w14:paraId="157ADF4A"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471BED"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075C11"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D63D384"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9B6328A"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DBDABD3"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075B9BC"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F633357"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B58CD5"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E8CDB9"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292645"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9AE0CD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52F83E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AE3E8B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462BBDA"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CD3CBC"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E9FEE6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88909A2"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435223"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DB2CABA"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F181C6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B05BB23"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5E8F7E5" w14:textId="77777777" w:rsidR="001D2743" w:rsidRDefault="001D2743"/>
        </w:tc>
      </w:tr>
      <w:tr w:rsidR="001D2743" w14:paraId="1BC9A9EE"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4DE38"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5DD6FE"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0DC783"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CAB9C2B"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E930492"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2344E9"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9175976"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CFF443"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DA7380"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8DC213"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35B452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F795C8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DDFCC6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DB1AD7D"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596A0D"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46662A"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CA3340"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1CD77F"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D83F44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A3F637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CD8C3FE"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2E3E4B5" w14:textId="77777777" w:rsidR="001D2743" w:rsidRDefault="001D2743"/>
        </w:tc>
      </w:tr>
      <w:tr w:rsidR="001D2743" w14:paraId="7187EC28"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88CF74"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8B4D42"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1FDF0C"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DBCDC26"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1568356"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EF93283"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913B53D"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1CCEE3"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399941"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B934B2"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8276195"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D797E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EEC303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603AFDC"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67E7626"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874083"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BC2979D"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3F3A74"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BB2348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E9513D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826731F"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61B5490" w14:textId="77777777" w:rsidR="001D2743" w:rsidRDefault="001D2743"/>
        </w:tc>
      </w:tr>
      <w:tr w:rsidR="001D2743" w14:paraId="5C91EFD7"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7B9E31"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706164"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551DE2"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D6837CD"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2317F00"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FE20070"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378F93"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8BA76F"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A32D88"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169CF1"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B8F778F"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9EA70A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1F0B059"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9AA45F0"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49C88D"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D9FA43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06A8C8B"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9E98CB"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9589DF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7B07D5E"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8C67648"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0B4A103" w14:textId="77777777" w:rsidR="001D2743" w:rsidRDefault="001D2743"/>
        </w:tc>
      </w:tr>
      <w:tr w:rsidR="001D2743" w14:paraId="081A760D"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AAFFC4"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C22FB49"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0F0DBE"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D8EECFD"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F26A43D"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8779B97"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F98CB31"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3B800C1"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019972"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688021"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9086A65"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2E6A0ED"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4B85DB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FF0297A"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73D855"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63EF26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7E5EB66"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8498AB"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BE1D88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23D599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6A2AA74"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972119C" w14:textId="77777777" w:rsidR="001D2743" w:rsidRDefault="001D2743"/>
        </w:tc>
      </w:tr>
      <w:tr w:rsidR="001D2743" w14:paraId="122A165A"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2F852B"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14C885"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5D6093"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D4E9B1A"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BA11B06"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E968234"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F0DFA9A"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3CD7F"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FF5C0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7A38AE"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DDD57A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F77B55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E73F1F7"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1166F25"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B28CD2"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0D13ED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6648849"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9CD2B9D"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F0F10B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001C8F4"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F86E539"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5149878" w14:textId="77777777" w:rsidR="001D2743" w:rsidRDefault="001D2743"/>
        </w:tc>
      </w:tr>
      <w:tr w:rsidR="001D2743" w14:paraId="0F6C783B"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A83D9A"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504505" w14:textId="77777777" w:rsidR="001D2743" w:rsidRDefault="001D2743"/>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747EE5"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2350C3B"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2302A3"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228DA77"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451EA5D"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98B12D"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D1D874"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698A18"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9E39E2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C36F312"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317B62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FB3F459"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B1CFAD"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178F56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6BCDFC"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C9F44C"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0ADC07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4BE035A"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8937746"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C53A1A1" w14:textId="77777777" w:rsidR="001D2743" w:rsidRDefault="001D2743"/>
        </w:tc>
      </w:tr>
      <w:tr w:rsidR="001D2743" w14:paraId="71C47929" w14:textId="77777777">
        <w:trPr>
          <w:trHeight w:val="190"/>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4D21A3" w14:textId="77777777" w:rsidR="001D2743" w:rsidRDefault="001D2743"/>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D103883" w14:textId="77777777" w:rsidR="001D2743" w:rsidRDefault="00F31FED">
            <w:r>
              <w:rPr>
                <w:rStyle w:val="PageNumber"/>
                <w:rFonts w:ascii="Arial" w:hAnsi="Arial"/>
                <w:sz w:val="16"/>
                <w:szCs w:val="16"/>
              </w:rPr>
              <w:t>IT Skills (non-assessed)</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254F2AC" w14:textId="77777777" w:rsidR="001D2743" w:rsidRDefault="00F31FED">
            <w:r>
              <w:rPr>
                <w:rStyle w:val="PageNumber"/>
                <w:rFonts w:ascii="Arial" w:hAnsi="Arial"/>
                <w:sz w:val="16"/>
                <w:szCs w:val="16"/>
              </w:rPr>
              <w:t>O</w:t>
            </w:r>
          </w:p>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FEE9EB5" w14:textId="77777777" w:rsidR="001D2743" w:rsidRDefault="001D2743"/>
        </w:tc>
        <w:tc>
          <w:tcPr>
            <w:tcW w:w="473"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04B40A6" w14:textId="77777777" w:rsidR="001D2743" w:rsidRDefault="001D2743"/>
        </w:tc>
        <w:tc>
          <w:tcPr>
            <w:tcW w:w="429"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1FBF14E" w14:textId="77777777" w:rsidR="001D2743" w:rsidRDefault="001D2743"/>
        </w:tc>
        <w:tc>
          <w:tcPr>
            <w:tcW w:w="422"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964FE60"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7F75D3"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D82567" w14:textId="77777777" w:rsidR="001D2743" w:rsidRDefault="001D2743"/>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1F9CBC"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08CCBA9B"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311F8BC6"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2241FF00"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8E07532" w14:textId="77777777" w:rsidR="001D2743" w:rsidRDefault="001D2743"/>
        </w:tc>
        <w:tc>
          <w:tcPr>
            <w:tcW w:w="426"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FCE2F8" w14:textId="77777777" w:rsidR="001D2743" w:rsidRDefault="001D2743"/>
        </w:tc>
        <w:tc>
          <w:tcPr>
            <w:tcW w:w="425"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419C1BD6" w14:textId="77777777" w:rsidR="001D2743" w:rsidRDefault="00F31FED">
            <w:r>
              <w:rPr>
                <w:rStyle w:val="PageNumber"/>
                <w:rFonts w:ascii="Arial" w:hAnsi="Arial"/>
                <w:sz w:val="16"/>
                <w:szCs w:val="16"/>
              </w:rPr>
              <w:t>D</w:t>
            </w:r>
          </w:p>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CE4AF1F" w14:textId="77777777" w:rsidR="001D2743" w:rsidRDefault="001D2743"/>
        </w:tc>
        <w:tc>
          <w:tcPr>
            <w:tcW w:w="425" w:type="dxa"/>
            <w:tcBorders>
              <w:top w:val="single" w:sz="6" w:space="0" w:color="000000"/>
              <w:left w:val="dotted"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1EEB97" w14:textId="77777777" w:rsidR="001D2743" w:rsidRDefault="001D2743"/>
        </w:tc>
        <w:tc>
          <w:tcPr>
            <w:tcW w:w="426" w:type="dxa"/>
            <w:tcBorders>
              <w:top w:val="single" w:sz="6" w:space="0" w:color="000000"/>
              <w:left w:val="single" w:sz="6"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1940C398"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649C597C" w14:textId="77777777" w:rsidR="001D2743" w:rsidRDefault="001D2743"/>
        </w:tc>
        <w:tc>
          <w:tcPr>
            <w:tcW w:w="425"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5D21DDE2" w14:textId="77777777" w:rsidR="001D2743" w:rsidRDefault="001D2743"/>
        </w:tc>
        <w:tc>
          <w:tcPr>
            <w:tcW w:w="567" w:type="dxa"/>
            <w:tcBorders>
              <w:top w:val="single" w:sz="6" w:space="0" w:color="000000"/>
              <w:left w:val="dotted" w:sz="4" w:space="0" w:color="000000"/>
              <w:bottom w:val="single" w:sz="6" w:space="0" w:color="000000"/>
              <w:right w:val="dotted" w:sz="4" w:space="0" w:color="000000"/>
            </w:tcBorders>
            <w:shd w:val="clear" w:color="auto" w:fill="auto"/>
            <w:tcMar>
              <w:top w:w="80" w:type="dxa"/>
              <w:left w:w="80" w:type="dxa"/>
              <w:bottom w:w="80" w:type="dxa"/>
              <w:right w:w="80" w:type="dxa"/>
            </w:tcMar>
            <w:vAlign w:val="center"/>
          </w:tcPr>
          <w:p w14:paraId="774A2042" w14:textId="77777777" w:rsidR="001D2743" w:rsidRDefault="001D2743"/>
        </w:tc>
      </w:tr>
    </w:tbl>
    <w:p w14:paraId="19691D65" w14:textId="77777777" w:rsidR="001D2743" w:rsidRDefault="001D2743">
      <w:pPr>
        <w:widowControl w:val="0"/>
        <w:jc w:val="both"/>
        <w:rPr>
          <w:rStyle w:val="PageNumber"/>
          <w:rFonts w:ascii="Arial" w:eastAsia="Arial" w:hAnsi="Arial" w:cs="Arial"/>
        </w:rPr>
      </w:pPr>
    </w:p>
    <w:p w14:paraId="70997D23" w14:textId="77777777" w:rsidR="001D2743" w:rsidRDefault="00F31FED">
      <w:pPr>
        <w:rPr>
          <w:rStyle w:val="PageNumber"/>
          <w:rFonts w:ascii="Arial" w:eastAsia="Arial" w:hAnsi="Arial" w:cs="Arial"/>
          <w:b/>
          <w:bCs/>
          <w:sz w:val="16"/>
          <w:szCs w:val="16"/>
          <w:u w:val="single"/>
        </w:rPr>
      </w:pPr>
      <w:r>
        <w:rPr>
          <w:rStyle w:val="PageNumber"/>
          <w:rFonts w:ascii="Arial" w:hAnsi="Arial"/>
          <w:b/>
          <w:bCs/>
          <w:sz w:val="16"/>
          <w:szCs w:val="16"/>
          <w:u w:val="single"/>
        </w:rPr>
        <w:t>Legend for cells</w:t>
      </w:r>
    </w:p>
    <w:p w14:paraId="4B629290" w14:textId="77777777" w:rsidR="001D2743" w:rsidRDefault="001D2743">
      <w:pPr>
        <w:rPr>
          <w:rStyle w:val="PageNumber"/>
          <w:rFonts w:ascii="Arial" w:eastAsia="Arial" w:hAnsi="Arial" w:cs="Arial"/>
          <w:b/>
          <w:bCs/>
          <w:sz w:val="16"/>
          <w:szCs w:val="16"/>
          <w:u w:val="single"/>
        </w:rPr>
      </w:pPr>
    </w:p>
    <w:tbl>
      <w:tblPr>
        <w:tblW w:w="14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41"/>
        <w:gridCol w:w="3032"/>
      </w:tblGrid>
      <w:tr w:rsidR="001D2743" w14:paraId="7D92A52E" w14:textId="77777777">
        <w:trPr>
          <w:trHeight w:val="355"/>
        </w:trPr>
        <w:tc>
          <w:tcPr>
            <w:tcW w:w="11341" w:type="dxa"/>
            <w:tcBorders>
              <w:top w:val="nil"/>
              <w:left w:val="nil"/>
              <w:bottom w:val="nil"/>
              <w:right w:val="nil"/>
            </w:tcBorders>
            <w:shd w:val="clear" w:color="auto" w:fill="auto"/>
            <w:tcMar>
              <w:top w:w="80" w:type="dxa"/>
              <w:left w:w="80" w:type="dxa"/>
              <w:bottom w:w="80" w:type="dxa"/>
              <w:right w:w="80" w:type="dxa"/>
            </w:tcMar>
          </w:tcPr>
          <w:p w14:paraId="1F9D790E" w14:textId="77777777" w:rsidR="001D2743" w:rsidRDefault="00F31FED">
            <w:r>
              <w:rPr>
                <w:rStyle w:val="PageNumber"/>
                <w:rFonts w:ascii="Arial" w:hAnsi="Arial"/>
                <w:b/>
                <w:bCs/>
                <w:sz w:val="16"/>
                <w:szCs w:val="16"/>
              </w:rPr>
              <w:t xml:space="preserve">D = intended learning outcomes of the </w:t>
            </w:r>
            <w:proofErr w:type="spellStart"/>
            <w:r>
              <w:rPr>
                <w:rStyle w:val="PageNumber"/>
                <w:rFonts w:ascii="Arial" w:hAnsi="Arial"/>
                <w:b/>
                <w:bCs/>
                <w:sz w:val="16"/>
                <w:szCs w:val="16"/>
              </w:rPr>
              <w:t>programme</w:t>
            </w:r>
            <w:proofErr w:type="spellEnd"/>
            <w:r>
              <w:rPr>
                <w:rStyle w:val="PageNumber"/>
                <w:rFonts w:ascii="Arial" w:hAnsi="Arial"/>
                <w:b/>
                <w:bCs/>
                <w:sz w:val="16"/>
                <w:szCs w:val="16"/>
              </w:rPr>
              <w:t xml:space="preserve"> are taught or developed by students within this course unit</w:t>
            </w:r>
          </w:p>
        </w:tc>
        <w:tc>
          <w:tcPr>
            <w:tcW w:w="3032" w:type="dxa"/>
            <w:tcBorders>
              <w:top w:val="nil"/>
              <w:left w:val="nil"/>
              <w:bottom w:val="nil"/>
              <w:right w:val="nil"/>
            </w:tcBorders>
            <w:shd w:val="clear" w:color="auto" w:fill="auto"/>
            <w:tcMar>
              <w:top w:w="80" w:type="dxa"/>
              <w:left w:w="80" w:type="dxa"/>
              <w:bottom w:w="80" w:type="dxa"/>
              <w:right w:w="80" w:type="dxa"/>
            </w:tcMar>
          </w:tcPr>
          <w:p w14:paraId="7739C049" w14:textId="77777777" w:rsidR="001D2743" w:rsidRDefault="00F31FED">
            <w:r>
              <w:rPr>
                <w:rStyle w:val="PageNumber"/>
                <w:rFonts w:ascii="Arial" w:hAnsi="Arial"/>
                <w:b/>
                <w:bCs/>
                <w:sz w:val="16"/>
                <w:szCs w:val="16"/>
              </w:rPr>
              <w:t>C = compulsory course unit</w:t>
            </w:r>
          </w:p>
        </w:tc>
      </w:tr>
      <w:tr w:rsidR="001D2743" w14:paraId="2AF741D3" w14:textId="77777777">
        <w:trPr>
          <w:trHeight w:val="355"/>
        </w:trPr>
        <w:tc>
          <w:tcPr>
            <w:tcW w:w="11341" w:type="dxa"/>
            <w:tcBorders>
              <w:top w:val="nil"/>
              <w:left w:val="nil"/>
              <w:bottom w:val="nil"/>
              <w:right w:val="nil"/>
            </w:tcBorders>
            <w:shd w:val="clear" w:color="auto" w:fill="auto"/>
            <w:tcMar>
              <w:top w:w="80" w:type="dxa"/>
              <w:left w:w="80" w:type="dxa"/>
              <w:bottom w:w="80" w:type="dxa"/>
              <w:right w:w="80" w:type="dxa"/>
            </w:tcMar>
          </w:tcPr>
          <w:p w14:paraId="7DD7CEDE" w14:textId="77777777" w:rsidR="001D2743" w:rsidRDefault="00F31FED">
            <w:r>
              <w:rPr>
                <w:rStyle w:val="PageNumber"/>
                <w:rFonts w:ascii="Arial" w:hAnsi="Arial"/>
                <w:b/>
                <w:bCs/>
                <w:sz w:val="16"/>
                <w:szCs w:val="16"/>
              </w:rPr>
              <w:t xml:space="preserve">A = intended learning outcomes of the </w:t>
            </w:r>
            <w:proofErr w:type="spellStart"/>
            <w:r>
              <w:rPr>
                <w:rStyle w:val="PageNumber"/>
                <w:rFonts w:ascii="Arial" w:hAnsi="Arial"/>
                <w:b/>
                <w:bCs/>
                <w:sz w:val="16"/>
                <w:szCs w:val="16"/>
              </w:rPr>
              <w:t>programme</w:t>
            </w:r>
            <w:proofErr w:type="spellEnd"/>
            <w:r>
              <w:rPr>
                <w:rStyle w:val="PageNumber"/>
                <w:rFonts w:ascii="Arial" w:hAnsi="Arial"/>
                <w:b/>
                <w:bCs/>
                <w:sz w:val="16"/>
                <w:szCs w:val="16"/>
              </w:rPr>
              <w:t xml:space="preserve">  are assessed within this course unit</w:t>
            </w:r>
          </w:p>
        </w:tc>
        <w:tc>
          <w:tcPr>
            <w:tcW w:w="3032" w:type="dxa"/>
            <w:tcBorders>
              <w:top w:val="nil"/>
              <w:left w:val="nil"/>
              <w:bottom w:val="nil"/>
              <w:right w:val="nil"/>
            </w:tcBorders>
            <w:shd w:val="clear" w:color="auto" w:fill="auto"/>
            <w:tcMar>
              <w:top w:w="80" w:type="dxa"/>
              <w:left w:w="80" w:type="dxa"/>
              <w:bottom w:w="80" w:type="dxa"/>
              <w:right w:w="80" w:type="dxa"/>
            </w:tcMar>
          </w:tcPr>
          <w:p w14:paraId="5B280FE9" w14:textId="77777777" w:rsidR="001D2743" w:rsidRDefault="00F31FED">
            <w:r>
              <w:rPr>
                <w:rStyle w:val="PageNumber"/>
                <w:rFonts w:ascii="Arial" w:hAnsi="Arial"/>
                <w:b/>
                <w:bCs/>
                <w:sz w:val="16"/>
                <w:szCs w:val="16"/>
              </w:rPr>
              <w:t>O = optional course unit</w:t>
            </w:r>
          </w:p>
        </w:tc>
      </w:tr>
    </w:tbl>
    <w:p w14:paraId="6AA50FDF" w14:textId="77777777" w:rsidR="001D2743" w:rsidRDefault="001D2743">
      <w:pPr>
        <w:widowControl w:val="0"/>
        <w:rPr>
          <w:rStyle w:val="PageNumber"/>
          <w:rFonts w:ascii="Arial" w:eastAsia="Arial" w:hAnsi="Arial" w:cs="Arial"/>
          <w:b/>
          <w:bCs/>
          <w:sz w:val="16"/>
          <w:szCs w:val="16"/>
          <w:u w:val="single"/>
        </w:rPr>
      </w:pPr>
    </w:p>
    <w:p w14:paraId="595EBE25" w14:textId="77777777" w:rsidR="001D2743" w:rsidRDefault="001D2743">
      <w:pPr>
        <w:rPr>
          <w:rFonts w:ascii="Arial" w:eastAsia="Arial" w:hAnsi="Arial" w:cs="Arial"/>
          <w:b/>
          <w:bCs/>
          <w:sz w:val="20"/>
          <w:szCs w:val="20"/>
        </w:rPr>
      </w:pPr>
    </w:p>
    <w:p w14:paraId="22B16D02" w14:textId="77777777" w:rsidR="001D2743" w:rsidRDefault="001D2743">
      <w:pPr>
        <w:pStyle w:val="FootnoteText"/>
        <w:sectPr w:rsidR="001D2743">
          <w:headerReference w:type="default" r:id="rId10"/>
          <w:footerReference w:type="default" r:id="rId11"/>
          <w:pgSz w:w="11900" w:h="16840"/>
          <w:pgMar w:top="1134" w:right="1440" w:bottom="1134" w:left="1985" w:header="720" w:footer="397" w:gutter="0"/>
          <w:cols w:space="720"/>
        </w:sectPr>
      </w:pPr>
    </w:p>
    <w:p w14:paraId="0BAF97DB" w14:textId="77777777" w:rsidR="001D2743" w:rsidRDefault="001D2743">
      <w:pPr>
        <w:rPr>
          <w:rFonts w:ascii="Arial" w:eastAsia="Arial" w:hAnsi="Arial" w:cs="Arial"/>
          <w:b/>
          <w:bCs/>
          <w:sz w:val="20"/>
          <w:szCs w:val="20"/>
        </w:rPr>
      </w:pPr>
    </w:p>
    <w:p w14:paraId="6A6173E3" w14:textId="77777777" w:rsidR="001D2743" w:rsidRDefault="00F31FED">
      <w:pPr>
        <w:pStyle w:val="FootnoteText"/>
        <w:spacing w:after="120"/>
        <w:rPr>
          <w:rStyle w:val="PageNumber"/>
          <w:rFonts w:ascii="Arial" w:eastAsia="Arial" w:hAnsi="Arial" w:cs="Arial"/>
          <w:b/>
          <w:bCs/>
        </w:rPr>
      </w:pPr>
      <w:r>
        <w:rPr>
          <w:rStyle w:val="PageNumber"/>
          <w:rFonts w:ascii="Arial" w:hAnsi="Arial"/>
          <w:b/>
          <w:bCs/>
          <w:sz w:val="24"/>
          <w:szCs w:val="24"/>
        </w:rPr>
        <w:t>7. CRITERIA FOR ADMISSION</w:t>
      </w: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9"/>
      </w:tblGrid>
      <w:tr w:rsidR="001D2743" w14:paraId="753B5C27" w14:textId="77777777">
        <w:trPr>
          <w:trHeight w:val="2607"/>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37A7C8AC" w14:textId="77777777" w:rsidR="001D2743" w:rsidRDefault="00F31FED">
            <w:pPr>
              <w:rPr>
                <w:rStyle w:val="PageNumber"/>
                <w:rFonts w:ascii="Arial" w:eastAsia="Arial" w:hAnsi="Arial" w:cs="Arial"/>
                <w:sz w:val="20"/>
                <w:szCs w:val="20"/>
              </w:rPr>
            </w:pPr>
            <w:r>
              <w:rPr>
                <w:rStyle w:val="PageNumber"/>
                <w:rFonts w:ascii="Arial" w:hAnsi="Arial"/>
                <w:sz w:val="20"/>
                <w:szCs w:val="20"/>
              </w:rPr>
              <w:t>Candidates must be able to satisfy the general admissions criteria of the University of Manchester and the School of Social Science in one of the following ways:</w:t>
            </w:r>
          </w:p>
          <w:p w14:paraId="3ACA35F7" w14:textId="77777777" w:rsidR="001D2743" w:rsidRDefault="001D2743">
            <w:pPr>
              <w:rPr>
                <w:rStyle w:val="PageNumber"/>
                <w:rFonts w:ascii="Arial" w:eastAsia="Arial" w:hAnsi="Arial" w:cs="Arial"/>
                <w:sz w:val="20"/>
                <w:szCs w:val="20"/>
              </w:rPr>
            </w:pPr>
          </w:p>
          <w:p w14:paraId="7A852981" w14:textId="77777777" w:rsidR="001D2743" w:rsidRDefault="00F31FED">
            <w:pPr>
              <w:rPr>
                <w:rStyle w:val="PageNumber"/>
                <w:rFonts w:ascii="Arial" w:eastAsia="Arial" w:hAnsi="Arial" w:cs="Arial"/>
                <w:sz w:val="20"/>
                <w:szCs w:val="20"/>
              </w:rPr>
            </w:pPr>
            <w:r>
              <w:rPr>
                <w:rStyle w:val="PageNumber"/>
                <w:rFonts w:ascii="Arial" w:hAnsi="Arial"/>
                <w:sz w:val="20"/>
                <w:szCs w:val="20"/>
              </w:rPr>
              <w:t xml:space="preserve">Upper Second Class </w:t>
            </w:r>
            <w:proofErr w:type="spellStart"/>
            <w:r>
              <w:rPr>
                <w:rStyle w:val="PageNumber"/>
                <w:rFonts w:ascii="Arial" w:hAnsi="Arial"/>
                <w:sz w:val="20"/>
                <w:szCs w:val="20"/>
              </w:rPr>
              <w:t>honours</w:t>
            </w:r>
            <w:proofErr w:type="spellEnd"/>
            <w:r>
              <w:rPr>
                <w:rStyle w:val="PageNumber"/>
                <w:rFonts w:ascii="Arial" w:hAnsi="Arial"/>
                <w:sz w:val="20"/>
                <w:szCs w:val="20"/>
              </w:rPr>
              <w:t xml:space="preserve"> (or equivalent) in an appropriate subject. If English is a second language, then a minimum level is required (IELTS at 7.0, or equivalent)</w:t>
            </w:r>
          </w:p>
          <w:p w14:paraId="619645D4" w14:textId="77777777" w:rsidR="001D2743" w:rsidRDefault="001D2743">
            <w:pPr>
              <w:rPr>
                <w:rStyle w:val="PageNumber"/>
                <w:rFonts w:ascii="Arial" w:eastAsia="Arial" w:hAnsi="Arial" w:cs="Arial"/>
                <w:sz w:val="20"/>
                <w:szCs w:val="20"/>
              </w:rPr>
            </w:pPr>
          </w:p>
          <w:p w14:paraId="5D01BB8B" w14:textId="77777777" w:rsidR="001D2743" w:rsidRDefault="001D2743">
            <w:pPr>
              <w:rPr>
                <w:rStyle w:val="PageNumber"/>
                <w:rFonts w:ascii="Arial" w:eastAsia="Arial" w:hAnsi="Arial" w:cs="Arial"/>
                <w:sz w:val="20"/>
                <w:szCs w:val="20"/>
              </w:rPr>
            </w:pPr>
          </w:p>
          <w:p w14:paraId="2684A20F" w14:textId="77777777" w:rsidR="001D2743" w:rsidRDefault="00F31FED">
            <w:pPr>
              <w:rPr>
                <w:rStyle w:val="PageNumber"/>
                <w:rFonts w:ascii="Arial" w:hAnsi="Arial"/>
                <w:sz w:val="20"/>
                <w:szCs w:val="20"/>
              </w:rPr>
            </w:pPr>
            <w:r>
              <w:rPr>
                <w:rStyle w:val="PageNumber"/>
                <w:rFonts w:ascii="Arial" w:hAnsi="Arial"/>
                <w:sz w:val="20"/>
                <w:szCs w:val="20"/>
              </w:rPr>
              <w:t xml:space="preserve">Further details are available on the Sociology Discipline Area and the School of Social Sciences websites at </w:t>
            </w:r>
            <w:hyperlink r:id="rId12" w:history="1">
              <w:r w:rsidRPr="006C27FC">
                <w:rPr>
                  <w:rStyle w:val="Hyperlink"/>
                  <w:rFonts w:ascii="Arial" w:hAnsi="Arial"/>
                  <w:sz w:val="20"/>
                  <w:szCs w:val="20"/>
                </w:rPr>
                <w:t>http://www.socialsciences.manchester.ac.uk/sociology/study/sociology-courses/</w:t>
              </w:r>
            </w:hyperlink>
          </w:p>
          <w:p w14:paraId="4949D5C4" w14:textId="77777777" w:rsidR="00F31FED" w:rsidRDefault="00F31FED">
            <w:pPr>
              <w:rPr>
                <w:rStyle w:val="PageNumber"/>
                <w:rFonts w:ascii="Arial" w:eastAsia="Arial" w:hAnsi="Arial" w:cs="Arial"/>
                <w:sz w:val="20"/>
                <w:szCs w:val="20"/>
              </w:rPr>
            </w:pPr>
          </w:p>
          <w:p w14:paraId="309AA283" w14:textId="77777777" w:rsidR="001D2743" w:rsidRDefault="001D2743">
            <w:pPr>
              <w:rPr>
                <w:rStyle w:val="PageNumber"/>
                <w:rFonts w:ascii="Arial" w:eastAsia="Arial" w:hAnsi="Arial" w:cs="Arial"/>
                <w:sz w:val="20"/>
                <w:szCs w:val="20"/>
              </w:rPr>
            </w:pPr>
          </w:p>
          <w:p w14:paraId="37593B0E" w14:textId="77777777" w:rsidR="001D2743" w:rsidRDefault="001D2743"/>
        </w:tc>
      </w:tr>
    </w:tbl>
    <w:p w14:paraId="014B3CBB" w14:textId="77777777" w:rsidR="001D2743" w:rsidRDefault="001D2743">
      <w:pPr>
        <w:pStyle w:val="FootnoteText"/>
        <w:widowControl w:val="0"/>
        <w:spacing w:after="120"/>
        <w:ind w:left="108" w:hanging="108"/>
        <w:rPr>
          <w:rStyle w:val="PageNumber"/>
          <w:rFonts w:ascii="Arial" w:eastAsia="Arial" w:hAnsi="Arial" w:cs="Arial"/>
          <w:b/>
          <w:bCs/>
        </w:rPr>
      </w:pPr>
    </w:p>
    <w:p w14:paraId="3E658F73" w14:textId="77777777" w:rsidR="001D2743" w:rsidRDefault="001D2743">
      <w:pPr>
        <w:rPr>
          <w:rFonts w:ascii="Arial" w:eastAsia="Arial" w:hAnsi="Arial" w:cs="Arial"/>
        </w:rPr>
      </w:pPr>
    </w:p>
    <w:p w14:paraId="593D0D7D" w14:textId="77777777" w:rsidR="001D2743" w:rsidRDefault="001D2743">
      <w:pPr>
        <w:pStyle w:val="FootnoteText"/>
        <w:rPr>
          <w:rFonts w:ascii="Arial" w:eastAsia="Arial" w:hAnsi="Arial" w:cs="Arial"/>
        </w:rPr>
      </w:pPr>
    </w:p>
    <w:p w14:paraId="163B4A22" w14:textId="77777777" w:rsidR="001D2743" w:rsidRDefault="00F31FED">
      <w:pPr>
        <w:pStyle w:val="FootnoteText"/>
        <w:spacing w:after="120"/>
        <w:rPr>
          <w:rStyle w:val="PageNumber"/>
          <w:rFonts w:ascii="Arial" w:eastAsia="Arial" w:hAnsi="Arial" w:cs="Arial"/>
          <w:b/>
          <w:bCs/>
        </w:rPr>
      </w:pPr>
      <w:r>
        <w:rPr>
          <w:rStyle w:val="PageNumber"/>
          <w:rFonts w:ascii="Arial" w:hAnsi="Arial"/>
          <w:b/>
          <w:bCs/>
          <w:sz w:val="24"/>
          <w:szCs w:val="24"/>
        </w:rPr>
        <w:t>8. PROGRESSION AND ASSESSMENT REGULATIONS</w:t>
      </w: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9"/>
      </w:tblGrid>
      <w:tr w:rsidR="001D2743" w14:paraId="0D9775C0" w14:textId="77777777">
        <w:trPr>
          <w:trHeight w:val="20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7B97A608" w14:textId="77777777" w:rsidR="001D2743" w:rsidRDefault="001D2743">
            <w:pPr>
              <w:rPr>
                <w:rStyle w:val="PageNumber"/>
                <w:rFonts w:ascii="Arial" w:eastAsia="Arial" w:hAnsi="Arial" w:cs="Arial"/>
                <w:i/>
                <w:iCs/>
                <w:sz w:val="20"/>
                <w:szCs w:val="20"/>
              </w:rPr>
            </w:pPr>
          </w:p>
          <w:p w14:paraId="03C97D24" w14:textId="77777777" w:rsidR="001D2743" w:rsidRDefault="00F31FED">
            <w:pPr>
              <w:rPr>
                <w:rStyle w:val="PageNumber"/>
                <w:rFonts w:ascii="Arial" w:eastAsia="Arial" w:hAnsi="Arial" w:cs="Arial"/>
                <w:b/>
                <w:bCs/>
                <w:i/>
                <w:iCs/>
                <w:sz w:val="20"/>
                <w:szCs w:val="20"/>
              </w:rPr>
            </w:pPr>
            <w:r>
              <w:rPr>
                <w:rStyle w:val="PageNumber"/>
                <w:rFonts w:ascii="Arial" w:hAnsi="Arial"/>
                <w:b/>
                <w:bCs/>
                <w:i/>
                <w:iCs/>
                <w:sz w:val="20"/>
                <w:szCs w:val="20"/>
              </w:rPr>
              <w:t>Assessment Rules and Classifications</w:t>
            </w:r>
          </w:p>
          <w:p w14:paraId="63D287D9" w14:textId="77777777" w:rsidR="001D2743" w:rsidRDefault="00F31FED">
            <w:pPr>
              <w:numPr>
                <w:ilvl w:val="0"/>
                <w:numId w:val="8"/>
              </w:numPr>
              <w:rPr>
                <w:rStyle w:val="PageNumber"/>
                <w:rFonts w:ascii="Arial" w:eastAsia="Arial" w:hAnsi="Arial" w:cs="Arial"/>
                <w:sz w:val="20"/>
                <w:szCs w:val="20"/>
              </w:rPr>
            </w:pPr>
            <w:r>
              <w:rPr>
                <w:rStyle w:val="PageNumber"/>
                <w:rFonts w:ascii="Arial" w:hAnsi="Arial"/>
                <w:sz w:val="20"/>
                <w:szCs w:val="20"/>
              </w:rPr>
              <w:t>Minimum pass mark for each course unit is 50% (</w:t>
            </w:r>
            <w:proofErr w:type="spellStart"/>
            <w:r>
              <w:rPr>
                <w:rStyle w:val="PageNumber"/>
                <w:rFonts w:ascii="Arial" w:hAnsi="Arial"/>
                <w:sz w:val="20"/>
                <w:szCs w:val="20"/>
              </w:rPr>
              <w:t>PgDiploma</w:t>
            </w:r>
            <w:proofErr w:type="spellEnd"/>
            <w:r>
              <w:rPr>
                <w:rStyle w:val="PageNumber"/>
                <w:rFonts w:ascii="Arial" w:hAnsi="Arial"/>
                <w:sz w:val="20"/>
                <w:szCs w:val="20"/>
              </w:rPr>
              <w:t xml:space="preserve"> is 40%)</w:t>
            </w:r>
          </w:p>
          <w:p w14:paraId="1EB26B66" w14:textId="77777777" w:rsidR="001D2743" w:rsidRDefault="001D2743">
            <w:pPr>
              <w:rPr>
                <w:rStyle w:val="PageNumber"/>
                <w:rFonts w:ascii="Arial" w:eastAsia="Arial" w:hAnsi="Arial" w:cs="Arial"/>
                <w:sz w:val="20"/>
                <w:szCs w:val="20"/>
              </w:rPr>
            </w:pPr>
          </w:p>
          <w:p w14:paraId="3DCEDA2F" w14:textId="77777777" w:rsidR="001D2743" w:rsidRDefault="00F31FED">
            <w:pPr>
              <w:rPr>
                <w:rStyle w:val="PageNumber"/>
                <w:rFonts w:ascii="Arial" w:hAnsi="Arial"/>
                <w:sz w:val="20"/>
                <w:szCs w:val="20"/>
              </w:rPr>
            </w:pPr>
            <w:r>
              <w:rPr>
                <w:rStyle w:val="PageNumber"/>
                <w:rFonts w:ascii="Arial" w:hAnsi="Arial"/>
                <w:sz w:val="20"/>
                <w:szCs w:val="20"/>
              </w:rPr>
              <w:t>Full details of assessment and compensation arrangements are here:</w:t>
            </w:r>
          </w:p>
          <w:p w14:paraId="43950468" w14:textId="77777777" w:rsidR="00F31FED" w:rsidRDefault="00B24E1D">
            <w:pPr>
              <w:rPr>
                <w:rStyle w:val="PageNumber"/>
                <w:rFonts w:ascii="Arial" w:eastAsia="Arial" w:hAnsi="Arial" w:cs="Arial"/>
                <w:sz w:val="20"/>
                <w:szCs w:val="20"/>
              </w:rPr>
            </w:pPr>
            <w:hyperlink r:id="rId13" w:history="1">
              <w:r w:rsidR="00F31FED" w:rsidRPr="006C27FC">
                <w:rPr>
                  <w:rStyle w:val="Hyperlink"/>
                  <w:rFonts w:ascii="Arial" w:eastAsia="Arial" w:hAnsi="Arial" w:cs="Arial"/>
                  <w:sz w:val="20"/>
                  <w:szCs w:val="20"/>
                </w:rPr>
                <w:t>http://www.socialsciences.manchester.ac.uk/student-intranet/postgraduate/postgraduate-taught/degree-regulations/</w:t>
              </w:r>
            </w:hyperlink>
          </w:p>
          <w:p w14:paraId="46D6E0A0" w14:textId="77777777" w:rsidR="00F31FED" w:rsidRDefault="00F31FED">
            <w:pPr>
              <w:rPr>
                <w:rStyle w:val="PageNumber"/>
                <w:rFonts w:ascii="Arial" w:eastAsia="Arial" w:hAnsi="Arial" w:cs="Arial"/>
                <w:sz w:val="20"/>
                <w:szCs w:val="20"/>
              </w:rPr>
            </w:pPr>
          </w:p>
          <w:p w14:paraId="3C74219B" w14:textId="77777777" w:rsidR="001D2743" w:rsidRDefault="001D2743">
            <w:pPr>
              <w:rPr>
                <w:rStyle w:val="PageNumber"/>
                <w:rFonts w:ascii="Arial" w:eastAsia="Arial" w:hAnsi="Arial" w:cs="Arial"/>
                <w:sz w:val="20"/>
                <w:szCs w:val="20"/>
              </w:rPr>
            </w:pPr>
          </w:p>
          <w:p w14:paraId="4E3A1C16" w14:textId="77777777" w:rsidR="001D2743" w:rsidRDefault="00F31FED">
            <w:pPr>
              <w:rPr>
                <w:rStyle w:val="PageNumber"/>
                <w:rFonts w:ascii="Arial" w:eastAsia="Arial" w:hAnsi="Arial" w:cs="Arial"/>
                <w:b/>
                <w:bCs/>
                <w:i/>
                <w:iCs/>
                <w:sz w:val="20"/>
                <w:szCs w:val="20"/>
              </w:rPr>
            </w:pPr>
            <w:r>
              <w:rPr>
                <w:rStyle w:val="PageNumber"/>
                <w:rFonts w:ascii="Arial" w:hAnsi="Arial"/>
                <w:b/>
                <w:bCs/>
                <w:i/>
                <w:iCs/>
                <w:sz w:val="20"/>
                <w:szCs w:val="20"/>
              </w:rPr>
              <w:t>Classification Criteria</w:t>
            </w:r>
          </w:p>
          <w:p w14:paraId="26545D99" w14:textId="77777777" w:rsidR="001D2743" w:rsidRDefault="00F31FED">
            <w:r>
              <w:rPr>
                <w:rStyle w:val="PageNumber"/>
                <w:rFonts w:ascii="Arial" w:hAnsi="Arial"/>
                <w:sz w:val="20"/>
                <w:szCs w:val="20"/>
              </w:rPr>
              <w:t xml:space="preserve">Full details of pass, merit and distinction levels are contained in the </w:t>
            </w:r>
            <w:proofErr w:type="spellStart"/>
            <w:r>
              <w:rPr>
                <w:rStyle w:val="PageNumber"/>
                <w:rFonts w:ascii="Arial" w:hAnsi="Arial"/>
                <w:sz w:val="20"/>
                <w:szCs w:val="20"/>
              </w:rPr>
              <w:t>Programme</w:t>
            </w:r>
            <w:proofErr w:type="spellEnd"/>
            <w:r>
              <w:rPr>
                <w:rStyle w:val="PageNumber"/>
                <w:rFonts w:ascii="Arial" w:hAnsi="Arial"/>
                <w:sz w:val="20"/>
                <w:szCs w:val="20"/>
              </w:rPr>
              <w:t xml:space="preserve"> Handbook </w:t>
            </w:r>
          </w:p>
        </w:tc>
      </w:tr>
    </w:tbl>
    <w:p w14:paraId="068CFEF3" w14:textId="77777777" w:rsidR="001D2743" w:rsidRDefault="001D2743">
      <w:pPr>
        <w:pStyle w:val="FootnoteText"/>
        <w:widowControl w:val="0"/>
        <w:spacing w:after="120"/>
        <w:ind w:left="108" w:hanging="108"/>
        <w:rPr>
          <w:rStyle w:val="PageNumber"/>
          <w:rFonts w:ascii="Arial" w:eastAsia="Arial" w:hAnsi="Arial" w:cs="Arial"/>
          <w:b/>
          <w:bCs/>
        </w:rPr>
      </w:pPr>
    </w:p>
    <w:p w14:paraId="6A1D6C98" w14:textId="77777777" w:rsidR="001D2743" w:rsidRDefault="001D2743">
      <w:pPr>
        <w:rPr>
          <w:rFonts w:ascii="Arial" w:eastAsia="Arial" w:hAnsi="Arial" w:cs="Arial"/>
        </w:rPr>
      </w:pPr>
    </w:p>
    <w:p w14:paraId="05DBE587" w14:textId="77777777" w:rsidR="001D2743" w:rsidRDefault="001D2743">
      <w:pPr>
        <w:rPr>
          <w:rFonts w:ascii="Arial" w:eastAsia="Arial" w:hAnsi="Arial" w:cs="Arial"/>
        </w:rPr>
      </w:pPr>
    </w:p>
    <w:tbl>
      <w:tblPr>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5"/>
        <w:gridCol w:w="5244"/>
      </w:tblGrid>
      <w:tr w:rsidR="001D2743" w14:paraId="1438ABCF" w14:textId="77777777">
        <w:trPr>
          <w:trHeight w:val="223"/>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12B81" w14:textId="77777777" w:rsidR="001D2743" w:rsidRDefault="00F31FED">
            <w:pPr>
              <w:spacing w:before="60" w:after="60"/>
            </w:pPr>
            <w:r>
              <w:rPr>
                <w:rStyle w:val="PageNumber"/>
                <w:rFonts w:ascii="Arial" w:hAnsi="Arial"/>
                <w:b/>
                <w:bCs/>
                <w:sz w:val="20"/>
                <w:szCs w:val="20"/>
              </w:rPr>
              <w:t>Date of original production: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EEE4C" w14:textId="77777777" w:rsidR="001D2743" w:rsidRDefault="00F31FED">
            <w:pPr>
              <w:suppressAutoHyphens/>
              <w:spacing w:before="60" w:after="60"/>
            </w:pPr>
            <w:r>
              <w:rPr>
                <w:rFonts w:ascii="Arial" w:hAnsi="Arial"/>
                <w:sz w:val="20"/>
                <w:szCs w:val="20"/>
              </w:rPr>
              <w:t xml:space="preserve">August </w:t>
            </w:r>
            <w:r>
              <w:rPr>
                <w:rStyle w:val="PageNumber"/>
                <w:rFonts w:ascii="Arial" w:hAnsi="Arial"/>
                <w:sz w:val="20"/>
                <w:szCs w:val="20"/>
              </w:rPr>
              <w:t>2004</w:t>
            </w:r>
          </w:p>
        </w:tc>
      </w:tr>
      <w:tr w:rsidR="001D2743" w14:paraId="02DBA02B" w14:textId="77777777">
        <w:trPr>
          <w:trHeight w:val="223"/>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3E1A4" w14:textId="77777777" w:rsidR="001D2743" w:rsidRDefault="00F31FED">
            <w:pPr>
              <w:spacing w:before="60" w:after="60"/>
            </w:pPr>
            <w:r>
              <w:rPr>
                <w:rStyle w:val="PageNumber"/>
                <w:rFonts w:ascii="Arial" w:hAnsi="Arial"/>
                <w:b/>
                <w:bCs/>
                <w:sz w:val="20"/>
                <w:szCs w:val="20"/>
              </w:rPr>
              <w:t>Date of current version: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42852" w14:textId="0078EA6D" w:rsidR="001D2743" w:rsidRDefault="005B5983">
            <w:pPr>
              <w:suppressAutoHyphens/>
              <w:spacing w:before="60" w:after="60"/>
            </w:pPr>
            <w:r>
              <w:rPr>
                <w:rFonts w:ascii="Arial" w:hAnsi="Arial"/>
                <w:sz w:val="20"/>
                <w:szCs w:val="20"/>
              </w:rPr>
              <w:t>August</w:t>
            </w:r>
            <w:r w:rsidR="00F31FED">
              <w:rPr>
                <w:rFonts w:ascii="Arial" w:hAnsi="Arial"/>
                <w:sz w:val="20"/>
                <w:szCs w:val="20"/>
              </w:rPr>
              <w:t xml:space="preserve"> 20</w:t>
            </w:r>
            <w:r>
              <w:rPr>
                <w:rFonts w:ascii="Arial" w:hAnsi="Arial"/>
                <w:sz w:val="20"/>
                <w:szCs w:val="20"/>
              </w:rPr>
              <w:t>20</w:t>
            </w:r>
          </w:p>
        </w:tc>
      </w:tr>
    </w:tbl>
    <w:p w14:paraId="3E9C44F3" w14:textId="77777777" w:rsidR="001D2743" w:rsidRDefault="001D2743">
      <w:pPr>
        <w:widowControl w:val="0"/>
        <w:ind w:left="108" w:hanging="108"/>
        <w:rPr>
          <w:rFonts w:ascii="Arial" w:eastAsia="Arial" w:hAnsi="Arial" w:cs="Arial"/>
        </w:rPr>
      </w:pPr>
    </w:p>
    <w:p w14:paraId="0C0DE205" w14:textId="77777777" w:rsidR="001D2743" w:rsidRDefault="001D2743"/>
    <w:sectPr w:rsidR="001D2743">
      <w:headerReference w:type="default" r:id="rId14"/>
      <w:footerReference w:type="default" r:id="rId15"/>
      <w:pgSz w:w="11900" w:h="16840"/>
      <w:pgMar w:top="1440" w:right="1134" w:bottom="1985" w:left="1134"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6BFFD" w14:textId="77777777" w:rsidR="00F018C7" w:rsidRDefault="00F018C7">
      <w:r>
        <w:separator/>
      </w:r>
    </w:p>
  </w:endnote>
  <w:endnote w:type="continuationSeparator" w:id="0">
    <w:p w14:paraId="34225829" w14:textId="77777777" w:rsidR="00F018C7" w:rsidRDefault="00F0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2D0C" w14:textId="0E968075" w:rsidR="001D2743" w:rsidRDefault="00F31FED">
    <w:pPr>
      <w:pStyle w:val="Footer"/>
      <w:pBdr>
        <w:top w:val="nil"/>
      </w:pBdr>
    </w:pPr>
    <w:r>
      <w:fldChar w:fldCharType="begin"/>
    </w:r>
    <w:r>
      <w:instrText xml:space="preserve"> PAGE </w:instrText>
    </w:r>
    <w:r>
      <w:fldChar w:fldCharType="separate"/>
    </w:r>
    <w:r w:rsidR="00B24E1D">
      <w:rPr>
        <w:noProof/>
      </w:rPr>
      <w:t>10</w:t>
    </w:r>
    <w:r>
      <w:fldChar w:fldCharType="end"/>
    </w:r>
  </w:p>
  <w:p w14:paraId="2EB1DAA3" w14:textId="77777777" w:rsidR="001D2743" w:rsidRDefault="00F31FED">
    <w:pPr>
      <w:pStyle w:val="Footer"/>
      <w:pBdr>
        <w:top w:val="nil"/>
      </w:pBdr>
      <w:tabs>
        <w:tab w:val="clear" w:pos="4153"/>
        <w:tab w:val="clear" w:pos="8306"/>
        <w:tab w:val="center" w:pos="2182"/>
        <w:tab w:val="right" w:pos="2412"/>
      </w:tabs>
      <w:ind w:right="360"/>
      <w:rPr>
        <w:rStyle w:val="PageNumber"/>
        <w:rFonts w:ascii="Arial" w:eastAsia="Arial" w:hAnsi="Arial" w:cs="Arial"/>
        <w:b/>
        <w:bCs/>
        <w:sz w:val="16"/>
        <w:szCs w:val="16"/>
      </w:rPr>
    </w:pPr>
    <w:r>
      <w:rPr>
        <w:rStyle w:val="PageNumber"/>
        <w:rFonts w:ascii="Arial" w:hAnsi="Arial"/>
        <w:b/>
        <w:bCs/>
        <w:sz w:val="16"/>
        <w:szCs w:val="16"/>
      </w:rPr>
      <w:t xml:space="preserve">PG </w:t>
    </w:r>
    <w:proofErr w:type="spellStart"/>
    <w:r>
      <w:rPr>
        <w:rStyle w:val="PageNumber"/>
        <w:rFonts w:ascii="Arial" w:hAnsi="Arial"/>
        <w:b/>
        <w:bCs/>
        <w:sz w:val="16"/>
        <w:szCs w:val="16"/>
      </w:rPr>
      <w:t>Programme</w:t>
    </w:r>
    <w:proofErr w:type="spellEnd"/>
    <w:r>
      <w:rPr>
        <w:rStyle w:val="PageNumber"/>
        <w:rFonts w:ascii="Arial" w:hAnsi="Arial"/>
        <w:b/>
        <w:bCs/>
        <w:sz w:val="16"/>
        <w:szCs w:val="16"/>
      </w:rPr>
      <w:t xml:space="preserve"> Specification, August 2012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8024" w14:textId="1C2F9E53" w:rsidR="001D2743" w:rsidRDefault="00F31FED">
    <w:pPr>
      <w:pStyle w:val="Footer"/>
      <w:pBdr>
        <w:top w:val="nil"/>
      </w:pBdr>
      <w:jc w:val="right"/>
    </w:pPr>
    <w:r>
      <w:fldChar w:fldCharType="begin"/>
    </w:r>
    <w:r>
      <w:instrText xml:space="preserve"> PAGE </w:instrText>
    </w:r>
    <w:r>
      <w:fldChar w:fldCharType="separate"/>
    </w:r>
    <w:r w:rsidR="00B24E1D">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F95D" w14:textId="27F8BEC6" w:rsidR="001D2743" w:rsidRDefault="00F31FED">
    <w:pPr>
      <w:pStyle w:val="Footer"/>
      <w:pBdr>
        <w:top w:val="nil"/>
      </w:pBdr>
      <w:jc w:val="right"/>
    </w:pPr>
    <w:r>
      <w:fldChar w:fldCharType="begin"/>
    </w:r>
    <w:r>
      <w:instrText xml:space="preserve"> PAGE </w:instrText>
    </w:r>
    <w:r>
      <w:fldChar w:fldCharType="separate"/>
    </w:r>
    <w:r w:rsidR="00B24E1D">
      <w:rPr>
        <w:noProof/>
      </w:rPr>
      <w:t>13</w:t>
    </w:r>
    <w:r>
      <w:fldChar w:fldCharType="end"/>
    </w:r>
  </w:p>
  <w:p w14:paraId="41872D2B" w14:textId="77777777" w:rsidR="001D2743" w:rsidRDefault="00F31FED">
    <w:pPr>
      <w:pStyle w:val="Footer"/>
      <w:pBdr>
        <w:top w:val="nil"/>
      </w:pBdr>
      <w:tabs>
        <w:tab w:val="clear" w:pos="4153"/>
        <w:tab w:val="clear" w:pos="8306"/>
        <w:tab w:val="center" w:pos="2182"/>
        <w:tab w:val="right" w:pos="2412"/>
      </w:tabs>
      <w:ind w:right="360"/>
      <w:rPr>
        <w:rStyle w:val="PageNumber"/>
        <w:rFonts w:ascii="Arial" w:eastAsia="Arial" w:hAnsi="Arial" w:cs="Arial"/>
        <w:b/>
        <w:bCs/>
        <w:sz w:val="16"/>
        <w:szCs w:val="16"/>
      </w:rPr>
    </w:pPr>
    <w:r>
      <w:rPr>
        <w:rStyle w:val="PageNumber"/>
        <w:rFonts w:ascii="Arial" w:hAnsi="Arial"/>
        <w:b/>
        <w:bCs/>
        <w:sz w:val="16"/>
        <w:szCs w:val="16"/>
      </w:rPr>
      <w:t xml:space="preserve">PG </w:t>
    </w:r>
    <w:proofErr w:type="spellStart"/>
    <w:r>
      <w:rPr>
        <w:rStyle w:val="PageNumber"/>
        <w:rFonts w:ascii="Arial" w:hAnsi="Arial"/>
        <w:b/>
        <w:bCs/>
        <w:sz w:val="16"/>
        <w:szCs w:val="16"/>
      </w:rPr>
      <w:t>Programme</w:t>
    </w:r>
    <w:proofErr w:type="spellEnd"/>
    <w:r>
      <w:rPr>
        <w:rStyle w:val="PageNumber"/>
        <w:rFonts w:ascii="Arial" w:hAnsi="Arial"/>
        <w:b/>
        <w:bCs/>
        <w:sz w:val="16"/>
        <w:szCs w:val="16"/>
      </w:rPr>
      <w:t xml:space="preserve"> Specification template</w:t>
    </w:r>
  </w:p>
  <w:p w14:paraId="79DC8FED" w14:textId="77777777" w:rsidR="001D2743" w:rsidRDefault="00F31FED">
    <w:pPr>
      <w:pStyle w:val="Footer"/>
      <w:pBdr>
        <w:top w:val="nil"/>
      </w:pBdr>
      <w:tabs>
        <w:tab w:val="clear" w:pos="4153"/>
        <w:tab w:val="clear" w:pos="8306"/>
        <w:tab w:val="center" w:pos="2182"/>
        <w:tab w:val="right" w:pos="2412"/>
      </w:tabs>
      <w:ind w:right="360"/>
      <w:rPr>
        <w:rStyle w:val="PageNumber"/>
        <w:rFonts w:ascii="Arial" w:eastAsia="Arial" w:hAnsi="Arial" w:cs="Arial"/>
        <w:b/>
        <w:bCs/>
        <w:sz w:val="16"/>
        <w:szCs w:val="16"/>
      </w:rPr>
    </w:pPr>
    <w:proofErr w:type="gramStart"/>
    <w:r>
      <w:rPr>
        <w:rStyle w:val="PageNumber"/>
        <w:rFonts w:ascii="Arial" w:hAnsi="Arial"/>
        <w:b/>
        <w:bCs/>
        <w:sz w:val="16"/>
        <w:szCs w:val="16"/>
      </w:rPr>
      <w:t>g:</w:t>
    </w:r>
    <w:proofErr w:type="gramEnd"/>
    <w:r>
      <w:rPr>
        <w:rStyle w:val="PageNumber"/>
        <w:rFonts w:ascii="Arial" w:hAnsi="Arial"/>
        <w:b/>
        <w:bCs/>
        <w:sz w:val="16"/>
        <w:szCs w:val="16"/>
      </w:rPr>
      <w:t>TLSU/PG_ProgSpec/draft_template</w:t>
    </w:r>
  </w:p>
  <w:p w14:paraId="1D8A77FA" w14:textId="7B78EA54" w:rsidR="001D2743" w:rsidRDefault="00F31FED">
    <w:pPr>
      <w:pStyle w:val="Footer"/>
      <w:pBdr>
        <w:top w:val="nil"/>
      </w:pBdr>
      <w:tabs>
        <w:tab w:val="clear" w:pos="4153"/>
        <w:tab w:val="clear" w:pos="8306"/>
        <w:tab w:val="center" w:pos="2182"/>
        <w:tab w:val="right" w:pos="2412"/>
      </w:tabs>
      <w:ind w:right="360"/>
    </w:pPr>
    <w:r>
      <w:rPr>
        <w:rStyle w:val="PageNumber"/>
        <w:rFonts w:ascii="Arial" w:hAnsi="Arial"/>
        <w:b/>
        <w:bCs/>
        <w:sz w:val="16"/>
        <w:szCs w:val="16"/>
      </w:rPr>
      <w:t xml:space="preserve"> </w:t>
    </w:r>
    <w:r>
      <w:rPr>
        <w:rStyle w:val="PageNumber"/>
        <w:rFonts w:ascii="Arial" w:eastAsia="Arial" w:hAnsi="Arial" w:cs="Arial"/>
        <w:b/>
        <w:bCs/>
        <w:sz w:val="16"/>
        <w:szCs w:val="16"/>
      </w:rPr>
      <w:fldChar w:fldCharType="begin"/>
    </w:r>
    <w:r>
      <w:rPr>
        <w:rStyle w:val="PageNumber"/>
        <w:rFonts w:ascii="Arial" w:eastAsia="Arial" w:hAnsi="Arial" w:cs="Arial"/>
        <w:b/>
        <w:bCs/>
        <w:sz w:val="16"/>
        <w:szCs w:val="16"/>
      </w:rPr>
      <w:instrText xml:space="preserve"> DATE \@ "MMM d, ''yy, h:mm AM/PM" </w:instrText>
    </w:r>
    <w:r>
      <w:rPr>
        <w:rStyle w:val="PageNumber"/>
        <w:rFonts w:ascii="Arial" w:eastAsia="Arial" w:hAnsi="Arial" w:cs="Arial"/>
        <w:b/>
        <w:bCs/>
        <w:sz w:val="16"/>
        <w:szCs w:val="16"/>
      </w:rPr>
      <w:fldChar w:fldCharType="separate"/>
    </w:r>
    <w:r w:rsidR="00B24E1D">
      <w:rPr>
        <w:rStyle w:val="PageNumber"/>
        <w:rFonts w:ascii="Arial" w:eastAsia="Arial" w:hAnsi="Arial" w:cs="Arial"/>
        <w:b/>
        <w:bCs/>
        <w:noProof/>
        <w:sz w:val="16"/>
        <w:szCs w:val="16"/>
      </w:rPr>
      <w:t>Aug 19, 20, 2:23 PM</w:t>
    </w:r>
    <w:r>
      <w:rPr>
        <w:rStyle w:val="PageNumber"/>
        <w:rFonts w:ascii="Arial" w:eastAsia="Arial" w:hAnsi="Arial" w:cs="Arial"/>
        <w:b/>
        <w:bCs/>
        <w:sz w:val="16"/>
        <w:szCs w:val="16"/>
      </w:rPr>
      <w:fldChar w:fldCharType="end"/>
    </w:r>
    <w:r>
      <w:rPr>
        <w:rStyle w:val="PageNumber"/>
        <w:rFonts w:ascii="Arial" w:hAnsi="Arial"/>
        <w:b/>
        <w:bCs/>
        <w:sz w:val="16"/>
        <w:szCs w:val="16"/>
      </w:rPr>
      <w:t xml:space="preserve"> </w:t>
    </w:r>
    <w:r>
      <w:rPr>
        <w:rStyle w:val="PageNumber"/>
        <w:rFonts w:ascii="Arial" w:eastAsia="Arial" w:hAnsi="Arial" w:cs="Arial"/>
        <w:b/>
        <w:bCs/>
        <w:sz w:val="16"/>
        <w:szCs w:val="16"/>
      </w:rPr>
      <w:fldChar w:fldCharType="begin"/>
    </w:r>
    <w:r>
      <w:rPr>
        <w:rStyle w:val="PageNumber"/>
        <w:rFonts w:ascii="Arial" w:eastAsia="Arial" w:hAnsi="Arial" w:cs="Arial"/>
        <w:b/>
        <w:bCs/>
        <w:sz w:val="16"/>
        <w:szCs w:val="16"/>
      </w:rPr>
      <w:instrText xml:space="preserve"> DATE \@ "MMM d, ''yy, h:mm AM/PM" </w:instrText>
    </w:r>
    <w:r>
      <w:rPr>
        <w:rStyle w:val="PageNumber"/>
        <w:rFonts w:ascii="Arial" w:eastAsia="Arial" w:hAnsi="Arial" w:cs="Arial"/>
        <w:b/>
        <w:bCs/>
        <w:sz w:val="16"/>
        <w:szCs w:val="16"/>
      </w:rPr>
      <w:fldChar w:fldCharType="separate"/>
    </w:r>
    <w:r w:rsidR="00B24E1D">
      <w:rPr>
        <w:rStyle w:val="PageNumber"/>
        <w:rFonts w:ascii="Arial" w:eastAsia="Arial" w:hAnsi="Arial" w:cs="Arial"/>
        <w:b/>
        <w:bCs/>
        <w:noProof/>
        <w:sz w:val="16"/>
        <w:szCs w:val="16"/>
      </w:rPr>
      <w:t>Aug 19, 20, 2:23 PM</w:t>
    </w:r>
    <w:r>
      <w:rPr>
        <w:rStyle w:val="PageNumber"/>
        <w:rFonts w:ascii="Arial" w:eastAsia="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ABD5" w14:textId="77777777" w:rsidR="00F018C7" w:rsidRDefault="00F018C7">
      <w:r>
        <w:separator/>
      </w:r>
    </w:p>
  </w:footnote>
  <w:footnote w:type="continuationSeparator" w:id="0">
    <w:p w14:paraId="232DFD7D" w14:textId="77777777" w:rsidR="00F018C7" w:rsidRDefault="00F0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7C" w14:textId="77777777" w:rsidR="001D2743" w:rsidRDefault="00F31FED">
    <w:pPr>
      <w:pStyle w:val="Header"/>
      <w:jc w:val="center"/>
      <w:rPr>
        <w:rStyle w:val="PageNumber"/>
        <w:b/>
        <w:bCs/>
        <w:sz w:val="24"/>
        <w:szCs w:val="24"/>
      </w:rPr>
    </w:pPr>
    <w:r>
      <w:rPr>
        <w:rStyle w:val="PageNumber"/>
        <w:b/>
        <w:bCs/>
        <w:sz w:val="24"/>
        <w:szCs w:val="24"/>
      </w:rPr>
      <w:t>THE UNIVERSITY OF MANCHESTER</w:t>
    </w:r>
  </w:p>
  <w:p w14:paraId="1E7F16FA" w14:textId="77777777" w:rsidR="001D2743" w:rsidRDefault="00F31FED">
    <w:pPr>
      <w:pStyle w:val="Header"/>
      <w:jc w:val="center"/>
      <w:rPr>
        <w:rStyle w:val="PageNumber"/>
        <w:b/>
        <w:bCs/>
        <w:sz w:val="24"/>
        <w:szCs w:val="24"/>
      </w:rPr>
    </w:pPr>
    <w:r>
      <w:rPr>
        <w:rStyle w:val="PageNumber"/>
        <w:b/>
        <w:bCs/>
        <w:sz w:val="24"/>
        <w:szCs w:val="24"/>
      </w:rPr>
      <w:t xml:space="preserve">Postgraduate </w:t>
    </w:r>
    <w:proofErr w:type="spellStart"/>
    <w:r>
      <w:rPr>
        <w:rStyle w:val="PageNumber"/>
        <w:b/>
        <w:bCs/>
        <w:sz w:val="24"/>
        <w:szCs w:val="24"/>
      </w:rPr>
      <w:t>Programme</w:t>
    </w:r>
    <w:proofErr w:type="spellEnd"/>
    <w:r>
      <w:rPr>
        <w:rStyle w:val="PageNumber"/>
        <w:b/>
        <w:bCs/>
        <w:sz w:val="24"/>
        <w:szCs w:val="24"/>
      </w:rPr>
      <w:t xml:space="preserve"> Specification</w:t>
    </w:r>
  </w:p>
  <w:p w14:paraId="0CA14200" w14:textId="77777777" w:rsidR="001D2743" w:rsidRDefault="00F31FED">
    <w:pPr>
      <w:pStyle w:val="Header"/>
      <w:jc w:val="center"/>
    </w:pPr>
    <w:r>
      <w:rPr>
        <w:rStyle w:val="PageNumber"/>
        <w:b/>
        <w:bCs/>
        <w:sz w:val="24"/>
        <w:szCs w:val="24"/>
      </w:rPr>
      <w:t>MSc Sociological Research, MA/</w:t>
    </w:r>
    <w:proofErr w:type="spellStart"/>
    <w:r>
      <w:rPr>
        <w:rStyle w:val="PageNumber"/>
        <w:b/>
        <w:bCs/>
        <w:sz w:val="24"/>
        <w:szCs w:val="24"/>
      </w:rPr>
      <w:t>PgDiploma</w:t>
    </w:r>
    <w:proofErr w:type="spellEnd"/>
    <w:r>
      <w:rPr>
        <w:rStyle w:val="PageNumber"/>
        <w:b/>
        <w:bCs/>
        <w:sz w:val="24"/>
        <w:szCs w:val="24"/>
      </w:rPr>
      <w:t xml:space="preserve"> in Sociology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B847" w14:textId="77777777" w:rsidR="001D2743" w:rsidRDefault="001D274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690E" w14:textId="77777777" w:rsidR="001D2743" w:rsidRDefault="001D274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716"/>
    <w:multiLevelType w:val="hybridMultilevel"/>
    <w:tmpl w:val="F03CAD14"/>
    <w:lvl w:ilvl="0" w:tplc="75B8823A">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EE08C8">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8A1656">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18C6D6">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DABD4C">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5C34B6">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E1580">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7C003C">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70CD44">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F000D8B"/>
    <w:multiLevelType w:val="hybridMultilevel"/>
    <w:tmpl w:val="7A78B604"/>
    <w:lvl w:ilvl="0" w:tplc="55DC35D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CE6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B437E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B8BD4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EE987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86CC1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EE66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BE851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58570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761A3A"/>
    <w:multiLevelType w:val="hybridMultilevel"/>
    <w:tmpl w:val="BD3ACDB8"/>
    <w:lvl w:ilvl="0" w:tplc="86EECB8A">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4CC500">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EB112">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788124">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CAAC26">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721FA0">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76A974">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6373C">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74C85A">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3971DF2"/>
    <w:multiLevelType w:val="hybridMultilevel"/>
    <w:tmpl w:val="078E1994"/>
    <w:lvl w:ilvl="0" w:tplc="84149384">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F075D6">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9A4848">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08E152">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03F60">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F8BA70">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068FB0">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8CCBCC">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A2B974">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A414C5D"/>
    <w:multiLevelType w:val="hybridMultilevel"/>
    <w:tmpl w:val="BD945088"/>
    <w:lvl w:ilvl="0" w:tplc="DBF6EC4C">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9627D6">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6CCEF8">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6EB90">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BAC7CA">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9EEACC">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86EB8">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689892">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C4794E">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F72871"/>
    <w:multiLevelType w:val="hybridMultilevel"/>
    <w:tmpl w:val="661CA1C4"/>
    <w:lvl w:ilvl="0" w:tplc="7330806E">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6243EE">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BE88">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7E6940">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EA1820">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C4FA5E">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907954">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B0D98E">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C98C6">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6C075B8"/>
    <w:multiLevelType w:val="hybridMultilevel"/>
    <w:tmpl w:val="D2DCBC22"/>
    <w:lvl w:ilvl="0" w:tplc="1A40535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617C6">
      <w:start w:val="1"/>
      <w:numFmt w:val="bullet"/>
      <w:lvlText w:val="o"/>
      <w:lvlJc w:val="left"/>
      <w:pPr>
        <w:ind w:left="103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80A4C">
      <w:start w:val="1"/>
      <w:numFmt w:val="bullet"/>
      <w:lvlText w:val="▪"/>
      <w:lvlJc w:val="left"/>
      <w:pPr>
        <w:ind w:left="1701" w:hanging="30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E690D2">
      <w:start w:val="1"/>
      <w:numFmt w:val="bullet"/>
      <w:lvlText w:val="•"/>
      <w:lvlJc w:val="left"/>
      <w:pPr>
        <w:ind w:left="2268" w:hanging="1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00FFE">
      <w:start w:val="1"/>
      <w:numFmt w:val="bullet"/>
      <w:lvlText w:val="o"/>
      <w:lvlJc w:val="left"/>
      <w:pPr>
        <w:ind w:left="31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4EE">
      <w:start w:val="1"/>
      <w:numFmt w:val="bullet"/>
      <w:lvlText w:val="▪"/>
      <w:lvlJc w:val="left"/>
      <w:pPr>
        <w:ind w:left="39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E407D8">
      <w:start w:val="1"/>
      <w:numFmt w:val="bullet"/>
      <w:lvlText w:val="•"/>
      <w:lvlJc w:val="left"/>
      <w:pPr>
        <w:ind w:left="4536" w:hanging="2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ED052">
      <w:start w:val="1"/>
      <w:numFmt w:val="bullet"/>
      <w:suff w:val="nothing"/>
      <w:lvlText w:val="o"/>
      <w:lvlJc w:val="left"/>
      <w:pPr>
        <w:ind w:left="5103" w:hanging="1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E25DA0">
      <w:start w:val="1"/>
      <w:numFmt w:val="bullet"/>
      <w:lvlText w:val="▪"/>
      <w:lvlJc w:val="left"/>
      <w:pPr>
        <w:ind w:left="60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62328A6"/>
    <w:multiLevelType w:val="hybridMultilevel"/>
    <w:tmpl w:val="35A4295C"/>
    <w:lvl w:ilvl="0" w:tplc="13FE7534">
      <w:start w:val="1"/>
      <w:numFmt w:val="bullet"/>
      <w:lvlText w:val="•"/>
      <w:lvlJc w:val="left"/>
      <w:pPr>
        <w:ind w:left="4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82D1B2">
      <w:start w:val="1"/>
      <w:numFmt w:val="bullet"/>
      <w:lvlText w:val="o"/>
      <w:lvlJc w:val="left"/>
      <w:pPr>
        <w:ind w:left="1134" w:hanging="31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852">
      <w:start w:val="1"/>
      <w:numFmt w:val="bullet"/>
      <w:lvlText w:val="▪"/>
      <w:lvlJc w:val="left"/>
      <w:pPr>
        <w:ind w:left="1701"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60DD4C">
      <w:start w:val="1"/>
      <w:numFmt w:val="bullet"/>
      <w:lvlText w:val="•"/>
      <w:lvlJc w:val="left"/>
      <w:pPr>
        <w:ind w:left="26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80E008">
      <w:start w:val="1"/>
      <w:numFmt w:val="bullet"/>
      <w:lvlText w:val="o"/>
      <w:lvlJc w:val="left"/>
      <w:pPr>
        <w:ind w:left="33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90CEFE">
      <w:start w:val="1"/>
      <w:numFmt w:val="bullet"/>
      <w:lvlText w:val="▪"/>
      <w:lvlJc w:val="left"/>
      <w:pPr>
        <w:ind w:left="3969"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DA7150">
      <w:start w:val="1"/>
      <w:numFmt w:val="bullet"/>
      <w:lvlText w:val="•"/>
      <w:lvlJc w:val="left"/>
      <w:pPr>
        <w:ind w:left="4536" w:hanging="11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2FDEA">
      <w:start w:val="1"/>
      <w:numFmt w:val="bullet"/>
      <w:lvlText w:val="o"/>
      <w:lvlJc w:val="left"/>
      <w:pPr>
        <w:ind w:left="54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5686E4">
      <w:start w:val="1"/>
      <w:numFmt w:val="bullet"/>
      <w:lvlText w:val="▪"/>
      <w:lvlJc w:val="left"/>
      <w:pPr>
        <w:ind w:left="6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4"/>
  </w:num>
  <w:num w:numId="3">
    <w:abstractNumId w:val="3"/>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43"/>
    <w:rsid w:val="001D2743"/>
    <w:rsid w:val="002212A8"/>
    <w:rsid w:val="00525232"/>
    <w:rsid w:val="005B5983"/>
    <w:rsid w:val="008B7202"/>
    <w:rsid w:val="008C137A"/>
    <w:rsid w:val="00B24E1D"/>
    <w:rsid w:val="00F018C7"/>
    <w:rsid w:val="00F3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41E1"/>
  <w15:docId w15:val="{9D91259F-40A7-48D1-9339-77F2EF93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1">
    <w:name w:val="heading 1"/>
    <w:next w:val="Normal"/>
    <w:pPr>
      <w:keepNext/>
      <w:outlineLvl w:val="0"/>
    </w:pPr>
    <w:rPr>
      <w:rFonts w:ascii="Arial" w:hAnsi="Arial" w:cs="Arial Unicode MS"/>
      <w:b/>
      <w:bCs/>
      <w:color w:val="000000"/>
      <w:sz w:val="22"/>
      <w:szCs w:val="22"/>
      <w:u w:color="000000"/>
      <w:lang w:val="en-US"/>
    </w:rPr>
  </w:style>
  <w:style w:type="paragraph" w:styleId="Heading2">
    <w:name w:val="heading 2"/>
    <w:next w:val="Normal"/>
    <w:pPr>
      <w:keepNext/>
      <w:outlineLvl w:val="1"/>
    </w:pPr>
    <w:rPr>
      <w:rFonts w:eastAsia="Times New Roman"/>
      <w:b/>
      <w:bCs/>
      <w:color w:val="000000"/>
      <w:sz w:val="24"/>
      <w:szCs w:val="24"/>
      <w:u w:color="000000"/>
      <w:lang w:val="en-US"/>
    </w:rPr>
  </w:style>
  <w:style w:type="paragraph" w:styleId="Heading6">
    <w:name w:val="heading 6"/>
    <w:next w:val="Normal"/>
    <w:pPr>
      <w:keepNext/>
      <w:outlineLvl w:val="5"/>
    </w:pPr>
    <w:rPr>
      <w:rFonts w:ascii="Arial" w:hAnsi="Arial" w:cs="Arial Unicode MS"/>
      <w:b/>
      <w:bCs/>
      <w:color w:val="000000"/>
      <w:u w:color="000000"/>
      <w:lang w:val="en-US"/>
    </w:rPr>
  </w:style>
  <w:style w:type="paragraph" w:styleId="Heading9">
    <w:name w:val="heading 9"/>
    <w:next w:val="Normal"/>
    <w:pPr>
      <w:keepNext/>
      <w:spacing w:before="60" w:after="60"/>
      <w:outlineLvl w:val="8"/>
    </w:pPr>
    <w:rPr>
      <w:rFonts w:ascii="Arial" w:hAnsi="Arial" w:cs="Arial Unicode MS"/>
      <w:b/>
      <w:bCs/>
      <w:color w:val="000000"/>
      <w:sz w:val="14"/>
      <w:szCs w:val="1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character" w:styleId="PageNumber">
    <w:name w:val="page number"/>
    <w:rPr>
      <w:lang w:val="en-US"/>
    </w:rPr>
  </w:style>
  <w:style w:type="paragraph" w:styleId="Footer">
    <w:name w:val="footer"/>
    <w:pPr>
      <w:pBdr>
        <w:top w:val="single" w:sz="4" w:space="0" w:color="000000"/>
      </w:pBdr>
      <w:tabs>
        <w:tab w:val="center" w:pos="4153"/>
        <w:tab w:val="right" w:pos="8306"/>
      </w:tabs>
    </w:pPr>
    <w:rPr>
      <w:rFonts w:eastAsia="Times New Roman"/>
      <w:color w:val="000000"/>
      <w:sz w:val="18"/>
      <w:szCs w:val="18"/>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noteText">
    <w:name w:val="footnote text"/>
    <w:rPr>
      <w:rFonts w:eastAsia="Times New Roman"/>
      <w:color w:val="000000"/>
      <w:u w:color="000000"/>
      <w:lang w:val="en-US"/>
    </w:rPr>
  </w:style>
  <w:style w:type="paragraph" w:styleId="BalloonText">
    <w:name w:val="Balloon Text"/>
    <w:basedOn w:val="Normal"/>
    <w:link w:val="BalloonTextChar"/>
    <w:uiPriority w:val="99"/>
    <w:semiHidden/>
    <w:unhideWhenUsed/>
    <w:rsid w:val="00F31FED"/>
    <w:rPr>
      <w:rFonts w:ascii="Tahoma" w:hAnsi="Tahoma" w:cs="Tahoma"/>
      <w:sz w:val="16"/>
      <w:szCs w:val="16"/>
    </w:rPr>
  </w:style>
  <w:style w:type="character" w:customStyle="1" w:styleId="BalloonTextChar">
    <w:name w:val="Balloon Text Char"/>
    <w:basedOn w:val="DefaultParagraphFont"/>
    <w:link w:val="BalloonText"/>
    <w:uiPriority w:val="99"/>
    <w:semiHidden/>
    <w:rsid w:val="00F31FED"/>
    <w:rPr>
      <w:rFonts w:ascii="Tahoma" w:hAnsi="Tahoma" w:cs="Tahoma"/>
      <w:color w:val="000000"/>
      <w:sz w:val="16"/>
      <w:szCs w:val="16"/>
      <w:u w:color="000000"/>
      <w:lang w:val="en-US"/>
    </w:rPr>
  </w:style>
  <w:style w:type="character" w:styleId="FollowedHyperlink">
    <w:name w:val="FollowedHyperlink"/>
    <w:basedOn w:val="DefaultParagraphFont"/>
    <w:uiPriority w:val="99"/>
    <w:semiHidden/>
    <w:unhideWhenUsed/>
    <w:rsid w:val="00F31FE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cialsciences.manchester.ac.uk/student-intranet/postgraduate/postgraduate-taught/degree-regulations/" TargetMode="External"/><Relationship Id="rId3" Type="http://schemas.openxmlformats.org/officeDocument/2006/relationships/settings" Target="settings.xml"/><Relationship Id="rId7" Type="http://schemas.openxmlformats.org/officeDocument/2006/relationships/hyperlink" Target="http://www.qaa.ac.uk/Publications/InformationAndGuidance/Documents/FHEQ08.pdf" TargetMode="External"/><Relationship Id="rId12" Type="http://schemas.openxmlformats.org/officeDocument/2006/relationships/hyperlink" Target="http://www.socialsciences.manchester.ac.uk/sociology/study/sociology-cours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Roche</dc:creator>
  <cp:lastModifiedBy>Amanda Bridgeman</cp:lastModifiedBy>
  <cp:revision>2</cp:revision>
  <dcterms:created xsi:type="dcterms:W3CDTF">2020-08-19T13:23:00Z</dcterms:created>
  <dcterms:modified xsi:type="dcterms:W3CDTF">2020-08-19T13:23:00Z</dcterms:modified>
</cp:coreProperties>
</file>