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B4" w:rsidRDefault="00C25AB4" w:rsidP="00C25AB4">
      <w:pPr>
        <w:numPr>
          <w:ilvl w:val="12"/>
          <w:numId w:val="0"/>
        </w:numPr>
        <w:spacing w:after="55"/>
        <w:rPr>
          <w:sz w:val="24"/>
          <w:szCs w:val="24"/>
          <w:lang w:val="en-GB"/>
        </w:rPr>
      </w:pPr>
      <w:r>
        <w:rPr>
          <w:sz w:val="24"/>
          <w:szCs w:val="24"/>
          <w:u w:val="single"/>
          <w:lang w:val="en-GB"/>
        </w:rPr>
        <w:t>Reading List for Writing Workers/Workers Writing</w:t>
      </w:r>
    </w:p>
    <w:p w:rsidR="00C25AB4" w:rsidRDefault="00C25AB4" w:rsidP="00C25AB4">
      <w:pPr>
        <w:numPr>
          <w:ilvl w:val="12"/>
          <w:numId w:val="0"/>
        </w:numPr>
        <w:spacing w:after="55"/>
        <w:rPr>
          <w:sz w:val="24"/>
          <w:szCs w:val="24"/>
          <w:lang w:val="en-GB"/>
        </w:rPr>
      </w:pPr>
    </w:p>
    <w:p w:rsidR="00C25AB4" w:rsidRPr="00C25AB4" w:rsidRDefault="00C25AB4" w:rsidP="00C25AB4">
      <w:pPr>
        <w:numPr>
          <w:ilvl w:val="12"/>
          <w:numId w:val="0"/>
        </w:numPr>
        <w:spacing w:after="55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note that some of the material for this course will only be available via Blackboard and/or in a course handbook at the start of the next academic year.  However, the following primary texts are widely available;</w:t>
      </w:r>
    </w:p>
    <w:p w:rsidR="00C25AB4" w:rsidRDefault="00C25AB4" w:rsidP="00C25AB4">
      <w:pPr>
        <w:rPr>
          <w:sz w:val="24"/>
          <w:szCs w:val="24"/>
          <w:lang w:val="en-GB"/>
        </w:rPr>
      </w:pP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Thomas Carlyle, </w:t>
      </w:r>
      <w:r>
        <w:rPr>
          <w:i/>
          <w:sz w:val="24"/>
          <w:szCs w:val="24"/>
          <w:lang w:val="en-GB"/>
        </w:rPr>
        <w:t>Chartism</w:t>
      </w:r>
      <w:r>
        <w:rPr>
          <w:sz w:val="24"/>
          <w:szCs w:val="24"/>
          <w:lang w:val="en-GB"/>
        </w:rPr>
        <w:t>, (1839) [often available in selections of Carlyle's writings]</w:t>
      </w:r>
    </w:p>
    <w:p w:rsidR="00941207" w:rsidRPr="00941207" w:rsidRDefault="00941207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Benjamin Disraeli, </w:t>
      </w:r>
      <w:r>
        <w:rPr>
          <w:i/>
          <w:sz w:val="24"/>
          <w:szCs w:val="24"/>
          <w:lang w:val="en-GB"/>
        </w:rPr>
        <w:t>Sybil</w:t>
      </w:r>
      <w:r>
        <w:rPr>
          <w:sz w:val="24"/>
          <w:szCs w:val="24"/>
          <w:lang w:val="en-GB"/>
        </w:rPr>
        <w:t xml:space="preserve"> (1845)*</w:t>
      </w: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Friedrich Engels, </w:t>
      </w:r>
      <w:r>
        <w:rPr>
          <w:i/>
          <w:sz w:val="24"/>
          <w:szCs w:val="24"/>
          <w:lang w:val="en-GB"/>
        </w:rPr>
        <w:t>The Condition of the Working Class in England</w:t>
      </w:r>
      <w:r>
        <w:rPr>
          <w:sz w:val="24"/>
          <w:szCs w:val="24"/>
          <w:lang w:val="en-GB"/>
        </w:rPr>
        <w:t>, (1843)</w:t>
      </w:r>
      <w:r w:rsidR="00941207">
        <w:rPr>
          <w:sz w:val="24"/>
          <w:szCs w:val="24"/>
          <w:lang w:val="en-GB"/>
        </w:rPr>
        <w:t>*</w:t>
      </w: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Elizabeth Gaskell, </w:t>
      </w:r>
      <w:r>
        <w:rPr>
          <w:i/>
          <w:sz w:val="24"/>
          <w:szCs w:val="24"/>
          <w:lang w:val="en-GB"/>
        </w:rPr>
        <w:t>Mary Barton</w:t>
      </w:r>
      <w:r>
        <w:rPr>
          <w:sz w:val="24"/>
          <w:szCs w:val="24"/>
          <w:lang w:val="en-GB"/>
        </w:rPr>
        <w:t>, (1848)</w:t>
      </w:r>
      <w:r w:rsidR="00941207">
        <w:rPr>
          <w:sz w:val="24"/>
          <w:szCs w:val="24"/>
          <w:lang w:val="en-GB"/>
        </w:rPr>
        <w:t>*</w:t>
      </w: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..--, </w:t>
      </w:r>
      <w:r>
        <w:rPr>
          <w:i/>
          <w:sz w:val="24"/>
          <w:szCs w:val="24"/>
          <w:lang w:val="en-GB"/>
        </w:rPr>
        <w:t>North and South</w:t>
      </w:r>
      <w:r>
        <w:rPr>
          <w:sz w:val="24"/>
          <w:szCs w:val="24"/>
          <w:lang w:val="en-GB"/>
        </w:rPr>
        <w:t>, (1854)</w:t>
      </w:r>
      <w:r w:rsidR="00941207">
        <w:rPr>
          <w:sz w:val="24"/>
          <w:szCs w:val="24"/>
          <w:lang w:val="en-GB"/>
        </w:rPr>
        <w:t>*</w:t>
      </w: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Charles Kingsley, </w:t>
      </w:r>
      <w:r>
        <w:rPr>
          <w:i/>
          <w:sz w:val="24"/>
          <w:szCs w:val="24"/>
          <w:lang w:val="en-GB"/>
        </w:rPr>
        <w:t>Alton Locke</w:t>
      </w:r>
      <w:r>
        <w:rPr>
          <w:sz w:val="24"/>
          <w:szCs w:val="24"/>
          <w:lang w:val="en-GB"/>
        </w:rPr>
        <w:t>, (1850)</w:t>
      </w:r>
    </w:p>
    <w:p w:rsidR="00941207" w:rsidRDefault="00941207" w:rsidP="00C25AB4">
      <w:pPr>
        <w:rPr>
          <w:sz w:val="24"/>
          <w:szCs w:val="24"/>
          <w:lang w:val="en-GB"/>
        </w:rPr>
      </w:pPr>
    </w:p>
    <w:p w:rsidR="00941207" w:rsidRPr="00941207" w:rsidRDefault="00941207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NB: Texts marked with an asterisk (*) are available in the Oxford World's Classics series and I </w:t>
      </w:r>
      <w:r>
        <w:rPr>
          <w:sz w:val="24"/>
          <w:szCs w:val="24"/>
          <w:u w:val="single"/>
          <w:lang w:val="en-GB"/>
        </w:rPr>
        <w:t>strongly</w:t>
      </w:r>
      <w:r>
        <w:rPr>
          <w:sz w:val="24"/>
          <w:szCs w:val="24"/>
          <w:lang w:val="en-GB"/>
        </w:rPr>
        <w:t xml:space="preserve"> advise students to buy these editions.</w:t>
      </w:r>
    </w:p>
    <w:p w:rsidR="00C25AB4" w:rsidRDefault="00C25AB4" w:rsidP="00C25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C25AB4" w:rsidRDefault="00C25AB4" w:rsidP="00B930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terms of secondary reading, you will find it helpful to have an understanding of the general historical context from 1830 to 1860.  J.F.C. Harrison's </w:t>
      </w:r>
      <w:r>
        <w:rPr>
          <w:i/>
          <w:sz w:val="24"/>
          <w:szCs w:val="24"/>
          <w:lang w:val="en-GB"/>
        </w:rPr>
        <w:t>Early Victorian Britain, 1832-1851</w:t>
      </w:r>
      <w:r w:rsidR="00856DA9">
        <w:rPr>
          <w:sz w:val="24"/>
          <w:szCs w:val="24"/>
          <w:lang w:val="en-GB"/>
        </w:rPr>
        <w:t xml:space="preserve">, provides a good overview, and can be usefully supplemented by K. Theodore </w:t>
      </w:r>
      <w:proofErr w:type="spellStart"/>
      <w:r w:rsidR="00856DA9">
        <w:rPr>
          <w:sz w:val="24"/>
          <w:szCs w:val="24"/>
          <w:lang w:val="en-GB"/>
        </w:rPr>
        <w:t>Hoppen's</w:t>
      </w:r>
      <w:proofErr w:type="spellEnd"/>
      <w:r w:rsidR="00856DA9">
        <w:rPr>
          <w:sz w:val="24"/>
          <w:szCs w:val="24"/>
          <w:lang w:val="en-GB"/>
        </w:rPr>
        <w:t xml:space="preserve"> </w:t>
      </w:r>
      <w:r w:rsidR="00856DA9">
        <w:rPr>
          <w:i/>
          <w:sz w:val="24"/>
          <w:szCs w:val="24"/>
          <w:lang w:val="en-GB"/>
        </w:rPr>
        <w:t>The Mid-Victorian Generation</w:t>
      </w:r>
      <w:r w:rsidR="00856DA9">
        <w:rPr>
          <w:sz w:val="24"/>
          <w:szCs w:val="24"/>
          <w:lang w:val="en-GB"/>
        </w:rPr>
        <w:t xml:space="preserve"> (1998).  I have annotated the longer secondary reading list (where appropriate) to assist you in deciding what to read.</w:t>
      </w:r>
      <w:r w:rsidR="00B9308A">
        <w:rPr>
          <w:sz w:val="24"/>
          <w:szCs w:val="24"/>
          <w:lang w:val="en-GB"/>
        </w:rPr>
        <w:t xml:space="preserve">   </w:t>
      </w:r>
    </w:p>
    <w:p w:rsidR="00B9308A" w:rsidRDefault="00B9308A" w:rsidP="00B9308A">
      <w:pPr>
        <w:rPr>
          <w:sz w:val="24"/>
          <w:szCs w:val="24"/>
          <w:lang w:val="en-GB"/>
        </w:rPr>
      </w:pPr>
    </w:p>
    <w:p w:rsidR="00C25AB4" w:rsidRPr="00385949" w:rsidRDefault="00C25AB4" w:rsidP="00C25AB4">
      <w:pPr>
        <w:numPr>
          <w:ilvl w:val="12"/>
          <w:numId w:val="0"/>
        </w:numPr>
        <w:spacing w:after="55"/>
        <w:rPr>
          <w:sz w:val="24"/>
          <w:szCs w:val="24"/>
          <w:u w:val="single"/>
          <w:lang w:val="en-GB"/>
        </w:rPr>
      </w:pPr>
      <w:r w:rsidRPr="00385949">
        <w:rPr>
          <w:sz w:val="24"/>
          <w:szCs w:val="24"/>
          <w:u w:val="single"/>
          <w:lang w:val="en-GB"/>
        </w:rPr>
        <w:t>Secondary:</w:t>
      </w:r>
    </w:p>
    <w:p w:rsidR="00856DA9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M. Chase, </w:t>
      </w:r>
      <w:r w:rsidRPr="00387FC3">
        <w:rPr>
          <w:i/>
          <w:sz w:val="24"/>
          <w:szCs w:val="24"/>
        </w:rPr>
        <w:t>Chartism: A New History</w:t>
      </w:r>
      <w:r w:rsidRPr="00387FC3">
        <w:rPr>
          <w:sz w:val="24"/>
          <w:szCs w:val="24"/>
        </w:rPr>
        <w:t xml:space="preserve"> (2007)</w:t>
      </w:r>
      <w:r w:rsidR="00856DA9">
        <w:rPr>
          <w:sz w:val="24"/>
          <w:szCs w:val="24"/>
        </w:rPr>
        <w:t xml:space="preserve"> [A lengthy but indispensable study for any</w:t>
      </w:r>
    </w:p>
    <w:p w:rsidR="00C25AB4" w:rsidRDefault="00856DA9" w:rsidP="00C25A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student seriously considering about writing on Chartism]</w:t>
      </w:r>
    </w:p>
    <w:p w:rsidR="00856DA9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t xml:space="preserve">C. Gallagher, </w:t>
      </w:r>
      <w:r>
        <w:rPr>
          <w:i/>
          <w:sz w:val="24"/>
          <w:szCs w:val="24"/>
        </w:rPr>
        <w:t>The Industrial Reformation of English Fiction</w:t>
      </w:r>
      <w:r>
        <w:rPr>
          <w:sz w:val="24"/>
          <w:szCs w:val="24"/>
        </w:rPr>
        <w:t xml:space="preserve"> (1985)</w:t>
      </w:r>
      <w:r w:rsidR="00856DA9">
        <w:rPr>
          <w:sz w:val="24"/>
          <w:szCs w:val="24"/>
        </w:rPr>
        <w:t xml:space="preserve"> [Theoretically </w:t>
      </w:r>
    </w:p>
    <w:p w:rsidR="00C25AB4" w:rsidRPr="00387FC3" w:rsidRDefault="00856DA9" w:rsidP="00C25AB4">
      <w:pPr>
        <w:rPr>
          <w:sz w:val="24"/>
          <w:szCs w:val="24"/>
        </w:rPr>
      </w:pPr>
      <w:r>
        <w:rPr>
          <w:sz w:val="24"/>
          <w:szCs w:val="24"/>
        </w:rPr>
        <w:tab/>
        <w:t>challenging but very important reconsideration of the 'industrial novel']</w:t>
      </w:r>
    </w:p>
    <w:p w:rsidR="00C25AB4" w:rsidRPr="00387FC3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R. Gray, </w:t>
      </w:r>
      <w:r w:rsidRPr="00387FC3">
        <w:rPr>
          <w:i/>
          <w:sz w:val="24"/>
          <w:szCs w:val="24"/>
        </w:rPr>
        <w:t>The Factory Question and Industrial England, 1830-1860</w:t>
      </w:r>
      <w:r w:rsidRPr="00387FC3">
        <w:rPr>
          <w:sz w:val="24"/>
          <w:szCs w:val="24"/>
        </w:rPr>
        <w:t xml:space="preserve"> (1996)</w:t>
      </w:r>
    </w:p>
    <w:p w:rsidR="00C25AB4" w:rsidRPr="00387FC3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J. Guy, </w:t>
      </w:r>
      <w:r w:rsidRPr="00387FC3">
        <w:rPr>
          <w:i/>
          <w:sz w:val="24"/>
          <w:szCs w:val="24"/>
        </w:rPr>
        <w:t>The Victorian Social-Problem Novel</w:t>
      </w:r>
      <w:r w:rsidRPr="00387FC3">
        <w:rPr>
          <w:sz w:val="24"/>
          <w:szCs w:val="24"/>
        </w:rPr>
        <w:t xml:space="preserve"> (1996)</w:t>
      </w:r>
      <w:r w:rsidR="00856DA9">
        <w:rPr>
          <w:sz w:val="24"/>
          <w:szCs w:val="24"/>
        </w:rPr>
        <w:t xml:space="preserve"> [Provides a useful overview of the genre]</w:t>
      </w:r>
    </w:p>
    <w:p w:rsidR="00856DA9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I. Haywood, </w:t>
      </w:r>
      <w:r w:rsidRPr="00387FC3">
        <w:rPr>
          <w:i/>
          <w:sz w:val="24"/>
          <w:szCs w:val="24"/>
        </w:rPr>
        <w:t>The Revolution in Print</w:t>
      </w:r>
      <w:r w:rsidRPr="00387FC3">
        <w:rPr>
          <w:sz w:val="24"/>
          <w:szCs w:val="24"/>
        </w:rPr>
        <w:t xml:space="preserve"> (2006)</w:t>
      </w:r>
      <w:r w:rsidR="00856DA9">
        <w:rPr>
          <w:sz w:val="24"/>
          <w:szCs w:val="24"/>
        </w:rPr>
        <w:t xml:space="preserve"> [A ground-breaking study of the radical and </w:t>
      </w:r>
    </w:p>
    <w:p w:rsidR="00C25AB4" w:rsidRPr="00387FC3" w:rsidRDefault="00856DA9" w:rsidP="00C25AB4">
      <w:pPr>
        <w:rPr>
          <w:sz w:val="24"/>
          <w:szCs w:val="24"/>
        </w:rPr>
      </w:pPr>
      <w:r>
        <w:rPr>
          <w:sz w:val="24"/>
          <w:szCs w:val="24"/>
        </w:rPr>
        <w:tab/>
        <w:t>working-class press]</w:t>
      </w:r>
    </w:p>
    <w:p w:rsidR="00C25AB4" w:rsidRPr="00387FC3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M. Hewitt, </w:t>
      </w:r>
      <w:r w:rsidRPr="00387FC3">
        <w:rPr>
          <w:i/>
          <w:sz w:val="24"/>
          <w:szCs w:val="24"/>
        </w:rPr>
        <w:t>The Emergence of Stability in the Industrial City: Manchester 1832-67</w:t>
      </w:r>
      <w:r w:rsidRPr="00387FC3">
        <w:rPr>
          <w:sz w:val="24"/>
          <w:szCs w:val="24"/>
        </w:rPr>
        <w:t xml:space="preserve"> (1996)</w:t>
      </w:r>
    </w:p>
    <w:p w:rsidR="00B9308A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A. </w:t>
      </w:r>
      <w:proofErr w:type="spellStart"/>
      <w:r w:rsidRPr="00387FC3">
        <w:rPr>
          <w:sz w:val="24"/>
          <w:szCs w:val="24"/>
        </w:rPr>
        <w:t>Janowitz</w:t>
      </w:r>
      <w:proofErr w:type="spellEnd"/>
      <w:r w:rsidRPr="00387FC3">
        <w:rPr>
          <w:sz w:val="24"/>
          <w:szCs w:val="24"/>
        </w:rPr>
        <w:t xml:space="preserve">, </w:t>
      </w:r>
      <w:r w:rsidRPr="00387FC3">
        <w:rPr>
          <w:i/>
          <w:sz w:val="24"/>
          <w:szCs w:val="24"/>
        </w:rPr>
        <w:t>Lyric &amp; Labor in the Romantic Tradition</w:t>
      </w:r>
      <w:r w:rsidRPr="00387FC3">
        <w:rPr>
          <w:sz w:val="24"/>
          <w:szCs w:val="24"/>
        </w:rPr>
        <w:t xml:space="preserve"> (1998)</w:t>
      </w:r>
      <w:r w:rsidR="00B9308A">
        <w:rPr>
          <w:sz w:val="24"/>
          <w:szCs w:val="24"/>
        </w:rPr>
        <w:t xml:space="preserve"> [Pioneering study which </w:t>
      </w:r>
    </w:p>
    <w:p w:rsidR="00C25AB4" w:rsidRDefault="00B9308A" w:rsidP="00C25A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examines the relationship of working-class poetry and Romanticism] </w:t>
      </w:r>
    </w:p>
    <w:p w:rsidR="00C25AB4" w:rsidRPr="00387FC3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M. Jenkins, </w:t>
      </w:r>
      <w:r w:rsidRPr="00387FC3">
        <w:rPr>
          <w:i/>
          <w:sz w:val="24"/>
          <w:szCs w:val="24"/>
        </w:rPr>
        <w:t>The General Strike of 1842</w:t>
      </w:r>
      <w:r w:rsidRPr="00387FC3">
        <w:rPr>
          <w:sz w:val="24"/>
          <w:szCs w:val="24"/>
        </w:rPr>
        <w:t xml:space="preserve"> (1980)</w:t>
      </w:r>
    </w:p>
    <w:p w:rsidR="00B9308A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P. Joyce, </w:t>
      </w:r>
      <w:r w:rsidRPr="00387FC3">
        <w:rPr>
          <w:i/>
          <w:sz w:val="24"/>
          <w:szCs w:val="24"/>
        </w:rPr>
        <w:t>Democratic Subjects</w:t>
      </w:r>
      <w:r>
        <w:rPr>
          <w:sz w:val="24"/>
          <w:szCs w:val="24"/>
        </w:rPr>
        <w:t xml:space="preserve"> (1994</w:t>
      </w:r>
      <w:r w:rsidRPr="00387FC3">
        <w:rPr>
          <w:sz w:val="24"/>
          <w:szCs w:val="24"/>
        </w:rPr>
        <w:t>)</w:t>
      </w:r>
      <w:r w:rsidR="00B9308A">
        <w:rPr>
          <w:sz w:val="24"/>
          <w:szCs w:val="24"/>
        </w:rPr>
        <w:t xml:space="preserve"> [Controversial post-</w:t>
      </w:r>
      <w:proofErr w:type="spellStart"/>
      <w:r w:rsidR="00B9308A">
        <w:rPr>
          <w:sz w:val="24"/>
          <w:szCs w:val="24"/>
        </w:rPr>
        <w:t>structuralist</w:t>
      </w:r>
      <w:proofErr w:type="spellEnd"/>
      <w:r w:rsidR="00B9308A">
        <w:rPr>
          <w:sz w:val="24"/>
          <w:szCs w:val="24"/>
        </w:rPr>
        <w:t>/post-Marxist challenge</w:t>
      </w:r>
    </w:p>
    <w:p w:rsidR="00C25AB4" w:rsidRDefault="00B9308A" w:rsidP="00C25A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to the concept of social class]</w:t>
      </w:r>
    </w:p>
    <w:p w:rsidR="00C25AB4" w:rsidRPr="00387FC3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t xml:space="preserve">P.J. Keating, </w:t>
      </w:r>
      <w:r>
        <w:rPr>
          <w:i/>
          <w:sz w:val="24"/>
          <w:szCs w:val="24"/>
        </w:rPr>
        <w:t>The Working Classes in Victorian fiction</w:t>
      </w:r>
      <w:r>
        <w:rPr>
          <w:sz w:val="24"/>
          <w:szCs w:val="24"/>
        </w:rPr>
        <w:t xml:space="preserve"> (1971)</w:t>
      </w:r>
    </w:p>
    <w:p w:rsidR="00C25AB4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proofErr w:type="spellStart"/>
      <w:r>
        <w:rPr>
          <w:sz w:val="24"/>
          <w:szCs w:val="24"/>
        </w:rPr>
        <w:t>Kovacevic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Fact into Fiction: English Literature and the industrial scene 1750-1850</w:t>
      </w:r>
      <w:r>
        <w:rPr>
          <w:sz w:val="24"/>
          <w:szCs w:val="24"/>
        </w:rPr>
        <w:t xml:space="preserve"> (1975)</w:t>
      </w:r>
      <w:r>
        <w:rPr>
          <w:i/>
          <w:sz w:val="24"/>
          <w:szCs w:val="24"/>
        </w:rPr>
        <w:t xml:space="preserve"> </w:t>
      </w:r>
    </w:p>
    <w:p w:rsidR="00C25AB4" w:rsidRPr="00387FC3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t xml:space="preserve">A. Krishnamurthy, </w:t>
      </w:r>
      <w:r>
        <w:rPr>
          <w:i/>
          <w:sz w:val="24"/>
          <w:szCs w:val="24"/>
        </w:rPr>
        <w:t>The Working-Class Intellectual in C18th &amp; C19th Britain</w:t>
      </w:r>
      <w:r>
        <w:rPr>
          <w:sz w:val="24"/>
          <w:szCs w:val="24"/>
        </w:rPr>
        <w:t xml:space="preserve"> (2009)</w:t>
      </w:r>
    </w:p>
    <w:p w:rsidR="00B9308A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B. </w:t>
      </w:r>
      <w:proofErr w:type="spellStart"/>
      <w:r w:rsidRPr="00387FC3">
        <w:rPr>
          <w:sz w:val="24"/>
          <w:szCs w:val="24"/>
        </w:rPr>
        <w:t>Maidment</w:t>
      </w:r>
      <w:proofErr w:type="spellEnd"/>
      <w:r w:rsidRPr="00387FC3">
        <w:rPr>
          <w:sz w:val="24"/>
          <w:szCs w:val="24"/>
        </w:rPr>
        <w:t xml:space="preserve"> ed., </w:t>
      </w:r>
      <w:r w:rsidRPr="00387FC3">
        <w:rPr>
          <w:i/>
          <w:sz w:val="24"/>
          <w:szCs w:val="24"/>
        </w:rPr>
        <w:t>The Poorhouse Fugitives</w:t>
      </w:r>
      <w:r w:rsidRPr="00387FC3">
        <w:rPr>
          <w:sz w:val="24"/>
          <w:szCs w:val="24"/>
        </w:rPr>
        <w:t xml:space="preserve"> (1987)</w:t>
      </w:r>
      <w:r w:rsidR="00B9308A">
        <w:rPr>
          <w:sz w:val="24"/>
          <w:szCs w:val="24"/>
        </w:rPr>
        <w:t xml:space="preserve"> [A pioneering anthology with richly </w:t>
      </w:r>
    </w:p>
    <w:p w:rsidR="00C25AB4" w:rsidRDefault="00B9308A" w:rsidP="00C25AB4">
      <w:pPr>
        <w:rPr>
          <w:sz w:val="24"/>
          <w:szCs w:val="24"/>
        </w:rPr>
      </w:pPr>
      <w:r>
        <w:rPr>
          <w:sz w:val="24"/>
          <w:szCs w:val="24"/>
        </w:rPr>
        <w:tab/>
        <w:t>suggestive introductory essays]</w:t>
      </w:r>
    </w:p>
    <w:p w:rsidR="00C25AB4" w:rsidRPr="00385949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t xml:space="preserve">J. Rose, </w:t>
      </w:r>
      <w:r>
        <w:rPr>
          <w:i/>
          <w:sz w:val="24"/>
          <w:szCs w:val="24"/>
        </w:rPr>
        <w:t>The Intellectual Life of the British Working Classes</w:t>
      </w:r>
      <w:r>
        <w:rPr>
          <w:sz w:val="24"/>
          <w:szCs w:val="24"/>
        </w:rPr>
        <w:t xml:space="preserve"> (2001)</w:t>
      </w:r>
    </w:p>
    <w:p w:rsidR="00C25AB4" w:rsidRPr="00387FC3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E. </w:t>
      </w:r>
      <w:proofErr w:type="spellStart"/>
      <w:r w:rsidRPr="00387FC3">
        <w:rPr>
          <w:sz w:val="24"/>
          <w:szCs w:val="24"/>
        </w:rPr>
        <w:t>Royle</w:t>
      </w:r>
      <w:proofErr w:type="spellEnd"/>
      <w:r w:rsidRPr="00387FC3">
        <w:rPr>
          <w:sz w:val="24"/>
          <w:szCs w:val="24"/>
        </w:rPr>
        <w:t xml:space="preserve">, </w:t>
      </w:r>
      <w:r w:rsidRPr="00387FC3">
        <w:rPr>
          <w:i/>
          <w:sz w:val="24"/>
          <w:szCs w:val="24"/>
        </w:rPr>
        <w:t>Chartism</w:t>
      </w:r>
      <w:r w:rsidRPr="00387FC3">
        <w:rPr>
          <w:sz w:val="24"/>
          <w:szCs w:val="24"/>
        </w:rPr>
        <w:t xml:space="preserve"> (1986)</w:t>
      </w:r>
    </w:p>
    <w:p w:rsidR="00C25AB4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M. Sanders, </w:t>
      </w:r>
      <w:r w:rsidRPr="00387FC3">
        <w:rPr>
          <w:i/>
          <w:sz w:val="24"/>
          <w:szCs w:val="24"/>
        </w:rPr>
        <w:t>The Poetry of Chartism</w:t>
      </w:r>
      <w:r w:rsidRPr="00387FC3">
        <w:rPr>
          <w:sz w:val="24"/>
          <w:szCs w:val="24"/>
        </w:rPr>
        <w:t xml:space="preserve"> (2009)</w:t>
      </w:r>
    </w:p>
    <w:p w:rsidR="00356C19" w:rsidRDefault="00356C19" w:rsidP="00356C19">
      <w:pPr>
        <w:rPr>
          <w:sz w:val="24"/>
          <w:szCs w:val="24"/>
        </w:rPr>
      </w:pPr>
      <w:r>
        <w:rPr>
          <w:sz w:val="24"/>
          <w:szCs w:val="24"/>
        </w:rPr>
        <w:t xml:space="preserve">E.P. Thompson, </w:t>
      </w:r>
      <w:r>
        <w:rPr>
          <w:i/>
          <w:sz w:val="24"/>
          <w:szCs w:val="24"/>
        </w:rPr>
        <w:t>The Making of the English Working Class</w:t>
      </w:r>
      <w:r>
        <w:rPr>
          <w:sz w:val="24"/>
          <w:szCs w:val="24"/>
        </w:rPr>
        <w:t xml:space="preserve"> (1963) [An exemplary 'history </w:t>
      </w:r>
    </w:p>
    <w:p w:rsidR="00356C19" w:rsidRPr="00385949" w:rsidRDefault="00356C19" w:rsidP="00356C19">
      <w:pPr>
        <w:rPr>
          <w:sz w:val="24"/>
          <w:szCs w:val="24"/>
        </w:rPr>
      </w:pPr>
      <w:r>
        <w:rPr>
          <w:sz w:val="24"/>
          <w:szCs w:val="24"/>
        </w:rPr>
        <w:tab/>
        <w:t>from below' text.  Read in full if you've time, sample if you haven't]</w:t>
      </w:r>
    </w:p>
    <w:p w:rsidR="00C25AB4" w:rsidRDefault="00C25AB4" w:rsidP="00C25AB4">
      <w:pPr>
        <w:rPr>
          <w:sz w:val="24"/>
          <w:szCs w:val="24"/>
        </w:rPr>
      </w:pPr>
      <w:r w:rsidRPr="00387FC3">
        <w:rPr>
          <w:sz w:val="24"/>
          <w:szCs w:val="24"/>
        </w:rPr>
        <w:t xml:space="preserve">M. </w:t>
      </w:r>
      <w:proofErr w:type="spellStart"/>
      <w:r w:rsidRPr="00387FC3">
        <w:rPr>
          <w:sz w:val="24"/>
          <w:szCs w:val="24"/>
        </w:rPr>
        <w:t>Vicinus</w:t>
      </w:r>
      <w:proofErr w:type="spellEnd"/>
      <w:r w:rsidRPr="00387FC3">
        <w:rPr>
          <w:sz w:val="24"/>
          <w:szCs w:val="24"/>
        </w:rPr>
        <w:t xml:space="preserve">, </w:t>
      </w:r>
      <w:r w:rsidRPr="00387FC3">
        <w:rPr>
          <w:i/>
          <w:sz w:val="24"/>
          <w:szCs w:val="24"/>
        </w:rPr>
        <w:t>The Industrial Muse</w:t>
      </w:r>
      <w:r w:rsidRPr="00387FC3">
        <w:rPr>
          <w:sz w:val="24"/>
          <w:szCs w:val="24"/>
        </w:rPr>
        <w:t xml:space="preserve"> (1974)</w:t>
      </w:r>
    </w:p>
    <w:p w:rsidR="00B9308A" w:rsidRDefault="00C25AB4" w:rsidP="00C25A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D. Vincent, </w:t>
      </w:r>
      <w:r>
        <w:rPr>
          <w:i/>
          <w:sz w:val="24"/>
          <w:szCs w:val="24"/>
        </w:rPr>
        <w:t>Bread, Knowledge &amp; Freedom</w:t>
      </w:r>
      <w:r>
        <w:rPr>
          <w:sz w:val="24"/>
          <w:szCs w:val="24"/>
        </w:rPr>
        <w:t xml:space="preserve"> (1981)</w:t>
      </w:r>
      <w:r w:rsidR="00B9308A">
        <w:rPr>
          <w:sz w:val="24"/>
          <w:szCs w:val="24"/>
        </w:rPr>
        <w:t xml:space="preserve"> [Pioneering study of working-class </w:t>
      </w:r>
    </w:p>
    <w:p w:rsidR="00C25AB4" w:rsidRPr="00387FC3" w:rsidRDefault="00B9308A" w:rsidP="00C25AB4">
      <w:pPr>
        <w:rPr>
          <w:sz w:val="24"/>
          <w:szCs w:val="24"/>
        </w:rPr>
      </w:pPr>
      <w:r>
        <w:rPr>
          <w:sz w:val="24"/>
          <w:szCs w:val="24"/>
        </w:rPr>
        <w:tab/>
        <w:t>autobiography]</w:t>
      </w:r>
    </w:p>
    <w:p w:rsidR="00A30C66" w:rsidRDefault="00C25AB4">
      <w:r w:rsidRPr="00387FC3">
        <w:rPr>
          <w:sz w:val="24"/>
          <w:szCs w:val="24"/>
        </w:rPr>
        <w:t xml:space="preserve">S. </w:t>
      </w:r>
      <w:proofErr w:type="spellStart"/>
      <w:r w:rsidRPr="00387FC3">
        <w:rPr>
          <w:sz w:val="24"/>
          <w:szCs w:val="24"/>
        </w:rPr>
        <w:t>Zlotnick</w:t>
      </w:r>
      <w:proofErr w:type="spellEnd"/>
      <w:r w:rsidRPr="00387FC3">
        <w:rPr>
          <w:sz w:val="24"/>
          <w:szCs w:val="24"/>
        </w:rPr>
        <w:t xml:space="preserve">, </w:t>
      </w:r>
      <w:r w:rsidRPr="00387FC3">
        <w:rPr>
          <w:i/>
          <w:sz w:val="24"/>
          <w:szCs w:val="24"/>
        </w:rPr>
        <w:t>Women Writing &amp; the Industrial Revolution</w:t>
      </w:r>
      <w:r w:rsidRPr="00387FC3">
        <w:rPr>
          <w:sz w:val="24"/>
          <w:szCs w:val="24"/>
        </w:rPr>
        <w:t xml:space="preserve"> (1998)</w:t>
      </w:r>
    </w:p>
    <w:sectPr w:rsidR="00A30C66" w:rsidSect="00A30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25AB4"/>
    <w:rsid w:val="00356C19"/>
    <w:rsid w:val="00501E40"/>
    <w:rsid w:val="00856DA9"/>
    <w:rsid w:val="00941207"/>
    <w:rsid w:val="00A23FCC"/>
    <w:rsid w:val="00A30C66"/>
    <w:rsid w:val="00B9308A"/>
    <w:rsid w:val="00C25AB4"/>
    <w:rsid w:val="00D7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4</cp:revision>
  <dcterms:created xsi:type="dcterms:W3CDTF">2012-05-29T17:20:00Z</dcterms:created>
  <dcterms:modified xsi:type="dcterms:W3CDTF">2013-05-12T15:01:00Z</dcterms:modified>
</cp:coreProperties>
</file>