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63" w:rsidRDefault="00D61B63" w:rsidP="00D61B63">
      <w:pPr>
        <w:pStyle w:val="TableContents"/>
        <w:spacing w:after="4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The Word: Performing, Reading, Writing the Bible (c. 1380-c. 1611)</w:t>
      </w:r>
    </w:p>
    <w:p w:rsidR="00D61B63" w:rsidRDefault="00D61B63" w:rsidP="00D61B63">
      <w:pPr>
        <w:pStyle w:val="TableContents"/>
        <w:spacing w:after="4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ENGL 33032</w:t>
      </w:r>
    </w:p>
    <w:p w:rsidR="00D61B63" w:rsidRDefault="00D61B63" w:rsidP="00D61B63">
      <w:pPr>
        <w:pStyle w:val="TableContents"/>
        <w:spacing w:after="40"/>
        <w:jc w:val="center"/>
        <w:rPr>
          <w:rFonts w:ascii="Cambria" w:hAnsi="Cambria"/>
          <w:b/>
          <w:sz w:val="22"/>
        </w:rPr>
      </w:pPr>
      <w:proofErr w:type="spellStart"/>
      <w:r>
        <w:rPr>
          <w:rFonts w:ascii="Cambria" w:hAnsi="Cambria"/>
          <w:b/>
          <w:sz w:val="22"/>
        </w:rPr>
        <w:t>Dr</w:t>
      </w:r>
      <w:proofErr w:type="spellEnd"/>
      <w:r>
        <w:rPr>
          <w:rFonts w:ascii="Cambria" w:hAnsi="Cambria"/>
          <w:b/>
          <w:sz w:val="22"/>
        </w:rPr>
        <w:t xml:space="preserve"> </w:t>
      </w:r>
      <w:proofErr w:type="spellStart"/>
      <w:r>
        <w:rPr>
          <w:rFonts w:ascii="Cambria" w:hAnsi="Cambria"/>
          <w:b/>
          <w:sz w:val="22"/>
        </w:rPr>
        <w:t>Anke</w:t>
      </w:r>
      <w:proofErr w:type="spellEnd"/>
      <w:r>
        <w:rPr>
          <w:rFonts w:ascii="Cambria" w:hAnsi="Cambria"/>
          <w:b/>
          <w:sz w:val="22"/>
        </w:rPr>
        <w:t xml:space="preserve"> </w:t>
      </w:r>
      <w:proofErr w:type="spellStart"/>
      <w:r>
        <w:rPr>
          <w:rFonts w:ascii="Cambria" w:hAnsi="Cambria"/>
          <w:b/>
          <w:sz w:val="22"/>
        </w:rPr>
        <w:t>Bernau</w:t>
      </w:r>
      <w:proofErr w:type="spellEnd"/>
    </w:p>
    <w:p w:rsidR="00D61B63" w:rsidRDefault="00D61B63" w:rsidP="00D61B63">
      <w:pPr>
        <w:pStyle w:val="TableContents"/>
        <w:spacing w:after="40"/>
        <w:jc w:val="center"/>
        <w:rPr>
          <w:rFonts w:ascii="Cambria" w:hAnsi="Cambria"/>
          <w:b/>
          <w:sz w:val="22"/>
        </w:rPr>
      </w:pPr>
    </w:p>
    <w:p w:rsidR="00D61B63" w:rsidRDefault="00D61B63" w:rsidP="00D61B63">
      <w:pPr>
        <w:pStyle w:val="TableContents"/>
        <w:spacing w:after="40"/>
        <w:jc w:val="center"/>
        <w:rPr>
          <w:rFonts w:ascii="Times" w:hAnsi="Times"/>
          <w:b/>
          <w:sz w:val="22"/>
          <w:lang w:val="en-GB"/>
        </w:rPr>
      </w:pPr>
    </w:p>
    <w:p w:rsidR="00D61B63" w:rsidRDefault="00D61B63" w:rsidP="00D61B63">
      <w:pPr>
        <w:pStyle w:val="TableContents"/>
        <w:spacing w:after="40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Primary:</w:t>
      </w:r>
    </w:p>
    <w:p w:rsidR="00D61B63" w:rsidRDefault="00D61B63" w:rsidP="00D61B63">
      <w:pPr>
        <w:pStyle w:val="TableContents"/>
        <w:spacing w:after="40"/>
        <w:rPr>
          <w:rFonts w:ascii="Cambria" w:hAnsi="Cambria"/>
          <w:b/>
          <w:i/>
          <w:sz w:val="22"/>
          <w:u w:val="single"/>
        </w:rPr>
      </w:pPr>
      <w:r>
        <w:rPr>
          <w:rFonts w:ascii="Cambria" w:hAnsi="Cambria"/>
          <w:b/>
          <w:i/>
          <w:sz w:val="22"/>
          <w:u w:val="single"/>
        </w:rPr>
        <w:t xml:space="preserve">Note: </w:t>
      </w:r>
    </w:p>
    <w:p w:rsidR="00D61B63" w:rsidRDefault="00D61B63" w:rsidP="00D61B63">
      <w:pPr>
        <w:pStyle w:val="TableContents"/>
        <w:spacing w:after="40"/>
        <w:rPr>
          <w:rFonts w:ascii="Cambria" w:hAnsi="Cambria"/>
          <w:b/>
          <w:i/>
          <w:sz w:val="22"/>
        </w:rPr>
      </w:pPr>
      <w:r>
        <w:rPr>
          <w:rFonts w:ascii="Cambria" w:hAnsi="Cambria"/>
          <w:b/>
          <w:i/>
          <w:sz w:val="22"/>
        </w:rPr>
        <w:t xml:space="preserve">A course reader will be provided. Please ensure you have a copy </w:t>
      </w:r>
      <w:proofErr w:type="gramStart"/>
      <w:r>
        <w:rPr>
          <w:rFonts w:ascii="Cambria" w:hAnsi="Cambria"/>
          <w:b/>
          <w:i/>
          <w:sz w:val="22"/>
        </w:rPr>
        <w:t>of  the</w:t>
      </w:r>
      <w:proofErr w:type="gramEnd"/>
      <w:r>
        <w:rPr>
          <w:rFonts w:ascii="Cambria" w:hAnsi="Cambria"/>
          <w:b/>
          <w:i/>
          <w:sz w:val="22"/>
        </w:rPr>
        <w:t xml:space="preserve"> edition of the Bible (edited by Norton*), listed below.</w:t>
      </w:r>
      <w:r>
        <w:rPr>
          <w:rFonts w:ascii="Cambria" w:hAnsi="Cambria"/>
          <w:b/>
          <w:i/>
          <w:sz w:val="22"/>
        </w:rPr>
        <w:t xml:space="preserve"> </w:t>
      </w:r>
    </w:p>
    <w:p w:rsidR="00D61B63" w:rsidRDefault="00D61B63" w:rsidP="00D61B63">
      <w:pPr>
        <w:pStyle w:val="TableContents"/>
        <w:spacing w:after="40"/>
        <w:rPr>
          <w:rFonts w:ascii="Cambria" w:hAnsi="Cambria"/>
          <w:b/>
          <w:i/>
          <w:sz w:val="22"/>
        </w:rPr>
      </w:pPr>
    </w:p>
    <w:p w:rsidR="00D61B63" w:rsidRDefault="00D61B63" w:rsidP="00D61B63">
      <w:pPr>
        <w:pStyle w:val="TableContents"/>
        <w:spacing w:after="40" w:line="360" w:lineRule="auto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- *</w:t>
      </w:r>
      <w:r>
        <w:rPr>
          <w:rFonts w:ascii="Cambria" w:hAnsi="Cambria"/>
          <w:i/>
          <w:sz w:val="22"/>
        </w:rPr>
        <w:t>The Bible: King James with the Apocrypha</w:t>
      </w:r>
      <w:r>
        <w:rPr>
          <w:rFonts w:ascii="Cambria" w:hAnsi="Cambria"/>
          <w:sz w:val="22"/>
        </w:rPr>
        <w:t>, ed. by David Norton (Penguin, 2006).</w:t>
      </w:r>
      <w:proofErr w:type="gramEnd"/>
    </w:p>
    <w:p w:rsidR="00D61B63" w:rsidRDefault="00D61B63" w:rsidP="00D61B63">
      <w:pPr>
        <w:pStyle w:val="TableContents"/>
        <w:spacing w:after="40" w:line="36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Early English Bible translations: </w:t>
      </w:r>
      <w:hyperlink r:id="rId6" w:history="1">
        <w:r>
          <w:rPr>
            <w:rStyle w:val="Hyperlink"/>
            <w:rFonts w:ascii="Cambria" w:hAnsi="Cambria"/>
            <w:sz w:val="22"/>
          </w:rPr>
          <w:t>http://www.biblesofthepast.com/Reading.htm</w:t>
        </w:r>
      </w:hyperlink>
    </w:p>
    <w:p w:rsidR="00D61B63" w:rsidRDefault="00D61B63" w:rsidP="00D61B63">
      <w:pPr>
        <w:pStyle w:val="TableContents"/>
        <w:spacing w:after="40" w:line="36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Anderson, J.J.  (ed.), </w:t>
      </w:r>
      <w:r>
        <w:rPr>
          <w:rFonts w:ascii="Cambria" w:hAnsi="Cambria"/>
          <w:i/>
          <w:sz w:val="22"/>
        </w:rPr>
        <w:t xml:space="preserve">Sir Gawain and the Green Knight; Pearl; Cleanness; Patience </w:t>
      </w:r>
      <w:r>
        <w:rPr>
          <w:rFonts w:ascii="Cambria" w:hAnsi="Cambria"/>
          <w:sz w:val="22"/>
        </w:rPr>
        <w:t>(London: Dent,</w:t>
      </w:r>
    </w:p>
    <w:p w:rsidR="00D61B63" w:rsidRDefault="00D61B63" w:rsidP="00D61B63">
      <w:pPr>
        <w:pStyle w:val="TableContents"/>
        <w:spacing w:after="40" w:line="360" w:lineRule="auto"/>
        <w:ind w:firstLine="70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1996). </w:t>
      </w:r>
    </w:p>
    <w:p w:rsidR="00D61B63" w:rsidRDefault="00D61B63" w:rsidP="00D61B63">
      <w:pPr>
        <w:pStyle w:val="TableContents"/>
        <w:spacing w:after="40" w:line="36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Beadle, Richard (ed.), </w:t>
      </w:r>
      <w:proofErr w:type="gramStart"/>
      <w:r>
        <w:rPr>
          <w:rFonts w:ascii="Cambria" w:hAnsi="Cambria"/>
          <w:i/>
          <w:sz w:val="22"/>
        </w:rPr>
        <w:t>The</w:t>
      </w:r>
      <w:proofErr w:type="gramEnd"/>
      <w:r>
        <w:rPr>
          <w:rFonts w:ascii="Cambria" w:hAnsi="Cambria"/>
          <w:i/>
          <w:sz w:val="22"/>
        </w:rPr>
        <w:t xml:space="preserve"> York Plays </w:t>
      </w:r>
      <w:r>
        <w:rPr>
          <w:rFonts w:ascii="Cambria" w:hAnsi="Cambria"/>
          <w:sz w:val="22"/>
        </w:rPr>
        <w:t>(London: Edward Arnold, 1982).</w:t>
      </w:r>
    </w:p>
    <w:p w:rsidR="00D61B63" w:rsidRDefault="00D61B63" w:rsidP="00D61B63">
      <w:pPr>
        <w:pStyle w:val="TableContents"/>
        <w:spacing w:after="40" w:line="360" w:lineRule="auto"/>
        <w:rPr>
          <w:rFonts w:ascii="Cambria" w:hAnsi="Cambria"/>
          <w:sz w:val="22"/>
        </w:rPr>
      </w:pPr>
      <w:r>
        <w:rPr>
          <w:rFonts w:ascii="Cambria" w:hAnsi="Cambria"/>
          <w:i/>
          <w:sz w:val="22"/>
        </w:rPr>
        <w:t xml:space="preserve">- </w:t>
      </w:r>
      <w:r>
        <w:rPr>
          <w:rFonts w:ascii="Cambria" w:hAnsi="Cambria"/>
          <w:sz w:val="22"/>
        </w:rPr>
        <w:t xml:space="preserve"> Walker, Greg (ed.)</w:t>
      </w:r>
      <w:r>
        <w:rPr>
          <w:rFonts w:ascii="Cambria" w:hAnsi="Cambria"/>
          <w:i/>
          <w:sz w:val="22"/>
        </w:rPr>
        <w:t xml:space="preserve">, </w:t>
      </w:r>
      <w:proofErr w:type="gramStart"/>
      <w:r>
        <w:rPr>
          <w:rFonts w:ascii="Cambria" w:hAnsi="Cambria"/>
          <w:i/>
          <w:sz w:val="22"/>
        </w:rPr>
        <w:t>Medieval</w:t>
      </w:r>
      <w:proofErr w:type="gramEnd"/>
      <w:r>
        <w:rPr>
          <w:rFonts w:ascii="Cambria" w:hAnsi="Cambria"/>
          <w:i/>
          <w:sz w:val="22"/>
        </w:rPr>
        <w:t xml:space="preserve"> Drama: An Anthology </w:t>
      </w:r>
      <w:r>
        <w:rPr>
          <w:rFonts w:ascii="Cambria" w:hAnsi="Cambria"/>
          <w:sz w:val="22"/>
        </w:rPr>
        <w:t>(Oxford: Blackwell, 2000).</w:t>
      </w:r>
    </w:p>
    <w:p w:rsidR="00D61B63" w:rsidRDefault="00D61B63" w:rsidP="00D61B63">
      <w:pPr>
        <w:pStyle w:val="TableContents"/>
        <w:spacing w:after="40" w:line="36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Selections from the medieval versions of the Bible and medieval popular verse </w:t>
      </w:r>
      <w:r>
        <w:rPr>
          <w:rFonts w:ascii="Cambria" w:hAnsi="Cambria"/>
          <w:sz w:val="22"/>
        </w:rPr>
        <w:t>[course booklet]</w:t>
      </w:r>
    </w:p>
    <w:p w:rsidR="00D61B63" w:rsidRDefault="00D61B63" w:rsidP="00D61B63">
      <w:pPr>
        <w:pStyle w:val="TableContents"/>
        <w:spacing w:after="40"/>
        <w:rPr>
          <w:rFonts w:ascii="Cambria" w:hAnsi="Cambria"/>
          <w:sz w:val="22"/>
        </w:rPr>
      </w:pPr>
    </w:p>
    <w:p w:rsidR="00D61B63" w:rsidRDefault="00D61B63" w:rsidP="00D61B63">
      <w:pPr>
        <w:pStyle w:val="TableContents"/>
        <w:spacing w:after="40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Secondary:</w:t>
      </w:r>
    </w:p>
    <w:p w:rsidR="00D61B63" w:rsidRDefault="00D61B63" w:rsidP="00D61B63">
      <w:pPr>
        <w:pStyle w:val="TableContents"/>
        <w:spacing w:after="40"/>
        <w:rPr>
          <w:rFonts w:ascii="Cambria" w:hAnsi="Cambria"/>
          <w:b/>
          <w:sz w:val="22"/>
          <w:u w:val="single"/>
        </w:rPr>
      </w:pPr>
    </w:p>
    <w:p w:rsidR="00D61B63" w:rsidRDefault="00D61B63" w:rsidP="00D61B63">
      <w:pPr>
        <w:pStyle w:val="TableContents"/>
        <w:spacing w:after="40"/>
        <w:jc w:val="center"/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>The Word: Performing, Reading, Writing the Bible (c. 1380-c. 1611)</w:t>
      </w:r>
    </w:p>
    <w:p w:rsidR="00D61B63" w:rsidRDefault="00D61B63" w:rsidP="00D61B63">
      <w:pPr>
        <w:pStyle w:val="TableContents"/>
        <w:spacing w:after="40"/>
        <w:jc w:val="center"/>
        <w:rPr>
          <w:rFonts w:ascii="Constantia" w:hAnsi="Constantia"/>
          <w:b/>
          <w:sz w:val="22"/>
        </w:rPr>
      </w:pPr>
      <w:r>
        <w:rPr>
          <w:rFonts w:ascii="Constantia" w:hAnsi="Constantia"/>
          <w:b/>
          <w:sz w:val="22"/>
        </w:rPr>
        <w:t>ENGL 63032</w:t>
      </w:r>
    </w:p>
    <w:p w:rsidR="00D61B63" w:rsidRDefault="00D61B63" w:rsidP="00D61B63">
      <w:pPr>
        <w:pStyle w:val="TableContents"/>
        <w:spacing w:after="40"/>
        <w:jc w:val="center"/>
        <w:rPr>
          <w:rFonts w:ascii="Constantia" w:hAnsi="Constantia"/>
          <w:b/>
          <w:sz w:val="22"/>
        </w:rPr>
      </w:pPr>
      <w:proofErr w:type="spellStart"/>
      <w:r>
        <w:rPr>
          <w:rFonts w:ascii="Constantia" w:hAnsi="Constantia"/>
          <w:b/>
          <w:sz w:val="22"/>
        </w:rPr>
        <w:t>Dr</w:t>
      </w:r>
      <w:proofErr w:type="spellEnd"/>
      <w:r>
        <w:rPr>
          <w:rFonts w:ascii="Constantia" w:hAnsi="Constantia"/>
          <w:b/>
          <w:sz w:val="22"/>
        </w:rPr>
        <w:t xml:space="preserve"> </w:t>
      </w:r>
      <w:proofErr w:type="spellStart"/>
      <w:r>
        <w:rPr>
          <w:rFonts w:ascii="Constantia" w:hAnsi="Constantia"/>
          <w:b/>
          <w:sz w:val="22"/>
        </w:rPr>
        <w:t>Anke</w:t>
      </w:r>
      <w:proofErr w:type="spellEnd"/>
      <w:r>
        <w:rPr>
          <w:rFonts w:ascii="Constantia" w:hAnsi="Constantia"/>
          <w:b/>
          <w:sz w:val="22"/>
        </w:rPr>
        <w:t xml:space="preserve"> </w:t>
      </w:r>
      <w:proofErr w:type="spellStart"/>
      <w:r>
        <w:rPr>
          <w:rFonts w:ascii="Constantia" w:hAnsi="Constantia"/>
          <w:b/>
          <w:sz w:val="22"/>
        </w:rPr>
        <w:t>Bernau</w:t>
      </w:r>
      <w:proofErr w:type="spellEnd"/>
    </w:p>
    <w:p w:rsidR="00D61B63" w:rsidRDefault="00D61B63" w:rsidP="00D61B63">
      <w:pPr>
        <w:pStyle w:val="TableContents"/>
        <w:spacing w:after="40"/>
        <w:jc w:val="center"/>
        <w:rPr>
          <w:rFonts w:ascii="Constantia" w:hAnsi="Constantia"/>
          <w:b/>
          <w:sz w:val="22"/>
        </w:rPr>
      </w:pPr>
    </w:p>
    <w:p w:rsidR="00D61B63" w:rsidRDefault="00D61B63" w:rsidP="00D61B63">
      <w:pPr>
        <w:pStyle w:val="TableContents"/>
        <w:spacing w:after="40"/>
        <w:ind w:left="360"/>
        <w:rPr>
          <w:rFonts w:ascii="Constantia" w:hAnsi="Constantia"/>
          <w:b/>
          <w:sz w:val="22"/>
        </w:rPr>
      </w:pP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>
        <w:rPr>
          <w:rFonts w:ascii="Constantia" w:hAnsi="Constantia"/>
          <w:b/>
          <w:sz w:val="22"/>
        </w:rPr>
        <w:t xml:space="preserve">J.J. Anderson, </w:t>
      </w:r>
      <w:r>
        <w:rPr>
          <w:rFonts w:ascii="Constantia" w:hAnsi="Constantia"/>
          <w:i/>
          <w:sz w:val="22"/>
        </w:rPr>
        <w:t>Language and Imagination in the Gawain-poems</w:t>
      </w:r>
      <w:r>
        <w:rPr>
          <w:rFonts w:ascii="Constantia" w:hAnsi="Constantia"/>
          <w:sz w:val="22"/>
        </w:rPr>
        <w:t xml:space="preserve"> (Manchester: Manch</w:t>
      </w:r>
      <w:r>
        <w:rPr>
          <w:rFonts w:ascii="Constantia" w:hAnsi="Constantia"/>
          <w:sz w:val="22"/>
        </w:rPr>
        <w:t xml:space="preserve">ester University Press, 2005). 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Michael John Anderson, and William </w:t>
      </w:r>
      <w:proofErr w:type="spellStart"/>
      <w:r w:rsidRPr="00D61B63">
        <w:rPr>
          <w:rFonts w:ascii="Constantia" w:hAnsi="Constantia"/>
          <w:b/>
          <w:sz w:val="22"/>
        </w:rPr>
        <w:t>Tydeman</w:t>
      </w:r>
      <w:proofErr w:type="spellEnd"/>
      <w:r w:rsidRPr="00D61B63">
        <w:rPr>
          <w:rFonts w:ascii="Constantia" w:hAnsi="Constantia"/>
          <w:b/>
          <w:sz w:val="22"/>
        </w:rPr>
        <w:t xml:space="preserve"> (</w:t>
      </w:r>
      <w:proofErr w:type="spellStart"/>
      <w:proofErr w:type="gramStart"/>
      <w:r w:rsidRPr="00D61B63">
        <w:rPr>
          <w:rFonts w:ascii="Constantia" w:hAnsi="Constantia"/>
          <w:b/>
          <w:sz w:val="22"/>
        </w:rPr>
        <w:t>eds</w:t>
      </w:r>
      <w:proofErr w:type="spellEnd"/>
      <w:proofErr w:type="gramEnd"/>
      <w:r w:rsidRPr="00D61B63">
        <w:rPr>
          <w:rFonts w:ascii="Constantia" w:hAnsi="Constantia"/>
          <w:b/>
          <w:sz w:val="22"/>
        </w:rPr>
        <w:t xml:space="preserve">), </w:t>
      </w:r>
      <w:r w:rsidRPr="00D61B63">
        <w:rPr>
          <w:rFonts w:ascii="Constantia" w:hAnsi="Constantia"/>
          <w:i/>
          <w:sz w:val="22"/>
        </w:rPr>
        <w:t>The Medieval European Stage, 500-1550</w:t>
      </w:r>
      <w:r w:rsidRPr="00D61B63">
        <w:rPr>
          <w:rFonts w:ascii="Constantia" w:hAnsi="Constantia"/>
          <w:sz w:val="22"/>
        </w:rPr>
        <w:t xml:space="preserve"> (Cambridge: Cambridge University Press, 2001</w:t>
      </w:r>
      <w:r w:rsidRPr="00D61B63">
        <w:rPr>
          <w:rFonts w:ascii="Constantia" w:hAnsi="Constantia"/>
          <w:sz w:val="22"/>
        </w:rPr>
        <w:t>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Karen Armstrong, </w:t>
      </w:r>
      <w:proofErr w:type="gramStart"/>
      <w:r w:rsidRPr="00D61B63">
        <w:rPr>
          <w:rFonts w:ascii="Constantia" w:hAnsi="Constantia"/>
          <w:i/>
          <w:sz w:val="22"/>
        </w:rPr>
        <w:t>The</w:t>
      </w:r>
      <w:proofErr w:type="gramEnd"/>
      <w:r w:rsidRPr="00D61B63">
        <w:rPr>
          <w:rFonts w:ascii="Constantia" w:hAnsi="Constantia"/>
          <w:i/>
          <w:sz w:val="22"/>
        </w:rPr>
        <w:t xml:space="preserve"> Bible: The Biography </w:t>
      </w:r>
      <w:r w:rsidRPr="00D61B63">
        <w:rPr>
          <w:rFonts w:ascii="Constantia" w:hAnsi="Constantia"/>
          <w:sz w:val="22"/>
        </w:rPr>
        <w:t>(London: Atlantic, 2007).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>Margaret Aston,</w:t>
      </w:r>
      <w:r w:rsidRPr="00D61B63">
        <w:rPr>
          <w:rFonts w:ascii="Constantia" w:hAnsi="Constantia"/>
          <w:sz w:val="22"/>
        </w:rPr>
        <w:t xml:space="preserve"> </w:t>
      </w:r>
      <w:r w:rsidRPr="00D61B63">
        <w:rPr>
          <w:rFonts w:ascii="Constantia" w:hAnsi="Constantia"/>
          <w:i/>
          <w:sz w:val="22"/>
        </w:rPr>
        <w:t xml:space="preserve">Faith and Fire: Popular and Unpopular Religion, 1350-1600 </w:t>
      </w:r>
      <w:r w:rsidRPr="00D61B63">
        <w:rPr>
          <w:rFonts w:ascii="Constantia" w:hAnsi="Constantia"/>
          <w:sz w:val="22"/>
        </w:rPr>
        <w:t>(</w:t>
      </w:r>
      <w:r w:rsidR="00504F81">
        <w:rPr>
          <w:rFonts w:ascii="Constantia" w:hAnsi="Constantia"/>
          <w:sz w:val="22"/>
        </w:rPr>
        <w:t xml:space="preserve">London: </w:t>
      </w:r>
      <w:proofErr w:type="spellStart"/>
      <w:r w:rsidRPr="00D61B63">
        <w:rPr>
          <w:rFonts w:ascii="Constantia" w:hAnsi="Constantia"/>
          <w:sz w:val="22"/>
        </w:rPr>
        <w:t>Hambledon</w:t>
      </w:r>
      <w:proofErr w:type="spellEnd"/>
      <w:r w:rsidRPr="00D61B63">
        <w:rPr>
          <w:rFonts w:ascii="Constantia" w:hAnsi="Constantia"/>
          <w:sz w:val="22"/>
        </w:rPr>
        <w:t xml:space="preserve"> Continuum, 1984). 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Anthony Bale, </w:t>
      </w:r>
      <w:proofErr w:type="gramStart"/>
      <w:r w:rsidRPr="00D61B63">
        <w:rPr>
          <w:rFonts w:ascii="Constantia" w:hAnsi="Constantia"/>
          <w:i/>
          <w:sz w:val="22"/>
        </w:rPr>
        <w:t>The</w:t>
      </w:r>
      <w:proofErr w:type="gramEnd"/>
      <w:r w:rsidRPr="00D61B63">
        <w:rPr>
          <w:rFonts w:ascii="Constantia" w:hAnsi="Constantia"/>
          <w:i/>
          <w:sz w:val="22"/>
        </w:rPr>
        <w:t xml:space="preserve"> Jew in the Medieval Book: English </w:t>
      </w:r>
      <w:proofErr w:type="spellStart"/>
      <w:r w:rsidRPr="00D61B63">
        <w:rPr>
          <w:rFonts w:ascii="Constantia" w:hAnsi="Constantia"/>
          <w:i/>
          <w:sz w:val="22"/>
        </w:rPr>
        <w:t>Antisemitisms</w:t>
      </w:r>
      <w:proofErr w:type="spellEnd"/>
      <w:r w:rsidRPr="00D61B63">
        <w:rPr>
          <w:rFonts w:ascii="Constantia" w:hAnsi="Constantia"/>
          <w:i/>
          <w:sz w:val="22"/>
        </w:rPr>
        <w:t xml:space="preserve">, 1350-1500 </w:t>
      </w:r>
      <w:r w:rsidRPr="00D61B63">
        <w:rPr>
          <w:rFonts w:ascii="Constantia" w:hAnsi="Constantia"/>
          <w:sz w:val="22"/>
        </w:rPr>
        <w:t>(Cambridge: Cambridge University Press, 2006).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Anthony Bale, </w:t>
      </w:r>
      <w:r w:rsidRPr="00D61B63">
        <w:rPr>
          <w:rFonts w:ascii="Constantia" w:hAnsi="Constantia"/>
          <w:i/>
          <w:sz w:val="22"/>
        </w:rPr>
        <w:t xml:space="preserve">Feeling </w:t>
      </w:r>
      <w:proofErr w:type="spellStart"/>
      <w:r w:rsidRPr="00D61B63">
        <w:rPr>
          <w:rFonts w:ascii="Constantia" w:hAnsi="Constantia"/>
          <w:i/>
          <w:sz w:val="22"/>
        </w:rPr>
        <w:t>PersecutedL</w:t>
      </w:r>
      <w:proofErr w:type="spellEnd"/>
      <w:r w:rsidRPr="00D61B63">
        <w:rPr>
          <w:rFonts w:ascii="Constantia" w:hAnsi="Constantia"/>
          <w:i/>
          <w:sz w:val="22"/>
        </w:rPr>
        <w:t xml:space="preserve"> Christians, Jews and Images of Violence in the </w:t>
      </w:r>
      <w:proofErr w:type="gramStart"/>
      <w:r w:rsidRPr="00D61B63">
        <w:rPr>
          <w:rFonts w:ascii="Constantia" w:hAnsi="Constantia"/>
          <w:i/>
          <w:sz w:val="22"/>
        </w:rPr>
        <w:t>Middle</w:t>
      </w:r>
      <w:proofErr w:type="gramEnd"/>
      <w:r w:rsidRPr="00D61B63">
        <w:rPr>
          <w:rFonts w:ascii="Constantia" w:hAnsi="Constantia"/>
          <w:i/>
          <w:sz w:val="22"/>
        </w:rPr>
        <w:t xml:space="preserve"> Ages </w:t>
      </w:r>
      <w:r w:rsidRPr="00D61B63">
        <w:rPr>
          <w:rFonts w:ascii="Constantia" w:hAnsi="Constantia"/>
          <w:sz w:val="22"/>
        </w:rPr>
        <w:t xml:space="preserve">(London: </w:t>
      </w:r>
      <w:proofErr w:type="spellStart"/>
      <w:r w:rsidRPr="00D61B63">
        <w:rPr>
          <w:rFonts w:ascii="Constantia" w:hAnsi="Constantia"/>
          <w:sz w:val="22"/>
        </w:rPr>
        <w:t>Reaktion</w:t>
      </w:r>
      <w:proofErr w:type="spellEnd"/>
      <w:r w:rsidRPr="00D61B63">
        <w:rPr>
          <w:rFonts w:ascii="Constantia" w:hAnsi="Constantia"/>
          <w:sz w:val="22"/>
        </w:rPr>
        <w:t>, 2010).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i/>
          <w:sz w:val="22"/>
        </w:rPr>
        <w:t xml:space="preserve"> </w:t>
      </w:r>
      <w:r w:rsidRPr="00D61B63">
        <w:rPr>
          <w:rFonts w:ascii="Constantia" w:hAnsi="Constantia"/>
          <w:i/>
          <w:sz w:val="22"/>
        </w:rPr>
        <w:t>The Cambridge Companion to Medieval English Theatre</w:t>
      </w:r>
      <w:r w:rsidRPr="00D61B63">
        <w:rPr>
          <w:rFonts w:ascii="Constantia" w:hAnsi="Constantia"/>
          <w:sz w:val="22"/>
        </w:rPr>
        <w:t xml:space="preserve">, ed. by Richard Beadle (Cambridge: Cambridge University Press, 1994; </w:t>
      </w:r>
      <w:proofErr w:type="spellStart"/>
      <w:r w:rsidRPr="00D61B63">
        <w:rPr>
          <w:rFonts w:ascii="Constantia" w:hAnsi="Constantia"/>
          <w:sz w:val="22"/>
        </w:rPr>
        <w:t>repr</w:t>
      </w:r>
      <w:proofErr w:type="spellEnd"/>
      <w:r w:rsidRPr="00D61B63">
        <w:rPr>
          <w:rFonts w:ascii="Constantia" w:hAnsi="Constantia"/>
          <w:sz w:val="22"/>
        </w:rPr>
        <w:t>. 2003).</w:t>
      </w:r>
      <w:r>
        <w:rPr>
          <w:rFonts w:ascii="Constantia" w:hAnsi="Constantia"/>
          <w:b/>
          <w:sz w:val="22"/>
        </w:rPr>
        <w:t xml:space="preserve"> 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Hans Belting, </w:t>
      </w:r>
      <w:proofErr w:type="gramStart"/>
      <w:r w:rsidRPr="00D61B63">
        <w:rPr>
          <w:rFonts w:ascii="Constantia" w:hAnsi="Constantia"/>
          <w:i/>
          <w:sz w:val="22"/>
        </w:rPr>
        <w:t>The</w:t>
      </w:r>
      <w:proofErr w:type="gramEnd"/>
      <w:r w:rsidRPr="00D61B63">
        <w:rPr>
          <w:rFonts w:ascii="Constantia" w:hAnsi="Constantia"/>
          <w:i/>
          <w:sz w:val="22"/>
        </w:rPr>
        <w:t xml:space="preserve"> Image and Its Public in the Later Middle Ages: </w:t>
      </w:r>
      <w:proofErr w:type="spellStart"/>
      <w:r w:rsidRPr="00D61B63">
        <w:rPr>
          <w:rFonts w:ascii="Constantia" w:hAnsi="Constantia"/>
          <w:i/>
          <w:sz w:val="22"/>
        </w:rPr>
        <w:t>Th</w:t>
      </w:r>
      <w:proofErr w:type="spellEnd"/>
      <w:r w:rsidRPr="00D61B63">
        <w:rPr>
          <w:rFonts w:ascii="Constantia" w:hAnsi="Constantia"/>
          <w:i/>
          <w:sz w:val="22"/>
        </w:rPr>
        <w:t xml:space="preserve"> Form and Function of Early Paintings on the Passion</w:t>
      </w:r>
      <w:r w:rsidRPr="00D61B63">
        <w:rPr>
          <w:rFonts w:ascii="Constantia" w:hAnsi="Constantia"/>
          <w:sz w:val="22"/>
        </w:rPr>
        <w:t xml:space="preserve">, trans. by Mark </w:t>
      </w:r>
      <w:proofErr w:type="spellStart"/>
      <w:r w:rsidRPr="00D61B63">
        <w:rPr>
          <w:rFonts w:ascii="Constantia" w:hAnsi="Constantia"/>
          <w:sz w:val="22"/>
        </w:rPr>
        <w:t>Bartusis</w:t>
      </w:r>
      <w:proofErr w:type="spellEnd"/>
      <w:r w:rsidRPr="00D61B63">
        <w:rPr>
          <w:rFonts w:ascii="Constantia" w:hAnsi="Constantia"/>
          <w:sz w:val="22"/>
        </w:rPr>
        <w:t xml:space="preserve"> and Raymond Meyer (New Rochelle, NY: A.D. </w:t>
      </w:r>
      <w:proofErr w:type="spellStart"/>
      <w:r w:rsidRPr="00D61B63">
        <w:rPr>
          <w:rFonts w:ascii="Constantia" w:hAnsi="Constantia"/>
          <w:sz w:val="22"/>
        </w:rPr>
        <w:t>Caratzas</w:t>
      </w:r>
      <w:proofErr w:type="spellEnd"/>
      <w:r w:rsidRPr="00D61B63">
        <w:rPr>
          <w:rFonts w:ascii="Constantia" w:hAnsi="Constantia"/>
          <w:sz w:val="22"/>
        </w:rPr>
        <w:t xml:space="preserve">, 1990). 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Lawrence </w:t>
      </w:r>
      <w:proofErr w:type="spellStart"/>
      <w:r w:rsidRPr="00D61B63">
        <w:rPr>
          <w:rFonts w:ascii="Constantia" w:hAnsi="Constantia"/>
          <w:b/>
          <w:sz w:val="22"/>
        </w:rPr>
        <w:t>Besserman</w:t>
      </w:r>
      <w:proofErr w:type="spellEnd"/>
      <w:r w:rsidRPr="00D61B63">
        <w:rPr>
          <w:rFonts w:ascii="Constantia" w:hAnsi="Constantia"/>
          <w:sz w:val="22"/>
        </w:rPr>
        <w:t xml:space="preserve">, </w:t>
      </w:r>
      <w:r w:rsidRPr="00D61B63">
        <w:rPr>
          <w:rFonts w:ascii="Constantia" w:hAnsi="Constantia"/>
          <w:i/>
          <w:sz w:val="22"/>
        </w:rPr>
        <w:t>Biblical Paradigms in Medieval English Literature: From Caedmon to Malory</w:t>
      </w:r>
      <w:r w:rsidRPr="00D61B63">
        <w:rPr>
          <w:rFonts w:ascii="Constantia" w:hAnsi="Constantia"/>
          <w:sz w:val="22"/>
        </w:rPr>
        <w:t xml:space="preserve"> (</w:t>
      </w:r>
      <w:r w:rsidR="00504F81">
        <w:rPr>
          <w:rFonts w:ascii="Constantia" w:hAnsi="Constantia"/>
          <w:sz w:val="22"/>
        </w:rPr>
        <w:t xml:space="preserve">London: </w:t>
      </w:r>
      <w:proofErr w:type="spellStart"/>
      <w:r w:rsidRPr="00D61B63">
        <w:rPr>
          <w:rFonts w:ascii="Constantia" w:hAnsi="Constantia"/>
          <w:sz w:val="22"/>
        </w:rPr>
        <w:t>Routledge</w:t>
      </w:r>
      <w:proofErr w:type="spellEnd"/>
      <w:r w:rsidRPr="00D61B63">
        <w:rPr>
          <w:rFonts w:ascii="Constantia" w:hAnsi="Constantia"/>
          <w:sz w:val="22"/>
        </w:rPr>
        <w:t>, 20</w:t>
      </w:r>
      <w:r w:rsidR="00504F81">
        <w:rPr>
          <w:rFonts w:ascii="Constantia" w:hAnsi="Constantia"/>
          <w:sz w:val="22"/>
        </w:rPr>
        <w:t>11).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color w:val="000000"/>
          <w:sz w:val="22"/>
        </w:rPr>
        <w:t>Boynton, S., and D. J. Reilly</w:t>
      </w:r>
      <w:r w:rsidRPr="00D61B63">
        <w:rPr>
          <w:rFonts w:ascii="Constantia" w:hAnsi="Constantia"/>
          <w:color w:val="000000"/>
          <w:sz w:val="22"/>
        </w:rPr>
        <w:t xml:space="preserve"> (</w:t>
      </w:r>
      <w:proofErr w:type="spellStart"/>
      <w:r w:rsidRPr="00D61B63">
        <w:rPr>
          <w:rFonts w:ascii="Constantia" w:hAnsi="Constantia"/>
          <w:color w:val="000000"/>
          <w:sz w:val="22"/>
        </w:rPr>
        <w:t>eds</w:t>
      </w:r>
      <w:proofErr w:type="spellEnd"/>
      <w:proofErr w:type="gramStart"/>
      <w:r w:rsidRPr="00D61B63">
        <w:rPr>
          <w:rFonts w:ascii="Constantia" w:hAnsi="Constantia"/>
          <w:color w:val="000000"/>
          <w:sz w:val="22"/>
        </w:rPr>
        <w:t>)</w:t>
      </w:r>
      <w:r w:rsidRPr="00D61B63">
        <w:rPr>
          <w:rFonts w:ascii="Constantia" w:hAnsi="Constantia"/>
          <w:i/>
          <w:color w:val="000000"/>
          <w:sz w:val="22"/>
        </w:rPr>
        <w:t>The</w:t>
      </w:r>
      <w:proofErr w:type="gramEnd"/>
      <w:r w:rsidRPr="00D61B63">
        <w:rPr>
          <w:rFonts w:ascii="Constantia" w:hAnsi="Constantia"/>
          <w:i/>
          <w:color w:val="000000"/>
          <w:sz w:val="22"/>
        </w:rPr>
        <w:t xml:space="preserve"> Practice of the Bible in the Middle Ages: Production, Reception and Performance in Western Christianity </w:t>
      </w:r>
      <w:r w:rsidRPr="00D61B63">
        <w:rPr>
          <w:rFonts w:ascii="Constantia" w:hAnsi="Constantia"/>
          <w:color w:val="000000"/>
          <w:sz w:val="22"/>
        </w:rPr>
        <w:t xml:space="preserve">(New York: Columbia </w:t>
      </w:r>
      <w:r w:rsidRPr="00D61B63">
        <w:rPr>
          <w:rFonts w:ascii="Constantia" w:hAnsi="Constantia"/>
          <w:color w:val="000000"/>
          <w:sz w:val="22"/>
        </w:rPr>
        <w:lastRenderedPageBreak/>
        <w:t xml:space="preserve">University Press, 2011). </w:t>
      </w:r>
    </w:p>
    <w:p w:rsidR="00504F81" w:rsidRPr="00504F81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504F81">
        <w:rPr>
          <w:rFonts w:ascii="Times" w:hAnsi="Times"/>
          <w:i/>
          <w:sz w:val="22"/>
          <w:lang w:val="en-GB"/>
        </w:rPr>
        <w:t>Oxford History of Literary Translation in English, Volume 2: 1550-1660</w:t>
      </w:r>
      <w:r w:rsidRPr="00504F81">
        <w:rPr>
          <w:rFonts w:ascii="Times" w:hAnsi="Times"/>
          <w:sz w:val="22"/>
          <w:lang w:val="en-GB"/>
        </w:rPr>
        <w:t>, ed. G. Braden, R. Cummings, S. Gillespie (</w:t>
      </w:r>
      <w:r w:rsidR="00504F81">
        <w:rPr>
          <w:rFonts w:ascii="Times" w:hAnsi="Times"/>
          <w:sz w:val="22"/>
          <w:lang w:val="en-GB"/>
        </w:rPr>
        <w:t xml:space="preserve">Oxford: Oxford University Press, </w:t>
      </w:r>
      <w:r w:rsidRPr="00504F81">
        <w:rPr>
          <w:rFonts w:ascii="Times" w:hAnsi="Times"/>
          <w:sz w:val="22"/>
          <w:lang w:val="en-GB"/>
        </w:rPr>
        <w:t>2011)</w:t>
      </w:r>
      <w:r w:rsidR="00504F81">
        <w:rPr>
          <w:rFonts w:ascii="Times" w:hAnsi="Times"/>
          <w:sz w:val="22"/>
          <w:lang w:val="en-GB"/>
        </w:rPr>
        <w:t>.</w:t>
      </w:r>
      <w:r w:rsidRPr="00504F81">
        <w:rPr>
          <w:rFonts w:ascii="Times" w:hAnsi="Times"/>
          <w:sz w:val="22"/>
          <w:lang w:val="en-GB"/>
        </w:rPr>
        <w:t xml:space="preserve"> </w:t>
      </w:r>
    </w:p>
    <w:p w:rsidR="00D61B63" w:rsidRPr="00504F81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504F81">
        <w:rPr>
          <w:rFonts w:ascii="Constantia" w:hAnsi="Constantia"/>
          <w:b/>
          <w:color w:val="000000"/>
          <w:sz w:val="22"/>
        </w:rPr>
        <w:t xml:space="preserve">Mary </w:t>
      </w:r>
      <w:proofErr w:type="spellStart"/>
      <w:r w:rsidRPr="00504F81">
        <w:rPr>
          <w:rFonts w:ascii="Constantia" w:hAnsi="Constantia"/>
          <w:b/>
          <w:color w:val="000000"/>
          <w:sz w:val="22"/>
        </w:rPr>
        <w:t>Carruthers</w:t>
      </w:r>
      <w:proofErr w:type="spellEnd"/>
      <w:r w:rsidRPr="00504F81">
        <w:rPr>
          <w:rFonts w:ascii="Constantia" w:hAnsi="Constantia"/>
          <w:b/>
          <w:color w:val="000000"/>
          <w:sz w:val="22"/>
        </w:rPr>
        <w:t xml:space="preserve">, </w:t>
      </w:r>
      <w:proofErr w:type="gramStart"/>
      <w:r w:rsidRPr="00504F81">
        <w:rPr>
          <w:rFonts w:ascii="Constantia" w:hAnsi="Constantia"/>
          <w:i/>
          <w:color w:val="000000"/>
          <w:sz w:val="22"/>
        </w:rPr>
        <w:t>The</w:t>
      </w:r>
      <w:proofErr w:type="gramEnd"/>
      <w:r w:rsidRPr="00504F81">
        <w:rPr>
          <w:rFonts w:ascii="Constantia" w:hAnsi="Constantia"/>
          <w:i/>
          <w:color w:val="000000"/>
          <w:sz w:val="22"/>
        </w:rPr>
        <w:t xml:space="preserve"> Book of Memory: A Study of Memory in Medieval Culture</w:t>
      </w:r>
      <w:r w:rsidRPr="00504F81">
        <w:rPr>
          <w:rFonts w:ascii="Constantia" w:hAnsi="Constantia"/>
          <w:color w:val="000000"/>
          <w:sz w:val="22"/>
        </w:rPr>
        <w:t xml:space="preserve"> (Cambridge: Cambridge University Press, 1990).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Mary </w:t>
      </w:r>
      <w:proofErr w:type="spellStart"/>
      <w:r w:rsidRPr="00D61B63">
        <w:rPr>
          <w:rFonts w:ascii="Constantia" w:hAnsi="Constantia"/>
          <w:b/>
          <w:sz w:val="22"/>
        </w:rPr>
        <w:t>Carruthers</w:t>
      </w:r>
      <w:proofErr w:type="spellEnd"/>
      <w:r w:rsidRPr="00D61B63">
        <w:rPr>
          <w:rFonts w:ascii="Constantia" w:hAnsi="Constantia"/>
          <w:b/>
          <w:i/>
          <w:sz w:val="22"/>
        </w:rPr>
        <w:t>,</w:t>
      </w:r>
      <w:r w:rsidRPr="00D61B63">
        <w:rPr>
          <w:rFonts w:ascii="Constantia" w:hAnsi="Constantia"/>
          <w:i/>
          <w:sz w:val="22"/>
        </w:rPr>
        <w:t xml:space="preserve"> </w:t>
      </w:r>
      <w:proofErr w:type="gramStart"/>
      <w:r w:rsidRPr="00D61B63">
        <w:rPr>
          <w:rFonts w:ascii="Constantia" w:hAnsi="Constantia"/>
          <w:i/>
          <w:sz w:val="22"/>
        </w:rPr>
        <w:t>The</w:t>
      </w:r>
      <w:proofErr w:type="gramEnd"/>
      <w:r w:rsidRPr="00D61B63">
        <w:rPr>
          <w:rFonts w:ascii="Constantia" w:hAnsi="Constantia"/>
          <w:i/>
          <w:sz w:val="22"/>
        </w:rPr>
        <w:t xml:space="preserve"> Craft of Thought: Meditation, Rhetoric, and the Making of Images, 400-1200</w:t>
      </w:r>
      <w:r w:rsidRPr="00D61B63">
        <w:rPr>
          <w:rFonts w:ascii="Constantia" w:hAnsi="Constantia"/>
          <w:sz w:val="22"/>
        </w:rPr>
        <w:t xml:space="preserve"> (Cambridge: Cambridge University Press, 1998).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>Jeanie C. Crain</w:t>
      </w:r>
      <w:r w:rsidRPr="00D61B63">
        <w:rPr>
          <w:rFonts w:ascii="Constantia" w:hAnsi="Constantia"/>
          <w:sz w:val="22"/>
        </w:rPr>
        <w:t xml:space="preserve">, </w:t>
      </w:r>
      <w:r w:rsidRPr="00D61B63">
        <w:rPr>
          <w:rFonts w:ascii="Constantia" w:hAnsi="Constantia"/>
          <w:i/>
          <w:sz w:val="22"/>
        </w:rPr>
        <w:t>Reading the Bible as Literature</w:t>
      </w:r>
      <w:r w:rsidRPr="00D61B63">
        <w:rPr>
          <w:rFonts w:ascii="Constantia" w:hAnsi="Constantia"/>
          <w:sz w:val="22"/>
        </w:rPr>
        <w:t xml:space="preserve">: </w:t>
      </w:r>
      <w:r w:rsidRPr="00D61B63">
        <w:rPr>
          <w:rFonts w:ascii="Constantia" w:hAnsi="Constantia"/>
          <w:i/>
          <w:sz w:val="22"/>
        </w:rPr>
        <w:t>An Introduction</w:t>
      </w:r>
      <w:r w:rsidRPr="00D61B63">
        <w:rPr>
          <w:rFonts w:ascii="Constantia" w:hAnsi="Constantia"/>
          <w:sz w:val="22"/>
        </w:rPr>
        <w:t xml:space="preserve"> (Cambridge: Polity Press, 2010</w:t>
      </w:r>
      <w:r>
        <w:rPr>
          <w:rFonts w:ascii="Constantia" w:hAnsi="Constantia"/>
          <w:sz w:val="22"/>
        </w:rPr>
        <w:t>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Brian Cummings, </w:t>
      </w:r>
      <w:proofErr w:type="gramStart"/>
      <w:r w:rsidRPr="00D61B63">
        <w:rPr>
          <w:rFonts w:ascii="Constantia" w:hAnsi="Constantia"/>
          <w:i/>
          <w:sz w:val="22"/>
        </w:rPr>
        <w:t>The</w:t>
      </w:r>
      <w:proofErr w:type="gramEnd"/>
      <w:r w:rsidRPr="00D61B63">
        <w:rPr>
          <w:rFonts w:ascii="Constantia" w:hAnsi="Constantia"/>
          <w:i/>
          <w:sz w:val="22"/>
        </w:rPr>
        <w:t xml:space="preserve"> Literary Culture of the Reformation: Grammar and Grace </w:t>
      </w:r>
      <w:r w:rsidRPr="00D61B63">
        <w:rPr>
          <w:rFonts w:ascii="Constantia" w:hAnsi="Constantia"/>
          <w:sz w:val="22"/>
        </w:rPr>
        <w:t>(</w:t>
      </w:r>
      <w:r w:rsidR="00504F81">
        <w:rPr>
          <w:rFonts w:ascii="Constantia" w:hAnsi="Constantia"/>
          <w:sz w:val="22"/>
        </w:rPr>
        <w:t xml:space="preserve">Oxford: </w:t>
      </w:r>
      <w:r w:rsidRPr="00D61B63">
        <w:rPr>
          <w:rFonts w:ascii="Constantia" w:hAnsi="Constantia"/>
          <w:sz w:val="22"/>
        </w:rPr>
        <w:t>Oxford University Press, 2002).</w:t>
      </w:r>
    </w:p>
    <w:p w:rsidR="00D61B63" w:rsidRP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Denise </w:t>
      </w:r>
      <w:proofErr w:type="spellStart"/>
      <w:r w:rsidRPr="00D61B63">
        <w:rPr>
          <w:rFonts w:ascii="Constantia" w:hAnsi="Constantia"/>
          <w:b/>
          <w:sz w:val="22"/>
        </w:rPr>
        <w:t>Despres</w:t>
      </w:r>
      <w:proofErr w:type="spellEnd"/>
      <w:r w:rsidRPr="00D61B63">
        <w:rPr>
          <w:rFonts w:ascii="Constantia" w:hAnsi="Constantia"/>
          <w:b/>
          <w:sz w:val="22"/>
        </w:rPr>
        <w:t xml:space="preserve"> L., </w:t>
      </w:r>
      <w:r w:rsidRPr="00D61B63">
        <w:rPr>
          <w:rFonts w:ascii="Constantia" w:hAnsi="Constantia"/>
          <w:i/>
          <w:sz w:val="22"/>
        </w:rPr>
        <w:t xml:space="preserve">Ghostly Sights: Visual Meditation in Late-Medieval Literature </w:t>
      </w:r>
      <w:r w:rsidRPr="00D61B63">
        <w:rPr>
          <w:rFonts w:ascii="Constantia" w:hAnsi="Constantia"/>
          <w:sz w:val="22"/>
        </w:rPr>
        <w:t xml:space="preserve">(Norman, OK: Pilgrim Books, 1989). </w:t>
      </w:r>
    </w:p>
    <w:p w:rsidR="00D61B63" w:rsidRP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>Mary Dove</w:t>
      </w:r>
      <w:r w:rsidRPr="00D61B63">
        <w:rPr>
          <w:rFonts w:ascii="Constantia" w:hAnsi="Constantia"/>
          <w:sz w:val="22"/>
        </w:rPr>
        <w:t xml:space="preserve">, </w:t>
      </w:r>
      <w:proofErr w:type="gramStart"/>
      <w:r w:rsidRPr="00D61B63">
        <w:rPr>
          <w:rFonts w:ascii="Constantia" w:hAnsi="Constantia"/>
          <w:i/>
          <w:sz w:val="22"/>
        </w:rPr>
        <w:t>The</w:t>
      </w:r>
      <w:proofErr w:type="gramEnd"/>
      <w:r w:rsidRPr="00D61B63">
        <w:rPr>
          <w:rFonts w:ascii="Constantia" w:hAnsi="Constantia"/>
          <w:i/>
          <w:sz w:val="22"/>
        </w:rPr>
        <w:t xml:space="preserve"> First English Bible: The Text and Context of the </w:t>
      </w:r>
      <w:proofErr w:type="spellStart"/>
      <w:r w:rsidRPr="00D61B63">
        <w:rPr>
          <w:rFonts w:ascii="Constantia" w:hAnsi="Constantia"/>
          <w:i/>
          <w:sz w:val="22"/>
        </w:rPr>
        <w:t>Wycliffite</w:t>
      </w:r>
      <w:proofErr w:type="spellEnd"/>
      <w:r w:rsidRPr="00D61B63">
        <w:rPr>
          <w:rFonts w:ascii="Constantia" w:hAnsi="Constantia"/>
          <w:i/>
          <w:sz w:val="22"/>
        </w:rPr>
        <w:t xml:space="preserve"> Versions</w:t>
      </w:r>
      <w:r w:rsidRPr="00D61B63">
        <w:rPr>
          <w:rFonts w:ascii="Constantia" w:hAnsi="Constantia"/>
          <w:sz w:val="22"/>
        </w:rPr>
        <w:t xml:space="preserve"> (C</w:t>
      </w:r>
      <w:r w:rsidR="00504F81">
        <w:rPr>
          <w:rFonts w:ascii="Constantia" w:hAnsi="Constantia"/>
          <w:sz w:val="22"/>
        </w:rPr>
        <w:t xml:space="preserve">ambridge: Cambridge </w:t>
      </w:r>
      <w:r w:rsidRPr="00D61B63">
        <w:rPr>
          <w:rFonts w:ascii="Constantia" w:hAnsi="Constantia"/>
          <w:sz w:val="22"/>
        </w:rPr>
        <w:t>U</w:t>
      </w:r>
      <w:r w:rsidR="00504F81">
        <w:rPr>
          <w:rFonts w:ascii="Constantia" w:hAnsi="Constantia"/>
          <w:sz w:val="22"/>
        </w:rPr>
        <w:t xml:space="preserve">niversity </w:t>
      </w:r>
      <w:r w:rsidRPr="00D61B63">
        <w:rPr>
          <w:rFonts w:ascii="Constantia" w:hAnsi="Constantia"/>
          <w:sz w:val="22"/>
        </w:rPr>
        <w:t>P</w:t>
      </w:r>
      <w:r w:rsidR="00504F81">
        <w:rPr>
          <w:rFonts w:ascii="Constantia" w:hAnsi="Constantia"/>
          <w:sz w:val="22"/>
        </w:rPr>
        <w:t>ress</w:t>
      </w:r>
      <w:r w:rsidRPr="00D61B63">
        <w:rPr>
          <w:rFonts w:ascii="Constantia" w:hAnsi="Constantia"/>
          <w:sz w:val="22"/>
        </w:rPr>
        <w:t xml:space="preserve">, 2007). 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proofErr w:type="spellStart"/>
      <w:r w:rsidRPr="00D61B63">
        <w:rPr>
          <w:rFonts w:ascii="Constantia" w:hAnsi="Constantia"/>
          <w:b/>
          <w:sz w:val="22"/>
        </w:rPr>
        <w:t>Eamon</w:t>
      </w:r>
      <w:proofErr w:type="spellEnd"/>
      <w:r w:rsidRPr="00D61B63">
        <w:rPr>
          <w:rFonts w:ascii="Constantia" w:hAnsi="Constantia"/>
          <w:b/>
          <w:sz w:val="22"/>
        </w:rPr>
        <w:t xml:space="preserve"> Duffy</w:t>
      </w:r>
      <w:r w:rsidRPr="00D61B63">
        <w:rPr>
          <w:rFonts w:ascii="Constantia" w:hAnsi="Constantia"/>
          <w:sz w:val="22"/>
        </w:rPr>
        <w:t xml:space="preserve">, </w:t>
      </w:r>
      <w:r w:rsidRPr="00D61B63">
        <w:rPr>
          <w:rFonts w:ascii="Constantia" w:hAnsi="Constantia"/>
          <w:i/>
          <w:sz w:val="22"/>
        </w:rPr>
        <w:t xml:space="preserve">The Stripping of the Altars: Traditional Religion in England, c. 1400 - c. 1580 </w:t>
      </w:r>
      <w:r w:rsidRPr="00D61B63">
        <w:rPr>
          <w:rFonts w:ascii="Constantia" w:hAnsi="Constantia"/>
          <w:sz w:val="22"/>
        </w:rPr>
        <w:t>(</w:t>
      </w:r>
      <w:r w:rsidR="00504F81">
        <w:rPr>
          <w:rFonts w:ascii="Constantia" w:hAnsi="Constantia"/>
          <w:sz w:val="22"/>
        </w:rPr>
        <w:t xml:space="preserve">New Haven: </w:t>
      </w:r>
      <w:r w:rsidRPr="00D61B63">
        <w:rPr>
          <w:rFonts w:ascii="Constantia" w:hAnsi="Constantia"/>
          <w:sz w:val="22"/>
        </w:rPr>
        <w:t xml:space="preserve">Yale University Press, 1992). </w:t>
      </w:r>
    </w:p>
    <w:p w:rsidR="00D61B63" w:rsidRP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Times" w:hAnsi="Times"/>
          <w:i/>
          <w:sz w:val="22"/>
          <w:lang w:val="en-GB"/>
        </w:rPr>
        <w:t>Oxford History of Literary Translation in English, Volume 1: To 1550</w:t>
      </w:r>
      <w:r w:rsidRPr="00D61B63">
        <w:rPr>
          <w:rFonts w:ascii="Times" w:hAnsi="Times"/>
          <w:sz w:val="22"/>
          <w:lang w:val="en-GB"/>
        </w:rPr>
        <w:t>, ed. Roger Ellis (</w:t>
      </w:r>
      <w:r w:rsidR="00504F81">
        <w:rPr>
          <w:rFonts w:ascii="Times" w:hAnsi="Times"/>
          <w:sz w:val="22"/>
          <w:lang w:val="en-GB"/>
        </w:rPr>
        <w:t xml:space="preserve">Oxford: Oxford University Press, </w:t>
      </w:r>
      <w:r w:rsidRPr="00D61B63">
        <w:rPr>
          <w:rFonts w:ascii="Times" w:hAnsi="Times"/>
          <w:sz w:val="22"/>
          <w:lang w:val="en-GB"/>
        </w:rPr>
        <w:t>2008)</w:t>
      </w:r>
      <w:r>
        <w:rPr>
          <w:rFonts w:ascii="Times" w:hAnsi="Times"/>
          <w:sz w:val="22"/>
          <w:lang w:val="en-GB"/>
        </w:rPr>
        <w:t>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Astrid </w:t>
      </w:r>
      <w:proofErr w:type="spellStart"/>
      <w:r w:rsidRPr="00D61B63">
        <w:rPr>
          <w:rFonts w:ascii="Constantia" w:hAnsi="Constantia"/>
          <w:b/>
          <w:sz w:val="22"/>
        </w:rPr>
        <w:t>Erll</w:t>
      </w:r>
      <w:proofErr w:type="spellEnd"/>
      <w:r w:rsidRPr="00D61B63">
        <w:rPr>
          <w:rFonts w:ascii="Constantia" w:hAnsi="Constantia"/>
          <w:b/>
          <w:sz w:val="22"/>
        </w:rPr>
        <w:t>,</w:t>
      </w:r>
      <w:r w:rsidRPr="00D61B63">
        <w:rPr>
          <w:rFonts w:ascii="Constantia" w:hAnsi="Constantia"/>
          <w:sz w:val="22"/>
        </w:rPr>
        <w:t xml:space="preserve"> </w:t>
      </w:r>
      <w:r w:rsidRPr="00D61B63">
        <w:rPr>
          <w:rFonts w:ascii="Constantia" w:hAnsi="Constantia"/>
          <w:i/>
          <w:sz w:val="22"/>
        </w:rPr>
        <w:t>Memory in Culture</w:t>
      </w:r>
      <w:r w:rsidRPr="00D61B63">
        <w:rPr>
          <w:rFonts w:ascii="Constantia" w:hAnsi="Constantia"/>
          <w:sz w:val="22"/>
        </w:rPr>
        <w:t>, trans. Sara B. Young, Palgrave Macmillan Memory Studies (Basingstoke: Palgrave Macmillan, 2011).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proofErr w:type="spellStart"/>
      <w:r w:rsidRPr="00D61B63">
        <w:rPr>
          <w:rFonts w:ascii="Times" w:hAnsi="Times"/>
          <w:b/>
          <w:sz w:val="22"/>
          <w:lang w:val="en-GB"/>
        </w:rPr>
        <w:t>Katrin</w:t>
      </w:r>
      <w:proofErr w:type="spellEnd"/>
      <w:r w:rsidRPr="00D61B63">
        <w:rPr>
          <w:rFonts w:ascii="Times" w:hAnsi="Times"/>
          <w:b/>
          <w:sz w:val="22"/>
          <w:lang w:val="en-GB"/>
        </w:rPr>
        <w:t xml:space="preserve"> </w:t>
      </w:r>
      <w:proofErr w:type="spellStart"/>
      <w:r w:rsidRPr="00D61B63">
        <w:rPr>
          <w:rFonts w:ascii="Times" w:hAnsi="Times"/>
          <w:b/>
          <w:sz w:val="22"/>
          <w:lang w:val="en-GB"/>
        </w:rPr>
        <w:t>Ettenhuber</w:t>
      </w:r>
      <w:proofErr w:type="spellEnd"/>
      <w:r w:rsidRPr="00D61B63">
        <w:rPr>
          <w:rFonts w:ascii="Times" w:hAnsi="Times"/>
          <w:b/>
          <w:sz w:val="22"/>
          <w:lang w:val="en-GB"/>
        </w:rPr>
        <w:t xml:space="preserve">, </w:t>
      </w:r>
      <w:proofErr w:type="gramStart"/>
      <w:r w:rsidRPr="00D61B63">
        <w:rPr>
          <w:rFonts w:ascii="Times" w:hAnsi="Times"/>
          <w:sz w:val="22"/>
          <w:lang w:val="en-GB"/>
        </w:rPr>
        <w:t>‘ “</w:t>
      </w:r>
      <w:proofErr w:type="gramEnd"/>
      <w:r w:rsidRPr="00D61B63">
        <w:rPr>
          <w:rFonts w:ascii="Times" w:hAnsi="Times"/>
          <w:sz w:val="22"/>
          <w:lang w:val="en-GB"/>
        </w:rPr>
        <w:t xml:space="preserve">Take </w:t>
      </w:r>
      <w:proofErr w:type="spellStart"/>
      <w:r w:rsidRPr="00D61B63">
        <w:rPr>
          <w:rFonts w:ascii="Times" w:hAnsi="Times"/>
          <w:sz w:val="22"/>
          <w:lang w:val="en-GB"/>
        </w:rPr>
        <w:t>vp</w:t>
      </w:r>
      <w:proofErr w:type="spellEnd"/>
      <w:r w:rsidRPr="00D61B63">
        <w:rPr>
          <w:rFonts w:ascii="Times" w:hAnsi="Times"/>
          <w:sz w:val="22"/>
          <w:lang w:val="en-GB"/>
        </w:rPr>
        <w:t xml:space="preserve"> and read the Scriptures”: Patristic Interpretation and the Poetics of Abundance in “The Translators to the Reader” (1611)’, </w:t>
      </w:r>
      <w:r w:rsidRPr="00D61B63">
        <w:rPr>
          <w:rFonts w:ascii="Times" w:hAnsi="Times"/>
          <w:i/>
          <w:sz w:val="22"/>
          <w:lang w:val="en-GB"/>
        </w:rPr>
        <w:t>Huntington Library Quarterly</w:t>
      </w:r>
      <w:r w:rsidRPr="00D61B63">
        <w:rPr>
          <w:rFonts w:ascii="Times" w:hAnsi="Times"/>
          <w:sz w:val="22"/>
          <w:lang w:val="en-GB"/>
        </w:rPr>
        <w:t xml:space="preserve"> 75.2 (Summer 2012), 213-32.</w:t>
      </w:r>
    </w:p>
    <w:p w:rsidR="00D61B63" w:rsidRP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>David C. Fowler</w:t>
      </w:r>
      <w:r w:rsidRPr="00D61B63">
        <w:rPr>
          <w:rFonts w:ascii="Constantia" w:hAnsi="Constantia"/>
          <w:sz w:val="22"/>
        </w:rPr>
        <w:t xml:space="preserve">, </w:t>
      </w:r>
      <w:proofErr w:type="gramStart"/>
      <w:r w:rsidRPr="00D61B63">
        <w:rPr>
          <w:rFonts w:ascii="Constantia" w:hAnsi="Constantia"/>
          <w:i/>
          <w:sz w:val="22"/>
        </w:rPr>
        <w:t>The</w:t>
      </w:r>
      <w:proofErr w:type="gramEnd"/>
      <w:r w:rsidRPr="00D61B63">
        <w:rPr>
          <w:rFonts w:ascii="Constantia" w:hAnsi="Constantia"/>
          <w:i/>
          <w:sz w:val="22"/>
        </w:rPr>
        <w:t xml:space="preserve"> Bible in Early English Literature</w:t>
      </w:r>
      <w:r w:rsidR="00504F81">
        <w:rPr>
          <w:rFonts w:ascii="Constantia" w:hAnsi="Constantia"/>
          <w:sz w:val="22"/>
        </w:rPr>
        <w:t xml:space="preserve"> (London: Sheldon Press, 1977)</w:t>
      </w:r>
      <w:r>
        <w:rPr>
          <w:rFonts w:ascii="Constantia" w:hAnsi="Constantia"/>
          <w:sz w:val="22"/>
        </w:rPr>
        <w:t>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Rachel Fulton, </w:t>
      </w:r>
      <w:r w:rsidRPr="00D61B63">
        <w:rPr>
          <w:rFonts w:ascii="Constantia" w:hAnsi="Constantia"/>
          <w:i/>
          <w:sz w:val="22"/>
        </w:rPr>
        <w:t xml:space="preserve">From Judgment to Passion: Devotion to Christ and the Virgin Mary, 800-1200 </w:t>
      </w:r>
      <w:r w:rsidRPr="00D61B63">
        <w:rPr>
          <w:rFonts w:ascii="Constantia" w:hAnsi="Constantia"/>
          <w:sz w:val="22"/>
        </w:rPr>
        <w:t>(New York: Columbia University Press, 2002).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proofErr w:type="spellStart"/>
      <w:r w:rsidRPr="00D61B63">
        <w:rPr>
          <w:rFonts w:ascii="Constantia" w:hAnsi="Constantia"/>
          <w:b/>
          <w:sz w:val="22"/>
        </w:rPr>
        <w:t>Kantik</w:t>
      </w:r>
      <w:proofErr w:type="spellEnd"/>
      <w:r w:rsidRPr="00D61B63">
        <w:rPr>
          <w:rFonts w:ascii="Constantia" w:hAnsi="Constantia"/>
          <w:b/>
          <w:sz w:val="22"/>
        </w:rPr>
        <w:t xml:space="preserve"> </w:t>
      </w:r>
      <w:proofErr w:type="spellStart"/>
      <w:r w:rsidRPr="00D61B63">
        <w:rPr>
          <w:rFonts w:ascii="Constantia" w:hAnsi="Constantia"/>
          <w:b/>
          <w:sz w:val="22"/>
        </w:rPr>
        <w:t>Ghosh</w:t>
      </w:r>
      <w:proofErr w:type="spellEnd"/>
      <w:r w:rsidRPr="00D61B63">
        <w:rPr>
          <w:rFonts w:ascii="Constantia" w:hAnsi="Constantia"/>
          <w:b/>
          <w:sz w:val="22"/>
        </w:rPr>
        <w:t xml:space="preserve">, </w:t>
      </w:r>
      <w:proofErr w:type="gramStart"/>
      <w:r w:rsidRPr="00D61B63">
        <w:rPr>
          <w:rFonts w:ascii="Constantia" w:hAnsi="Constantia"/>
          <w:i/>
          <w:sz w:val="22"/>
        </w:rPr>
        <w:t>The</w:t>
      </w:r>
      <w:proofErr w:type="gramEnd"/>
      <w:r w:rsidRPr="00D61B63">
        <w:rPr>
          <w:rFonts w:ascii="Constantia" w:hAnsi="Constantia"/>
          <w:i/>
          <w:sz w:val="22"/>
        </w:rPr>
        <w:t xml:space="preserve"> </w:t>
      </w:r>
      <w:proofErr w:type="spellStart"/>
      <w:r w:rsidRPr="00D61B63">
        <w:rPr>
          <w:rFonts w:ascii="Constantia" w:hAnsi="Constantia"/>
          <w:i/>
          <w:sz w:val="22"/>
        </w:rPr>
        <w:t>Wycliffite</w:t>
      </w:r>
      <w:proofErr w:type="spellEnd"/>
      <w:r w:rsidRPr="00D61B63">
        <w:rPr>
          <w:rFonts w:ascii="Constantia" w:hAnsi="Constantia"/>
          <w:i/>
          <w:sz w:val="22"/>
        </w:rPr>
        <w:t xml:space="preserve"> Heresy: Authority and Interpretation of Texts </w:t>
      </w:r>
      <w:r w:rsidRPr="00D61B63">
        <w:rPr>
          <w:rFonts w:ascii="Constantia" w:hAnsi="Constantia"/>
          <w:sz w:val="22"/>
        </w:rPr>
        <w:t>(Cambridge: Cambridge University Press, 2002).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proofErr w:type="spellStart"/>
      <w:r w:rsidRPr="00D61B63">
        <w:rPr>
          <w:rFonts w:ascii="Constantia" w:hAnsi="Constantia"/>
          <w:b/>
          <w:sz w:val="22"/>
        </w:rPr>
        <w:t>Kantik</w:t>
      </w:r>
      <w:proofErr w:type="spellEnd"/>
      <w:r w:rsidRPr="00D61B63">
        <w:rPr>
          <w:rFonts w:ascii="Constantia" w:hAnsi="Constantia"/>
          <w:b/>
          <w:sz w:val="22"/>
        </w:rPr>
        <w:t xml:space="preserve"> </w:t>
      </w:r>
      <w:proofErr w:type="spellStart"/>
      <w:r w:rsidRPr="00D61B63">
        <w:rPr>
          <w:rFonts w:ascii="Constantia" w:hAnsi="Constantia"/>
          <w:b/>
          <w:sz w:val="22"/>
        </w:rPr>
        <w:t>Ghosh</w:t>
      </w:r>
      <w:proofErr w:type="spellEnd"/>
      <w:r w:rsidRPr="00D61B63">
        <w:rPr>
          <w:rFonts w:ascii="Constantia" w:hAnsi="Constantia"/>
          <w:b/>
          <w:sz w:val="22"/>
        </w:rPr>
        <w:t>, and Vincent Gillespie (</w:t>
      </w:r>
      <w:proofErr w:type="spellStart"/>
      <w:proofErr w:type="gramStart"/>
      <w:r w:rsidRPr="00D61B63">
        <w:rPr>
          <w:rFonts w:ascii="Constantia" w:hAnsi="Constantia"/>
          <w:b/>
          <w:sz w:val="22"/>
        </w:rPr>
        <w:t>eds</w:t>
      </w:r>
      <w:proofErr w:type="spellEnd"/>
      <w:proofErr w:type="gramEnd"/>
      <w:r w:rsidRPr="00D61B63">
        <w:rPr>
          <w:rFonts w:ascii="Constantia" w:hAnsi="Constantia"/>
          <w:b/>
          <w:sz w:val="22"/>
        </w:rPr>
        <w:t xml:space="preserve">), </w:t>
      </w:r>
      <w:r w:rsidRPr="00D61B63">
        <w:rPr>
          <w:rFonts w:ascii="Constantia" w:hAnsi="Constantia"/>
          <w:i/>
          <w:sz w:val="22"/>
        </w:rPr>
        <w:t xml:space="preserve">After Arundel: </w:t>
      </w:r>
      <w:proofErr w:type="spellStart"/>
      <w:r w:rsidRPr="00D61B63">
        <w:rPr>
          <w:rFonts w:ascii="Constantia" w:hAnsi="Constantia"/>
          <w:i/>
          <w:sz w:val="22"/>
        </w:rPr>
        <w:t>Religous</w:t>
      </w:r>
      <w:proofErr w:type="spellEnd"/>
      <w:r w:rsidRPr="00D61B63">
        <w:rPr>
          <w:rFonts w:ascii="Constantia" w:hAnsi="Constantia"/>
          <w:i/>
          <w:sz w:val="22"/>
        </w:rPr>
        <w:t xml:space="preserve"> Writing in Fifteenth-Century England </w:t>
      </w:r>
      <w:r w:rsidRPr="00D61B63">
        <w:rPr>
          <w:rFonts w:ascii="Constantia" w:hAnsi="Constantia"/>
          <w:sz w:val="22"/>
        </w:rPr>
        <w:t>(</w:t>
      </w:r>
      <w:proofErr w:type="spellStart"/>
      <w:r w:rsidRPr="00D61B63">
        <w:rPr>
          <w:rFonts w:ascii="Constantia" w:hAnsi="Constantia"/>
          <w:sz w:val="22"/>
        </w:rPr>
        <w:t>Turnhout</w:t>
      </w:r>
      <w:proofErr w:type="spellEnd"/>
      <w:r w:rsidRPr="00D61B63">
        <w:rPr>
          <w:rFonts w:ascii="Constantia" w:hAnsi="Constantia"/>
          <w:sz w:val="22"/>
        </w:rPr>
        <w:t xml:space="preserve">: </w:t>
      </w:r>
      <w:proofErr w:type="spellStart"/>
      <w:r w:rsidRPr="00D61B63">
        <w:rPr>
          <w:rFonts w:ascii="Constantia" w:hAnsi="Constantia"/>
          <w:sz w:val="22"/>
        </w:rPr>
        <w:t>Brepols</w:t>
      </w:r>
      <w:proofErr w:type="spellEnd"/>
      <w:r w:rsidRPr="00D61B63">
        <w:rPr>
          <w:rFonts w:ascii="Constantia" w:hAnsi="Constantia"/>
          <w:sz w:val="22"/>
        </w:rPr>
        <w:t>, 2011).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>Ernest Gilman</w:t>
      </w:r>
      <w:r w:rsidRPr="00D61B63">
        <w:rPr>
          <w:rFonts w:ascii="Constantia" w:hAnsi="Constantia"/>
          <w:sz w:val="22"/>
        </w:rPr>
        <w:t xml:space="preserve">, </w:t>
      </w:r>
      <w:r w:rsidRPr="00D61B63">
        <w:rPr>
          <w:rFonts w:ascii="Constantia" w:hAnsi="Constantia"/>
          <w:i/>
          <w:sz w:val="22"/>
        </w:rPr>
        <w:t xml:space="preserve">Iconoclasm and Poetry in the English Reformation: Down Went Dagon </w:t>
      </w:r>
      <w:r w:rsidRPr="00D61B63">
        <w:rPr>
          <w:rFonts w:ascii="Constantia" w:hAnsi="Constantia"/>
          <w:sz w:val="22"/>
        </w:rPr>
        <w:t>(Chicago: University of Chicago Press, 1986).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 xml:space="preserve">Gerald Hammond, </w:t>
      </w:r>
      <w:proofErr w:type="gramStart"/>
      <w:r w:rsidRPr="00D61B63">
        <w:rPr>
          <w:rFonts w:ascii="Constantia" w:hAnsi="Constantia"/>
          <w:i/>
          <w:sz w:val="22"/>
        </w:rPr>
        <w:t>The</w:t>
      </w:r>
      <w:proofErr w:type="gramEnd"/>
      <w:r w:rsidRPr="00D61B63">
        <w:rPr>
          <w:rFonts w:ascii="Constantia" w:hAnsi="Constantia"/>
          <w:i/>
          <w:sz w:val="22"/>
        </w:rPr>
        <w:t xml:space="preserve"> Making of the English Bible </w:t>
      </w:r>
      <w:r w:rsidRPr="00D61B63">
        <w:rPr>
          <w:rFonts w:ascii="Constantia" w:hAnsi="Constantia"/>
          <w:sz w:val="22"/>
        </w:rPr>
        <w:t xml:space="preserve">(Manchester: </w:t>
      </w:r>
      <w:proofErr w:type="spellStart"/>
      <w:r w:rsidRPr="00D61B63">
        <w:rPr>
          <w:rFonts w:ascii="Constantia" w:hAnsi="Constantia"/>
          <w:sz w:val="22"/>
        </w:rPr>
        <w:t>Carcanet</w:t>
      </w:r>
      <w:proofErr w:type="spellEnd"/>
      <w:r w:rsidRPr="00D61B63">
        <w:rPr>
          <w:rFonts w:ascii="Constantia" w:hAnsi="Constantia"/>
          <w:sz w:val="22"/>
        </w:rPr>
        <w:t xml:space="preserve"> New Press, 1982).</w:t>
      </w:r>
    </w:p>
    <w:p w:rsid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Constantia" w:hAnsi="Constantia"/>
          <w:b/>
          <w:sz w:val="22"/>
        </w:rPr>
      </w:pPr>
      <w:r w:rsidRPr="00D61B63">
        <w:rPr>
          <w:rFonts w:ascii="Constantia" w:hAnsi="Constantia"/>
          <w:b/>
          <w:sz w:val="22"/>
        </w:rPr>
        <w:t>Andrew Hass</w:t>
      </w:r>
      <w:r w:rsidRPr="00D61B63">
        <w:rPr>
          <w:rFonts w:ascii="Constantia" w:hAnsi="Constantia"/>
          <w:sz w:val="22"/>
        </w:rPr>
        <w:t>, David Jasper and Elizabeth Jay (</w:t>
      </w:r>
      <w:proofErr w:type="spellStart"/>
      <w:proofErr w:type="gramStart"/>
      <w:r w:rsidRPr="00D61B63">
        <w:rPr>
          <w:rFonts w:ascii="Constantia" w:hAnsi="Constantia"/>
          <w:sz w:val="22"/>
        </w:rPr>
        <w:t>eds</w:t>
      </w:r>
      <w:proofErr w:type="spellEnd"/>
      <w:proofErr w:type="gramEnd"/>
      <w:r w:rsidRPr="00D61B63">
        <w:rPr>
          <w:rFonts w:ascii="Constantia" w:hAnsi="Constantia"/>
          <w:sz w:val="22"/>
        </w:rPr>
        <w:t xml:space="preserve">), </w:t>
      </w:r>
      <w:r w:rsidRPr="00D61B63">
        <w:rPr>
          <w:rFonts w:ascii="Constantia" w:hAnsi="Constantia"/>
          <w:i/>
          <w:sz w:val="22"/>
        </w:rPr>
        <w:t xml:space="preserve">An Oxford Handbook to English Literature and Theology </w:t>
      </w:r>
      <w:r w:rsidRPr="00D61B63">
        <w:rPr>
          <w:rFonts w:ascii="Constantia" w:hAnsi="Constantia"/>
          <w:sz w:val="22"/>
        </w:rPr>
        <w:t>(</w:t>
      </w:r>
      <w:r w:rsidR="00504F81">
        <w:rPr>
          <w:rFonts w:ascii="Constantia" w:hAnsi="Constantia"/>
          <w:sz w:val="22"/>
        </w:rPr>
        <w:t xml:space="preserve">Oxford: </w:t>
      </w:r>
      <w:r w:rsidRPr="00D61B63">
        <w:rPr>
          <w:rFonts w:ascii="Constantia" w:hAnsi="Constantia"/>
          <w:sz w:val="22"/>
        </w:rPr>
        <w:t xml:space="preserve">Oxford University Press, 2007). </w:t>
      </w:r>
    </w:p>
    <w:p w:rsidR="00D61B63" w:rsidRPr="00D61B63" w:rsidRDefault="00D61B63" w:rsidP="00D61B63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D61B63">
        <w:rPr>
          <w:rFonts w:ascii="Times" w:hAnsi="Times"/>
          <w:b/>
          <w:sz w:val="22"/>
          <w:lang w:val="en-GB"/>
        </w:rPr>
        <w:t>Seamus Heaney</w:t>
      </w:r>
      <w:r w:rsidRPr="00D61B63">
        <w:rPr>
          <w:rFonts w:ascii="Times" w:hAnsi="Times"/>
          <w:sz w:val="22"/>
          <w:lang w:val="en-GB"/>
        </w:rPr>
        <w:t xml:space="preserve">, ‘The Impact of Translation’, </w:t>
      </w:r>
      <w:proofErr w:type="gramStart"/>
      <w:r w:rsidRPr="00D61B63">
        <w:rPr>
          <w:rFonts w:ascii="Times" w:hAnsi="Times"/>
          <w:i/>
          <w:sz w:val="22"/>
          <w:lang w:val="en-GB"/>
        </w:rPr>
        <w:t>The</w:t>
      </w:r>
      <w:proofErr w:type="gramEnd"/>
      <w:r w:rsidRPr="00D61B63">
        <w:rPr>
          <w:rFonts w:ascii="Times" w:hAnsi="Times"/>
          <w:i/>
          <w:sz w:val="22"/>
          <w:lang w:val="en-GB"/>
        </w:rPr>
        <w:t xml:space="preserve"> Government of the Tongue</w:t>
      </w:r>
      <w:r w:rsidRPr="00D61B63">
        <w:rPr>
          <w:rFonts w:ascii="Times" w:hAnsi="Times"/>
          <w:sz w:val="22"/>
          <w:lang w:val="en-GB"/>
        </w:rPr>
        <w:t xml:space="preserve"> (</w:t>
      </w:r>
      <w:r w:rsidR="00504F81">
        <w:rPr>
          <w:rFonts w:ascii="Times" w:hAnsi="Times"/>
          <w:sz w:val="22"/>
          <w:lang w:val="en-GB"/>
        </w:rPr>
        <w:t xml:space="preserve">London: Faber, </w:t>
      </w:r>
      <w:r w:rsidRPr="00D61B63">
        <w:rPr>
          <w:rFonts w:ascii="Times" w:hAnsi="Times"/>
          <w:sz w:val="22"/>
          <w:lang w:val="en-GB"/>
        </w:rPr>
        <w:t>1988</w:t>
      </w:r>
      <w:r>
        <w:rPr>
          <w:rFonts w:ascii="Times" w:hAnsi="Times"/>
          <w:sz w:val="22"/>
          <w:lang w:val="en-GB"/>
        </w:rPr>
        <w:t>).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>
        <w:rPr>
          <w:rFonts w:ascii="Times" w:hAnsi="Times"/>
          <w:b/>
          <w:sz w:val="22"/>
          <w:lang w:val="en-GB"/>
        </w:rPr>
        <w:t xml:space="preserve">S. Heaney and R. Hass, </w:t>
      </w:r>
      <w:r>
        <w:rPr>
          <w:rFonts w:ascii="Times" w:hAnsi="Times"/>
          <w:i/>
          <w:sz w:val="22"/>
          <w:lang w:val="en-GB"/>
        </w:rPr>
        <w:t>Sounding Lines: The Art of Translating Poetry</w:t>
      </w:r>
      <w:r>
        <w:rPr>
          <w:rFonts w:ascii="Times" w:hAnsi="Times"/>
          <w:sz w:val="22"/>
          <w:lang w:val="en-GB"/>
        </w:rPr>
        <w:t xml:space="preserve"> (</w:t>
      </w:r>
      <w:r w:rsidR="00504F81">
        <w:rPr>
          <w:rFonts w:ascii="Times" w:hAnsi="Times"/>
          <w:sz w:val="22"/>
          <w:lang w:val="en-GB"/>
        </w:rPr>
        <w:t xml:space="preserve">Berkeley: Doreen B. Townsend </w:t>
      </w:r>
      <w:proofErr w:type="spellStart"/>
      <w:r w:rsidR="00504F81">
        <w:rPr>
          <w:rFonts w:ascii="Times" w:hAnsi="Times"/>
          <w:sz w:val="22"/>
          <w:lang w:val="en-GB"/>
        </w:rPr>
        <w:t>Center</w:t>
      </w:r>
      <w:proofErr w:type="spellEnd"/>
      <w:r w:rsidR="00504F81">
        <w:rPr>
          <w:rFonts w:ascii="Times" w:hAnsi="Times"/>
          <w:sz w:val="22"/>
          <w:lang w:val="en-GB"/>
        </w:rPr>
        <w:t xml:space="preserve"> for the Humanities, </w:t>
      </w:r>
      <w:r>
        <w:rPr>
          <w:rFonts w:ascii="Times" w:hAnsi="Times"/>
          <w:sz w:val="22"/>
          <w:lang w:val="en-GB"/>
        </w:rPr>
        <w:t>2000)</w:t>
      </w:r>
      <w:r w:rsidR="00504F81">
        <w:rPr>
          <w:rFonts w:ascii="Times" w:hAnsi="Times"/>
          <w:sz w:val="22"/>
          <w:lang w:val="en-GB"/>
        </w:rPr>
        <w:t>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Times" w:hAnsi="Times"/>
          <w:b/>
          <w:sz w:val="22"/>
          <w:lang w:val="en-GB"/>
        </w:rPr>
        <w:t xml:space="preserve">J. Holmes, </w:t>
      </w:r>
      <w:r w:rsidRPr="00504F81">
        <w:rPr>
          <w:rFonts w:ascii="Times" w:hAnsi="Times"/>
          <w:sz w:val="22"/>
          <w:lang w:val="en-GB"/>
        </w:rPr>
        <w:t xml:space="preserve">‘Describing Literary Translations: Models and Methods’, </w:t>
      </w:r>
      <w:r w:rsidRPr="00504F81">
        <w:rPr>
          <w:rFonts w:ascii="Times" w:hAnsi="Times"/>
          <w:i/>
          <w:sz w:val="22"/>
          <w:lang w:val="en-GB"/>
        </w:rPr>
        <w:t>Literature and Translation</w:t>
      </w:r>
      <w:r w:rsidRPr="00504F81">
        <w:rPr>
          <w:rFonts w:ascii="Times" w:hAnsi="Times"/>
          <w:sz w:val="22"/>
          <w:lang w:val="en-GB"/>
        </w:rPr>
        <w:t xml:space="preserve">, ed. J. Holmes, J. Lambert, R. van den </w:t>
      </w:r>
      <w:proofErr w:type="spellStart"/>
      <w:r w:rsidRPr="00504F81">
        <w:rPr>
          <w:rFonts w:ascii="Times" w:hAnsi="Times"/>
          <w:sz w:val="22"/>
          <w:lang w:val="en-GB"/>
        </w:rPr>
        <w:t>Broek</w:t>
      </w:r>
      <w:proofErr w:type="spellEnd"/>
      <w:r w:rsidRPr="00504F81">
        <w:rPr>
          <w:rFonts w:ascii="Times" w:hAnsi="Times"/>
          <w:sz w:val="22"/>
          <w:lang w:val="en-GB"/>
        </w:rPr>
        <w:t xml:space="preserve"> (</w:t>
      </w:r>
      <w:r w:rsidR="00504F81" w:rsidRPr="00504F81">
        <w:rPr>
          <w:rFonts w:ascii="Times" w:hAnsi="Times"/>
          <w:sz w:val="22"/>
          <w:lang w:val="en-GB"/>
        </w:rPr>
        <w:t xml:space="preserve">Leuven: ACCO, </w:t>
      </w:r>
      <w:r w:rsidRPr="00504F81">
        <w:rPr>
          <w:rFonts w:ascii="Times" w:hAnsi="Times"/>
          <w:sz w:val="22"/>
          <w:lang w:val="en-GB"/>
        </w:rPr>
        <w:t>1978)</w:t>
      </w:r>
      <w:r w:rsidRPr="00504F81">
        <w:rPr>
          <w:rFonts w:ascii="Times" w:hAnsi="Times"/>
          <w:b/>
          <w:sz w:val="22"/>
          <w:lang w:val="en-GB"/>
        </w:rPr>
        <w:t>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 xml:space="preserve">C. Stephen Jaeger, and Ingrid </w:t>
      </w:r>
      <w:proofErr w:type="spellStart"/>
      <w:r w:rsidRPr="00504F81">
        <w:rPr>
          <w:rFonts w:ascii="Constantia" w:hAnsi="Constantia"/>
          <w:b/>
          <w:sz w:val="22"/>
        </w:rPr>
        <w:t>Kasten</w:t>
      </w:r>
      <w:proofErr w:type="spellEnd"/>
      <w:r w:rsidRPr="00504F81">
        <w:rPr>
          <w:rFonts w:ascii="Constantia" w:hAnsi="Constantia"/>
          <w:b/>
          <w:sz w:val="22"/>
        </w:rPr>
        <w:t xml:space="preserve"> (</w:t>
      </w:r>
      <w:proofErr w:type="spellStart"/>
      <w:proofErr w:type="gramStart"/>
      <w:r w:rsidRPr="00504F81">
        <w:rPr>
          <w:rFonts w:ascii="Constantia" w:hAnsi="Constantia"/>
          <w:b/>
          <w:sz w:val="22"/>
        </w:rPr>
        <w:t>eds</w:t>
      </w:r>
      <w:proofErr w:type="spellEnd"/>
      <w:proofErr w:type="gramEnd"/>
      <w:r w:rsidRPr="00504F81">
        <w:rPr>
          <w:rFonts w:ascii="Constantia" w:hAnsi="Constantia"/>
          <w:b/>
          <w:sz w:val="22"/>
        </w:rPr>
        <w:t xml:space="preserve">), </w:t>
      </w:r>
      <w:r w:rsidRPr="00504F81">
        <w:rPr>
          <w:rFonts w:ascii="Constantia" w:hAnsi="Constantia"/>
          <w:i/>
          <w:sz w:val="22"/>
        </w:rPr>
        <w:t xml:space="preserve">Emotions and Sensibilities in the Middle Ages </w:t>
      </w:r>
      <w:r w:rsidRPr="00504F81">
        <w:rPr>
          <w:rFonts w:ascii="Constantia" w:hAnsi="Constantia"/>
          <w:sz w:val="22"/>
        </w:rPr>
        <w:t xml:space="preserve">(Berlin: Walter de </w:t>
      </w:r>
      <w:proofErr w:type="spellStart"/>
      <w:r w:rsidRPr="00504F81">
        <w:rPr>
          <w:rFonts w:ascii="Constantia" w:hAnsi="Constantia"/>
          <w:sz w:val="22"/>
        </w:rPr>
        <w:t>Gruyter</w:t>
      </w:r>
      <w:proofErr w:type="spellEnd"/>
      <w:r w:rsidRPr="00504F81">
        <w:rPr>
          <w:rFonts w:ascii="Constantia" w:hAnsi="Constantia"/>
          <w:sz w:val="22"/>
        </w:rPr>
        <w:t xml:space="preserve">, 2003).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>David Jasper</w:t>
      </w:r>
      <w:r w:rsidRPr="00504F81">
        <w:rPr>
          <w:rFonts w:ascii="Constantia" w:hAnsi="Constantia"/>
          <w:sz w:val="22"/>
        </w:rPr>
        <w:t xml:space="preserve"> and Stephen </w:t>
      </w:r>
      <w:proofErr w:type="spellStart"/>
      <w:r w:rsidRPr="00504F81">
        <w:rPr>
          <w:rFonts w:ascii="Constantia" w:hAnsi="Constantia"/>
          <w:sz w:val="22"/>
        </w:rPr>
        <w:t>Prickett</w:t>
      </w:r>
      <w:proofErr w:type="spellEnd"/>
      <w:r w:rsidRPr="00504F81">
        <w:rPr>
          <w:rFonts w:ascii="Constantia" w:hAnsi="Constantia"/>
          <w:sz w:val="22"/>
        </w:rPr>
        <w:t xml:space="preserve"> (</w:t>
      </w:r>
      <w:proofErr w:type="spellStart"/>
      <w:proofErr w:type="gramStart"/>
      <w:r w:rsidRPr="00504F81">
        <w:rPr>
          <w:rFonts w:ascii="Constantia" w:hAnsi="Constantia"/>
          <w:sz w:val="22"/>
        </w:rPr>
        <w:t>eds</w:t>
      </w:r>
      <w:proofErr w:type="spellEnd"/>
      <w:proofErr w:type="gramEnd"/>
      <w:r w:rsidRPr="00504F81">
        <w:rPr>
          <w:rFonts w:ascii="Constantia" w:hAnsi="Constantia"/>
          <w:sz w:val="22"/>
        </w:rPr>
        <w:t xml:space="preserve">), </w:t>
      </w:r>
      <w:r w:rsidRPr="00504F81">
        <w:rPr>
          <w:rFonts w:ascii="Constantia" w:hAnsi="Constantia"/>
          <w:i/>
          <w:sz w:val="22"/>
        </w:rPr>
        <w:t>The Bible and Literature: A Reader</w:t>
      </w:r>
      <w:r w:rsidRPr="00504F81">
        <w:rPr>
          <w:rFonts w:ascii="Constantia" w:hAnsi="Constantia"/>
          <w:sz w:val="22"/>
        </w:rPr>
        <w:t xml:space="preserve"> (Oxford: Blackwell, 1999).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>David Jasper,</w:t>
      </w:r>
      <w:r w:rsidRPr="00504F81">
        <w:rPr>
          <w:rFonts w:ascii="Constantia" w:hAnsi="Constantia"/>
          <w:sz w:val="22"/>
        </w:rPr>
        <w:t xml:space="preserve"> </w:t>
      </w:r>
      <w:proofErr w:type="gramStart"/>
      <w:r w:rsidRPr="00504F81">
        <w:rPr>
          <w:rFonts w:ascii="Constantia" w:hAnsi="Constantia"/>
          <w:i/>
          <w:sz w:val="22"/>
        </w:rPr>
        <w:t>The</w:t>
      </w:r>
      <w:proofErr w:type="gramEnd"/>
      <w:r w:rsidRPr="00504F81">
        <w:rPr>
          <w:rFonts w:ascii="Constantia" w:hAnsi="Constantia"/>
          <w:i/>
          <w:sz w:val="22"/>
        </w:rPr>
        <w:t xml:space="preserve"> Study of Literature and Religion: An Introduction</w:t>
      </w:r>
      <w:r w:rsidRPr="00504F81">
        <w:rPr>
          <w:rFonts w:ascii="Constantia" w:hAnsi="Constantia"/>
          <w:sz w:val="22"/>
        </w:rPr>
        <w:t xml:space="preserve"> (Basingstoke: Macmillan, 1989).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 xml:space="preserve">Michelle Karnes, </w:t>
      </w:r>
      <w:r w:rsidRPr="00504F81">
        <w:rPr>
          <w:rFonts w:ascii="Constantia" w:hAnsi="Constantia"/>
          <w:i/>
          <w:sz w:val="22"/>
        </w:rPr>
        <w:t xml:space="preserve">Imagination, Meditation and Cognition in the </w:t>
      </w:r>
      <w:proofErr w:type="gramStart"/>
      <w:r w:rsidRPr="00504F81">
        <w:rPr>
          <w:rFonts w:ascii="Constantia" w:hAnsi="Constantia"/>
          <w:i/>
          <w:sz w:val="22"/>
        </w:rPr>
        <w:t>Middle</w:t>
      </w:r>
      <w:proofErr w:type="gramEnd"/>
      <w:r w:rsidRPr="00504F81">
        <w:rPr>
          <w:rFonts w:ascii="Constantia" w:hAnsi="Constantia"/>
          <w:i/>
          <w:sz w:val="22"/>
        </w:rPr>
        <w:t xml:space="preserve"> Ages</w:t>
      </w:r>
      <w:r w:rsidRPr="00504F81">
        <w:rPr>
          <w:rFonts w:ascii="Constantia" w:hAnsi="Constantia"/>
          <w:sz w:val="22"/>
        </w:rPr>
        <w:t xml:space="preserve"> (Chicago: </w:t>
      </w:r>
      <w:r w:rsidRPr="00504F81">
        <w:rPr>
          <w:rFonts w:ascii="Constantia" w:hAnsi="Constantia"/>
          <w:sz w:val="22"/>
        </w:rPr>
        <w:lastRenderedPageBreak/>
        <w:t>University of Chicago Press, 2011).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>Christopher Ian Levy</w:t>
      </w:r>
      <w:r w:rsidRPr="00504F81">
        <w:rPr>
          <w:rFonts w:ascii="Constantia" w:hAnsi="Constantia"/>
          <w:sz w:val="22"/>
        </w:rPr>
        <w:t xml:space="preserve"> </w:t>
      </w:r>
      <w:r w:rsidRPr="00504F81">
        <w:rPr>
          <w:rFonts w:ascii="Constantia" w:hAnsi="Constantia"/>
          <w:i/>
          <w:sz w:val="22"/>
        </w:rPr>
        <w:t>Holy Scripture and the Quest for Authority at the End of the Middle Ages</w:t>
      </w:r>
      <w:r w:rsidRPr="00504F81">
        <w:rPr>
          <w:rFonts w:ascii="Constantia" w:hAnsi="Constantia"/>
          <w:sz w:val="22"/>
        </w:rPr>
        <w:t xml:space="preserve"> (Notre</w:t>
      </w:r>
      <w:r w:rsidRPr="00504F81">
        <w:rPr>
          <w:rFonts w:ascii="Constantia" w:hAnsi="Constantia"/>
          <w:sz w:val="22"/>
        </w:rPr>
        <w:t xml:space="preserve"> </w:t>
      </w:r>
      <w:r w:rsidR="00504F81" w:rsidRPr="00504F81">
        <w:rPr>
          <w:rFonts w:ascii="Constantia" w:hAnsi="Constantia"/>
          <w:sz w:val="22"/>
        </w:rPr>
        <w:t>Dame; University of Notre Dame Press,</w:t>
      </w:r>
      <w:r w:rsidRPr="00504F81">
        <w:rPr>
          <w:rFonts w:ascii="Constantia" w:hAnsi="Constantia"/>
          <w:sz w:val="22"/>
        </w:rPr>
        <w:t xml:space="preserve"> 2012)</w:t>
      </w:r>
      <w:r w:rsidRPr="00504F81">
        <w:rPr>
          <w:rFonts w:ascii="Constantia" w:hAnsi="Constantia"/>
          <w:b/>
          <w:sz w:val="22"/>
        </w:rPr>
        <w:t>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proofErr w:type="spellStart"/>
      <w:r w:rsidRPr="00504F81">
        <w:rPr>
          <w:rFonts w:ascii="Constantia" w:hAnsi="Constantia"/>
          <w:b/>
          <w:sz w:val="22"/>
        </w:rPr>
        <w:t>Conor</w:t>
      </w:r>
      <w:proofErr w:type="spellEnd"/>
      <w:r w:rsidRPr="00504F81">
        <w:rPr>
          <w:rFonts w:ascii="Constantia" w:hAnsi="Constantia"/>
          <w:b/>
          <w:sz w:val="22"/>
        </w:rPr>
        <w:t xml:space="preserve"> McCarthy, </w:t>
      </w:r>
      <w:r w:rsidRPr="00504F81">
        <w:rPr>
          <w:rFonts w:ascii="Constantia" w:hAnsi="Constantia"/>
          <w:i/>
          <w:sz w:val="22"/>
        </w:rPr>
        <w:t xml:space="preserve">Seamus Heaney and Medieval Poetry </w:t>
      </w:r>
      <w:r w:rsidRPr="00504F81">
        <w:rPr>
          <w:rFonts w:ascii="Constantia" w:hAnsi="Constantia"/>
          <w:sz w:val="22"/>
        </w:rPr>
        <w:t xml:space="preserve">(Woodbridge: </w:t>
      </w:r>
      <w:proofErr w:type="spellStart"/>
      <w:r w:rsidRPr="00504F81">
        <w:rPr>
          <w:rFonts w:ascii="Constantia" w:hAnsi="Constantia"/>
          <w:sz w:val="22"/>
        </w:rPr>
        <w:t>Boydell</w:t>
      </w:r>
      <w:proofErr w:type="spellEnd"/>
      <w:r w:rsidRPr="00504F81">
        <w:rPr>
          <w:rFonts w:ascii="Constantia" w:hAnsi="Constantia"/>
          <w:sz w:val="22"/>
        </w:rPr>
        <w:t xml:space="preserve"> and Brewer, 2008).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 xml:space="preserve">Peggy McCracken, </w:t>
      </w:r>
      <w:proofErr w:type="gramStart"/>
      <w:r w:rsidRPr="00504F81">
        <w:rPr>
          <w:rFonts w:ascii="Constantia" w:hAnsi="Constantia"/>
          <w:i/>
          <w:sz w:val="22"/>
        </w:rPr>
        <w:t>The</w:t>
      </w:r>
      <w:proofErr w:type="gramEnd"/>
      <w:r w:rsidRPr="00504F81">
        <w:rPr>
          <w:rFonts w:ascii="Constantia" w:hAnsi="Constantia"/>
          <w:i/>
          <w:sz w:val="22"/>
        </w:rPr>
        <w:t xml:space="preserve"> Curse of Eve, the Wound of the Hero: Blood, Gender, and Medieval Literature</w:t>
      </w:r>
      <w:r w:rsidRPr="00504F81">
        <w:rPr>
          <w:rFonts w:ascii="Constantia" w:hAnsi="Constantia"/>
          <w:sz w:val="22"/>
        </w:rPr>
        <w:t xml:space="preserve"> (Philadelphia: University of Pennsylvania Press, 2003).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proofErr w:type="spellStart"/>
      <w:r w:rsidRPr="00504F81">
        <w:rPr>
          <w:rFonts w:ascii="Times" w:hAnsi="Times"/>
          <w:b/>
          <w:sz w:val="22"/>
          <w:lang w:val="en-GB"/>
        </w:rPr>
        <w:t>Osip</w:t>
      </w:r>
      <w:proofErr w:type="spellEnd"/>
      <w:r w:rsidRPr="00504F81">
        <w:rPr>
          <w:rFonts w:ascii="Times" w:hAnsi="Times"/>
          <w:b/>
          <w:sz w:val="22"/>
          <w:lang w:val="en-GB"/>
        </w:rPr>
        <w:t xml:space="preserve"> Mandelstam</w:t>
      </w:r>
      <w:r w:rsidRPr="00504F81">
        <w:rPr>
          <w:rFonts w:ascii="Times" w:hAnsi="Times"/>
          <w:sz w:val="22"/>
          <w:lang w:val="en-GB"/>
        </w:rPr>
        <w:t xml:space="preserve">, ‘The Word and Culture’, in </w:t>
      </w:r>
      <w:r w:rsidRPr="00504F81">
        <w:rPr>
          <w:rFonts w:ascii="Times" w:hAnsi="Times"/>
          <w:i/>
          <w:sz w:val="22"/>
          <w:lang w:val="en-GB"/>
        </w:rPr>
        <w:t>Theories of Translation: An Anthology of Essays from Dryden to Derrida</w:t>
      </w:r>
      <w:r w:rsidRPr="00504F81">
        <w:rPr>
          <w:rFonts w:ascii="Times" w:hAnsi="Times"/>
          <w:sz w:val="22"/>
          <w:lang w:val="en-GB"/>
        </w:rPr>
        <w:t xml:space="preserve">, ed. R. Schulte and J. </w:t>
      </w:r>
      <w:proofErr w:type="spellStart"/>
      <w:r w:rsidRPr="00504F81">
        <w:rPr>
          <w:rFonts w:ascii="Times" w:hAnsi="Times"/>
          <w:sz w:val="22"/>
          <w:lang w:val="en-GB"/>
        </w:rPr>
        <w:t>Biguenet</w:t>
      </w:r>
      <w:proofErr w:type="spellEnd"/>
      <w:r w:rsidRPr="00504F81">
        <w:rPr>
          <w:rFonts w:ascii="Times" w:hAnsi="Times"/>
          <w:sz w:val="22"/>
          <w:lang w:val="en-GB"/>
        </w:rPr>
        <w:t xml:space="preserve"> (</w:t>
      </w:r>
      <w:r w:rsidRPr="00504F81">
        <w:rPr>
          <w:rFonts w:ascii="Times" w:hAnsi="Times"/>
          <w:sz w:val="22"/>
          <w:lang w:val="en-GB"/>
        </w:rPr>
        <w:t xml:space="preserve">Chicago: University of Chicago Press, </w:t>
      </w:r>
      <w:r w:rsidRPr="00504F81">
        <w:rPr>
          <w:rFonts w:ascii="Times" w:hAnsi="Times"/>
          <w:sz w:val="22"/>
          <w:lang w:val="en-GB"/>
        </w:rPr>
        <w:t xml:space="preserve">1992).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>E. Ann Matter and Richard Marsden</w:t>
      </w:r>
      <w:r w:rsidRPr="00504F81">
        <w:rPr>
          <w:rFonts w:ascii="Constantia" w:hAnsi="Constantia"/>
          <w:sz w:val="22"/>
        </w:rPr>
        <w:t xml:space="preserve"> (</w:t>
      </w:r>
      <w:proofErr w:type="spellStart"/>
      <w:proofErr w:type="gramStart"/>
      <w:r w:rsidRPr="00504F81">
        <w:rPr>
          <w:rFonts w:ascii="Constantia" w:hAnsi="Constantia"/>
          <w:sz w:val="22"/>
        </w:rPr>
        <w:t>eds</w:t>
      </w:r>
      <w:proofErr w:type="spellEnd"/>
      <w:proofErr w:type="gramEnd"/>
      <w:r w:rsidRPr="00504F81">
        <w:rPr>
          <w:rFonts w:ascii="Constantia" w:hAnsi="Constantia"/>
          <w:sz w:val="22"/>
        </w:rPr>
        <w:t xml:space="preserve">), </w:t>
      </w:r>
      <w:r w:rsidRPr="00504F81">
        <w:rPr>
          <w:rFonts w:ascii="Constantia" w:hAnsi="Constantia"/>
          <w:i/>
          <w:sz w:val="22"/>
        </w:rPr>
        <w:t>The New Cambridge History of the Bible: From 600 to 1450</w:t>
      </w:r>
      <w:r w:rsidRPr="00504F81">
        <w:rPr>
          <w:rFonts w:ascii="Constantia" w:hAnsi="Constantia"/>
          <w:sz w:val="22"/>
        </w:rPr>
        <w:t xml:space="preserve"> (C</w:t>
      </w:r>
      <w:r w:rsidRPr="00504F81">
        <w:rPr>
          <w:rFonts w:ascii="Constantia" w:hAnsi="Constantia"/>
          <w:sz w:val="22"/>
        </w:rPr>
        <w:t xml:space="preserve">ambridge: Cambridge </w:t>
      </w:r>
      <w:r w:rsidRPr="00504F81">
        <w:rPr>
          <w:rFonts w:ascii="Constantia" w:hAnsi="Constantia"/>
          <w:sz w:val="22"/>
        </w:rPr>
        <w:t>U</w:t>
      </w:r>
      <w:r w:rsidRPr="00504F81">
        <w:rPr>
          <w:rFonts w:ascii="Constantia" w:hAnsi="Constantia"/>
          <w:sz w:val="22"/>
        </w:rPr>
        <w:t xml:space="preserve">niversity </w:t>
      </w:r>
      <w:r w:rsidRPr="00504F81">
        <w:rPr>
          <w:rFonts w:ascii="Constantia" w:hAnsi="Constantia"/>
          <w:sz w:val="22"/>
        </w:rPr>
        <w:t>P</w:t>
      </w:r>
      <w:r w:rsidRPr="00504F81">
        <w:rPr>
          <w:rFonts w:ascii="Constantia" w:hAnsi="Constantia"/>
          <w:sz w:val="22"/>
        </w:rPr>
        <w:t>ress</w:t>
      </w:r>
      <w:r w:rsidRPr="00504F81">
        <w:rPr>
          <w:rFonts w:ascii="Constantia" w:hAnsi="Constantia"/>
          <w:sz w:val="22"/>
        </w:rPr>
        <w:t>, 2012</w:t>
      </w:r>
      <w:r w:rsidRPr="00504F81">
        <w:rPr>
          <w:rFonts w:ascii="Constantia" w:hAnsi="Constantia"/>
          <w:sz w:val="22"/>
        </w:rPr>
        <w:t>)</w:t>
      </w:r>
      <w:r w:rsidRPr="00504F81">
        <w:rPr>
          <w:rFonts w:ascii="Constantia" w:hAnsi="Constantia"/>
          <w:sz w:val="22"/>
        </w:rPr>
        <w:t xml:space="preserve">.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 xml:space="preserve">James H. Morey, </w:t>
      </w:r>
      <w:r w:rsidRPr="00504F81">
        <w:rPr>
          <w:rFonts w:ascii="Constantia" w:hAnsi="Constantia"/>
          <w:i/>
          <w:sz w:val="22"/>
        </w:rPr>
        <w:t>Book and Verse: A Guide to Middle English Biblical Literature</w:t>
      </w:r>
      <w:r w:rsidRPr="00504F81">
        <w:rPr>
          <w:rFonts w:ascii="Constantia" w:hAnsi="Constantia"/>
          <w:sz w:val="22"/>
        </w:rPr>
        <w:t xml:space="preserve"> (</w:t>
      </w:r>
      <w:r w:rsidR="00504F81" w:rsidRPr="00504F81">
        <w:rPr>
          <w:rFonts w:ascii="Constantia" w:hAnsi="Constantia"/>
          <w:sz w:val="22"/>
        </w:rPr>
        <w:t xml:space="preserve">Urbana: </w:t>
      </w:r>
      <w:r w:rsidRPr="00504F81">
        <w:rPr>
          <w:rFonts w:ascii="Constantia" w:hAnsi="Constantia"/>
          <w:sz w:val="22"/>
        </w:rPr>
        <w:t>University of Illinois Press, 2000</w:t>
      </w:r>
      <w:r w:rsidR="00504F81" w:rsidRPr="00504F81">
        <w:rPr>
          <w:rFonts w:ascii="Constantia" w:hAnsi="Constantia"/>
          <w:sz w:val="22"/>
        </w:rPr>
        <w:t>).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>Lynette Muir</w:t>
      </w:r>
      <w:r w:rsidRPr="00504F81">
        <w:rPr>
          <w:rFonts w:ascii="Constantia" w:hAnsi="Constantia"/>
          <w:sz w:val="22"/>
        </w:rPr>
        <w:t xml:space="preserve">, </w:t>
      </w:r>
      <w:proofErr w:type="gramStart"/>
      <w:r w:rsidRPr="00504F81">
        <w:rPr>
          <w:rFonts w:ascii="Constantia" w:hAnsi="Constantia"/>
          <w:i/>
          <w:sz w:val="22"/>
        </w:rPr>
        <w:t>The</w:t>
      </w:r>
      <w:proofErr w:type="gramEnd"/>
      <w:r w:rsidRPr="00504F81">
        <w:rPr>
          <w:rFonts w:ascii="Constantia" w:hAnsi="Constantia"/>
          <w:i/>
          <w:sz w:val="22"/>
        </w:rPr>
        <w:t xml:space="preserve"> Biblical Drama of Medieval Europe </w:t>
      </w:r>
      <w:r w:rsidRPr="00504F81">
        <w:rPr>
          <w:rFonts w:ascii="Constantia" w:hAnsi="Constantia"/>
          <w:sz w:val="22"/>
        </w:rPr>
        <w:t>(C</w:t>
      </w:r>
      <w:r w:rsidR="00504F81" w:rsidRPr="00504F81">
        <w:rPr>
          <w:rFonts w:ascii="Constantia" w:hAnsi="Constantia"/>
          <w:sz w:val="22"/>
        </w:rPr>
        <w:t xml:space="preserve">ambridge: Cambridge </w:t>
      </w:r>
      <w:r w:rsidRPr="00504F81">
        <w:rPr>
          <w:rFonts w:ascii="Constantia" w:hAnsi="Constantia"/>
          <w:sz w:val="22"/>
        </w:rPr>
        <w:t>U</w:t>
      </w:r>
      <w:r w:rsidR="00504F81" w:rsidRPr="00504F81">
        <w:rPr>
          <w:rFonts w:ascii="Constantia" w:hAnsi="Constantia"/>
          <w:sz w:val="22"/>
        </w:rPr>
        <w:t xml:space="preserve">niversity </w:t>
      </w:r>
      <w:r w:rsidRPr="00504F81">
        <w:rPr>
          <w:rFonts w:ascii="Constantia" w:hAnsi="Constantia"/>
          <w:sz w:val="22"/>
        </w:rPr>
        <w:t>P</w:t>
      </w:r>
      <w:r w:rsidR="00504F81" w:rsidRPr="00504F81">
        <w:rPr>
          <w:rFonts w:ascii="Constantia" w:hAnsi="Constantia"/>
          <w:sz w:val="22"/>
        </w:rPr>
        <w:t>ress</w:t>
      </w:r>
      <w:r w:rsidRPr="00504F81">
        <w:rPr>
          <w:rFonts w:ascii="Constantia" w:hAnsi="Constantia"/>
          <w:sz w:val="22"/>
        </w:rPr>
        <w:t xml:space="preserve">, 1995).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>David Norton</w:t>
      </w:r>
      <w:r w:rsidRPr="00504F81">
        <w:rPr>
          <w:rFonts w:ascii="Constantia" w:hAnsi="Constantia"/>
          <w:sz w:val="22"/>
        </w:rPr>
        <w:t xml:space="preserve">, </w:t>
      </w:r>
      <w:proofErr w:type="gramStart"/>
      <w:r w:rsidRPr="00504F81">
        <w:rPr>
          <w:rFonts w:ascii="Constantia" w:hAnsi="Constantia"/>
          <w:i/>
          <w:sz w:val="22"/>
        </w:rPr>
        <w:t>A</w:t>
      </w:r>
      <w:proofErr w:type="gramEnd"/>
      <w:r w:rsidRPr="00504F81">
        <w:rPr>
          <w:rFonts w:ascii="Constantia" w:hAnsi="Constantia"/>
          <w:i/>
          <w:sz w:val="22"/>
        </w:rPr>
        <w:t xml:space="preserve"> History of the English Bible as Literature</w:t>
      </w:r>
      <w:r w:rsidRPr="00504F81">
        <w:rPr>
          <w:rFonts w:ascii="Constantia" w:hAnsi="Constantia"/>
          <w:sz w:val="22"/>
        </w:rPr>
        <w:t xml:space="preserve"> (C</w:t>
      </w:r>
      <w:r w:rsidR="00504F81" w:rsidRPr="00504F81">
        <w:rPr>
          <w:rFonts w:ascii="Constantia" w:hAnsi="Constantia"/>
          <w:sz w:val="22"/>
        </w:rPr>
        <w:t xml:space="preserve">ambridge: Cambridge </w:t>
      </w:r>
      <w:r w:rsidRPr="00504F81">
        <w:rPr>
          <w:rFonts w:ascii="Constantia" w:hAnsi="Constantia"/>
          <w:sz w:val="22"/>
        </w:rPr>
        <w:t>U</w:t>
      </w:r>
      <w:r w:rsidR="00504F81" w:rsidRPr="00504F81">
        <w:rPr>
          <w:rFonts w:ascii="Constantia" w:hAnsi="Constantia"/>
          <w:sz w:val="22"/>
        </w:rPr>
        <w:t xml:space="preserve">niversity </w:t>
      </w:r>
      <w:r w:rsidRPr="00504F81">
        <w:rPr>
          <w:rFonts w:ascii="Constantia" w:hAnsi="Constantia"/>
          <w:sz w:val="22"/>
        </w:rPr>
        <w:t>P</w:t>
      </w:r>
      <w:r w:rsidR="00504F81" w:rsidRPr="00504F81">
        <w:rPr>
          <w:rFonts w:ascii="Constantia" w:hAnsi="Constantia"/>
          <w:sz w:val="22"/>
        </w:rPr>
        <w:t>ress</w:t>
      </w:r>
      <w:r w:rsidRPr="00504F81">
        <w:rPr>
          <w:rFonts w:ascii="Constantia" w:hAnsi="Constantia"/>
          <w:sz w:val="22"/>
        </w:rPr>
        <w:t>, 2000).</w:t>
      </w:r>
      <w:r w:rsidR="00504F81" w:rsidRPr="00504F81">
        <w:rPr>
          <w:rFonts w:ascii="Constantia" w:hAnsi="Constantia"/>
          <w:b/>
          <w:sz w:val="22"/>
        </w:rPr>
        <w:t xml:space="preserve">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 xml:space="preserve">Christopher </w:t>
      </w:r>
      <w:proofErr w:type="spellStart"/>
      <w:r w:rsidRPr="00504F81">
        <w:rPr>
          <w:rFonts w:ascii="Constantia" w:hAnsi="Constantia"/>
          <w:b/>
          <w:sz w:val="22"/>
        </w:rPr>
        <w:t>Ocker</w:t>
      </w:r>
      <w:proofErr w:type="spellEnd"/>
      <w:r w:rsidRPr="00504F81">
        <w:rPr>
          <w:rFonts w:ascii="Constantia" w:hAnsi="Constantia"/>
          <w:b/>
          <w:sz w:val="22"/>
        </w:rPr>
        <w:t>,</w:t>
      </w:r>
      <w:r w:rsidRPr="00504F81">
        <w:rPr>
          <w:rFonts w:ascii="Constantia" w:hAnsi="Constantia"/>
          <w:sz w:val="22"/>
        </w:rPr>
        <w:t xml:space="preserve"> </w:t>
      </w:r>
      <w:r w:rsidRPr="00504F81">
        <w:rPr>
          <w:rFonts w:ascii="Constantia" w:hAnsi="Constantia"/>
          <w:i/>
          <w:sz w:val="22"/>
        </w:rPr>
        <w:t xml:space="preserve">Biblical Poetics </w:t>
      </w:r>
      <w:proofErr w:type="gramStart"/>
      <w:r w:rsidRPr="00504F81">
        <w:rPr>
          <w:rFonts w:ascii="Constantia" w:hAnsi="Constantia"/>
          <w:i/>
          <w:sz w:val="22"/>
        </w:rPr>
        <w:t>Before</w:t>
      </w:r>
      <w:proofErr w:type="gramEnd"/>
      <w:r w:rsidRPr="00504F81">
        <w:rPr>
          <w:rFonts w:ascii="Constantia" w:hAnsi="Constantia"/>
          <w:i/>
          <w:sz w:val="22"/>
        </w:rPr>
        <w:t xml:space="preserve"> Humanism and the Reformation</w:t>
      </w:r>
      <w:r w:rsidRPr="00504F81">
        <w:rPr>
          <w:rFonts w:ascii="Constantia" w:hAnsi="Constantia"/>
          <w:sz w:val="22"/>
        </w:rPr>
        <w:t xml:space="preserve"> (</w:t>
      </w:r>
      <w:r w:rsidR="00504F81" w:rsidRPr="00504F81">
        <w:rPr>
          <w:rFonts w:ascii="Constantia" w:hAnsi="Constantia"/>
          <w:sz w:val="22"/>
        </w:rPr>
        <w:t xml:space="preserve">Cambridge: </w:t>
      </w:r>
      <w:r w:rsidRPr="00504F81">
        <w:rPr>
          <w:rFonts w:ascii="Constantia" w:hAnsi="Constantia"/>
          <w:sz w:val="22"/>
        </w:rPr>
        <w:t>Camb</w:t>
      </w:r>
      <w:r w:rsidR="00504F81" w:rsidRPr="00504F81">
        <w:rPr>
          <w:rFonts w:ascii="Constantia" w:hAnsi="Constantia"/>
          <w:sz w:val="22"/>
        </w:rPr>
        <w:t xml:space="preserve">ridge University Press, 2008).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proofErr w:type="spellStart"/>
      <w:r w:rsidRPr="00504F81">
        <w:rPr>
          <w:rFonts w:ascii="Constantia" w:hAnsi="Constantia"/>
          <w:b/>
          <w:sz w:val="22"/>
        </w:rPr>
        <w:t>Miri</w:t>
      </w:r>
      <w:proofErr w:type="spellEnd"/>
      <w:r w:rsidRPr="00504F81">
        <w:rPr>
          <w:rFonts w:ascii="Constantia" w:hAnsi="Constantia"/>
          <w:b/>
          <w:sz w:val="22"/>
        </w:rPr>
        <w:t xml:space="preserve"> Rubin, </w:t>
      </w:r>
      <w:r w:rsidRPr="00504F81">
        <w:rPr>
          <w:rFonts w:ascii="Constantia" w:hAnsi="Constantia"/>
          <w:i/>
          <w:sz w:val="22"/>
        </w:rPr>
        <w:t xml:space="preserve">Corpus Christi: The Eucharist in Late Medieval Culture </w:t>
      </w:r>
      <w:r w:rsidRPr="00504F81">
        <w:rPr>
          <w:rFonts w:ascii="Constantia" w:hAnsi="Constantia"/>
          <w:sz w:val="22"/>
        </w:rPr>
        <w:t xml:space="preserve">(Cambridge: Cambridge University Press, 1991).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proofErr w:type="spellStart"/>
      <w:r w:rsidRPr="00504F81">
        <w:rPr>
          <w:rFonts w:ascii="Constantia" w:hAnsi="Constantia"/>
          <w:b/>
          <w:sz w:val="22"/>
        </w:rPr>
        <w:t>Miri</w:t>
      </w:r>
      <w:proofErr w:type="spellEnd"/>
      <w:r w:rsidRPr="00504F81">
        <w:rPr>
          <w:rFonts w:ascii="Constantia" w:hAnsi="Constantia"/>
          <w:b/>
          <w:sz w:val="22"/>
        </w:rPr>
        <w:t xml:space="preserve"> Rubin, </w:t>
      </w:r>
      <w:r w:rsidRPr="00504F81">
        <w:rPr>
          <w:rFonts w:ascii="Constantia" w:hAnsi="Constantia"/>
          <w:i/>
          <w:sz w:val="22"/>
        </w:rPr>
        <w:t xml:space="preserve">Gentile Tales: The Narrative Assault on Late Medieval Jews </w:t>
      </w:r>
      <w:r w:rsidRPr="00504F81">
        <w:rPr>
          <w:rFonts w:ascii="Constantia" w:hAnsi="Constantia"/>
          <w:sz w:val="22"/>
        </w:rPr>
        <w:t>(New Haven: Yale University Press, 1999).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proofErr w:type="spellStart"/>
      <w:r w:rsidRPr="00504F81">
        <w:rPr>
          <w:rFonts w:ascii="Constantia" w:hAnsi="Constantia"/>
          <w:b/>
          <w:sz w:val="22"/>
        </w:rPr>
        <w:t>Miri</w:t>
      </w:r>
      <w:proofErr w:type="spellEnd"/>
      <w:r w:rsidRPr="00504F81">
        <w:rPr>
          <w:rFonts w:ascii="Constantia" w:hAnsi="Constantia"/>
          <w:b/>
          <w:sz w:val="22"/>
        </w:rPr>
        <w:t xml:space="preserve"> Rubin, </w:t>
      </w:r>
      <w:r w:rsidRPr="00504F81">
        <w:rPr>
          <w:rFonts w:ascii="Constantia" w:hAnsi="Constantia"/>
          <w:i/>
          <w:sz w:val="22"/>
        </w:rPr>
        <w:t xml:space="preserve">Emotion and Devotion: The Meaning of Mary in Medieval Religious Cultures </w:t>
      </w:r>
      <w:r w:rsidRPr="00504F81">
        <w:rPr>
          <w:rFonts w:ascii="Constantia" w:hAnsi="Constantia"/>
          <w:sz w:val="22"/>
        </w:rPr>
        <w:t>(Budapest: Central European University Press, 2009).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>Beryl Smalley,</w:t>
      </w:r>
      <w:r w:rsidRPr="00504F81">
        <w:rPr>
          <w:rFonts w:ascii="Constantia" w:hAnsi="Constantia"/>
          <w:sz w:val="22"/>
        </w:rPr>
        <w:t xml:space="preserve"> </w:t>
      </w:r>
      <w:proofErr w:type="gramStart"/>
      <w:r w:rsidRPr="00504F81">
        <w:rPr>
          <w:rFonts w:ascii="Constantia" w:hAnsi="Constantia"/>
          <w:i/>
          <w:sz w:val="22"/>
        </w:rPr>
        <w:t>The</w:t>
      </w:r>
      <w:proofErr w:type="gramEnd"/>
      <w:r w:rsidRPr="00504F81">
        <w:rPr>
          <w:rFonts w:ascii="Constantia" w:hAnsi="Constantia"/>
          <w:i/>
          <w:sz w:val="22"/>
        </w:rPr>
        <w:t xml:space="preserve"> Study of the Bible in the Middle Ages</w:t>
      </w:r>
      <w:r w:rsidRPr="00504F81">
        <w:rPr>
          <w:rFonts w:ascii="Constantia" w:hAnsi="Constantia"/>
          <w:sz w:val="22"/>
        </w:rPr>
        <w:t xml:space="preserve"> (Oxford: Clarendon Press, 1941).  OR (Notre Dame: Notre Dame UP, 1964). 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b/>
          <w:sz w:val="22"/>
        </w:rPr>
        <w:t>James Simpson</w:t>
      </w:r>
      <w:r w:rsidRPr="00504F81">
        <w:rPr>
          <w:rFonts w:ascii="Constantia" w:hAnsi="Constantia"/>
          <w:sz w:val="22"/>
        </w:rPr>
        <w:t xml:space="preserve">, </w:t>
      </w:r>
      <w:r w:rsidRPr="00504F81">
        <w:rPr>
          <w:rFonts w:ascii="Constantia" w:hAnsi="Constantia"/>
          <w:i/>
          <w:sz w:val="22"/>
        </w:rPr>
        <w:t xml:space="preserve">Under the Hammer: Iconoclasm in the Anglo-American Tradition </w:t>
      </w:r>
      <w:r w:rsidRPr="00504F81">
        <w:rPr>
          <w:rFonts w:ascii="Constantia" w:hAnsi="Constantia"/>
          <w:sz w:val="22"/>
        </w:rPr>
        <w:t>(</w:t>
      </w:r>
      <w:r w:rsidR="00504F81" w:rsidRPr="00504F81">
        <w:rPr>
          <w:rFonts w:ascii="Constantia" w:hAnsi="Constantia"/>
          <w:sz w:val="22"/>
        </w:rPr>
        <w:t xml:space="preserve">Oxford: </w:t>
      </w:r>
      <w:r w:rsidRPr="00504F81">
        <w:rPr>
          <w:rFonts w:ascii="Constantia" w:hAnsi="Constantia"/>
          <w:sz w:val="22"/>
        </w:rPr>
        <w:t>Oxford University Press, 2011).</w:t>
      </w:r>
    </w:p>
    <w:p w:rsid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Times" w:hAnsi="Times"/>
          <w:i/>
          <w:sz w:val="22"/>
          <w:lang w:val="en-GB"/>
        </w:rPr>
        <w:t>Translation: Theory and Practice: A Historical Reader</w:t>
      </w:r>
      <w:r w:rsidRPr="00504F81">
        <w:rPr>
          <w:rFonts w:ascii="Times" w:hAnsi="Times"/>
          <w:sz w:val="22"/>
          <w:lang w:val="en-GB"/>
        </w:rPr>
        <w:t xml:space="preserve">, ed. D. </w:t>
      </w:r>
      <w:proofErr w:type="spellStart"/>
      <w:r w:rsidRPr="00504F81">
        <w:rPr>
          <w:rFonts w:ascii="Times" w:hAnsi="Times"/>
          <w:sz w:val="22"/>
          <w:lang w:val="en-GB"/>
        </w:rPr>
        <w:t>Wei</w:t>
      </w:r>
      <w:r w:rsidR="00504F81" w:rsidRPr="00504F81">
        <w:rPr>
          <w:rFonts w:ascii="Times" w:hAnsi="Times"/>
          <w:sz w:val="22"/>
          <w:lang w:val="en-GB"/>
        </w:rPr>
        <w:t>ssbort</w:t>
      </w:r>
      <w:proofErr w:type="spellEnd"/>
      <w:r w:rsidR="00504F81" w:rsidRPr="00504F81">
        <w:rPr>
          <w:rFonts w:ascii="Times" w:hAnsi="Times"/>
          <w:sz w:val="22"/>
          <w:lang w:val="en-GB"/>
        </w:rPr>
        <w:t xml:space="preserve"> and A. </w:t>
      </w:r>
      <w:proofErr w:type="spellStart"/>
      <w:r w:rsidR="00504F81" w:rsidRPr="00504F81">
        <w:rPr>
          <w:rFonts w:ascii="Times" w:hAnsi="Times"/>
          <w:sz w:val="22"/>
          <w:lang w:val="en-GB"/>
        </w:rPr>
        <w:t>Eysteinson</w:t>
      </w:r>
      <w:proofErr w:type="spellEnd"/>
      <w:r w:rsidR="00504F81" w:rsidRPr="00504F81">
        <w:rPr>
          <w:rFonts w:ascii="Times" w:hAnsi="Times"/>
          <w:sz w:val="22"/>
          <w:lang w:val="en-GB"/>
        </w:rPr>
        <w:t xml:space="preserve"> (Oxford: Oxford University Press, 2006).</w:t>
      </w:r>
    </w:p>
    <w:p w:rsidR="00D61B63" w:rsidRPr="00504F81" w:rsidRDefault="00D61B63" w:rsidP="00504F81">
      <w:pPr>
        <w:pStyle w:val="TableContents"/>
        <w:numPr>
          <w:ilvl w:val="0"/>
          <w:numId w:val="2"/>
        </w:numPr>
        <w:tabs>
          <w:tab w:val="clear" w:pos="0"/>
          <w:tab w:val="num" w:pos="720"/>
        </w:tabs>
        <w:spacing w:after="40"/>
        <w:rPr>
          <w:rFonts w:ascii="Times" w:hAnsi="Times"/>
          <w:b/>
          <w:sz w:val="22"/>
          <w:lang w:val="en-GB"/>
        </w:rPr>
      </w:pPr>
      <w:r w:rsidRPr="00504F81">
        <w:rPr>
          <w:rFonts w:ascii="Constantia" w:hAnsi="Constantia"/>
          <w:i/>
          <w:sz w:val="22"/>
        </w:rPr>
        <w:t>The Bible in the Medieval World: Essays in Memory of Beryl Smalley</w:t>
      </w:r>
      <w:r w:rsidRPr="00504F81">
        <w:rPr>
          <w:rFonts w:ascii="Constantia" w:hAnsi="Constantia"/>
          <w:sz w:val="22"/>
        </w:rPr>
        <w:t>, ed. by Diana Wood and Katherine Walsh (</w:t>
      </w:r>
      <w:r w:rsidR="00504F81" w:rsidRPr="00504F81">
        <w:rPr>
          <w:rFonts w:ascii="Constantia" w:hAnsi="Constantia"/>
          <w:sz w:val="22"/>
        </w:rPr>
        <w:t xml:space="preserve">Oxford: </w:t>
      </w:r>
      <w:r w:rsidRPr="00504F81">
        <w:rPr>
          <w:rFonts w:ascii="Constantia" w:hAnsi="Constantia"/>
          <w:sz w:val="22"/>
        </w:rPr>
        <w:t xml:space="preserve">Blackwell, 1985). </w:t>
      </w:r>
    </w:p>
    <w:p w:rsidR="00D61B63" w:rsidRDefault="00D61B63" w:rsidP="00D61B63">
      <w:pPr>
        <w:pStyle w:val="TableContents"/>
        <w:spacing w:after="40"/>
        <w:rPr>
          <w:rFonts w:ascii="Constantia" w:hAnsi="Constantia"/>
          <w:b/>
          <w:sz w:val="22"/>
        </w:rPr>
      </w:pPr>
    </w:p>
    <w:p w:rsidR="00D61B63" w:rsidRDefault="00D61B63" w:rsidP="00D61B63">
      <w:pPr>
        <w:pStyle w:val="TableContents"/>
        <w:spacing w:after="40"/>
      </w:pPr>
    </w:p>
    <w:p w:rsidR="008F5B1C" w:rsidRDefault="008F5B1C">
      <w:bookmarkStart w:id="0" w:name="_GoBack"/>
      <w:bookmarkEnd w:id="0"/>
    </w:p>
    <w:sectPr w:rsidR="008F5B1C">
      <w:pgSz w:w="11906" w:h="16838"/>
      <w:pgMar w:top="1417" w:right="1417" w:bottom="1134" w:left="1417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nstantia" w:hAnsi="Constantia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9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imSun"/>
      </w:rPr>
    </w:lvl>
  </w:abstractNum>
  <w:abstractNum w:abstractNumId="2">
    <w:nsid w:val="2D1A6BD4"/>
    <w:multiLevelType w:val="hybridMultilevel"/>
    <w:tmpl w:val="CCA8056A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82B2D"/>
    <w:multiLevelType w:val="hybridMultilevel"/>
    <w:tmpl w:val="0E7AC07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6406D"/>
    <w:multiLevelType w:val="hybridMultilevel"/>
    <w:tmpl w:val="8B20EAA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7A6F5B"/>
    <w:multiLevelType w:val="hybridMultilevel"/>
    <w:tmpl w:val="A9EAF81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63"/>
    <w:rsid w:val="00504F81"/>
    <w:rsid w:val="006A7B1B"/>
    <w:rsid w:val="007919E3"/>
    <w:rsid w:val="008F5B1C"/>
    <w:rsid w:val="00A5244F"/>
    <w:rsid w:val="00D6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B63"/>
    <w:pPr>
      <w:widowControl w:val="0"/>
      <w:suppressAutoHyphens/>
      <w:spacing w:after="0" w:line="100" w:lineRule="atLeast"/>
    </w:pPr>
    <w:rPr>
      <w:rFonts w:ascii="Times New Roman" w:eastAsia="SimSun" w:hAnsi="Times New Roman" w:cs="SimSun"/>
      <w:kern w:val="1"/>
      <w:sz w:val="20"/>
      <w:szCs w:val="20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61B63"/>
    <w:pPr>
      <w:suppressLineNumbers/>
    </w:pPr>
  </w:style>
  <w:style w:type="paragraph" w:customStyle="1" w:styleId="Listenabsatz">
    <w:name w:val="Listenabsatz"/>
    <w:basedOn w:val="Normal"/>
    <w:qFormat/>
    <w:rsid w:val="00D61B63"/>
    <w:pPr>
      <w:ind w:left="708"/>
    </w:pPr>
    <w:rPr>
      <w:szCs w:val="18"/>
    </w:rPr>
  </w:style>
  <w:style w:type="character" w:styleId="Hyperlink">
    <w:name w:val="Hyperlink"/>
    <w:basedOn w:val="DefaultParagraphFont"/>
    <w:semiHidden/>
    <w:unhideWhenUsed/>
    <w:rsid w:val="00D61B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1B63"/>
    <w:pPr>
      <w:ind w:left="720"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B63"/>
    <w:pPr>
      <w:widowControl w:val="0"/>
      <w:suppressAutoHyphens/>
      <w:spacing w:after="0" w:line="100" w:lineRule="atLeast"/>
    </w:pPr>
    <w:rPr>
      <w:rFonts w:ascii="Times New Roman" w:eastAsia="SimSun" w:hAnsi="Times New Roman" w:cs="SimSun"/>
      <w:kern w:val="1"/>
      <w:sz w:val="20"/>
      <w:szCs w:val="20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61B63"/>
    <w:pPr>
      <w:suppressLineNumbers/>
    </w:pPr>
  </w:style>
  <w:style w:type="paragraph" w:customStyle="1" w:styleId="Listenabsatz">
    <w:name w:val="Listenabsatz"/>
    <w:basedOn w:val="Normal"/>
    <w:qFormat/>
    <w:rsid w:val="00D61B63"/>
    <w:pPr>
      <w:ind w:left="708"/>
    </w:pPr>
    <w:rPr>
      <w:szCs w:val="18"/>
    </w:rPr>
  </w:style>
  <w:style w:type="character" w:styleId="Hyperlink">
    <w:name w:val="Hyperlink"/>
    <w:basedOn w:val="DefaultParagraphFont"/>
    <w:semiHidden/>
    <w:unhideWhenUsed/>
    <w:rsid w:val="00D61B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1B63"/>
    <w:pPr>
      <w:ind w:left="720"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esofthepast.com/Reading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Bernau</dc:creator>
  <cp:lastModifiedBy>Anke Bernau</cp:lastModifiedBy>
  <cp:revision>1</cp:revision>
  <dcterms:created xsi:type="dcterms:W3CDTF">2013-06-10T12:38:00Z</dcterms:created>
  <dcterms:modified xsi:type="dcterms:W3CDTF">2013-06-10T13:01:00Z</dcterms:modified>
</cp:coreProperties>
</file>