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49" w:rsidRPr="00562AEC" w:rsidRDefault="00087F06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noProof/>
          <w:szCs w:val="20"/>
          <w:lang w:eastAsia="zh-C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203200</wp:posOffset>
            </wp:positionH>
            <wp:positionV relativeFrom="page">
              <wp:posOffset>190500</wp:posOffset>
            </wp:positionV>
            <wp:extent cx="2070100" cy="1974850"/>
            <wp:effectExtent l="0" t="0" r="6350" b="0"/>
            <wp:wrapNone/>
            <wp:docPr id="2" name="Picture 2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OM_BL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249" w:rsidRPr="00562AEC">
        <w:rPr>
          <w:rFonts w:asciiTheme="minorHAnsi" w:hAnsiTheme="minorHAnsi"/>
          <w:szCs w:val="20"/>
        </w:rPr>
        <w:t>University of Manchester</w:t>
      </w:r>
    </w:p>
    <w:p w:rsidR="00152249" w:rsidRPr="00562AEC" w:rsidRDefault="00152249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Research </w:t>
      </w:r>
      <w:r w:rsidR="000872DB" w:rsidRPr="00562AEC">
        <w:rPr>
          <w:rFonts w:asciiTheme="minorHAnsi" w:hAnsiTheme="minorHAnsi"/>
          <w:szCs w:val="20"/>
        </w:rPr>
        <w:t>Support</w:t>
      </w:r>
      <w:r w:rsidRPr="00562AEC">
        <w:rPr>
          <w:rFonts w:asciiTheme="minorHAnsi" w:hAnsiTheme="minorHAnsi"/>
          <w:szCs w:val="20"/>
        </w:rPr>
        <w:t xml:space="preserve"> Conference</w:t>
      </w:r>
    </w:p>
    <w:p w:rsidR="00152249" w:rsidRPr="00562AEC" w:rsidRDefault="00152249" w:rsidP="00D92DBA">
      <w:pPr>
        <w:rPr>
          <w:rFonts w:asciiTheme="minorHAnsi" w:hAnsiTheme="minorHAnsi"/>
          <w:szCs w:val="20"/>
        </w:rPr>
      </w:pPr>
    </w:p>
    <w:p w:rsidR="00152249" w:rsidRPr="00562AEC" w:rsidRDefault="00152249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Manchester Interdisciplinary </w:t>
      </w:r>
      <w:proofErr w:type="spellStart"/>
      <w:r w:rsidRPr="00562AEC">
        <w:rPr>
          <w:rFonts w:asciiTheme="minorHAnsi" w:hAnsiTheme="minorHAnsi"/>
          <w:szCs w:val="20"/>
        </w:rPr>
        <w:t>Biocentre</w:t>
      </w:r>
      <w:proofErr w:type="spellEnd"/>
    </w:p>
    <w:p w:rsidR="00152249" w:rsidRPr="00562AEC" w:rsidRDefault="00152249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>(The John Garside Building</w:t>
      </w:r>
      <w:proofErr w:type="gramStart"/>
      <w:r w:rsidRPr="00562AEC">
        <w:rPr>
          <w:rFonts w:asciiTheme="minorHAnsi" w:hAnsiTheme="minorHAnsi"/>
          <w:szCs w:val="20"/>
        </w:rPr>
        <w:t>)</w:t>
      </w:r>
      <w:r w:rsidR="00BA477D" w:rsidRPr="00562AEC">
        <w:rPr>
          <w:rFonts w:asciiTheme="minorHAnsi" w:hAnsiTheme="minorHAnsi"/>
          <w:szCs w:val="20"/>
        </w:rPr>
        <w:t>10.3</w:t>
      </w:r>
      <w:proofErr w:type="gramEnd"/>
    </w:p>
    <w:p w:rsidR="00152249" w:rsidRPr="00562AEC" w:rsidRDefault="00514116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>Thur</w:t>
      </w:r>
      <w:r w:rsidR="00152249" w:rsidRPr="00562AEC">
        <w:rPr>
          <w:rFonts w:asciiTheme="minorHAnsi" w:hAnsiTheme="minorHAnsi"/>
          <w:szCs w:val="20"/>
        </w:rPr>
        <w:t>sday</w:t>
      </w:r>
      <w:r w:rsidR="000872DB" w:rsidRPr="00562AEC">
        <w:rPr>
          <w:rFonts w:asciiTheme="minorHAnsi" w:hAnsiTheme="minorHAnsi"/>
          <w:szCs w:val="20"/>
        </w:rPr>
        <w:t xml:space="preserve"> 2</w:t>
      </w:r>
      <w:r w:rsidR="00B234FA" w:rsidRPr="00562AEC">
        <w:rPr>
          <w:rFonts w:asciiTheme="minorHAnsi" w:hAnsiTheme="minorHAnsi"/>
          <w:szCs w:val="20"/>
        </w:rPr>
        <w:t>8th June 2012</w:t>
      </w:r>
    </w:p>
    <w:p w:rsidR="00152249" w:rsidRPr="00562AEC" w:rsidRDefault="00152249" w:rsidP="00D92DBA">
      <w:pPr>
        <w:rPr>
          <w:rFonts w:asciiTheme="minorHAnsi" w:hAnsiTheme="minorHAnsi"/>
          <w:szCs w:val="20"/>
        </w:rPr>
      </w:pPr>
    </w:p>
    <w:p w:rsidR="002269DF" w:rsidRPr="00562AEC" w:rsidRDefault="002269DF" w:rsidP="00D92DBA">
      <w:pPr>
        <w:rPr>
          <w:rFonts w:asciiTheme="minorHAnsi" w:hAnsiTheme="minorHAnsi"/>
          <w:szCs w:val="20"/>
        </w:rPr>
      </w:pPr>
    </w:p>
    <w:p w:rsidR="00152249" w:rsidRPr="00562AEC" w:rsidRDefault="00007D40" w:rsidP="00303369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>Programme</w:t>
      </w:r>
    </w:p>
    <w:p w:rsidR="00103F25" w:rsidRPr="00562AEC" w:rsidRDefault="00103F25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D92DBA">
      <w:pPr>
        <w:rPr>
          <w:rFonts w:asciiTheme="minorHAnsi" w:hAnsiTheme="minorHAnsi"/>
          <w:i/>
          <w:iCs/>
          <w:szCs w:val="20"/>
        </w:rPr>
      </w:pPr>
      <w:proofErr w:type="gramStart"/>
      <w:r w:rsidRPr="00562AEC">
        <w:rPr>
          <w:rFonts w:asciiTheme="minorHAnsi" w:hAnsiTheme="minorHAnsi"/>
          <w:i/>
          <w:iCs/>
          <w:szCs w:val="20"/>
        </w:rPr>
        <w:t>9.00  -</w:t>
      </w:r>
      <w:proofErr w:type="gramEnd"/>
      <w:r w:rsidRPr="00562AEC">
        <w:rPr>
          <w:rFonts w:asciiTheme="minorHAnsi" w:hAnsiTheme="minorHAnsi"/>
          <w:i/>
          <w:iCs/>
          <w:szCs w:val="20"/>
        </w:rPr>
        <w:t xml:space="preserve"> 9.30</w:t>
      </w:r>
      <w:r w:rsidRPr="00562AEC">
        <w:rPr>
          <w:rFonts w:asciiTheme="minorHAnsi" w:hAnsiTheme="minorHAnsi"/>
          <w:i/>
          <w:iCs/>
          <w:szCs w:val="20"/>
        </w:rPr>
        <w:tab/>
        <w:t xml:space="preserve">Registration 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proofErr w:type="gramStart"/>
      <w:r w:rsidRPr="00562AEC">
        <w:rPr>
          <w:rFonts w:asciiTheme="minorHAnsi" w:hAnsiTheme="minorHAnsi"/>
          <w:szCs w:val="20"/>
        </w:rPr>
        <w:t>9.30  -</w:t>
      </w:r>
      <w:proofErr w:type="gramEnd"/>
      <w:r w:rsidRPr="00562AEC">
        <w:rPr>
          <w:rFonts w:asciiTheme="minorHAnsi" w:hAnsiTheme="minorHAnsi"/>
          <w:szCs w:val="20"/>
        </w:rPr>
        <w:t xml:space="preserve"> 9.40</w:t>
      </w:r>
      <w:r w:rsidRPr="00562AEC">
        <w:rPr>
          <w:rFonts w:asciiTheme="minorHAnsi" w:hAnsiTheme="minorHAnsi"/>
          <w:szCs w:val="20"/>
        </w:rPr>
        <w:tab/>
        <w:t xml:space="preserve">Welcome and Introduction </w:t>
      </w:r>
      <w:r w:rsidRPr="00562AEC">
        <w:rPr>
          <w:rFonts w:asciiTheme="minorHAnsi" w:hAnsiTheme="minorHAnsi"/>
          <w:i/>
          <w:iCs/>
          <w:szCs w:val="20"/>
        </w:rPr>
        <w:t>(Andrew</w:t>
      </w:r>
      <w:r w:rsidR="00B96E09" w:rsidRPr="00562AEC">
        <w:rPr>
          <w:rFonts w:asciiTheme="minorHAnsi" w:hAnsiTheme="minorHAnsi"/>
          <w:i/>
          <w:iCs/>
          <w:szCs w:val="20"/>
        </w:rPr>
        <w:t xml:space="preserve"> Walsh</w:t>
      </w:r>
      <w:r w:rsidR="00837308" w:rsidRPr="00562AEC">
        <w:rPr>
          <w:rFonts w:asciiTheme="minorHAnsi" w:hAnsiTheme="minorHAnsi"/>
          <w:i/>
          <w:iCs/>
          <w:szCs w:val="20"/>
        </w:rPr>
        <w:t>, Director RBESS</w:t>
      </w:r>
      <w:r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837308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>9.40 – 10.</w:t>
      </w:r>
      <w:r w:rsidR="00C73496" w:rsidRPr="00562AEC">
        <w:rPr>
          <w:rFonts w:asciiTheme="minorHAnsi" w:hAnsiTheme="minorHAnsi"/>
          <w:szCs w:val="20"/>
        </w:rPr>
        <w:t xml:space="preserve">15 </w:t>
      </w:r>
      <w:r w:rsidR="00C73496"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>Will Spinks</w:t>
      </w:r>
      <w:r w:rsidR="00837308" w:rsidRPr="00562AEC">
        <w:rPr>
          <w:rFonts w:asciiTheme="minorHAnsi" w:hAnsiTheme="minorHAnsi"/>
          <w:szCs w:val="20"/>
        </w:rPr>
        <w:t>, Registrar, Secretary and Chief Operating Officer.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>10.15 – 10.30</w:t>
      </w:r>
      <w:r w:rsidRPr="00562AEC">
        <w:rPr>
          <w:rFonts w:asciiTheme="minorHAnsi" w:hAnsiTheme="minorHAnsi"/>
          <w:szCs w:val="20"/>
        </w:rPr>
        <w:tab/>
        <w:t xml:space="preserve">RSS – beyond restructure </w:t>
      </w:r>
      <w:r w:rsidRPr="00562AEC">
        <w:rPr>
          <w:rFonts w:asciiTheme="minorHAnsi" w:hAnsiTheme="minorHAnsi"/>
          <w:i/>
          <w:iCs/>
          <w:szCs w:val="20"/>
        </w:rPr>
        <w:t>(Lita</w:t>
      </w:r>
      <w:r w:rsidR="00B96E09" w:rsidRPr="00562AEC">
        <w:rPr>
          <w:rFonts w:asciiTheme="minorHAnsi" w:hAnsiTheme="minorHAnsi"/>
          <w:i/>
          <w:iCs/>
          <w:szCs w:val="20"/>
        </w:rPr>
        <w:t xml:space="preserve"> Denny</w:t>
      </w:r>
      <w:r w:rsidR="00837308" w:rsidRPr="00562AEC">
        <w:rPr>
          <w:rFonts w:asciiTheme="minorHAnsi" w:hAnsiTheme="minorHAnsi"/>
          <w:i/>
          <w:iCs/>
          <w:szCs w:val="20"/>
        </w:rPr>
        <w:t>, Head of RSS</w:t>
      </w:r>
      <w:r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D92DBA">
      <w:pPr>
        <w:rPr>
          <w:rFonts w:asciiTheme="minorHAnsi" w:hAnsiTheme="minorHAnsi"/>
          <w:b/>
          <w:bCs/>
          <w:szCs w:val="20"/>
        </w:rPr>
      </w:pPr>
      <w:r w:rsidRPr="00562AEC">
        <w:rPr>
          <w:rFonts w:asciiTheme="minorHAnsi" w:hAnsiTheme="minorHAnsi"/>
          <w:b/>
          <w:bCs/>
          <w:szCs w:val="20"/>
        </w:rPr>
        <w:t>10.35 - 11.20</w:t>
      </w:r>
      <w:r w:rsidRPr="00562AEC">
        <w:rPr>
          <w:rFonts w:asciiTheme="minorHAnsi" w:hAnsiTheme="minorHAnsi"/>
          <w:b/>
          <w:bCs/>
          <w:szCs w:val="20"/>
        </w:rPr>
        <w:tab/>
        <w:t xml:space="preserve">Parallel Session 1  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5E6041">
      <w:pPr>
        <w:ind w:left="1440"/>
        <w:rPr>
          <w:rFonts w:asciiTheme="minorHAnsi" w:hAnsiTheme="minorHAnsi"/>
          <w:szCs w:val="20"/>
        </w:rPr>
      </w:pPr>
      <w:r w:rsidRPr="005E6041">
        <w:rPr>
          <w:rFonts w:asciiTheme="minorHAnsi" w:hAnsiTheme="minorHAnsi"/>
          <w:szCs w:val="20"/>
        </w:rPr>
        <w:t xml:space="preserve">(101) </w:t>
      </w:r>
      <w:r w:rsidR="00577CD6" w:rsidRPr="005E6041">
        <w:rPr>
          <w:rFonts w:asciiTheme="minorHAnsi" w:hAnsiTheme="minorHAnsi"/>
          <w:szCs w:val="20"/>
        </w:rPr>
        <w:t>Finance – Equipment and Facilities</w:t>
      </w:r>
      <w:r w:rsidR="00B96E09" w:rsidRPr="005E6041">
        <w:rPr>
          <w:rFonts w:asciiTheme="minorHAnsi" w:hAnsiTheme="minorHAnsi"/>
          <w:szCs w:val="20"/>
        </w:rPr>
        <w:t xml:space="preserve"> </w:t>
      </w:r>
      <w:r w:rsidR="00B96E09" w:rsidRPr="005E6041">
        <w:rPr>
          <w:rFonts w:asciiTheme="minorHAnsi" w:hAnsiTheme="minorHAnsi"/>
          <w:i/>
          <w:iCs/>
          <w:szCs w:val="20"/>
        </w:rPr>
        <w:t>(Mel Lythgo</w:t>
      </w:r>
      <w:r w:rsidR="00562AEC" w:rsidRPr="005E6041">
        <w:rPr>
          <w:rFonts w:asciiTheme="minorHAnsi" w:hAnsiTheme="minorHAnsi"/>
          <w:i/>
          <w:iCs/>
          <w:szCs w:val="20"/>
        </w:rPr>
        <w:t>, TRAC Manager</w:t>
      </w:r>
      <w:r w:rsidR="00B96E09" w:rsidRPr="005E6041">
        <w:rPr>
          <w:rFonts w:asciiTheme="minorHAnsi" w:hAnsiTheme="minorHAnsi"/>
          <w:i/>
          <w:iCs/>
          <w:szCs w:val="20"/>
        </w:rPr>
        <w:t>)</w:t>
      </w:r>
      <w:r w:rsidR="00562AEC" w:rsidRPr="005E6041">
        <w:rPr>
          <w:rFonts w:asciiTheme="minorHAnsi" w:hAnsiTheme="minorHAnsi"/>
          <w:i/>
          <w:iCs/>
          <w:szCs w:val="20"/>
        </w:rPr>
        <w:t xml:space="preserve"> 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837308">
      <w:pPr>
        <w:ind w:left="1440"/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(102) </w:t>
      </w:r>
      <w:r w:rsidR="00577CD6" w:rsidRPr="00562AEC">
        <w:rPr>
          <w:rFonts w:asciiTheme="minorHAnsi" w:hAnsiTheme="minorHAnsi"/>
          <w:szCs w:val="20"/>
        </w:rPr>
        <w:t xml:space="preserve">Business Engagement – supporting the achievement of </w:t>
      </w:r>
      <w:proofErr w:type="spellStart"/>
      <w:r w:rsidR="00577CD6" w:rsidRPr="00562AEC">
        <w:rPr>
          <w:rFonts w:asciiTheme="minorHAnsi" w:hAnsiTheme="minorHAnsi"/>
          <w:szCs w:val="20"/>
        </w:rPr>
        <w:t>UoM</w:t>
      </w:r>
      <w:proofErr w:type="spellEnd"/>
      <w:r w:rsidR="00577CD6" w:rsidRPr="00562AEC">
        <w:rPr>
          <w:rFonts w:asciiTheme="minorHAnsi" w:hAnsiTheme="minorHAnsi"/>
          <w:szCs w:val="20"/>
        </w:rPr>
        <w:t xml:space="preserve"> goals</w:t>
      </w:r>
      <w:r w:rsidR="00B96E09" w:rsidRPr="00562AEC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>(</w:t>
      </w:r>
      <w:r w:rsidR="00B96E09" w:rsidRPr="00562AEC">
        <w:rPr>
          <w:rStyle w:val="Strong"/>
          <w:rFonts w:asciiTheme="minorHAnsi" w:hAnsiTheme="minorHAnsi"/>
          <w:b w:val="0"/>
          <w:bCs w:val="0"/>
          <w:i/>
          <w:iCs/>
        </w:rPr>
        <w:t>Kris Matykiewicz</w:t>
      </w:r>
      <w:r w:rsidR="00837308" w:rsidRPr="00562AEC">
        <w:rPr>
          <w:rStyle w:val="Strong"/>
          <w:rFonts w:asciiTheme="minorHAnsi" w:hAnsiTheme="minorHAnsi"/>
          <w:b w:val="0"/>
          <w:bCs w:val="0"/>
          <w:i/>
          <w:iCs/>
        </w:rPr>
        <w:t>, Head of Business Engagement</w:t>
      </w:r>
      <w:r w:rsidR="00B96E09" w:rsidRPr="00562AEC">
        <w:rPr>
          <w:rStyle w:val="Strong"/>
          <w:rFonts w:asciiTheme="minorHAnsi" w:hAnsiTheme="minorHAnsi"/>
          <w:b w:val="0"/>
          <w:bCs w:val="0"/>
          <w:i/>
          <w:iCs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577CD6" w:rsidP="00837308">
      <w:pPr>
        <w:ind w:left="1440"/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szCs w:val="20"/>
        </w:rPr>
        <w:t xml:space="preserve">(103) </w:t>
      </w:r>
      <w:proofErr w:type="spellStart"/>
      <w:r w:rsidRPr="00562AEC">
        <w:rPr>
          <w:rFonts w:asciiTheme="minorHAnsi" w:hAnsiTheme="minorHAnsi"/>
          <w:szCs w:val="20"/>
        </w:rPr>
        <w:t>Wellcome</w:t>
      </w:r>
      <w:proofErr w:type="spellEnd"/>
      <w:r w:rsidRPr="00562AEC">
        <w:rPr>
          <w:rFonts w:asciiTheme="minorHAnsi" w:hAnsiTheme="minorHAnsi"/>
          <w:szCs w:val="20"/>
        </w:rPr>
        <w:t xml:space="preserve"> Trust</w:t>
      </w:r>
      <w:r w:rsidR="00837308" w:rsidRPr="00562AEC">
        <w:rPr>
          <w:rFonts w:asciiTheme="minorHAnsi" w:hAnsiTheme="minorHAnsi"/>
          <w:szCs w:val="20"/>
        </w:rPr>
        <w:t xml:space="preserve"> – Supporting Applicants </w:t>
      </w:r>
      <w:r w:rsidR="00837308" w:rsidRPr="00562AEC">
        <w:rPr>
          <w:rFonts w:asciiTheme="minorHAnsi" w:hAnsiTheme="minorHAnsi"/>
          <w:i/>
          <w:iCs/>
          <w:szCs w:val="20"/>
        </w:rPr>
        <w:t>(Roger Blak</w:t>
      </w:r>
      <w:r w:rsidR="004F74B7">
        <w:rPr>
          <w:rFonts w:asciiTheme="minorHAnsi" w:hAnsiTheme="minorHAnsi"/>
          <w:i/>
          <w:iCs/>
          <w:szCs w:val="20"/>
        </w:rPr>
        <w:t>e, External Liaison Manager</w:t>
      </w:r>
      <w:r w:rsidR="00837308" w:rsidRPr="00562AEC">
        <w:rPr>
          <w:rFonts w:asciiTheme="minorHAnsi" w:hAnsiTheme="minorHAnsi"/>
          <w:i/>
          <w:iCs/>
          <w:szCs w:val="20"/>
        </w:rPr>
        <w:t xml:space="preserve">, </w:t>
      </w:r>
      <w:proofErr w:type="spellStart"/>
      <w:r w:rsidR="00837308" w:rsidRPr="00562AEC">
        <w:rPr>
          <w:rFonts w:asciiTheme="minorHAnsi" w:hAnsiTheme="minorHAnsi"/>
          <w:i/>
          <w:iCs/>
          <w:szCs w:val="20"/>
        </w:rPr>
        <w:t>Wellcome</w:t>
      </w:r>
      <w:proofErr w:type="spellEnd"/>
      <w:r w:rsidR="00837308" w:rsidRPr="00562AEC">
        <w:rPr>
          <w:rFonts w:asciiTheme="minorHAnsi" w:hAnsiTheme="minorHAnsi"/>
          <w:i/>
          <w:iCs/>
          <w:szCs w:val="20"/>
        </w:rPr>
        <w:t xml:space="preserve"> Trust)</w:t>
      </w:r>
      <w:r w:rsidRPr="00562AEC">
        <w:rPr>
          <w:rFonts w:asciiTheme="minorHAnsi" w:hAnsiTheme="minorHAnsi"/>
          <w:i/>
          <w:iCs/>
          <w:szCs w:val="20"/>
        </w:rPr>
        <w:t xml:space="preserve"> 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D92DBA">
      <w:pPr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i/>
          <w:iCs/>
          <w:szCs w:val="20"/>
        </w:rPr>
        <w:t>11.20 - 11.40</w:t>
      </w:r>
      <w:r w:rsidRPr="00562AEC">
        <w:rPr>
          <w:rFonts w:asciiTheme="minorHAnsi" w:hAnsiTheme="minorHAnsi"/>
          <w:i/>
          <w:iCs/>
          <w:szCs w:val="20"/>
        </w:rPr>
        <w:tab/>
        <w:t xml:space="preserve">Tea &amp; Coffee 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562AEC">
      <w:pPr>
        <w:ind w:left="1440" w:hanging="1440"/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szCs w:val="20"/>
        </w:rPr>
        <w:t xml:space="preserve">11.40 - 12.30 </w:t>
      </w:r>
      <w:r w:rsidRPr="00562AEC">
        <w:rPr>
          <w:rFonts w:asciiTheme="minorHAnsi" w:hAnsiTheme="minorHAnsi"/>
          <w:szCs w:val="20"/>
        </w:rPr>
        <w:tab/>
      </w:r>
      <w:r w:rsidR="00577CD6" w:rsidRPr="00562AEC">
        <w:rPr>
          <w:rFonts w:asciiTheme="minorHAnsi" w:hAnsiTheme="minorHAnsi"/>
          <w:szCs w:val="20"/>
        </w:rPr>
        <w:t>REF – the RSS contribution</w:t>
      </w:r>
      <w:r w:rsidR="002269DF" w:rsidRPr="00562AEC">
        <w:rPr>
          <w:rFonts w:asciiTheme="minorHAnsi" w:hAnsiTheme="minorHAnsi"/>
          <w:szCs w:val="20"/>
        </w:rPr>
        <w:t xml:space="preserve"> </w:t>
      </w:r>
      <w:r w:rsidR="002269DF" w:rsidRPr="00562AEC">
        <w:rPr>
          <w:rFonts w:asciiTheme="minorHAnsi" w:hAnsiTheme="minorHAnsi"/>
          <w:i/>
          <w:iCs/>
          <w:szCs w:val="20"/>
        </w:rPr>
        <w:t>(Liz Venn</w:t>
      </w:r>
      <w:r w:rsidR="00562AEC" w:rsidRPr="00562AEC">
        <w:rPr>
          <w:rFonts w:asciiTheme="minorHAnsi" w:hAnsiTheme="minorHAnsi"/>
          <w:i/>
          <w:iCs/>
          <w:szCs w:val="20"/>
        </w:rPr>
        <w:t>, Senior Research Policy Officer</w:t>
      </w:r>
      <w:r w:rsidR="005F6515">
        <w:rPr>
          <w:rFonts w:asciiTheme="minorHAnsi" w:hAnsiTheme="minorHAnsi"/>
          <w:i/>
          <w:iCs/>
          <w:szCs w:val="20"/>
        </w:rPr>
        <w:t xml:space="preserve"> and Stephen Hutchings, Professor of Russian Literature, Humanities</w:t>
      </w:r>
      <w:r w:rsidR="002269DF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D92DBA">
      <w:pPr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i/>
          <w:iCs/>
          <w:szCs w:val="20"/>
        </w:rPr>
        <w:t>12.30 - 1.20</w:t>
      </w:r>
      <w:r w:rsidRPr="00562AEC">
        <w:rPr>
          <w:rFonts w:asciiTheme="minorHAnsi" w:hAnsiTheme="minorHAnsi"/>
          <w:i/>
          <w:iCs/>
          <w:szCs w:val="20"/>
        </w:rPr>
        <w:tab/>
        <w:t>Lunch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D92DBA">
      <w:pPr>
        <w:rPr>
          <w:rFonts w:asciiTheme="minorHAnsi" w:hAnsiTheme="minorHAnsi"/>
          <w:b/>
          <w:bCs/>
          <w:szCs w:val="20"/>
        </w:rPr>
      </w:pPr>
      <w:r w:rsidRPr="00562AEC">
        <w:rPr>
          <w:rFonts w:asciiTheme="minorHAnsi" w:hAnsiTheme="minorHAnsi"/>
          <w:b/>
          <w:bCs/>
          <w:szCs w:val="20"/>
        </w:rPr>
        <w:t>1.20 - 2.05</w:t>
      </w:r>
      <w:r w:rsidRPr="00562AEC">
        <w:rPr>
          <w:rFonts w:asciiTheme="minorHAnsi" w:hAnsiTheme="minorHAnsi"/>
          <w:b/>
          <w:bCs/>
          <w:szCs w:val="20"/>
        </w:rPr>
        <w:tab/>
        <w:t>Parallel Session 2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837308">
      <w:pPr>
        <w:ind w:left="720" w:firstLine="720"/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(201) </w:t>
      </w:r>
      <w:r w:rsidR="00577CD6" w:rsidRPr="00562AEC">
        <w:rPr>
          <w:rFonts w:asciiTheme="minorHAnsi" w:hAnsiTheme="minorHAnsi"/>
          <w:szCs w:val="20"/>
        </w:rPr>
        <w:t>Finance – Funding Sources and Changes</w:t>
      </w:r>
      <w:r w:rsidR="00B96E09" w:rsidRPr="00562AEC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 xml:space="preserve">(Mel </w:t>
      </w:r>
      <w:r w:rsidR="00B96E09" w:rsidRPr="005E6041">
        <w:rPr>
          <w:rFonts w:asciiTheme="minorHAnsi" w:hAnsiTheme="minorHAnsi"/>
          <w:i/>
          <w:iCs/>
          <w:szCs w:val="20"/>
        </w:rPr>
        <w:t>Lythgo</w:t>
      </w:r>
      <w:r w:rsidR="005E6041" w:rsidRPr="005E6041">
        <w:rPr>
          <w:rFonts w:asciiTheme="minorHAnsi" w:hAnsiTheme="minorHAnsi"/>
          <w:i/>
          <w:iCs/>
          <w:szCs w:val="20"/>
        </w:rPr>
        <w:t xml:space="preserve"> TRAC Manager</w:t>
      </w:r>
      <w:r w:rsidR="00B96E09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577CD6" w:rsidP="00F00D28">
      <w:pPr>
        <w:ind w:left="1440"/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szCs w:val="20"/>
        </w:rPr>
        <w:t xml:space="preserve">(202) Online Tool Developments (Manchester Working Environment) </w:t>
      </w:r>
      <w:r w:rsidR="00B96E09" w:rsidRPr="00562AEC">
        <w:rPr>
          <w:rFonts w:asciiTheme="minorHAnsi" w:hAnsiTheme="minorHAnsi"/>
          <w:i/>
          <w:iCs/>
          <w:szCs w:val="20"/>
        </w:rPr>
        <w:t xml:space="preserve">(Simon Oliver, </w:t>
      </w:r>
      <w:r w:rsidR="00837308" w:rsidRPr="00562AEC">
        <w:rPr>
          <w:rFonts w:asciiTheme="minorHAnsi" w:hAnsiTheme="minorHAnsi"/>
          <w:i/>
          <w:iCs/>
          <w:szCs w:val="20"/>
        </w:rPr>
        <w:t>Head of Faculty IS</w:t>
      </w:r>
      <w:r w:rsidR="00562AEC" w:rsidRPr="00562AEC">
        <w:rPr>
          <w:rFonts w:asciiTheme="minorHAnsi" w:hAnsiTheme="minorHAnsi"/>
          <w:i/>
          <w:iCs/>
          <w:szCs w:val="20"/>
        </w:rPr>
        <w:t xml:space="preserve"> (FLS)</w:t>
      </w:r>
      <w:r w:rsidR="00837308" w:rsidRPr="00562AEC">
        <w:rPr>
          <w:rFonts w:asciiTheme="minorHAnsi" w:hAnsiTheme="minorHAnsi"/>
          <w:i/>
          <w:iCs/>
          <w:szCs w:val="20"/>
        </w:rPr>
        <w:t xml:space="preserve">, </w:t>
      </w:r>
      <w:r w:rsidR="002269DF" w:rsidRPr="00562AEC">
        <w:rPr>
          <w:rFonts w:asciiTheme="minorHAnsi" w:hAnsiTheme="minorHAnsi"/>
          <w:i/>
          <w:iCs/>
          <w:szCs w:val="20"/>
        </w:rPr>
        <w:t>Matt Walke</w:t>
      </w:r>
      <w:r w:rsidR="00F00D28" w:rsidRPr="00562AEC">
        <w:rPr>
          <w:rFonts w:asciiTheme="minorHAnsi" w:hAnsiTheme="minorHAnsi"/>
          <w:i/>
          <w:iCs/>
          <w:szCs w:val="20"/>
        </w:rPr>
        <w:t>r, Business Engagement Analyst</w:t>
      </w:r>
      <w:r w:rsidR="002269DF" w:rsidRPr="00562AEC">
        <w:rPr>
          <w:rFonts w:asciiTheme="minorHAnsi" w:hAnsiTheme="minorHAnsi"/>
          <w:i/>
          <w:iCs/>
          <w:szCs w:val="20"/>
        </w:rPr>
        <w:t xml:space="preserve"> and Lisa Mcclare</w:t>
      </w:r>
      <w:r w:rsidR="00F00D28" w:rsidRPr="00562AEC">
        <w:rPr>
          <w:rFonts w:asciiTheme="minorHAnsi" w:hAnsiTheme="minorHAnsi"/>
          <w:i/>
          <w:iCs/>
          <w:szCs w:val="20"/>
        </w:rPr>
        <w:t>, Senior Research Policy Officer</w:t>
      </w:r>
      <w:r w:rsidR="002269DF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0769E3" w:rsidRDefault="00577CD6" w:rsidP="0025167D">
      <w:pPr>
        <w:ind w:left="1440"/>
        <w:rPr>
          <w:rFonts w:asciiTheme="minorHAnsi" w:hAnsiTheme="minorHAnsi"/>
          <w:szCs w:val="20"/>
        </w:rPr>
      </w:pPr>
      <w:r w:rsidRPr="005E6041">
        <w:rPr>
          <w:rFonts w:asciiTheme="minorHAnsi" w:hAnsiTheme="minorHAnsi"/>
          <w:szCs w:val="20"/>
        </w:rPr>
        <w:t>(203) Library</w:t>
      </w:r>
      <w:r w:rsidR="00562AEC" w:rsidRPr="005E6041">
        <w:rPr>
          <w:rFonts w:asciiTheme="minorHAnsi" w:hAnsiTheme="minorHAnsi"/>
          <w:szCs w:val="20"/>
        </w:rPr>
        <w:t xml:space="preserve"> Services for</w:t>
      </w:r>
      <w:r w:rsidR="005E6041" w:rsidRPr="005E6041">
        <w:rPr>
          <w:rFonts w:asciiTheme="minorHAnsi" w:hAnsiTheme="minorHAnsi"/>
          <w:szCs w:val="20"/>
        </w:rPr>
        <w:t xml:space="preserve"> Resear</w:t>
      </w:r>
      <w:r w:rsidR="000769E3">
        <w:rPr>
          <w:rFonts w:asciiTheme="minorHAnsi" w:hAnsiTheme="minorHAnsi"/>
          <w:szCs w:val="20"/>
        </w:rPr>
        <w:t xml:space="preserve">ch, </w:t>
      </w:r>
      <w:r w:rsidR="0025167D">
        <w:rPr>
          <w:rFonts w:asciiTheme="minorHAnsi" w:hAnsiTheme="minorHAnsi"/>
          <w:i/>
          <w:iCs/>
          <w:szCs w:val="20"/>
        </w:rPr>
        <w:t xml:space="preserve">(John Blunden-Ellis, </w:t>
      </w:r>
      <w:r w:rsidR="000769E3" w:rsidRPr="000769E3">
        <w:rPr>
          <w:rFonts w:asciiTheme="minorHAnsi" w:hAnsiTheme="minorHAnsi"/>
          <w:i/>
          <w:iCs/>
          <w:szCs w:val="20"/>
        </w:rPr>
        <w:t xml:space="preserve">Research </w:t>
      </w:r>
      <w:r w:rsidR="0025167D">
        <w:rPr>
          <w:rFonts w:asciiTheme="minorHAnsi" w:hAnsiTheme="minorHAnsi"/>
          <w:i/>
          <w:iCs/>
          <w:szCs w:val="20"/>
        </w:rPr>
        <w:t>Services Manager</w:t>
      </w:r>
      <w:r w:rsidR="000769E3" w:rsidRPr="000769E3">
        <w:rPr>
          <w:rFonts w:asciiTheme="minorHAnsi" w:hAnsiTheme="minorHAnsi"/>
          <w:i/>
          <w:iCs/>
          <w:szCs w:val="20"/>
        </w:rPr>
        <w:t xml:space="preserve">, Phil Butler, </w:t>
      </w:r>
      <w:proofErr w:type="spellStart"/>
      <w:r w:rsidR="000769E3" w:rsidRPr="000769E3">
        <w:rPr>
          <w:rFonts w:asciiTheme="minorHAnsi" w:hAnsiTheme="minorHAnsi"/>
          <w:i/>
          <w:iCs/>
          <w:szCs w:val="20"/>
        </w:rPr>
        <w:t>eScholarship</w:t>
      </w:r>
      <w:proofErr w:type="spellEnd"/>
      <w:r w:rsidR="000769E3" w:rsidRPr="000769E3">
        <w:rPr>
          <w:rFonts w:asciiTheme="minorHAnsi" w:hAnsiTheme="minorHAnsi"/>
          <w:i/>
          <w:iCs/>
          <w:szCs w:val="20"/>
        </w:rPr>
        <w:t xml:space="preserve"> Manager</w:t>
      </w:r>
      <w:r w:rsidR="000769E3" w:rsidRPr="000769E3">
        <w:rPr>
          <w:i/>
          <w:iCs/>
          <w:sz w:val="22"/>
          <w:szCs w:val="22"/>
        </w:rPr>
        <w:t xml:space="preserve"> </w:t>
      </w:r>
      <w:r w:rsidR="005E6041" w:rsidRPr="000769E3">
        <w:rPr>
          <w:rFonts w:asciiTheme="minorHAnsi" w:hAnsiTheme="minorHAnsi"/>
          <w:i/>
          <w:iCs/>
          <w:szCs w:val="20"/>
        </w:rPr>
        <w:t>and Mary Mcderby</w:t>
      </w:r>
      <w:r w:rsidR="000769E3" w:rsidRPr="000769E3">
        <w:rPr>
          <w:rFonts w:asciiTheme="minorHAnsi" w:hAnsiTheme="minorHAnsi"/>
          <w:i/>
          <w:iCs/>
          <w:szCs w:val="20"/>
        </w:rPr>
        <w:t>, Research Applications and Collaboration Officer</w:t>
      </w:r>
      <w:r w:rsidR="00562AEC" w:rsidRPr="000769E3">
        <w:rPr>
          <w:rFonts w:asciiTheme="minorHAnsi" w:hAnsiTheme="minorHAnsi"/>
          <w:i/>
          <w:iCs/>
          <w:szCs w:val="20"/>
        </w:rPr>
        <w:t>)</w:t>
      </w:r>
    </w:p>
    <w:tbl>
      <w:tblPr>
        <w:tblW w:w="9205" w:type="dxa"/>
        <w:tblInd w:w="93" w:type="dxa"/>
        <w:tblLook w:val="0000"/>
      </w:tblPr>
      <w:tblGrid>
        <w:gridCol w:w="1095"/>
        <w:gridCol w:w="292"/>
        <w:gridCol w:w="1148"/>
        <w:gridCol w:w="6670"/>
      </w:tblGrid>
      <w:tr w:rsidR="00ED66FF" w:rsidRPr="00562AEC" w:rsidTr="00AB0F27">
        <w:trPr>
          <w:trHeight w:val="270"/>
        </w:trPr>
        <w:tc>
          <w:tcPr>
            <w:tcW w:w="1095" w:type="dxa"/>
            <w:shd w:val="clear" w:color="auto" w:fill="auto"/>
            <w:noWrap/>
          </w:tcPr>
          <w:p w:rsidR="00ED66FF" w:rsidRPr="00562AEC" w:rsidRDefault="0011483C" w:rsidP="00135718">
            <w:pPr>
              <w:rPr>
                <w:rFonts w:asciiTheme="minorHAnsi" w:hAnsiTheme="minorHAnsi"/>
                <w:b/>
                <w:bCs/>
                <w:i/>
                <w:szCs w:val="20"/>
              </w:rPr>
            </w:pPr>
            <w:r w:rsidRPr="00562AEC">
              <w:rPr>
                <w:rFonts w:asciiTheme="minorHAnsi" w:hAnsiTheme="minorHAnsi"/>
                <w:szCs w:val="20"/>
              </w:rPr>
              <w:br w:type="page"/>
            </w:r>
          </w:p>
        </w:tc>
        <w:tc>
          <w:tcPr>
            <w:tcW w:w="292" w:type="dxa"/>
            <w:shd w:val="clear" w:color="auto" w:fill="auto"/>
            <w:noWrap/>
          </w:tcPr>
          <w:p w:rsidR="00ED66FF" w:rsidRPr="00562AEC" w:rsidRDefault="00ED66FF" w:rsidP="00135718">
            <w:pPr>
              <w:rPr>
                <w:rFonts w:asciiTheme="minorHAnsi" w:hAnsiTheme="minorHAnsi"/>
                <w:b/>
                <w:bCs/>
                <w:i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</w:tcPr>
          <w:p w:rsidR="00ED66FF" w:rsidRPr="00562AEC" w:rsidRDefault="00ED66FF" w:rsidP="00135718">
            <w:pPr>
              <w:rPr>
                <w:rFonts w:asciiTheme="minorHAnsi" w:hAnsiTheme="minorHAnsi"/>
                <w:b/>
                <w:bCs/>
                <w:i/>
                <w:szCs w:val="20"/>
              </w:rPr>
            </w:pPr>
          </w:p>
        </w:tc>
        <w:tc>
          <w:tcPr>
            <w:tcW w:w="6670" w:type="dxa"/>
            <w:shd w:val="clear" w:color="auto" w:fill="auto"/>
            <w:noWrap/>
          </w:tcPr>
          <w:p w:rsidR="00ED66FF" w:rsidRPr="00562AEC" w:rsidRDefault="00ED66FF" w:rsidP="00135718">
            <w:pPr>
              <w:rPr>
                <w:rFonts w:asciiTheme="minorHAnsi" w:hAnsiTheme="minorHAnsi"/>
                <w:i/>
                <w:szCs w:val="20"/>
              </w:rPr>
            </w:pPr>
          </w:p>
        </w:tc>
      </w:tr>
    </w:tbl>
    <w:p w:rsidR="00D92DBA" w:rsidRPr="00562AEC" w:rsidRDefault="00D92DBA" w:rsidP="00D92DBA">
      <w:pPr>
        <w:rPr>
          <w:rFonts w:asciiTheme="minorHAnsi" w:hAnsiTheme="minorHAnsi"/>
          <w:b/>
          <w:bCs/>
          <w:szCs w:val="20"/>
        </w:rPr>
      </w:pPr>
      <w:r w:rsidRPr="00562AEC">
        <w:rPr>
          <w:rFonts w:asciiTheme="minorHAnsi" w:hAnsiTheme="minorHAnsi"/>
          <w:b/>
          <w:bCs/>
          <w:szCs w:val="20"/>
        </w:rPr>
        <w:t>2.05 – 2.50</w:t>
      </w:r>
      <w:r w:rsidRPr="00562AEC">
        <w:rPr>
          <w:rFonts w:asciiTheme="minorHAnsi" w:hAnsiTheme="minorHAnsi"/>
          <w:b/>
          <w:bCs/>
          <w:szCs w:val="20"/>
        </w:rPr>
        <w:tab/>
        <w:t>Parallel Session 3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5F6515">
      <w:pPr>
        <w:ind w:left="1440"/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szCs w:val="20"/>
        </w:rPr>
        <w:t>(301</w:t>
      </w:r>
      <w:r w:rsidR="00577CD6" w:rsidRPr="00562AEC">
        <w:rPr>
          <w:rFonts w:asciiTheme="minorHAnsi" w:hAnsiTheme="minorHAnsi"/>
          <w:szCs w:val="20"/>
        </w:rPr>
        <w:t>) New Developments in EU Funding Operations</w:t>
      </w:r>
      <w:r w:rsidR="00B96E09" w:rsidRPr="00562AEC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 xml:space="preserve">(Katherine Boylan, </w:t>
      </w:r>
      <w:r w:rsidR="005F6515" w:rsidRPr="005F6515">
        <w:rPr>
          <w:rFonts w:asciiTheme="minorHAnsi" w:hAnsiTheme="minorHAnsi"/>
          <w:i/>
          <w:iCs/>
          <w:szCs w:val="20"/>
        </w:rPr>
        <w:t>EU Funding Portfolio Manager</w:t>
      </w:r>
      <w:r w:rsidR="005F6515">
        <w:rPr>
          <w:rFonts w:asciiTheme="minorHAnsi" w:hAnsiTheme="minorHAnsi"/>
          <w:i/>
          <w:iCs/>
          <w:szCs w:val="20"/>
        </w:rPr>
        <w:t>,</w:t>
      </w:r>
      <w:r w:rsidR="005F6515" w:rsidRPr="00562AEC">
        <w:rPr>
          <w:rFonts w:asciiTheme="minorHAnsi" w:hAnsiTheme="minorHAnsi"/>
          <w:i/>
          <w:iCs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>Liz Fay</w:t>
      </w:r>
      <w:r w:rsidR="005F6515">
        <w:rPr>
          <w:rFonts w:asciiTheme="minorHAnsi" w:hAnsiTheme="minorHAnsi"/>
          <w:i/>
          <w:iCs/>
          <w:szCs w:val="20"/>
        </w:rPr>
        <w:t xml:space="preserve">, </w:t>
      </w:r>
      <w:r w:rsidR="005F6515" w:rsidRPr="005F6515">
        <w:rPr>
          <w:rFonts w:asciiTheme="minorHAnsi" w:hAnsiTheme="minorHAnsi"/>
          <w:i/>
          <w:iCs/>
          <w:szCs w:val="20"/>
        </w:rPr>
        <w:t>EU Funding &amp; Development Manager</w:t>
      </w:r>
      <w:r w:rsidR="00B96E09" w:rsidRPr="00562AEC">
        <w:rPr>
          <w:rFonts w:asciiTheme="minorHAnsi" w:hAnsiTheme="minorHAnsi"/>
          <w:i/>
          <w:iCs/>
          <w:szCs w:val="20"/>
        </w:rPr>
        <w:t xml:space="preserve"> and Mike Watson</w:t>
      </w:r>
      <w:r w:rsidR="005F6515">
        <w:rPr>
          <w:rFonts w:asciiTheme="minorHAnsi" w:hAnsiTheme="minorHAnsi"/>
          <w:i/>
          <w:iCs/>
          <w:szCs w:val="20"/>
        </w:rPr>
        <w:t xml:space="preserve">, </w:t>
      </w:r>
      <w:r w:rsidR="005F6515" w:rsidRPr="005F6515">
        <w:rPr>
          <w:rFonts w:asciiTheme="minorHAnsi" w:hAnsiTheme="minorHAnsi"/>
          <w:i/>
          <w:iCs/>
          <w:szCs w:val="20"/>
        </w:rPr>
        <w:t>Research Finance Manager</w:t>
      </w:r>
      <w:r w:rsidR="005F6515">
        <w:rPr>
          <w:rFonts w:asciiTheme="minorHAnsi" w:hAnsiTheme="minorHAnsi"/>
          <w:i/>
          <w:iCs/>
          <w:szCs w:val="20"/>
        </w:rPr>
        <w:t>, EPS</w:t>
      </w:r>
      <w:r w:rsidR="00B96E09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317B43" w:rsidP="00317B43">
      <w:pPr>
        <w:ind w:left="144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(302) HR – </w:t>
      </w:r>
      <w:r w:rsidRPr="00317B43">
        <w:rPr>
          <w:rFonts w:asciiTheme="minorHAnsi" w:hAnsiTheme="minorHAnsi"/>
          <w:szCs w:val="20"/>
        </w:rPr>
        <w:t>PERFORM – 7 letters which add up to enjoying work!</w:t>
      </w:r>
      <w:r w:rsidR="00B96E09" w:rsidRPr="005E6041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i/>
          <w:iCs/>
          <w:szCs w:val="20"/>
        </w:rPr>
        <w:t>(Jonathan Winter, Faculty Head of Human Resources</w:t>
      </w:r>
      <w:r w:rsidR="00B96E09" w:rsidRPr="005E6041">
        <w:rPr>
          <w:rFonts w:asciiTheme="minorHAnsi" w:hAnsiTheme="minorHAnsi"/>
          <w:i/>
          <w:iCs/>
          <w:szCs w:val="20"/>
        </w:rPr>
        <w:t>)</w:t>
      </w:r>
    </w:p>
    <w:p w:rsidR="00577CD6" w:rsidRPr="00562AEC" w:rsidRDefault="00577CD6" w:rsidP="00577CD6">
      <w:pPr>
        <w:rPr>
          <w:rFonts w:asciiTheme="minorHAnsi" w:hAnsiTheme="minorHAnsi"/>
          <w:szCs w:val="20"/>
        </w:rPr>
      </w:pPr>
    </w:p>
    <w:p w:rsidR="00D92DBA" w:rsidRPr="00562AEC" w:rsidRDefault="00D92DBA" w:rsidP="00577CD6">
      <w:pPr>
        <w:ind w:left="1440"/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>(303) Research Impacts, Outputs and Outcomes</w:t>
      </w:r>
      <w:r w:rsidR="00562AEC" w:rsidRPr="00562AEC">
        <w:rPr>
          <w:rFonts w:asciiTheme="minorHAnsi" w:hAnsiTheme="minorHAnsi"/>
          <w:szCs w:val="20"/>
        </w:rPr>
        <w:t xml:space="preserve"> and RSS Communication Tools </w:t>
      </w:r>
      <w:r w:rsidR="00B96E09" w:rsidRPr="00562AEC">
        <w:rPr>
          <w:rFonts w:asciiTheme="minorHAnsi" w:hAnsiTheme="minorHAnsi"/>
          <w:i/>
          <w:iCs/>
          <w:szCs w:val="20"/>
        </w:rPr>
        <w:t>(Lita Denny</w:t>
      </w:r>
      <w:r w:rsidR="00F00D28" w:rsidRPr="00562AEC">
        <w:rPr>
          <w:rFonts w:asciiTheme="minorHAnsi" w:hAnsiTheme="minorHAnsi"/>
          <w:i/>
          <w:iCs/>
          <w:szCs w:val="20"/>
        </w:rPr>
        <w:t>, Head of RSS</w:t>
      </w:r>
      <w:r w:rsidR="00B96E09" w:rsidRPr="00562AEC">
        <w:rPr>
          <w:rFonts w:asciiTheme="minorHAnsi" w:hAnsiTheme="minorHAnsi"/>
          <w:i/>
          <w:iCs/>
          <w:szCs w:val="20"/>
        </w:rPr>
        <w:t xml:space="preserve"> and Anna Smethurst</w:t>
      </w:r>
      <w:r w:rsidR="00F00D28" w:rsidRPr="00562AEC">
        <w:rPr>
          <w:rFonts w:asciiTheme="minorHAnsi" w:hAnsiTheme="minorHAnsi"/>
          <w:i/>
          <w:iCs/>
          <w:szCs w:val="20"/>
        </w:rPr>
        <w:t>, Research Policy Officer</w:t>
      </w:r>
      <w:r w:rsidR="00B96E09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303369" w:rsidP="00303369">
      <w:pPr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i/>
          <w:iCs/>
          <w:szCs w:val="20"/>
        </w:rPr>
        <w:lastRenderedPageBreak/>
        <w:t>2.50</w:t>
      </w:r>
      <w:r w:rsidR="00D92DBA" w:rsidRPr="00562AEC">
        <w:rPr>
          <w:rFonts w:asciiTheme="minorHAnsi" w:hAnsiTheme="minorHAnsi"/>
          <w:i/>
          <w:iCs/>
          <w:szCs w:val="20"/>
        </w:rPr>
        <w:t xml:space="preserve"> -</w:t>
      </w:r>
      <w:r w:rsidRPr="00562AEC">
        <w:rPr>
          <w:rFonts w:asciiTheme="minorHAnsi" w:hAnsiTheme="minorHAnsi"/>
          <w:i/>
          <w:iCs/>
          <w:szCs w:val="20"/>
        </w:rPr>
        <w:t xml:space="preserve"> 3.05</w:t>
      </w:r>
      <w:r w:rsidR="00D92DBA" w:rsidRPr="00562AEC">
        <w:rPr>
          <w:rFonts w:asciiTheme="minorHAnsi" w:hAnsiTheme="minorHAnsi"/>
          <w:i/>
          <w:iCs/>
          <w:szCs w:val="20"/>
        </w:rPr>
        <w:t>pm</w:t>
      </w:r>
      <w:r w:rsidR="00D92DBA" w:rsidRPr="00562AEC">
        <w:rPr>
          <w:rFonts w:asciiTheme="minorHAnsi" w:hAnsiTheme="minorHAnsi"/>
          <w:i/>
          <w:iCs/>
          <w:szCs w:val="20"/>
        </w:rPr>
        <w:tab/>
        <w:t>Coffee Break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303369" w:rsidP="00303369">
      <w:pPr>
        <w:rPr>
          <w:rFonts w:asciiTheme="minorHAnsi" w:hAnsiTheme="minorHAnsi"/>
          <w:b/>
          <w:bCs/>
          <w:szCs w:val="20"/>
        </w:rPr>
      </w:pPr>
      <w:r w:rsidRPr="00562AEC">
        <w:rPr>
          <w:rFonts w:asciiTheme="minorHAnsi" w:hAnsiTheme="minorHAnsi"/>
          <w:b/>
          <w:bCs/>
          <w:szCs w:val="20"/>
        </w:rPr>
        <w:t>3.05 – 3.50</w:t>
      </w:r>
      <w:r w:rsidR="00D92DBA" w:rsidRPr="00562AEC">
        <w:rPr>
          <w:rFonts w:asciiTheme="minorHAnsi" w:hAnsiTheme="minorHAnsi"/>
          <w:b/>
          <w:bCs/>
          <w:szCs w:val="20"/>
        </w:rPr>
        <w:tab/>
        <w:t>Parallel Session 4</w:t>
      </w:r>
    </w:p>
    <w:p w:rsidR="00303369" w:rsidRPr="00562AEC" w:rsidRDefault="00303369" w:rsidP="00303369">
      <w:pPr>
        <w:rPr>
          <w:rFonts w:asciiTheme="minorHAnsi" w:hAnsiTheme="minorHAnsi"/>
          <w:b/>
          <w:bCs/>
          <w:szCs w:val="20"/>
        </w:rPr>
      </w:pPr>
    </w:p>
    <w:p w:rsidR="00D92DBA" w:rsidRPr="00562AEC" w:rsidRDefault="00D92DBA" w:rsidP="00562AEC">
      <w:pPr>
        <w:ind w:left="1440"/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(401) Research Integrity </w:t>
      </w:r>
      <w:r w:rsidR="00577CD6" w:rsidRPr="00562AEC">
        <w:rPr>
          <w:rFonts w:asciiTheme="minorHAnsi" w:hAnsiTheme="minorHAnsi"/>
          <w:szCs w:val="20"/>
        </w:rPr>
        <w:t>and Research Misconduct</w:t>
      </w:r>
      <w:r w:rsidRPr="00562AEC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>(April Lockyer</w:t>
      </w:r>
      <w:r w:rsidR="00562AEC" w:rsidRPr="00562AEC">
        <w:rPr>
          <w:rFonts w:asciiTheme="minorHAnsi" w:hAnsiTheme="minorHAnsi"/>
          <w:i/>
          <w:iCs/>
          <w:szCs w:val="20"/>
        </w:rPr>
        <w:t>, Research Governance and Integrity Manager</w:t>
      </w:r>
      <w:r w:rsidR="00B96E09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92764C">
      <w:pPr>
        <w:ind w:left="720" w:firstLine="720"/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(402) </w:t>
      </w:r>
      <w:r w:rsidR="00562AEC" w:rsidRPr="00562AEC">
        <w:rPr>
          <w:rFonts w:asciiTheme="minorHAnsi" w:hAnsiTheme="minorHAnsi"/>
          <w:szCs w:val="20"/>
        </w:rPr>
        <w:t>M</w:t>
      </w:r>
      <w:r w:rsidRPr="00562AEC">
        <w:rPr>
          <w:rFonts w:asciiTheme="minorHAnsi" w:hAnsiTheme="minorHAnsi"/>
          <w:szCs w:val="20"/>
        </w:rPr>
        <w:t>an</w:t>
      </w:r>
      <w:r w:rsidR="00577CD6" w:rsidRPr="00562AEC">
        <w:rPr>
          <w:rFonts w:asciiTheme="minorHAnsi" w:hAnsiTheme="minorHAnsi"/>
          <w:szCs w:val="20"/>
        </w:rPr>
        <w:t>aging IP</w:t>
      </w:r>
      <w:r w:rsidR="00B96E09" w:rsidRPr="00562AEC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>(</w:t>
      </w:r>
      <w:r w:rsidR="0092764C">
        <w:rPr>
          <w:rFonts w:asciiTheme="minorHAnsi" w:hAnsiTheme="minorHAnsi"/>
          <w:i/>
          <w:iCs/>
          <w:szCs w:val="20"/>
        </w:rPr>
        <w:t xml:space="preserve">Rich </w:t>
      </w:r>
      <w:proofErr w:type="spellStart"/>
      <w:r w:rsidR="0092764C">
        <w:rPr>
          <w:rFonts w:asciiTheme="minorHAnsi" w:hAnsiTheme="minorHAnsi"/>
          <w:i/>
          <w:iCs/>
          <w:szCs w:val="20"/>
        </w:rPr>
        <w:t>Ferrie</w:t>
      </w:r>
      <w:proofErr w:type="spellEnd"/>
      <w:r w:rsidR="00562AEC" w:rsidRPr="00562AEC">
        <w:rPr>
          <w:rFonts w:asciiTheme="minorHAnsi" w:hAnsiTheme="minorHAnsi"/>
          <w:i/>
          <w:iCs/>
          <w:szCs w:val="20"/>
        </w:rPr>
        <w:t>,</w:t>
      </w:r>
      <w:r w:rsidR="0092764C" w:rsidRPr="0092764C">
        <w:t xml:space="preserve"> </w:t>
      </w:r>
      <w:r w:rsidR="0092764C" w:rsidRPr="0092764C">
        <w:rPr>
          <w:rFonts w:asciiTheme="minorHAnsi" w:hAnsiTheme="minorHAnsi"/>
          <w:i/>
          <w:iCs/>
        </w:rPr>
        <w:t>Director of IP Commercialisation - Head of UMIP</w:t>
      </w:r>
      <w:r w:rsidR="00B96E09" w:rsidRPr="0092764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927964">
      <w:pPr>
        <w:ind w:left="720" w:firstLine="720"/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(403) </w:t>
      </w:r>
      <w:r w:rsidR="00577CD6" w:rsidRPr="00562AEC">
        <w:rPr>
          <w:rFonts w:asciiTheme="minorHAnsi" w:hAnsiTheme="minorHAnsi"/>
          <w:szCs w:val="20"/>
        </w:rPr>
        <w:t>Impact Case Study Support for REF</w:t>
      </w:r>
      <w:r w:rsidR="00B96E09" w:rsidRPr="00562AEC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>(Liz Venn</w:t>
      </w:r>
      <w:r w:rsidR="00562AEC" w:rsidRPr="00562AEC">
        <w:rPr>
          <w:rFonts w:asciiTheme="minorHAnsi" w:hAnsiTheme="minorHAnsi"/>
          <w:i/>
          <w:iCs/>
          <w:szCs w:val="20"/>
        </w:rPr>
        <w:t>, Senior Research Policy Officer</w:t>
      </w:r>
      <w:r w:rsidR="00B96E09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103F25" w:rsidRDefault="00303369" w:rsidP="00F00D28">
      <w:r w:rsidRPr="00562AEC">
        <w:rPr>
          <w:rFonts w:asciiTheme="minorHAnsi" w:hAnsiTheme="minorHAnsi"/>
          <w:szCs w:val="20"/>
        </w:rPr>
        <w:t xml:space="preserve">3.50 - </w:t>
      </w:r>
      <w:r w:rsidR="00D92DBA" w:rsidRPr="00562AEC">
        <w:rPr>
          <w:rFonts w:asciiTheme="minorHAnsi" w:hAnsiTheme="minorHAnsi"/>
          <w:szCs w:val="20"/>
        </w:rPr>
        <w:t>4.15pm</w:t>
      </w:r>
      <w:r w:rsidR="00D92DBA"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 xml:space="preserve">Closing Remarks </w:t>
      </w:r>
      <w:r w:rsidR="00D92DBA" w:rsidRPr="00562AEC">
        <w:rPr>
          <w:rFonts w:asciiTheme="minorHAnsi" w:hAnsiTheme="minorHAnsi"/>
          <w:i/>
          <w:iCs/>
          <w:szCs w:val="20"/>
        </w:rPr>
        <w:t>(</w:t>
      </w:r>
      <w:r w:rsidR="00F00D28" w:rsidRPr="00562AEC">
        <w:rPr>
          <w:rFonts w:asciiTheme="minorHAnsi" w:hAnsiTheme="minorHAnsi"/>
          <w:i/>
          <w:iCs/>
          <w:szCs w:val="20"/>
        </w:rPr>
        <w:t>Lita Denny</w:t>
      </w:r>
      <w:r w:rsidR="00562AEC" w:rsidRPr="00562AEC">
        <w:rPr>
          <w:rFonts w:asciiTheme="minorHAnsi" w:hAnsiTheme="minorHAnsi"/>
          <w:i/>
          <w:iCs/>
          <w:szCs w:val="20"/>
        </w:rPr>
        <w:t>, Head of RSS</w:t>
      </w:r>
      <w:r w:rsidR="00D92DBA" w:rsidRPr="00562AEC">
        <w:rPr>
          <w:rFonts w:asciiTheme="minorHAnsi" w:hAnsiTheme="minorHAnsi"/>
          <w:i/>
          <w:iCs/>
          <w:szCs w:val="20"/>
        </w:rPr>
        <w:t>)</w:t>
      </w:r>
    </w:p>
    <w:sectPr w:rsidR="00103F25" w:rsidSect="00F708E2">
      <w:pgSz w:w="11906" w:h="16838"/>
      <w:pgMar w:top="1296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AEC" w:rsidRDefault="00562AEC">
      <w:r>
        <w:separator/>
      </w:r>
    </w:p>
  </w:endnote>
  <w:endnote w:type="continuationSeparator" w:id="0">
    <w:p w:rsidR="00562AEC" w:rsidRDefault="0056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AEC" w:rsidRDefault="00562AEC">
      <w:r>
        <w:separator/>
      </w:r>
    </w:p>
  </w:footnote>
  <w:footnote w:type="continuationSeparator" w:id="0">
    <w:p w:rsidR="00562AEC" w:rsidRDefault="00562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37B6"/>
    <w:multiLevelType w:val="multilevel"/>
    <w:tmpl w:val="19A2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73FD4"/>
    <w:multiLevelType w:val="hybridMultilevel"/>
    <w:tmpl w:val="B5A2A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F921FC"/>
    <w:multiLevelType w:val="hybridMultilevel"/>
    <w:tmpl w:val="0CE88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249"/>
    <w:rsid w:val="00007D40"/>
    <w:rsid w:val="00014FE1"/>
    <w:rsid w:val="0004175B"/>
    <w:rsid w:val="000451AC"/>
    <w:rsid w:val="000769E3"/>
    <w:rsid w:val="000864B1"/>
    <w:rsid w:val="000872DB"/>
    <w:rsid w:val="00087F06"/>
    <w:rsid w:val="00091943"/>
    <w:rsid w:val="00094D5E"/>
    <w:rsid w:val="000B252E"/>
    <w:rsid w:val="000E2D40"/>
    <w:rsid w:val="00103F25"/>
    <w:rsid w:val="0010501E"/>
    <w:rsid w:val="00110851"/>
    <w:rsid w:val="00113CD8"/>
    <w:rsid w:val="0011483C"/>
    <w:rsid w:val="00135718"/>
    <w:rsid w:val="00152249"/>
    <w:rsid w:val="00193E3B"/>
    <w:rsid w:val="001A705D"/>
    <w:rsid w:val="001B29C1"/>
    <w:rsid w:val="001D0B48"/>
    <w:rsid w:val="002229E9"/>
    <w:rsid w:val="0022346D"/>
    <w:rsid w:val="002269DF"/>
    <w:rsid w:val="00250032"/>
    <w:rsid w:val="0025167D"/>
    <w:rsid w:val="00260423"/>
    <w:rsid w:val="00275B8A"/>
    <w:rsid w:val="002770AB"/>
    <w:rsid w:val="002823EF"/>
    <w:rsid w:val="002C158D"/>
    <w:rsid w:val="002C1D4B"/>
    <w:rsid w:val="002D401B"/>
    <w:rsid w:val="002E17EB"/>
    <w:rsid w:val="002E7762"/>
    <w:rsid w:val="00303369"/>
    <w:rsid w:val="00311263"/>
    <w:rsid w:val="00317B43"/>
    <w:rsid w:val="00321246"/>
    <w:rsid w:val="00323250"/>
    <w:rsid w:val="00343A57"/>
    <w:rsid w:val="00347B14"/>
    <w:rsid w:val="00355B3B"/>
    <w:rsid w:val="0038597C"/>
    <w:rsid w:val="0038739B"/>
    <w:rsid w:val="00392F56"/>
    <w:rsid w:val="003A65A0"/>
    <w:rsid w:val="00421901"/>
    <w:rsid w:val="00460C7D"/>
    <w:rsid w:val="00462FD3"/>
    <w:rsid w:val="00467012"/>
    <w:rsid w:val="00475330"/>
    <w:rsid w:val="004A68B3"/>
    <w:rsid w:val="004B3B55"/>
    <w:rsid w:val="004C1B1C"/>
    <w:rsid w:val="004D25B3"/>
    <w:rsid w:val="004E6655"/>
    <w:rsid w:val="004F74B7"/>
    <w:rsid w:val="005057D8"/>
    <w:rsid w:val="00514116"/>
    <w:rsid w:val="00522EE6"/>
    <w:rsid w:val="00525C7B"/>
    <w:rsid w:val="0052609B"/>
    <w:rsid w:val="00533A6F"/>
    <w:rsid w:val="0055356B"/>
    <w:rsid w:val="00562AEC"/>
    <w:rsid w:val="00564626"/>
    <w:rsid w:val="00566F79"/>
    <w:rsid w:val="0057368E"/>
    <w:rsid w:val="00574F84"/>
    <w:rsid w:val="005757F3"/>
    <w:rsid w:val="00577CD6"/>
    <w:rsid w:val="00593AA2"/>
    <w:rsid w:val="00597895"/>
    <w:rsid w:val="00597C17"/>
    <w:rsid w:val="005C44AD"/>
    <w:rsid w:val="005D2398"/>
    <w:rsid w:val="005E4979"/>
    <w:rsid w:val="005E6041"/>
    <w:rsid w:val="005F6515"/>
    <w:rsid w:val="0060485C"/>
    <w:rsid w:val="006202A3"/>
    <w:rsid w:val="00631A48"/>
    <w:rsid w:val="00632986"/>
    <w:rsid w:val="00647E4F"/>
    <w:rsid w:val="00671148"/>
    <w:rsid w:val="00672F8D"/>
    <w:rsid w:val="00676F59"/>
    <w:rsid w:val="006833A7"/>
    <w:rsid w:val="00685BB8"/>
    <w:rsid w:val="006B55FA"/>
    <w:rsid w:val="006B5B6B"/>
    <w:rsid w:val="006C1BAF"/>
    <w:rsid w:val="006C1E12"/>
    <w:rsid w:val="006D1FB0"/>
    <w:rsid w:val="006D280C"/>
    <w:rsid w:val="00704E9C"/>
    <w:rsid w:val="00722EBE"/>
    <w:rsid w:val="00727CDF"/>
    <w:rsid w:val="00773AA0"/>
    <w:rsid w:val="007879E1"/>
    <w:rsid w:val="00792604"/>
    <w:rsid w:val="007A09B5"/>
    <w:rsid w:val="007F7B26"/>
    <w:rsid w:val="00813583"/>
    <w:rsid w:val="00837308"/>
    <w:rsid w:val="0085557A"/>
    <w:rsid w:val="00876789"/>
    <w:rsid w:val="00880478"/>
    <w:rsid w:val="008B482F"/>
    <w:rsid w:val="008D0DE2"/>
    <w:rsid w:val="008F213C"/>
    <w:rsid w:val="00904F2D"/>
    <w:rsid w:val="00920ABF"/>
    <w:rsid w:val="0092764C"/>
    <w:rsid w:val="00927964"/>
    <w:rsid w:val="009370AE"/>
    <w:rsid w:val="0094287A"/>
    <w:rsid w:val="00942ABD"/>
    <w:rsid w:val="00971CBD"/>
    <w:rsid w:val="00995BC6"/>
    <w:rsid w:val="009A2A49"/>
    <w:rsid w:val="009A61D8"/>
    <w:rsid w:val="009E7452"/>
    <w:rsid w:val="009F6823"/>
    <w:rsid w:val="00A312A0"/>
    <w:rsid w:val="00A54E3B"/>
    <w:rsid w:val="00A64D35"/>
    <w:rsid w:val="00A71800"/>
    <w:rsid w:val="00A81A6A"/>
    <w:rsid w:val="00A81B2E"/>
    <w:rsid w:val="00AA4C9B"/>
    <w:rsid w:val="00AA6E31"/>
    <w:rsid w:val="00AB0F27"/>
    <w:rsid w:val="00AC12C8"/>
    <w:rsid w:val="00AD59E5"/>
    <w:rsid w:val="00AF18D7"/>
    <w:rsid w:val="00AF4F80"/>
    <w:rsid w:val="00AF66A4"/>
    <w:rsid w:val="00B234FA"/>
    <w:rsid w:val="00B40C06"/>
    <w:rsid w:val="00B41C00"/>
    <w:rsid w:val="00B55176"/>
    <w:rsid w:val="00B96E09"/>
    <w:rsid w:val="00BA3F79"/>
    <w:rsid w:val="00BA477D"/>
    <w:rsid w:val="00BC70D7"/>
    <w:rsid w:val="00C0459B"/>
    <w:rsid w:val="00C0510A"/>
    <w:rsid w:val="00C1115C"/>
    <w:rsid w:val="00C64443"/>
    <w:rsid w:val="00C6541D"/>
    <w:rsid w:val="00C71C27"/>
    <w:rsid w:val="00C73496"/>
    <w:rsid w:val="00CB4673"/>
    <w:rsid w:val="00CB4A98"/>
    <w:rsid w:val="00CD7DB4"/>
    <w:rsid w:val="00D0231C"/>
    <w:rsid w:val="00D40E27"/>
    <w:rsid w:val="00D42EEB"/>
    <w:rsid w:val="00D645C2"/>
    <w:rsid w:val="00D76EAF"/>
    <w:rsid w:val="00D8753A"/>
    <w:rsid w:val="00D90DE9"/>
    <w:rsid w:val="00D92DBA"/>
    <w:rsid w:val="00DA2128"/>
    <w:rsid w:val="00DC0DE3"/>
    <w:rsid w:val="00DC2D49"/>
    <w:rsid w:val="00DC4E1D"/>
    <w:rsid w:val="00DE134B"/>
    <w:rsid w:val="00E019B6"/>
    <w:rsid w:val="00E31E73"/>
    <w:rsid w:val="00E32C8E"/>
    <w:rsid w:val="00E35B22"/>
    <w:rsid w:val="00E52405"/>
    <w:rsid w:val="00E60C77"/>
    <w:rsid w:val="00E665FB"/>
    <w:rsid w:val="00E82C93"/>
    <w:rsid w:val="00E84EC2"/>
    <w:rsid w:val="00EA4CB5"/>
    <w:rsid w:val="00EB3616"/>
    <w:rsid w:val="00EC27D2"/>
    <w:rsid w:val="00ED66FF"/>
    <w:rsid w:val="00EE33B7"/>
    <w:rsid w:val="00EE3810"/>
    <w:rsid w:val="00F00D28"/>
    <w:rsid w:val="00F23AE0"/>
    <w:rsid w:val="00F37E1E"/>
    <w:rsid w:val="00F4356F"/>
    <w:rsid w:val="00F44D84"/>
    <w:rsid w:val="00F61E0D"/>
    <w:rsid w:val="00F706B2"/>
    <w:rsid w:val="00F708E2"/>
    <w:rsid w:val="00F800CD"/>
    <w:rsid w:val="00F82B9F"/>
    <w:rsid w:val="00FE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249"/>
    <w:rPr>
      <w:rFonts w:ascii="Century Gothic" w:hAnsi="Century Gothi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5224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152249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uiPriority w:val="22"/>
    <w:qFormat/>
    <w:rsid w:val="00DC0DE3"/>
    <w:rPr>
      <w:b/>
      <w:bCs/>
    </w:rPr>
  </w:style>
  <w:style w:type="paragraph" w:styleId="BalloonText">
    <w:name w:val="Balloon Text"/>
    <w:basedOn w:val="Normal"/>
    <w:semiHidden/>
    <w:rsid w:val="00C644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C2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E2A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6C59-394D-412D-8761-D706FAC1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University of Manchester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subject/>
  <dc:creator>Fiona Wilson</dc:creator>
  <cp:keywords/>
  <dc:description/>
  <cp:lastModifiedBy>mbassas2</cp:lastModifiedBy>
  <cp:revision>9</cp:revision>
  <cp:lastPrinted>2011-05-20T14:53:00Z</cp:lastPrinted>
  <dcterms:created xsi:type="dcterms:W3CDTF">2012-05-30T08:36:00Z</dcterms:created>
  <dcterms:modified xsi:type="dcterms:W3CDTF">2012-06-08T11:13:00Z</dcterms:modified>
</cp:coreProperties>
</file>