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037" w:rsidRDefault="002A5BD9">
      <w:r>
        <w:rPr>
          <w:noProof/>
          <w:lang w:eastAsia="en-GB"/>
        </w:rPr>
        <w:drawing>
          <wp:inline distT="0" distB="0" distL="0" distR="0" wp14:anchorId="1C80C2BB" wp14:editId="12BB441F">
            <wp:extent cx="1238250" cy="5238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5BD9" w:rsidRDefault="00D132F0" w:rsidP="002A5BD9">
      <w:pPr>
        <w:jc w:val="center"/>
        <w:rPr>
          <w:rFonts w:cs="Arial"/>
          <w:b/>
          <w:bCs/>
          <w:sz w:val="36"/>
          <w:szCs w:val="36"/>
        </w:rPr>
      </w:pPr>
      <w:r>
        <w:rPr>
          <w:rFonts w:cs="Arial"/>
          <w:b/>
          <w:bCs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3117FA" wp14:editId="3771ACEF">
                <wp:simplePos x="0" y="0"/>
                <wp:positionH relativeFrom="column">
                  <wp:posOffset>-85725</wp:posOffset>
                </wp:positionH>
                <wp:positionV relativeFrom="paragraph">
                  <wp:posOffset>750570</wp:posOffset>
                </wp:positionV>
                <wp:extent cx="5867400" cy="4572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7400" cy="4572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3703" w:rsidRPr="002634DE" w:rsidRDefault="001A3703" w:rsidP="002634DE">
                            <w:pPr>
                              <w:shd w:val="clear" w:color="auto" w:fill="000000" w:themeFill="text1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2634DE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Section 1: 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Introduction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0000" tIns="90000" rIns="90000" bIns="90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6.75pt;margin-top:59.1pt;width:462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" fillcolor="white [3201]" stroked="f" strokeweight=".5pt">
                <v:fill opacity="0"/>
                <v:textbox inset="2.5mm,2.5mm,2.5mm,2.5mm">
                  <w:txbxContent>
                    <w:p w:rsidR="001A3703" w:rsidRPr="002634DE" w:rsidRDefault="001A3703" w:rsidP="002634DE">
                      <w:pPr>
                        <w:shd w:val="clear" w:color="auto" w:fill="000000" w:themeFill="text1"/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 </w:t>
                      </w:r>
                      <w:r w:rsidRPr="002634DE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Section 1: </w:t>
                      </w:r>
                      <w: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Introduction</w:t>
                      </w:r>
                    </w:p>
                  </w:txbxContent>
                </v:textbox>
              </v:shape>
            </w:pict>
          </mc:Fallback>
        </mc:AlternateContent>
      </w:r>
      <w:r w:rsidR="002A5BD9" w:rsidRPr="00C17635">
        <w:rPr>
          <w:rFonts w:cs="Arial"/>
          <w:b/>
          <w:bCs/>
          <w:sz w:val="36"/>
          <w:szCs w:val="36"/>
        </w:rPr>
        <w:t xml:space="preserve">EXTERNAL EXAMINER </w:t>
      </w:r>
      <w:r w:rsidR="00A53F74">
        <w:rPr>
          <w:rFonts w:cs="Arial"/>
          <w:b/>
          <w:bCs/>
          <w:sz w:val="36"/>
          <w:szCs w:val="36"/>
        </w:rPr>
        <w:t>CONSIDERATIONS AND CHECKLISTS</w:t>
      </w:r>
      <w:r w:rsidR="00904272">
        <w:rPr>
          <w:rFonts w:cs="Arial"/>
          <w:b/>
          <w:bCs/>
          <w:sz w:val="36"/>
          <w:szCs w:val="36"/>
        </w:rPr>
        <w:t xml:space="preserve"> FOR SCHOOLS AND FACULTIES</w:t>
      </w:r>
    </w:p>
    <w:p w:rsidR="00D132F0" w:rsidRDefault="00D132F0" w:rsidP="002A5BD9">
      <w:pPr>
        <w:jc w:val="center"/>
        <w:rPr>
          <w:rFonts w:cs="Arial"/>
          <w:b/>
          <w:bCs/>
          <w:sz w:val="36"/>
          <w:szCs w:val="36"/>
        </w:rPr>
      </w:pPr>
    </w:p>
    <w:p w:rsidR="00692050" w:rsidRDefault="006C12F4" w:rsidP="002A5BD9">
      <w:r>
        <w:t xml:space="preserve">The following </w:t>
      </w:r>
      <w:r w:rsidR="00A53F74">
        <w:t xml:space="preserve">document contains items that Schools/Faculties should </w:t>
      </w:r>
      <w:r w:rsidR="00692050">
        <w:t>take under consideration</w:t>
      </w:r>
      <w:r w:rsidR="00A53F74">
        <w:t xml:space="preserve"> prior to and after the External Examiner nomination process, as well as </w:t>
      </w:r>
      <w:r>
        <w:t>checklist</w:t>
      </w:r>
      <w:r w:rsidR="00A53F74">
        <w:t>s for before and after Examination Board meetings.  This guidance</w:t>
      </w:r>
      <w:r>
        <w:t xml:space="preserve"> has been developed to assist Schools and Faculties in their planning and liaison with External Examiners</w:t>
      </w:r>
      <w:r w:rsidR="00692050">
        <w:t xml:space="preserve">.  </w:t>
      </w:r>
    </w:p>
    <w:p w:rsidR="006C12F4" w:rsidRDefault="006C12F4" w:rsidP="002A5BD9">
      <w:r>
        <w:t>The key factors for successful communication with External Examiners are as follows:</w:t>
      </w:r>
    </w:p>
    <w:p w:rsidR="006C12F4" w:rsidRDefault="006C12F4" w:rsidP="006C12F4">
      <w:pPr>
        <w:pStyle w:val="ListParagraph"/>
        <w:numPr>
          <w:ilvl w:val="0"/>
          <w:numId w:val="1"/>
        </w:numPr>
      </w:pPr>
      <w:r>
        <w:t>Timeliness of information;</w:t>
      </w:r>
    </w:p>
    <w:p w:rsidR="006C12F4" w:rsidRDefault="006C12F4" w:rsidP="006C12F4">
      <w:pPr>
        <w:pStyle w:val="ListParagraph"/>
        <w:numPr>
          <w:ilvl w:val="0"/>
          <w:numId w:val="1"/>
        </w:numPr>
      </w:pPr>
      <w:r>
        <w:t>Timeliness of assessed work (samples);</w:t>
      </w:r>
    </w:p>
    <w:p w:rsidR="006C12F4" w:rsidRDefault="006C12F4" w:rsidP="006C12F4">
      <w:pPr>
        <w:pStyle w:val="ListParagraph"/>
        <w:numPr>
          <w:ilvl w:val="0"/>
          <w:numId w:val="1"/>
        </w:numPr>
      </w:pPr>
      <w:r>
        <w:t xml:space="preserve">Background information to support the working </w:t>
      </w:r>
      <w:r w:rsidR="00B045EB">
        <w:t>duties of the External Examiner.</w:t>
      </w:r>
    </w:p>
    <w:p w:rsidR="002A5BD9" w:rsidRDefault="002634DE" w:rsidP="002A5BD9">
      <w:r>
        <w:rPr>
          <w:rFonts w:cs="Arial"/>
          <w:b/>
          <w:bCs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DE17FE" wp14:editId="244B468A">
                <wp:simplePos x="0" y="0"/>
                <wp:positionH relativeFrom="column">
                  <wp:posOffset>-85725</wp:posOffset>
                </wp:positionH>
                <wp:positionV relativeFrom="paragraph">
                  <wp:posOffset>13970</wp:posOffset>
                </wp:positionV>
                <wp:extent cx="5915025" cy="4572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5025" cy="4572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A3703" w:rsidRPr="002634DE" w:rsidRDefault="001A3703" w:rsidP="002634DE">
                            <w:pPr>
                              <w:shd w:val="clear" w:color="auto" w:fill="000000" w:themeFill="text1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 Section 2: Prior to submitting nomination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0000" tIns="90000" rIns="90000" bIns="90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-6.75pt;margin-top:1.1pt;width:465.75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" fillcolor="window" stroked="f" strokeweight=".5pt">
                <v:fill opacity="0"/>
                <v:textbox inset="2.5mm,2.5mm,2.5mm,2.5mm">
                  <w:txbxContent>
                    <w:p w:rsidR="001A3703" w:rsidRPr="002634DE" w:rsidRDefault="001A3703" w:rsidP="002634DE">
                      <w:pPr>
                        <w:shd w:val="clear" w:color="auto" w:fill="000000" w:themeFill="text1"/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 Section 2: Prior to submitting nomination</w:t>
                      </w:r>
                    </w:p>
                  </w:txbxContent>
                </v:textbox>
              </v:shape>
            </w:pict>
          </mc:Fallback>
        </mc:AlternateContent>
      </w:r>
    </w:p>
    <w:p w:rsidR="006C12F4" w:rsidRDefault="002634DE" w:rsidP="002A5BD9">
      <w:r>
        <w:br/>
      </w:r>
      <w:r w:rsidR="004F2926">
        <w:t>The following items will need to be considered with regards to</w:t>
      </w:r>
      <w:r w:rsidR="001A3703">
        <w:t xml:space="preserve"> nominating new </w:t>
      </w:r>
      <w:r w:rsidR="001A3703" w:rsidRPr="001A3703">
        <w:rPr>
          <w:b/>
        </w:rPr>
        <w:t>Programme External Examiners</w:t>
      </w:r>
      <w:r w:rsidR="001A3703">
        <w:rPr>
          <w:b/>
        </w:rPr>
        <w:t xml:space="preserve"> </w:t>
      </w:r>
      <w:r w:rsidR="001A3703">
        <w:t>(only):</w:t>
      </w: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6345"/>
        <w:gridCol w:w="2897"/>
      </w:tblGrid>
      <w:tr w:rsidR="00A53F74" w:rsidTr="004F2926">
        <w:tc>
          <w:tcPr>
            <w:tcW w:w="6345" w:type="dxa"/>
            <w:vMerge w:val="restart"/>
          </w:tcPr>
          <w:p w:rsidR="00A53F74" w:rsidRDefault="00A53F74" w:rsidP="002A5BD9">
            <w:r>
              <w:t>Is the responsibility for this programme(s) shared with other Programme External Examiners?</w:t>
            </w:r>
          </w:p>
        </w:tc>
        <w:tc>
          <w:tcPr>
            <w:tcW w:w="2897" w:type="dxa"/>
          </w:tcPr>
          <w:p w:rsidR="00A53F74" w:rsidRDefault="00FF0DDB" w:rsidP="003A035C">
            <w:pPr>
              <w:jc w:val="center"/>
            </w:pPr>
            <w:sdt>
              <w:sdtPr>
                <w:id w:val="409279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3F7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53F74">
              <w:t>Yes</w:t>
            </w:r>
          </w:p>
        </w:tc>
      </w:tr>
      <w:tr w:rsidR="00A53F74" w:rsidTr="004F2926">
        <w:tc>
          <w:tcPr>
            <w:tcW w:w="6345" w:type="dxa"/>
            <w:vMerge/>
            <w:tcBorders>
              <w:bottom w:val="single" w:sz="4" w:space="0" w:color="808080" w:themeColor="background1" w:themeShade="80"/>
            </w:tcBorders>
          </w:tcPr>
          <w:p w:rsidR="00A53F74" w:rsidRDefault="00A53F74" w:rsidP="002A5BD9"/>
        </w:tc>
        <w:tc>
          <w:tcPr>
            <w:tcW w:w="2897" w:type="dxa"/>
            <w:tcBorders>
              <w:bottom w:val="single" w:sz="4" w:space="0" w:color="808080" w:themeColor="background1" w:themeShade="80"/>
            </w:tcBorders>
          </w:tcPr>
          <w:p w:rsidR="00A53F74" w:rsidRDefault="00FF0DDB" w:rsidP="003A035C">
            <w:pPr>
              <w:jc w:val="center"/>
            </w:pPr>
            <w:sdt>
              <w:sdtPr>
                <w:id w:val="-1050452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3F7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53F74">
              <w:t xml:space="preserve"> No</w:t>
            </w:r>
          </w:p>
        </w:tc>
      </w:tr>
      <w:tr w:rsidR="004F2926" w:rsidTr="004F2926">
        <w:tc>
          <w:tcPr>
            <w:tcW w:w="9242" w:type="dxa"/>
            <w:gridSpan w:val="2"/>
            <w:tcBorders>
              <w:left w:val="nil"/>
              <w:right w:val="nil"/>
            </w:tcBorders>
          </w:tcPr>
          <w:p w:rsidR="004F2926" w:rsidRDefault="004F2926" w:rsidP="003A035C">
            <w:pPr>
              <w:jc w:val="center"/>
            </w:pPr>
          </w:p>
        </w:tc>
      </w:tr>
      <w:tr w:rsidR="006C12F4" w:rsidTr="00A53F74">
        <w:tc>
          <w:tcPr>
            <w:tcW w:w="6345" w:type="dxa"/>
            <w:tcBorders>
              <w:bottom w:val="single" w:sz="4" w:space="0" w:color="808080" w:themeColor="background1" w:themeShade="80"/>
            </w:tcBorders>
          </w:tcPr>
          <w:p w:rsidR="006C12F4" w:rsidRDefault="004F2926" w:rsidP="002A5BD9">
            <w:r>
              <w:t xml:space="preserve">If </w:t>
            </w:r>
            <w:r w:rsidR="001A3703">
              <w:t>yes, how many other Programme External Examiners are there</w:t>
            </w:r>
          </w:p>
        </w:tc>
        <w:sdt>
          <w:sdtPr>
            <w:id w:val="1959980108"/>
            <w:showingPlcHdr/>
          </w:sdtPr>
          <w:sdtEndPr/>
          <w:sdtContent>
            <w:tc>
              <w:tcPr>
                <w:tcW w:w="2897" w:type="dxa"/>
                <w:tcBorders>
                  <w:bottom w:val="single" w:sz="4" w:space="0" w:color="808080" w:themeColor="background1" w:themeShade="80"/>
                </w:tcBorders>
              </w:tcPr>
              <w:p w:rsidR="006C12F4" w:rsidRDefault="001A3703" w:rsidP="001A3703">
                <w:pPr>
                  <w:jc w:val="center"/>
                </w:pPr>
                <w:r w:rsidRPr="008152E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A53F74" w:rsidTr="00A53F74">
        <w:tc>
          <w:tcPr>
            <w:tcW w:w="9242" w:type="dxa"/>
            <w:gridSpan w:val="2"/>
            <w:tcBorders>
              <w:left w:val="nil"/>
              <w:right w:val="nil"/>
            </w:tcBorders>
          </w:tcPr>
          <w:p w:rsidR="00A53F74" w:rsidRDefault="00A53F74" w:rsidP="003A035C">
            <w:pPr>
              <w:jc w:val="center"/>
            </w:pPr>
          </w:p>
        </w:tc>
      </w:tr>
      <w:tr w:rsidR="00A53F74" w:rsidTr="004F2926">
        <w:tc>
          <w:tcPr>
            <w:tcW w:w="6345" w:type="dxa"/>
            <w:vMerge w:val="restart"/>
          </w:tcPr>
          <w:p w:rsidR="00A53F74" w:rsidRDefault="00A53F74" w:rsidP="002A5BD9">
            <w:r>
              <w:t>Is there a Chief Programme External Examiner?</w:t>
            </w:r>
          </w:p>
        </w:tc>
        <w:tc>
          <w:tcPr>
            <w:tcW w:w="2897" w:type="dxa"/>
          </w:tcPr>
          <w:p w:rsidR="00A53F74" w:rsidRDefault="00FF0DDB" w:rsidP="003A035C">
            <w:pPr>
              <w:jc w:val="center"/>
            </w:pPr>
            <w:sdt>
              <w:sdtPr>
                <w:id w:val="-6285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3F7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53F74">
              <w:t>Yes</w:t>
            </w:r>
          </w:p>
        </w:tc>
      </w:tr>
      <w:tr w:rsidR="00A53F74" w:rsidTr="004F2926">
        <w:tc>
          <w:tcPr>
            <w:tcW w:w="6345" w:type="dxa"/>
            <w:vMerge/>
            <w:tcBorders>
              <w:bottom w:val="single" w:sz="4" w:space="0" w:color="808080" w:themeColor="background1" w:themeShade="80"/>
            </w:tcBorders>
          </w:tcPr>
          <w:p w:rsidR="00A53F74" w:rsidRDefault="00A53F74" w:rsidP="002A5BD9"/>
        </w:tc>
        <w:tc>
          <w:tcPr>
            <w:tcW w:w="2897" w:type="dxa"/>
            <w:tcBorders>
              <w:bottom w:val="single" w:sz="4" w:space="0" w:color="808080" w:themeColor="background1" w:themeShade="80"/>
            </w:tcBorders>
          </w:tcPr>
          <w:p w:rsidR="00A53F74" w:rsidRDefault="00FF0DDB" w:rsidP="003A035C">
            <w:pPr>
              <w:jc w:val="center"/>
            </w:pPr>
            <w:sdt>
              <w:sdtPr>
                <w:id w:val="-590078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3F7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53F74">
              <w:t xml:space="preserve"> No</w:t>
            </w:r>
          </w:p>
        </w:tc>
      </w:tr>
      <w:tr w:rsidR="004F2926" w:rsidTr="004F2926">
        <w:tc>
          <w:tcPr>
            <w:tcW w:w="9242" w:type="dxa"/>
            <w:gridSpan w:val="2"/>
            <w:tcBorders>
              <w:left w:val="nil"/>
              <w:right w:val="nil"/>
            </w:tcBorders>
          </w:tcPr>
          <w:p w:rsidR="004F2926" w:rsidRDefault="004F2926" w:rsidP="003A035C">
            <w:pPr>
              <w:jc w:val="center"/>
            </w:pPr>
          </w:p>
        </w:tc>
      </w:tr>
      <w:tr w:rsidR="00A53F74" w:rsidTr="004F2926">
        <w:tc>
          <w:tcPr>
            <w:tcW w:w="6345" w:type="dxa"/>
            <w:vMerge w:val="restart"/>
          </w:tcPr>
          <w:p w:rsidR="00A53F74" w:rsidRDefault="00A53F74" w:rsidP="002A5BD9">
            <w:r>
              <w:t>Are there separate Subject External Examiners responsible for units that contribute to this programme(s)?</w:t>
            </w:r>
          </w:p>
        </w:tc>
        <w:tc>
          <w:tcPr>
            <w:tcW w:w="2897" w:type="dxa"/>
          </w:tcPr>
          <w:p w:rsidR="00A53F74" w:rsidRDefault="00FF0DDB" w:rsidP="003A035C">
            <w:pPr>
              <w:jc w:val="center"/>
            </w:pPr>
            <w:sdt>
              <w:sdtPr>
                <w:id w:val="1144469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3F7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53F74">
              <w:t>Yes</w:t>
            </w:r>
          </w:p>
        </w:tc>
      </w:tr>
      <w:tr w:rsidR="00A53F74" w:rsidTr="004F2926">
        <w:tc>
          <w:tcPr>
            <w:tcW w:w="6345" w:type="dxa"/>
            <w:vMerge/>
            <w:tcBorders>
              <w:bottom w:val="single" w:sz="4" w:space="0" w:color="808080" w:themeColor="background1" w:themeShade="80"/>
            </w:tcBorders>
          </w:tcPr>
          <w:p w:rsidR="00A53F74" w:rsidRDefault="00A53F74" w:rsidP="002A5BD9"/>
        </w:tc>
        <w:tc>
          <w:tcPr>
            <w:tcW w:w="2897" w:type="dxa"/>
            <w:tcBorders>
              <w:bottom w:val="single" w:sz="4" w:space="0" w:color="808080" w:themeColor="background1" w:themeShade="80"/>
            </w:tcBorders>
          </w:tcPr>
          <w:p w:rsidR="00A53F74" w:rsidRDefault="00FF0DDB" w:rsidP="003A035C">
            <w:pPr>
              <w:jc w:val="center"/>
            </w:pPr>
            <w:sdt>
              <w:sdtPr>
                <w:id w:val="1359313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3F7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53F74">
              <w:t xml:space="preserve"> No</w:t>
            </w:r>
          </w:p>
        </w:tc>
      </w:tr>
      <w:tr w:rsidR="004F2926" w:rsidTr="004F2926">
        <w:tc>
          <w:tcPr>
            <w:tcW w:w="9242" w:type="dxa"/>
            <w:gridSpan w:val="2"/>
            <w:tcBorders>
              <w:left w:val="nil"/>
              <w:right w:val="nil"/>
            </w:tcBorders>
          </w:tcPr>
          <w:p w:rsidR="004F2926" w:rsidRDefault="004F2926" w:rsidP="003A035C">
            <w:pPr>
              <w:jc w:val="center"/>
            </w:pPr>
          </w:p>
        </w:tc>
      </w:tr>
      <w:tr w:rsidR="004F2926" w:rsidTr="004F2926">
        <w:tc>
          <w:tcPr>
            <w:tcW w:w="6345" w:type="dxa"/>
          </w:tcPr>
          <w:p w:rsidR="004F2926" w:rsidRDefault="004F2926" w:rsidP="00A53F74">
            <w:r>
              <w:t xml:space="preserve">If yes, </w:t>
            </w:r>
            <w:r w:rsidR="00A53F74">
              <w:t>how many Subject External Examiners are there?</w:t>
            </w:r>
          </w:p>
        </w:tc>
        <w:sdt>
          <w:sdtPr>
            <w:id w:val="-1840918234"/>
            <w:showingPlcHdr/>
          </w:sdtPr>
          <w:sdtEndPr/>
          <w:sdtContent>
            <w:tc>
              <w:tcPr>
                <w:tcW w:w="2897" w:type="dxa"/>
              </w:tcPr>
              <w:p w:rsidR="004F2926" w:rsidRDefault="004F2926" w:rsidP="003A035C">
                <w:pPr>
                  <w:jc w:val="center"/>
                </w:pPr>
                <w:r w:rsidRPr="008152E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B8154A" w:rsidRDefault="00B8154A" w:rsidP="00965D8F">
      <w:pPr>
        <w:sectPr w:rsidR="00B8154A">
          <w:footerReference w:type="default" r:id="rId10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965D8F" w:rsidRDefault="00965D8F" w:rsidP="00965D8F">
      <w:r>
        <w:lastRenderedPageBreak/>
        <w:t xml:space="preserve">The following items will need to be considered with regards to </w:t>
      </w:r>
      <w:r w:rsidR="00A53F74">
        <w:t xml:space="preserve">nominating new </w:t>
      </w:r>
      <w:r w:rsidR="00A53F74" w:rsidRPr="00A53F74">
        <w:rPr>
          <w:b/>
        </w:rPr>
        <w:t>Subject External Examiners</w:t>
      </w:r>
      <w:r w:rsidR="00A53F74">
        <w:t xml:space="preserve"> (only):</w:t>
      </w: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6345"/>
        <w:gridCol w:w="2897"/>
      </w:tblGrid>
      <w:tr w:rsidR="00B8154A" w:rsidTr="001A3703">
        <w:tc>
          <w:tcPr>
            <w:tcW w:w="6345" w:type="dxa"/>
            <w:vMerge w:val="restart"/>
          </w:tcPr>
          <w:p w:rsidR="00B8154A" w:rsidRDefault="00B8154A" w:rsidP="00965D8F">
            <w:r>
              <w:t>Is the responsibility for this subject area shared with other Subject External Examiners?</w:t>
            </w:r>
          </w:p>
        </w:tc>
        <w:tc>
          <w:tcPr>
            <w:tcW w:w="2897" w:type="dxa"/>
          </w:tcPr>
          <w:p w:rsidR="00B8154A" w:rsidRDefault="00FF0DDB" w:rsidP="001A3703">
            <w:pPr>
              <w:jc w:val="center"/>
            </w:pPr>
            <w:sdt>
              <w:sdtPr>
                <w:id w:val="656967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154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8154A">
              <w:t>Yes</w:t>
            </w:r>
          </w:p>
        </w:tc>
      </w:tr>
      <w:tr w:rsidR="00B8154A" w:rsidTr="001A3703">
        <w:tc>
          <w:tcPr>
            <w:tcW w:w="6345" w:type="dxa"/>
            <w:vMerge/>
            <w:tcBorders>
              <w:bottom w:val="single" w:sz="4" w:space="0" w:color="808080" w:themeColor="background1" w:themeShade="80"/>
            </w:tcBorders>
          </w:tcPr>
          <w:p w:rsidR="00B8154A" w:rsidRDefault="00B8154A" w:rsidP="001A3703"/>
        </w:tc>
        <w:tc>
          <w:tcPr>
            <w:tcW w:w="2897" w:type="dxa"/>
            <w:tcBorders>
              <w:bottom w:val="single" w:sz="4" w:space="0" w:color="808080" w:themeColor="background1" w:themeShade="80"/>
            </w:tcBorders>
          </w:tcPr>
          <w:p w:rsidR="00B8154A" w:rsidRDefault="00FF0DDB" w:rsidP="001A3703">
            <w:pPr>
              <w:jc w:val="center"/>
            </w:pPr>
            <w:sdt>
              <w:sdtPr>
                <w:id w:val="-1481069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154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8154A">
              <w:t xml:space="preserve"> No</w:t>
            </w:r>
          </w:p>
        </w:tc>
      </w:tr>
      <w:tr w:rsidR="00965D8F" w:rsidTr="001A3703">
        <w:tc>
          <w:tcPr>
            <w:tcW w:w="9242" w:type="dxa"/>
            <w:gridSpan w:val="2"/>
            <w:tcBorders>
              <w:left w:val="nil"/>
              <w:right w:val="nil"/>
            </w:tcBorders>
          </w:tcPr>
          <w:p w:rsidR="00965D8F" w:rsidRDefault="00965D8F" w:rsidP="001A3703">
            <w:pPr>
              <w:jc w:val="center"/>
            </w:pPr>
          </w:p>
        </w:tc>
      </w:tr>
      <w:tr w:rsidR="00965D8F" w:rsidTr="001A3703">
        <w:tc>
          <w:tcPr>
            <w:tcW w:w="6345" w:type="dxa"/>
          </w:tcPr>
          <w:p w:rsidR="00965D8F" w:rsidRDefault="00965D8F" w:rsidP="00A53F74">
            <w:r>
              <w:t xml:space="preserve">If yes, </w:t>
            </w:r>
            <w:r w:rsidR="00A53F74">
              <w:t>how many other Subject External Examiners are there?</w:t>
            </w:r>
          </w:p>
        </w:tc>
        <w:sdt>
          <w:sdtPr>
            <w:id w:val="167460592"/>
            <w:showingPlcHdr/>
          </w:sdtPr>
          <w:sdtEndPr/>
          <w:sdtContent>
            <w:tc>
              <w:tcPr>
                <w:tcW w:w="2897" w:type="dxa"/>
              </w:tcPr>
              <w:p w:rsidR="00965D8F" w:rsidRDefault="00A53F74" w:rsidP="001A3703">
                <w:pPr>
                  <w:jc w:val="center"/>
                </w:pPr>
                <w:r w:rsidRPr="008152E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84148B" w:rsidRDefault="0084148B" w:rsidP="002A5BD9">
      <w:r>
        <w:rPr>
          <w:rFonts w:cs="Arial"/>
          <w:b/>
          <w:bCs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3859C6" wp14:editId="51D8BED2">
                <wp:simplePos x="0" y="0"/>
                <wp:positionH relativeFrom="column">
                  <wp:posOffset>-85725</wp:posOffset>
                </wp:positionH>
                <wp:positionV relativeFrom="paragraph">
                  <wp:posOffset>113030</wp:posOffset>
                </wp:positionV>
                <wp:extent cx="5867400" cy="4572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7400" cy="4572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A3703" w:rsidRPr="002634DE" w:rsidRDefault="001A3703" w:rsidP="002634DE">
                            <w:pPr>
                              <w:shd w:val="clear" w:color="auto" w:fill="000000" w:themeFill="text1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 Section 3: After nomination confirmed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0000" tIns="90000" rIns="90000" bIns="90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shape w14:anchorId="4C6C8D79" id="Text Box 4" o:spid="_x0000_s1028" type="#_x0000_t202" style="position:absolute;margin-left:-6.75pt;margin-top:8.9pt;width:462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" fillcolor="window" stroked="f" strokeweight=".5pt">
                <v:fill opacity="0"/>
                <v:textbox inset="2.5mm,2.5mm,2.5mm,2.5mm">
                  <w:txbxContent>
                    <w:p w:rsidR="001A3703" w:rsidRPr="002634DE" w:rsidRDefault="001A3703" w:rsidP="002634DE">
                      <w:pPr>
                        <w:shd w:val="clear" w:color="auto" w:fill="000000" w:themeFill="text1"/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 Section 3: After nomination confirmed</w:t>
                      </w:r>
                    </w:p>
                  </w:txbxContent>
                </v:textbox>
              </v:shape>
            </w:pict>
          </mc:Fallback>
        </mc:AlternateContent>
      </w:r>
    </w:p>
    <w:p w:rsidR="004F2926" w:rsidRDefault="004F2926" w:rsidP="002A5BD9"/>
    <w:p w:rsidR="00BC3DB6" w:rsidRDefault="00692050" w:rsidP="001A3703">
      <w:r>
        <w:t>The following items will need to be considered and communicated to the External Examiner following confirmation of the appointment:</w:t>
      </w: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621"/>
        <w:gridCol w:w="1724"/>
        <w:gridCol w:w="2897"/>
      </w:tblGrid>
      <w:tr w:rsidR="00BC3DB6" w:rsidTr="00BC3DB6">
        <w:tc>
          <w:tcPr>
            <w:tcW w:w="4621" w:type="dxa"/>
            <w:vMerge w:val="restart"/>
          </w:tcPr>
          <w:p w:rsidR="00BC3DB6" w:rsidRDefault="00BC3DB6" w:rsidP="001A3703">
            <w:r>
              <w:t>Will the Examiner be asked to carry out detailed consideration of question papers?</w:t>
            </w:r>
          </w:p>
        </w:tc>
        <w:tc>
          <w:tcPr>
            <w:tcW w:w="4621" w:type="dxa"/>
            <w:gridSpan w:val="2"/>
          </w:tcPr>
          <w:p w:rsidR="00BC3DB6" w:rsidRDefault="00FF0DDB" w:rsidP="001A3703">
            <w:sdt>
              <w:sdtPr>
                <w:id w:val="100278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3DB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3DB6">
              <w:t>Yes</w:t>
            </w:r>
          </w:p>
        </w:tc>
      </w:tr>
      <w:tr w:rsidR="00BC3DB6" w:rsidTr="00BC3DB6">
        <w:tc>
          <w:tcPr>
            <w:tcW w:w="4621" w:type="dxa"/>
            <w:vMerge/>
            <w:tcBorders>
              <w:bottom w:val="single" w:sz="4" w:space="0" w:color="808080" w:themeColor="background1" w:themeShade="80"/>
            </w:tcBorders>
          </w:tcPr>
          <w:p w:rsidR="00BC3DB6" w:rsidRDefault="00BC3DB6" w:rsidP="001A3703"/>
        </w:tc>
        <w:tc>
          <w:tcPr>
            <w:tcW w:w="4621" w:type="dxa"/>
            <w:gridSpan w:val="2"/>
            <w:tcBorders>
              <w:bottom w:val="single" w:sz="4" w:space="0" w:color="808080" w:themeColor="background1" w:themeShade="80"/>
            </w:tcBorders>
          </w:tcPr>
          <w:p w:rsidR="00BC3DB6" w:rsidRDefault="00FF0DDB" w:rsidP="001A3703">
            <w:sdt>
              <w:sdtPr>
                <w:id w:val="-1342321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3DB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3DB6">
              <w:t xml:space="preserve"> No</w:t>
            </w:r>
          </w:p>
        </w:tc>
      </w:tr>
      <w:tr w:rsidR="00BC3DB6" w:rsidTr="00BC3DB6">
        <w:tc>
          <w:tcPr>
            <w:tcW w:w="9242" w:type="dxa"/>
            <w:gridSpan w:val="3"/>
            <w:tcBorders>
              <w:left w:val="nil"/>
              <w:right w:val="nil"/>
            </w:tcBorders>
          </w:tcPr>
          <w:p w:rsidR="00BC3DB6" w:rsidRDefault="00BC3DB6" w:rsidP="001A3703"/>
        </w:tc>
      </w:tr>
      <w:tr w:rsidR="00BC3DB6" w:rsidTr="00BC3DB6">
        <w:tc>
          <w:tcPr>
            <w:tcW w:w="4621" w:type="dxa"/>
            <w:vMerge w:val="restart"/>
          </w:tcPr>
          <w:p w:rsidR="00BC3DB6" w:rsidRDefault="00BC3DB6" w:rsidP="001A3703">
            <w:r>
              <w:t>Will the Examiner be asked to moderate coursework?</w:t>
            </w:r>
          </w:p>
        </w:tc>
        <w:tc>
          <w:tcPr>
            <w:tcW w:w="4621" w:type="dxa"/>
            <w:gridSpan w:val="2"/>
          </w:tcPr>
          <w:p w:rsidR="00BC3DB6" w:rsidRDefault="00FF0DDB" w:rsidP="001A3703">
            <w:sdt>
              <w:sdtPr>
                <w:id w:val="-1125378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3DB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3DB6">
              <w:t>Yes</w:t>
            </w:r>
          </w:p>
        </w:tc>
      </w:tr>
      <w:tr w:rsidR="00BC3DB6" w:rsidTr="00BC3DB6">
        <w:tc>
          <w:tcPr>
            <w:tcW w:w="4621" w:type="dxa"/>
            <w:vMerge/>
            <w:tcBorders>
              <w:bottom w:val="single" w:sz="4" w:space="0" w:color="808080" w:themeColor="background1" w:themeShade="80"/>
            </w:tcBorders>
          </w:tcPr>
          <w:p w:rsidR="00BC3DB6" w:rsidRDefault="00BC3DB6" w:rsidP="001A3703"/>
        </w:tc>
        <w:tc>
          <w:tcPr>
            <w:tcW w:w="4621" w:type="dxa"/>
            <w:gridSpan w:val="2"/>
            <w:tcBorders>
              <w:bottom w:val="single" w:sz="4" w:space="0" w:color="808080" w:themeColor="background1" w:themeShade="80"/>
            </w:tcBorders>
          </w:tcPr>
          <w:p w:rsidR="00BC3DB6" w:rsidRDefault="00FF0DDB" w:rsidP="001A3703">
            <w:sdt>
              <w:sdtPr>
                <w:id w:val="575327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3DB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3DB6">
              <w:t xml:space="preserve"> No</w:t>
            </w:r>
          </w:p>
        </w:tc>
      </w:tr>
      <w:tr w:rsidR="00BC3DB6" w:rsidTr="00BC3DB6">
        <w:tc>
          <w:tcPr>
            <w:tcW w:w="9242" w:type="dxa"/>
            <w:gridSpan w:val="3"/>
            <w:tcBorders>
              <w:left w:val="nil"/>
              <w:right w:val="nil"/>
            </w:tcBorders>
          </w:tcPr>
          <w:p w:rsidR="00BC3DB6" w:rsidRDefault="00BC3DB6" w:rsidP="001A3703"/>
        </w:tc>
      </w:tr>
      <w:tr w:rsidR="00BC3DB6" w:rsidTr="00BC3DB6">
        <w:tc>
          <w:tcPr>
            <w:tcW w:w="4621" w:type="dxa"/>
            <w:vMerge w:val="restart"/>
          </w:tcPr>
          <w:p w:rsidR="00BC3DB6" w:rsidRDefault="00BC3DB6" w:rsidP="001A3703">
            <w:r>
              <w:t>Will the Examiner be asked to moderate examination scripts?</w:t>
            </w:r>
          </w:p>
        </w:tc>
        <w:tc>
          <w:tcPr>
            <w:tcW w:w="4621" w:type="dxa"/>
            <w:gridSpan w:val="2"/>
          </w:tcPr>
          <w:p w:rsidR="00BC3DB6" w:rsidRDefault="00FF0DDB" w:rsidP="001A3703">
            <w:sdt>
              <w:sdtPr>
                <w:id w:val="819692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3DB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3DB6">
              <w:t>Yes</w:t>
            </w:r>
          </w:p>
        </w:tc>
      </w:tr>
      <w:tr w:rsidR="00BC3DB6" w:rsidTr="00BC3DB6">
        <w:tc>
          <w:tcPr>
            <w:tcW w:w="4621" w:type="dxa"/>
            <w:vMerge/>
            <w:tcBorders>
              <w:bottom w:val="single" w:sz="4" w:space="0" w:color="808080" w:themeColor="background1" w:themeShade="80"/>
            </w:tcBorders>
          </w:tcPr>
          <w:p w:rsidR="00BC3DB6" w:rsidRDefault="00BC3DB6" w:rsidP="001A3703"/>
        </w:tc>
        <w:tc>
          <w:tcPr>
            <w:tcW w:w="4621" w:type="dxa"/>
            <w:gridSpan w:val="2"/>
            <w:tcBorders>
              <w:bottom w:val="single" w:sz="4" w:space="0" w:color="808080" w:themeColor="background1" w:themeShade="80"/>
            </w:tcBorders>
          </w:tcPr>
          <w:p w:rsidR="00BC3DB6" w:rsidRDefault="00FF0DDB" w:rsidP="001A3703">
            <w:sdt>
              <w:sdtPr>
                <w:id w:val="80961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3DB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3DB6">
              <w:t xml:space="preserve"> No</w:t>
            </w:r>
          </w:p>
        </w:tc>
      </w:tr>
      <w:tr w:rsidR="00BC3DB6" w:rsidTr="00BC3DB6">
        <w:tc>
          <w:tcPr>
            <w:tcW w:w="9242" w:type="dxa"/>
            <w:gridSpan w:val="3"/>
            <w:tcBorders>
              <w:left w:val="nil"/>
              <w:right w:val="nil"/>
            </w:tcBorders>
          </w:tcPr>
          <w:p w:rsidR="00BC3DB6" w:rsidRDefault="00BC3DB6" w:rsidP="001A3703"/>
        </w:tc>
      </w:tr>
      <w:tr w:rsidR="00BC3DB6" w:rsidTr="00BC3DB6">
        <w:tc>
          <w:tcPr>
            <w:tcW w:w="4621" w:type="dxa"/>
            <w:vMerge w:val="restart"/>
          </w:tcPr>
          <w:p w:rsidR="00BC3DB6" w:rsidRDefault="00BC3DB6" w:rsidP="001A3703">
            <w:r>
              <w:t>Will the Examiner be asked to moderate project reports or dissertations?</w:t>
            </w:r>
          </w:p>
        </w:tc>
        <w:tc>
          <w:tcPr>
            <w:tcW w:w="4621" w:type="dxa"/>
            <w:gridSpan w:val="2"/>
          </w:tcPr>
          <w:p w:rsidR="00BC3DB6" w:rsidRDefault="00FF0DDB" w:rsidP="001A3703">
            <w:sdt>
              <w:sdtPr>
                <w:id w:val="1769581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3DB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3DB6">
              <w:t>Yes</w:t>
            </w:r>
          </w:p>
        </w:tc>
      </w:tr>
      <w:tr w:rsidR="00BC3DB6" w:rsidTr="00BC3DB6">
        <w:tc>
          <w:tcPr>
            <w:tcW w:w="4621" w:type="dxa"/>
            <w:vMerge/>
            <w:tcBorders>
              <w:bottom w:val="single" w:sz="4" w:space="0" w:color="808080" w:themeColor="background1" w:themeShade="80"/>
            </w:tcBorders>
          </w:tcPr>
          <w:p w:rsidR="00BC3DB6" w:rsidRDefault="00BC3DB6" w:rsidP="001A3703"/>
        </w:tc>
        <w:tc>
          <w:tcPr>
            <w:tcW w:w="4621" w:type="dxa"/>
            <w:gridSpan w:val="2"/>
            <w:tcBorders>
              <w:bottom w:val="single" w:sz="4" w:space="0" w:color="808080" w:themeColor="background1" w:themeShade="80"/>
            </w:tcBorders>
          </w:tcPr>
          <w:p w:rsidR="00BC3DB6" w:rsidRDefault="00FF0DDB" w:rsidP="001A3703">
            <w:sdt>
              <w:sdtPr>
                <w:id w:val="-804616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3DB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3DB6">
              <w:t xml:space="preserve"> No</w:t>
            </w:r>
          </w:p>
        </w:tc>
      </w:tr>
      <w:tr w:rsidR="00BC3DB6" w:rsidTr="00BC3DB6">
        <w:tc>
          <w:tcPr>
            <w:tcW w:w="9242" w:type="dxa"/>
            <w:gridSpan w:val="3"/>
            <w:tcBorders>
              <w:left w:val="nil"/>
              <w:right w:val="nil"/>
            </w:tcBorders>
          </w:tcPr>
          <w:p w:rsidR="00BC3DB6" w:rsidRDefault="00BC3DB6" w:rsidP="001A3703"/>
        </w:tc>
      </w:tr>
      <w:tr w:rsidR="00BC3DB6" w:rsidTr="00BC3DB6">
        <w:tc>
          <w:tcPr>
            <w:tcW w:w="4621" w:type="dxa"/>
            <w:vMerge w:val="restart"/>
          </w:tcPr>
          <w:p w:rsidR="00BC3DB6" w:rsidRDefault="00BC3DB6" w:rsidP="003248DC">
            <w:r>
              <w:t xml:space="preserve">Will the Examiner be involved in assessing OSCE examinations (primarily in </w:t>
            </w:r>
            <w:r w:rsidR="003248DC">
              <w:t>the Faculty of BMH</w:t>
            </w:r>
            <w:r>
              <w:t>)?</w:t>
            </w:r>
          </w:p>
        </w:tc>
        <w:tc>
          <w:tcPr>
            <w:tcW w:w="4621" w:type="dxa"/>
            <w:gridSpan w:val="2"/>
          </w:tcPr>
          <w:p w:rsidR="00BC3DB6" w:rsidRDefault="00FF0DDB" w:rsidP="001A3703">
            <w:sdt>
              <w:sdtPr>
                <w:id w:val="1393617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3DB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3DB6">
              <w:t>Yes</w:t>
            </w:r>
          </w:p>
        </w:tc>
      </w:tr>
      <w:tr w:rsidR="00BC3DB6" w:rsidTr="008D6DCF">
        <w:tc>
          <w:tcPr>
            <w:tcW w:w="4621" w:type="dxa"/>
            <w:vMerge/>
            <w:tcBorders>
              <w:bottom w:val="single" w:sz="4" w:space="0" w:color="808080" w:themeColor="background1" w:themeShade="80"/>
            </w:tcBorders>
          </w:tcPr>
          <w:p w:rsidR="00BC3DB6" w:rsidRDefault="00BC3DB6" w:rsidP="001A3703"/>
        </w:tc>
        <w:tc>
          <w:tcPr>
            <w:tcW w:w="4621" w:type="dxa"/>
            <w:gridSpan w:val="2"/>
            <w:tcBorders>
              <w:bottom w:val="single" w:sz="4" w:space="0" w:color="808080" w:themeColor="background1" w:themeShade="80"/>
            </w:tcBorders>
          </w:tcPr>
          <w:p w:rsidR="00BC3DB6" w:rsidRDefault="00FF0DDB" w:rsidP="001A3703">
            <w:sdt>
              <w:sdtPr>
                <w:id w:val="-1154450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3DB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3DB6">
              <w:t xml:space="preserve"> No</w:t>
            </w:r>
          </w:p>
        </w:tc>
      </w:tr>
      <w:tr w:rsidR="008D6DCF" w:rsidTr="008D6DCF">
        <w:tc>
          <w:tcPr>
            <w:tcW w:w="9242" w:type="dxa"/>
            <w:gridSpan w:val="3"/>
            <w:tcBorders>
              <w:left w:val="nil"/>
              <w:bottom w:val="nil"/>
              <w:right w:val="nil"/>
            </w:tcBorders>
          </w:tcPr>
          <w:p w:rsidR="008D6DCF" w:rsidRDefault="008D6DCF" w:rsidP="001A3703"/>
        </w:tc>
      </w:tr>
      <w:tr w:rsidR="008D6DCF" w:rsidTr="007835F7">
        <w:tc>
          <w:tcPr>
            <w:tcW w:w="6345" w:type="dxa"/>
            <w:gridSpan w:val="2"/>
            <w:tcBorders>
              <w:bottom w:val="single" w:sz="4" w:space="0" w:color="808080" w:themeColor="background1" w:themeShade="80"/>
            </w:tcBorders>
          </w:tcPr>
          <w:p w:rsidR="008D6DCF" w:rsidRDefault="008D6DCF" w:rsidP="005D3B9C">
            <w:r>
              <w:t xml:space="preserve">Approximately how many times a year will the External Examiner need to visit the University </w:t>
            </w:r>
            <w:r w:rsidR="005D3B9C">
              <w:t xml:space="preserve">(or </w:t>
            </w:r>
            <w:r>
              <w:t>Partner Organisation</w:t>
            </w:r>
            <w:r w:rsidR="005D3B9C">
              <w:t>)</w:t>
            </w:r>
            <w:r>
              <w:t>?</w:t>
            </w:r>
          </w:p>
        </w:tc>
        <w:sdt>
          <w:sdtPr>
            <w:id w:val="-1343546136"/>
            <w:showingPlcHdr/>
          </w:sdtPr>
          <w:sdtEndPr/>
          <w:sdtContent>
            <w:tc>
              <w:tcPr>
                <w:tcW w:w="2897" w:type="dxa"/>
                <w:tcBorders>
                  <w:bottom w:val="single" w:sz="4" w:space="0" w:color="808080" w:themeColor="background1" w:themeShade="80"/>
                </w:tcBorders>
              </w:tcPr>
              <w:p w:rsidR="008D6DCF" w:rsidRDefault="008D6DCF" w:rsidP="007835F7">
                <w:r w:rsidRPr="008152E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8D6DCF" w:rsidTr="008D6DCF">
        <w:tc>
          <w:tcPr>
            <w:tcW w:w="9242" w:type="dxa"/>
            <w:gridSpan w:val="3"/>
            <w:tcBorders>
              <w:left w:val="nil"/>
              <w:right w:val="nil"/>
            </w:tcBorders>
          </w:tcPr>
          <w:p w:rsidR="008D6DCF" w:rsidRDefault="008D6DCF" w:rsidP="001A3703"/>
        </w:tc>
      </w:tr>
      <w:tr w:rsidR="00083BB8" w:rsidTr="007835F7">
        <w:tc>
          <w:tcPr>
            <w:tcW w:w="6345" w:type="dxa"/>
            <w:gridSpan w:val="2"/>
            <w:tcBorders>
              <w:bottom w:val="single" w:sz="4" w:space="0" w:color="808080" w:themeColor="background1" w:themeShade="80"/>
            </w:tcBorders>
          </w:tcPr>
          <w:p w:rsidR="00083BB8" w:rsidRDefault="00083BB8" w:rsidP="007835F7">
            <w:r>
              <w:t xml:space="preserve">Estimate the total number of days of involvement for the External Examiner in a year and the number of these days that will be spent at the University </w:t>
            </w:r>
            <w:r w:rsidR="005D3B9C">
              <w:t>(</w:t>
            </w:r>
            <w:r>
              <w:t>or Partner Organisation</w:t>
            </w:r>
            <w:r w:rsidR="005D3B9C">
              <w:t>)</w:t>
            </w:r>
            <w:r>
              <w:t>.</w:t>
            </w:r>
          </w:p>
        </w:tc>
        <w:sdt>
          <w:sdtPr>
            <w:id w:val="-1387255718"/>
            <w:showingPlcHdr/>
          </w:sdtPr>
          <w:sdtEndPr/>
          <w:sdtContent>
            <w:tc>
              <w:tcPr>
                <w:tcW w:w="2897" w:type="dxa"/>
                <w:tcBorders>
                  <w:bottom w:val="single" w:sz="4" w:space="0" w:color="808080" w:themeColor="background1" w:themeShade="80"/>
                </w:tcBorders>
              </w:tcPr>
              <w:p w:rsidR="00083BB8" w:rsidRDefault="00083BB8" w:rsidP="007835F7">
                <w:r w:rsidRPr="008152E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083BB8" w:rsidTr="007835F7">
        <w:tc>
          <w:tcPr>
            <w:tcW w:w="9242" w:type="dxa"/>
            <w:gridSpan w:val="3"/>
            <w:tcBorders>
              <w:left w:val="nil"/>
              <w:right w:val="nil"/>
            </w:tcBorders>
          </w:tcPr>
          <w:p w:rsidR="00083BB8" w:rsidRDefault="00083BB8" w:rsidP="007835F7"/>
        </w:tc>
      </w:tr>
      <w:tr w:rsidR="00083BB8" w:rsidTr="007835F7">
        <w:tc>
          <w:tcPr>
            <w:tcW w:w="6345" w:type="dxa"/>
            <w:gridSpan w:val="2"/>
            <w:vMerge w:val="restart"/>
          </w:tcPr>
          <w:p w:rsidR="00083BB8" w:rsidRDefault="00083BB8" w:rsidP="007835F7">
            <w:r>
              <w:t>Will the External Examiner be required to make visits elsewhere?</w:t>
            </w:r>
          </w:p>
        </w:tc>
        <w:tc>
          <w:tcPr>
            <w:tcW w:w="2897" w:type="dxa"/>
          </w:tcPr>
          <w:p w:rsidR="00083BB8" w:rsidRDefault="00FF0DDB" w:rsidP="007835F7">
            <w:sdt>
              <w:sdtPr>
                <w:id w:val="1482882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3BB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83BB8">
              <w:t>Yes</w:t>
            </w:r>
          </w:p>
        </w:tc>
      </w:tr>
      <w:tr w:rsidR="00083BB8" w:rsidTr="007835F7">
        <w:tc>
          <w:tcPr>
            <w:tcW w:w="6345" w:type="dxa"/>
            <w:gridSpan w:val="2"/>
            <w:vMerge/>
            <w:tcBorders>
              <w:bottom w:val="single" w:sz="4" w:space="0" w:color="808080" w:themeColor="background1" w:themeShade="80"/>
            </w:tcBorders>
          </w:tcPr>
          <w:p w:rsidR="00083BB8" w:rsidRDefault="00083BB8" w:rsidP="007835F7"/>
        </w:tc>
        <w:tc>
          <w:tcPr>
            <w:tcW w:w="2897" w:type="dxa"/>
            <w:tcBorders>
              <w:bottom w:val="single" w:sz="4" w:space="0" w:color="808080" w:themeColor="background1" w:themeShade="80"/>
            </w:tcBorders>
          </w:tcPr>
          <w:p w:rsidR="00083BB8" w:rsidRDefault="00FF0DDB" w:rsidP="007835F7">
            <w:sdt>
              <w:sdtPr>
                <w:id w:val="-1661069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3BB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83BB8">
              <w:t xml:space="preserve"> No</w:t>
            </w:r>
          </w:p>
        </w:tc>
      </w:tr>
      <w:tr w:rsidR="00083BB8" w:rsidTr="007835F7">
        <w:tc>
          <w:tcPr>
            <w:tcW w:w="9242" w:type="dxa"/>
            <w:gridSpan w:val="3"/>
            <w:tcBorders>
              <w:left w:val="nil"/>
              <w:right w:val="nil"/>
            </w:tcBorders>
          </w:tcPr>
          <w:p w:rsidR="00083BB8" w:rsidRDefault="00083BB8" w:rsidP="007835F7"/>
        </w:tc>
      </w:tr>
      <w:tr w:rsidR="00083BB8" w:rsidTr="00083BB8">
        <w:tc>
          <w:tcPr>
            <w:tcW w:w="6345" w:type="dxa"/>
            <w:gridSpan w:val="2"/>
            <w:tcBorders>
              <w:bottom w:val="single" w:sz="4" w:space="0" w:color="808080" w:themeColor="background1" w:themeShade="80"/>
            </w:tcBorders>
          </w:tcPr>
          <w:p w:rsidR="00083BB8" w:rsidRDefault="00083BB8" w:rsidP="007835F7">
            <w:r>
              <w:t>If yes, please state where and when.</w:t>
            </w:r>
          </w:p>
        </w:tc>
        <w:sdt>
          <w:sdtPr>
            <w:id w:val="-1309396621"/>
            <w:showingPlcHdr/>
          </w:sdtPr>
          <w:sdtEndPr/>
          <w:sdtContent>
            <w:tc>
              <w:tcPr>
                <w:tcW w:w="2897" w:type="dxa"/>
                <w:tcBorders>
                  <w:bottom w:val="single" w:sz="4" w:space="0" w:color="808080" w:themeColor="background1" w:themeShade="80"/>
                </w:tcBorders>
              </w:tcPr>
              <w:p w:rsidR="00083BB8" w:rsidRDefault="00083BB8" w:rsidP="007835F7">
                <w:r w:rsidRPr="008152E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083BB8" w:rsidTr="00083BB8">
        <w:tc>
          <w:tcPr>
            <w:tcW w:w="6345" w:type="dxa"/>
            <w:gridSpan w:val="2"/>
            <w:tcBorders>
              <w:left w:val="nil"/>
            </w:tcBorders>
          </w:tcPr>
          <w:p w:rsidR="00083BB8" w:rsidRDefault="00083BB8" w:rsidP="007835F7"/>
        </w:tc>
        <w:tc>
          <w:tcPr>
            <w:tcW w:w="2897" w:type="dxa"/>
            <w:tcBorders>
              <w:right w:val="nil"/>
            </w:tcBorders>
          </w:tcPr>
          <w:p w:rsidR="00083BB8" w:rsidRDefault="00083BB8" w:rsidP="007835F7"/>
        </w:tc>
      </w:tr>
      <w:tr w:rsidR="00692050" w:rsidTr="009A1514">
        <w:trPr>
          <w:trHeight w:val="547"/>
        </w:trPr>
        <w:tc>
          <w:tcPr>
            <w:tcW w:w="6345" w:type="dxa"/>
            <w:gridSpan w:val="2"/>
          </w:tcPr>
          <w:p w:rsidR="00692050" w:rsidRDefault="00692050" w:rsidP="00D70FE1">
            <w:r>
              <w:t>How many Examination Boards will the External Examiner attend in a year?</w:t>
            </w:r>
          </w:p>
        </w:tc>
        <w:sdt>
          <w:sdtPr>
            <w:id w:val="-1513991194"/>
            <w:showingPlcHdr/>
          </w:sdtPr>
          <w:sdtEndPr/>
          <w:sdtContent>
            <w:tc>
              <w:tcPr>
                <w:tcW w:w="2897" w:type="dxa"/>
              </w:tcPr>
              <w:p w:rsidR="00692050" w:rsidRDefault="00692050" w:rsidP="00083BB8">
                <w:r w:rsidRPr="008152E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B8154A" w:rsidRDefault="00B8154A" w:rsidP="00D70FE1">
      <w:pPr>
        <w:jc w:val="center"/>
        <w:sectPr w:rsidR="00B8154A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6345"/>
        <w:gridCol w:w="2897"/>
      </w:tblGrid>
      <w:tr w:rsidR="00692050" w:rsidTr="00D70FE1">
        <w:tc>
          <w:tcPr>
            <w:tcW w:w="6345" w:type="dxa"/>
            <w:tcBorders>
              <w:bottom w:val="single" w:sz="4" w:space="0" w:color="808080" w:themeColor="background1" w:themeShade="80"/>
            </w:tcBorders>
          </w:tcPr>
          <w:p w:rsidR="00692050" w:rsidRDefault="00692050" w:rsidP="00D70FE1">
            <w:r>
              <w:lastRenderedPageBreak/>
              <w:t>On approximately what date(s)?</w:t>
            </w:r>
          </w:p>
        </w:tc>
        <w:sdt>
          <w:sdtPr>
            <w:id w:val="994772723"/>
            <w:showingPlcHdr/>
          </w:sdtPr>
          <w:sdtEndPr/>
          <w:sdtContent>
            <w:tc>
              <w:tcPr>
                <w:tcW w:w="2897" w:type="dxa"/>
                <w:tcBorders>
                  <w:bottom w:val="single" w:sz="4" w:space="0" w:color="808080" w:themeColor="background1" w:themeShade="80"/>
                </w:tcBorders>
              </w:tcPr>
              <w:p w:rsidR="00692050" w:rsidRDefault="00692050" w:rsidP="00083BB8">
                <w:r w:rsidRPr="008152E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92050" w:rsidTr="00D70FE1">
        <w:tc>
          <w:tcPr>
            <w:tcW w:w="9242" w:type="dxa"/>
            <w:gridSpan w:val="2"/>
            <w:tcBorders>
              <w:left w:val="nil"/>
              <w:right w:val="nil"/>
            </w:tcBorders>
          </w:tcPr>
          <w:p w:rsidR="00692050" w:rsidRDefault="00692050" w:rsidP="00D70FE1">
            <w:pPr>
              <w:jc w:val="center"/>
            </w:pPr>
          </w:p>
        </w:tc>
      </w:tr>
      <w:tr w:rsidR="00692050" w:rsidTr="00D70FE1">
        <w:tc>
          <w:tcPr>
            <w:tcW w:w="6345" w:type="dxa"/>
            <w:vMerge w:val="restart"/>
          </w:tcPr>
          <w:p w:rsidR="00692050" w:rsidRDefault="00692050" w:rsidP="00D70FE1">
            <w:r>
              <w:t>Will other Examiners be present?</w:t>
            </w:r>
          </w:p>
        </w:tc>
        <w:tc>
          <w:tcPr>
            <w:tcW w:w="2897" w:type="dxa"/>
          </w:tcPr>
          <w:p w:rsidR="00692050" w:rsidRDefault="00FF0DDB" w:rsidP="00D70FE1">
            <w:pPr>
              <w:jc w:val="center"/>
            </w:pPr>
            <w:sdt>
              <w:sdtPr>
                <w:id w:val="-797770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205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92050">
              <w:t>Yes</w:t>
            </w:r>
          </w:p>
        </w:tc>
      </w:tr>
      <w:tr w:rsidR="00692050" w:rsidTr="00D70FE1">
        <w:tc>
          <w:tcPr>
            <w:tcW w:w="6345" w:type="dxa"/>
            <w:vMerge/>
            <w:tcBorders>
              <w:bottom w:val="single" w:sz="4" w:space="0" w:color="808080" w:themeColor="background1" w:themeShade="80"/>
            </w:tcBorders>
          </w:tcPr>
          <w:p w:rsidR="00692050" w:rsidRDefault="00692050" w:rsidP="00D70FE1"/>
        </w:tc>
        <w:tc>
          <w:tcPr>
            <w:tcW w:w="2897" w:type="dxa"/>
            <w:tcBorders>
              <w:bottom w:val="single" w:sz="4" w:space="0" w:color="808080" w:themeColor="background1" w:themeShade="80"/>
            </w:tcBorders>
          </w:tcPr>
          <w:p w:rsidR="00692050" w:rsidRDefault="00FF0DDB" w:rsidP="00D70FE1">
            <w:pPr>
              <w:jc w:val="center"/>
            </w:pPr>
            <w:sdt>
              <w:sdtPr>
                <w:id w:val="441419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205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92050">
              <w:t xml:space="preserve"> No</w:t>
            </w:r>
          </w:p>
        </w:tc>
      </w:tr>
      <w:tr w:rsidR="00692050" w:rsidTr="00D70FE1">
        <w:tc>
          <w:tcPr>
            <w:tcW w:w="9242" w:type="dxa"/>
            <w:gridSpan w:val="2"/>
            <w:tcBorders>
              <w:left w:val="nil"/>
              <w:right w:val="nil"/>
            </w:tcBorders>
          </w:tcPr>
          <w:p w:rsidR="00692050" w:rsidRDefault="00692050" w:rsidP="00D70FE1">
            <w:pPr>
              <w:jc w:val="center"/>
            </w:pPr>
          </w:p>
        </w:tc>
      </w:tr>
      <w:tr w:rsidR="00B045EB" w:rsidTr="00B045EB">
        <w:trPr>
          <w:trHeight w:val="317"/>
        </w:trPr>
        <w:tc>
          <w:tcPr>
            <w:tcW w:w="6345" w:type="dxa"/>
          </w:tcPr>
          <w:p w:rsidR="00B045EB" w:rsidRDefault="00B045EB" w:rsidP="00D70FE1">
            <w:r>
              <w:t>What results will be considered?</w:t>
            </w:r>
          </w:p>
        </w:tc>
        <w:sdt>
          <w:sdtPr>
            <w:alias w:val="Examination Boards"/>
            <w:tag w:val="Examination Boards"/>
            <w:id w:val="1296567496"/>
            <w:showingPlcHdr/>
            <w:dropDownList>
              <w:listItem w:value="Choose an item."/>
              <w:listItem w:displayText="End of year" w:value="End of year"/>
              <w:listItem w:displayText="Award of degree" w:value="Award of degree"/>
              <w:listItem w:displayText="Degree classification" w:value="Degree classification"/>
              <w:listItem w:displayText="Other" w:value="Other"/>
            </w:dropDownList>
          </w:sdtPr>
          <w:sdtEndPr/>
          <w:sdtContent>
            <w:tc>
              <w:tcPr>
                <w:tcW w:w="2897" w:type="dxa"/>
              </w:tcPr>
              <w:p w:rsidR="00B045EB" w:rsidRDefault="00B045EB" w:rsidP="00083BB8">
                <w:r w:rsidRPr="00DD6074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92050" w:rsidTr="00D70FE1">
        <w:tc>
          <w:tcPr>
            <w:tcW w:w="9242" w:type="dxa"/>
            <w:gridSpan w:val="2"/>
            <w:tcBorders>
              <w:left w:val="nil"/>
              <w:right w:val="nil"/>
            </w:tcBorders>
          </w:tcPr>
          <w:p w:rsidR="00692050" w:rsidRDefault="00692050" w:rsidP="00D70FE1">
            <w:pPr>
              <w:jc w:val="center"/>
            </w:pPr>
          </w:p>
        </w:tc>
      </w:tr>
      <w:tr w:rsidR="00692050" w:rsidTr="00B045EB">
        <w:tc>
          <w:tcPr>
            <w:tcW w:w="6345" w:type="dxa"/>
            <w:tcBorders>
              <w:bottom w:val="single" w:sz="4" w:space="0" w:color="808080" w:themeColor="background1" w:themeShade="80"/>
            </w:tcBorders>
          </w:tcPr>
          <w:p w:rsidR="00692050" w:rsidRDefault="00692050" w:rsidP="00B045EB">
            <w:r>
              <w:t xml:space="preserve">If </w:t>
            </w:r>
            <w:r w:rsidR="00B045EB">
              <w:t>other, please state.</w:t>
            </w:r>
          </w:p>
        </w:tc>
        <w:sdt>
          <w:sdtPr>
            <w:id w:val="-877086133"/>
            <w:showingPlcHdr/>
          </w:sdtPr>
          <w:sdtEndPr/>
          <w:sdtContent>
            <w:tc>
              <w:tcPr>
                <w:tcW w:w="2897" w:type="dxa"/>
                <w:tcBorders>
                  <w:bottom w:val="single" w:sz="4" w:space="0" w:color="808080" w:themeColor="background1" w:themeShade="80"/>
                </w:tcBorders>
              </w:tcPr>
              <w:p w:rsidR="00692050" w:rsidRDefault="00692050" w:rsidP="00083BB8">
                <w:r w:rsidRPr="008152E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045EB" w:rsidTr="00B045EB">
        <w:tc>
          <w:tcPr>
            <w:tcW w:w="9242" w:type="dxa"/>
            <w:gridSpan w:val="2"/>
            <w:tcBorders>
              <w:left w:val="nil"/>
              <w:right w:val="nil"/>
            </w:tcBorders>
          </w:tcPr>
          <w:p w:rsidR="00B045EB" w:rsidRDefault="00B045EB" w:rsidP="00D70FE1">
            <w:pPr>
              <w:jc w:val="center"/>
            </w:pPr>
          </w:p>
        </w:tc>
      </w:tr>
      <w:tr w:rsidR="00B045EB" w:rsidTr="00D70FE1">
        <w:tc>
          <w:tcPr>
            <w:tcW w:w="6345" w:type="dxa"/>
            <w:vMerge w:val="restart"/>
          </w:tcPr>
          <w:p w:rsidR="00B045EB" w:rsidRDefault="00B045EB" w:rsidP="00B045EB">
            <w:r>
              <w:t>Will results be subject to change by a parent Examination Board?</w:t>
            </w:r>
          </w:p>
        </w:tc>
        <w:tc>
          <w:tcPr>
            <w:tcW w:w="2897" w:type="dxa"/>
          </w:tcPr>
          <w:p w:rsidR="00B045EB" w:rsidRDefault="00FF0DDB" w:rsidP="00D70FE1">
            <w:pPr>
              <w:jc w:val="center"/>
            </w:pPr>
            <w:sdt>
              <w:sdtPr>
                <w:id w:val="-162632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45E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045EB">
              <w:t>Yes</w:t>
            </w:r>
          </w:p>
        </w:tc>
      </w:tr>
      <w:tr w:rsidR="00B045EB" w:rsidTr="00B045EB">
        <w:tc>
          <w:tcPr>
            <w:tcW w:w="6345" w:type="dxa"/>
            <w:vMerge/>
            <w:tcBorders>
              <w:bottom w:val="single" w:sz="4" w:space="0" w:color="808080" w:themeColor="background1" w:themeShade="80"/>
            </w:tcBorders>
          </w:tcPr>
          <w:p w:rsidR="00B045EB" w:rsidRDefault="00B045EB" w:rsidP="00B045EB"/>
        </w:tc>
        <w:tc>
          <w:tcPr>
            <w:tcW w:w="2897" w:type="dxa"/>
            <w:tcBorders>
              <w:bottom w:val="single" w:sz="4" w:space="0" w:color="808080" w:themeColor="background1" w:themeShade="80"/>
            </w:tcBorders>
          </w:tcPr>
          <w:p w:rsidR="00B045EB" w:rsidRDefault="00FF0DDB" w:rsidP="00D70FE1">
            <w:pPr>
              <w:jc w:val="center"/>
            </w:pPr>
            <w:sdt>
              <w:sdtPr>
                <w:id w:val="1509096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45E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045EB">
              <w:t xml:space="preserve"> No</w:t>
            </w:r>
          </w:p>
        </w:tc>
      </w:tr>
      <w:tr w:rsidR="00B045EB" w:rsidTr="00B045EB">
        <w:tc>
          <w:tcPr>
            <w:tcW w:w="9242" w:type="dxa"/>
            <w:gridSpan w:val="2"/>
            <w:tcBorders>
              <w:left w:val="nil"/>
              <w:right w:val="nil"/>
            </w:tcBorders>
          </w:tcPr>
          <w:p w:rsidR="00B045EB" w:rsidRDefault="00B045EB" w:rsidP="00D70FE1">
            <w:pPr>
              <w:jc w:val="center"/>
            </w:pPr>
          </w:p>
        </w:tc>
      </w:tr>
      <w:tr w:rsidR="00B045EB" w:rsidTr="00083BB8">
        <w:tc>
          <w:tcPr>
            <w:tcW w:w="6345" w:type="dxa"/>
            <w:tcBorders>
              <w:bottom w:val="single" w:sz="4" w:space="0" w:color="808080" w:themeColor="background1" w:themeShade="80"/>
            </w:tcBorders>
          </w:tcPr>
          <w:p w:rsidR="00B045EB" w:rsidRDefault="00B045EB" w:rsidP="00B045EB">
            <w:r>
              <w:t>If yes, please explain.</w:t>
            </w:r>
          </w:p>
        </w:tc>
        <w:sdt>
          <w:sdtPr>
            <w:id w:val="1731880352"/>
            <w:showingPlcHdr/>
          </w:sdtPr>
          <w:sdtEndPr/>
          <w:sdtContent>
            <w:tc>
              <w:tcPr>
                <w:tcW w:w="2897" w:type="dxa"/>
                <w:tcBorders>
                  <w:bottom w:val="single" w:sz="4" w:space="0" w:color="808080" w:themeColor="background1" w:themeShade="80"/>
                </w:tcBorders>
              </w:tcPr>
              <w:p w:rsidR="00B045EB" w:rsidRDefault="00B045EB" w:rsidP="00083BB8">
                <w:r w:rsidRPr="008152E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1A3703" w:rsidRDefault="00FF0DDB" w:rsidP="001A3703">
      <w:r>
        <w:br/>
      </w:r>
      <w:r w:rsidR="001A3703">
        <w:t xml:space="preserve">The following items will need to be considered with regards to External Examiners meeting/interacting with students in order to obtain feedback on the </w:t>
      </w:r>
      <w:r w:rsidR="001A3703" w:rsidRPr="00692050">
        <w:rPr>
          <w:b/>
        </w:rPr>
        <w:t>student experience</w:t>
      </w:r>
      <w:r w:rsidR="001A3703">
        <w:t xml:space="preserve"> (not for the purpose of a viva voce</w:t>
      </w:r>
      <w:r w:rsidR="00D1537C">
        <w:t>; please see next section</w:t>
      </w:r>
      <w:r w:rsidR="001A3703">
        <w:t>):</w:t>
      </w: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6345"/>
        <w:gridCol w:w="2897"/>
      </w:tblGrid>
      <w:tr w:rsidR="00692050" w:rsidTr="001A3703">
        <w:tc>
          <w:tcPr>
            <w:tcW w:w="6345" w:type="dxa"/>
            <w:vMerge w:val="restart"/>
          </w:tcPr>
          <w:p w:rsidR="00692050" w:rsidRDefault="00692050" w:rsidP="001A3703">
            <w:r>
              <w:t>Will the External Examiner participate in a meeting with students?</w:t>
            </w:r>
          </w:p>
        </w:tc>
        <w:tc>
          <w:tcPr>
            <w:tcW w:w="2897" w:type="dxa"/>
          </w:tcPr>
          <w:p w:rsidR="00692050" w:rsidRDefault="00FF0DDB" w:rsidP="001A3703">
            <w:pPr>
              <w:jc w:val="center"/>
            </w:pPr>
            <w:sdt>
              <w:sdtPr>
                <w:id w:val="-17630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205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92050">
              <w:t>Yes</w:t>
            </w:r>
          </w:p>
        </w:tc>
      </w:tr>
      <w:tr w:rsidR="00692050" w:rsidTr="001A3703">
        <w:tc>
          <w:tcPr>
            <w:tcW w:w="6345" w:type="dxa"/>
            <w:vMerge/>
            <w:tcBorders>
              <w:bottom w:val="single" w:sz="4" w:space="0" w:color="808080" w:themeColor="background1" w:themeShade="80"/>
            </w:tcBorders>
          </w:tcPr>
          <w:p w:rsidR="00692050" w:rsidRDefault="00692050" w:rsidP="001A3703"/>
        </w:tc>
        <w:tc>
          <w:tcPr>
            <w:tcW w:w="2897" w:type="dxa"/>
            <w:tcBorders>
              <w:bottom w:val="single" w:sz="4" w:space="0" w:color="808080" w:themeColor="background1" w:themeShade="80"/>
            </w:tcBorders>
          </w:tcPr>
          <w:p w:rsidR="00692050" w:rsidRDefault="00FF0DDB" w:rsidP="001A3703">
            <w:pPr>
              <w:jc w:val="center"/>
            </w:pPr>
            <w:sdt>
              <w:sdtPr>
                <w:id w:val="1223641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205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92050">
              <w:t xml:space="preserve"> No</w:t>
            </w:r>
          </w:p>
        </w:tc>
      </w:tr>
      <w:tr w:rsidR="001A3703" w:rsidTr="001A3703">
        <w:tc>
          <w:tcPr>
            <w:tcW w:w="9242" w:type="dxa"/>
            <w:gridSpan w:val="2"/>
            <w:tcBorders>
              <w:left w:val="nil"/>
              <w:right w:val="nil"/>
            </w:tcBorders>
          </w:tcPr>
          <w:p w:rsidR="001A3703" w:rsidRDefault="001A3703" w:rsidP="001A3703">
            <w:pPr>
              <w:jc w:val="center"/>
            </w:pPr>
          </w:p>
        </w:tc>
      </w:tr>
      <w:tr w:rsidR="001A3703" w:rsidTr="00B045EB">
        <w:tc>
          <w:tcPr>
            <w:tcW w:w="6345" w:type="dxa"/>
            <w:tcBorders>
              <w:bottom w:val="single" w:sz="4" w:space="0" w:color="808080" w:themeColor="background1" w:themeShade="80"/>
            </w:tcBorders>
          </w:tcPr>
          <w:p w:rsidR="001A3703" w:rsidRDefault="001A3703" w:rsidP="001A3703">
            <w:r>
              <w:t>If yes, on approximately what date</w:t>
            </w:r>
            <w:r w:rsidR="00B904C6">
              <w:t>(s)</w:t>
            </w:r>
            <w:r>
              <w:t>?</w:t>
            </w:r>
          </w:p>
        </w:tc>
        <w:sdt>
          <w:sdtPr>
            <w:id w:val="634295681"/>
            <w:showingPlcHdr/>
          </w:sdtPr>
          <w:sdtEndPr/>
          <w:sdtContent>
            <w:tc>
              <w:tcPr>
                <w:tcW w:w="2897" w:type="dxa"/>
                <w:tcBorders>
                  <w:bottom w:val="single" w:sz="4" w:space="0" w:color="808080" w:themeColor="background1" w:themeShade="80"/>
                </w:tcBorders>
              </w:tcPr>
              <w:p w:rsidR="001A3703" w:rsidRDefault="00B904C6" w:rsidP="001A3703">
                <w:pPr>
                  <w:jc w:val="center"/>
                </w:pPr>
                <w:r w:rsidRPr="008152E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92050" w:rsidTr="00B045EB">
        <w:tc>
          <w:tcPr>
            <w:tcW w:w="9242" w:type="dxa"/>
            <w:gridSpan w:val="2"/>
            <w:tcBorders>
              <w:left w:val="nil"/>
              <w:bottom w:val="single" w:sz="4" w:space="0" w:color="808080" w:themeColor="background1" w:themeShade="80"/>
              <w:right w:val="nil"/>
            </w:tcBorders>
          </w:tcPr>
          <w:p w:rsidR="00692050" w:rsidRDefault="00692050" w:rsidP="001A3703">
            <w:pPr>
              <w:jc w:val="center"/>
            </w:pPr>
          </w:p>
        </w:tc>
      </w:tr>
      <w:tr w:rsidR="00692050" w:rsidTr="00B045EB">
        <w:tc>
          <w:tcPr>
            <w:tcW w:w="6345" w:type="dxa"/>
            <w:vMerge w:val="restart"/>
            <w:tcBorders>
              <w:top w:val="single" w:sz="4" w:space="0" w:color="808080" w:themeColor="background1" w:themeShade="80"/>
            </w:tcBorders>
          </w:tcPr>
          <w:p w:rsidR="00692050" w:rsidRDefault="00692050" w:rsidP="001A3703">
            <w:r>
              <w:t>Will other Examiners (Internal or External) be present?</w:t>
            </w:r>
          </w:p>
        </w:tc>
        <w:tc>
          <w:tcPr>
            <w:tcW w:w="2897" w:type="dxa"/>
            <w:tcBorders>
              <w:top w:val="single" w:sz="4" w:space="0" w:color="808080" w:themeColor="background1" w:themeShade="80"/>
            </w:tcBorders>
          </w:tcPr>
          <w:p w:rsidR="00692050" w:rsidRDefault="00FF0DDB" w:rsidP="001A3703">
            <w:pPr>
              <w:jc w:val="center"/>
            </w:pPr>
            <w:sdt>
              <w:sdtPr>
                <w:id w:val="1997911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205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92050">
              <w:t>Yes</w:t>
            </w:r>
          </w:p>
        </w:tc>
      </w:tr>
      <w:tr w:rsidR="00692050" w:rsidTr="001A3703">
        <w:tc>
          <w:tcPr>
            <w:tcW w:w="6345" w:type="dxa"/>
            <w:vMerge/>
            <w:tcBorders>
              <w:bottom w:val="single" w:sz="4" w:space="0" w:color="808080" w:themeColor="background1" w:themeShade="80"/>
            </w:tcBorders>
          </w:tcPr>
          <w:p w:rsidR="00692050" w:rsidRDefault="00692050" w:rsidP="001A3703"/>
        </w:tc>
        <w:tc>
          <w:tcPr>
            <w:tcW w:w="2897" w:type="dxa"/>
            <w:tcBorders>
              <w:bottom w:val="single" w:sz="4" w:space="0" w:color="808080" w:themeColor="background1" w:themeShade="80"/>
            </w:tcBorders>
          </w:tcPr>
          <w:p w:rsidR="00692050" w:rsidRDefault="00FF0DDB" w:rsidP="001A3703">
            <w:pPr>
              <w:jc w:val="center"/>
            </w:pPr>
            <w:sdt>
              <w:sdtPr>
                <w:id w:val="-1651360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205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92050">
              <w:t xml:space="preserve"> No</w:t>
            </w:r>
          </w:p>
        </w:tc>
      </w:tr>
      <w:tr w:rsidR="001A3703" w:rsidTr="001A3703">
        <w:tc>
          <w:tcPr>
            <w:tcW w:w="9242" w:type="dxa"/>
            <w:gridSpan w:val="2"/>
            <w:tcBorders>
              <w:left w:val="nil"/>
              <w:right w:val="nil"/>
            </w:tcBorders>
          </w:tcPr>
          <w:p w:rsidR="001A3703" w:rsidRDefault="001A3703" w:rsidP="001A3703">
            <w:pPr>
              <w:jc w:val="center"/>
            </w:pPr>
          </w:p>
        </w:tc>
      </w:tr>
      <w:tr w:rsidR="00692050" w:rsidTr="001A3703">
        <w:tc>
          <w:tcPr>
            <w:tcW w:w="6345" w:type="dxa"/>
            <w:vMerge w:val="restart"/>
          </w:tcPr>
          <w:p w:rsidR="00692050" w:rsidRDefault="00692050" w:rsidP="001A3703">
            <w:r>
              <w:t>Will the whole student group participate?</w:t>
            </w:r>
          </w:p>
        </w:tc>
        <w:tc>
          <w:tcPr>
            <w:tcW w:w="2897" w:type="dxa"/>
          </w:tcPr>
          <w:p w:rsidR="00692050" w:rsidRDefault="00FF0DDB" w:rsidP="001A3703">
            <w:pPr>
              <w:jc w:val="center"/>
            </w:pPr>
            <w:sdt>
              <w:sdtPr>
                <w:id w:val="-774398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205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92050">
              <w:t>Yes</w:t>
            </w:r>
          </w:p>
        </w:tc>
      </w:tr>
      <w:tr w:rsidR="00692050" w:rsidTr="001A3703">
        <w:tc>
          <w:tcPr>
            <w:tcW w:w="6345" w:type="dxa"/>
            <w:vMerge/>
            <w:tcBorders>
              <w:bottom w:val="single" w:sz="4" w:space="0" w:color="808080" w:themeColor="background1" w:themeShade="80"/>
            </w:tcBorders>
          </w:tcPr>
          <w:p w:rsidR="00692050" w:rsidRDefault="00692050" w:rsidP="001A3703"/>
        </w:tc>
        <w:tc>
          <w:tcPr>
            <w:tcW w:w="2897" w:type="dxa"/>
            <w:tcBorders>
              <w:bottom w:val="single" w:sz="4" w:space="0" w:color="808080" w:themeColor="background1" w:themeShade="80"/>
            </w:tcBorders>
          </w:tcPr>
          <w:p w:rsidR="00692050" w:rsidRDefault="00FF0DDB" w:rsidP="001A3703">
            <w:pPr>
              <w:jc w:val="center"/>
            </w:pPr>
            <w:sdt>
              <w:sdtPr>
                <w:id w:val="1026217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205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92050">
              <w:t xml:space="preserve"> No</w:t>
            </w:r>
          </w:p>
        </w:tc>
      </w:tr>
      <w:tr w:rsidR="001A3703" w:rsidTr="001A3703">
        <w:tc>
          <w:tcPr>
            <w:tcW w:w="9242" w:type="dxa"/>
            <w:gridSpan w:val="2"/>
            <w:tcBorders>
              <w:left w:val="nil"/>
              <w:right w:val="nil"/>
            </w:tcBorders>
          </w:tcPr>
          <w:p w:rsidR="001A3703" w:rsidRDefault="001A3703" w:rsidP="001A3703">
            <w:pPr>
              <w:jc w:val="center"/>
            </w:pPr>
          </w:p>
        </w:tc>
      </w:tr>
      <w:tr w:rsidR="001A3703" w:rsidTr="001A3703">
        <w:tc>
          <w:tcPr>
            <w:tcW w:w="6345" w:type="dxa"/>
          </w:tcPr>
          <w:p w:rsidR="001A3703" w:rsidRDefault="001A3703" w:rsidP="001A3703">
            <w:r>
              <w:t>If yes, approximately how many students will participate?</w:t>
            </w:r>
          </w:p>
        </w:tc>
        <w:sdt>
          <w:sdtPr>
            <w:id w:val="551194946"/>
            <w:showingPlcHdr/>
          </w:sdtPr>
          <w:sdtEndPr/>
          <w:sdtContent>
            <w:tc>
              <w:tcPr>
                <w:tcW w:w="2897" w:type="dxa"/>
              </w:tcPr>
              <w:p w:rsidR="001A3703" w:rsidRDefault="001A3703" w:rsidP="001A3703">
                <w:pPr>
                  <w:jc w:val="center"/>
                </w:pPr>
                <w:r w:rsidRPr="008152E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1A3703" w:rsidRDefault="00FF0DDB" w:rsidP="001A3703">
      <w:r>
        <w:br/>
      </w:r>
      <w:r w:rsidR="001A3703">
        <w:t xml:space="preserve">The following items will need to be considered with regards to External Examiners participating in </w:t>
      </w:r>
      <w:r w:rsidR="001A3703" w:rsidRPr="00692050">
        <w:rPr>
          <w:b/>
        </w:rPr>
        <w:t>viva voce examinations</w:t>
      </w:r>
      <w:r w:rsidR="001A3703">
        <w:t xml:space="preserve"> with individual students:</w:t>
      </w: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6345"/>
        <w:gridCol w:w="2897"/>
      </w:tblGrid>
      <w:tr w:rsidR="00692050" w:rsidTr="001A3703">
        <w:tc>
          <w:tcPr>
            <w:tcW w:w="6345" w:type="dxa"/>
            <w:vMerge w:val="restart"/>
          </w:tcPr>
          <w:p w:rsidR="00692050" w:rsidRDefault="00692050" w:rsidP="001A3703">
            <w:r>
              <w:t>Will the External Examiner participate in a viva voce examination?</w:t>
            </w:r>
          </w:p>
        </w:tc>
        <w:tc>
          <w:tcPr>
            <w:tcW w:w="2897" w:type="dxa"/>
          </w:tcPr>
          <w:p w:rsidR="00692050" w:rsidRDefault="00FF0DDB" w:rsidP="001A3703">
            <w:pPr>
              <w:jc w:val="center"/>
            </w:pPr>
            <w:sdt>
              <w:sdtPr>
                <w:id w:val="-72659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205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92050">
              <w:t>Yes</w:t>
            </w:r>
          </w:p>
        </w:tc>
      </w:tr>
      <w:tr w:rsidR="00692050" w:rsidTr="001A3703">
        <w:tc>
          <w:tcPr>
            <w:tcW w:w="6345" w:type="dxa"/>
            <w:vMerge/>
            <w:tcBorders>
              <w:bottom w:val="single" w:sz="4" w:space="0" w:color="808080" w:themeColor="background1" w:themeShade="80"/>
            </w:tcBorders>
          </w:tcPr>
          <w:p w:rsidR="00692050" w:rsidRDefault="00692050" w:rsidP="001A3703"/>
        </w:tc>
        <w:tc>
          <w:tcPr>
            <w:tcW w:w="2897" w:type="dxa"/>
            <w:tcBorders>
              <w:bottom w:val="single" w:sz="4" w:space="0" w:color="808080" w:themeColor="background1" w:themeShade="80"/>
            </w:tcBorders>
          </w:tcPr>
          <w:p w:rsidR="00692050" w:rsidRDefault="00FF0DDB" w:rsidP="001A3703">
            <w:pPr>
              <w:jc w:val="center"/>
            </w:pPr>
            <w:sdt>
              <w:sdtPr>
                <w:id w:val="1998992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205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92050">
              <w:t xml:space="preserve"> No</w:t>
            </w:r>
          </w:p>
        </w:tc>
      </w:tr>
      <w:tr w:rsidR="001A3703" w:rsidTr="001A3703">
        <w:tc>
          <w:tcPr>
            <w:tcW w:w="9242" w:type="dxa"/>
            <w:gridSpan w:val="2"/>
            <w:tcBorders>
              <w:left w:val="nil"/>
              <w:right w:val="nil"/>
            </w:tcBorders>
          </w:tcPr>
          <w:p w:rsidR="001A3703" w:rsidRDefault="001A3703" w:rsidP="001A3703">
            <w:pPr>
              <w:jc w:val="center"/>
            </w:pPr>
          </w:p>
        </w:tc>
      </w:tr>
      <w:tr w:rsidR="001A3703" w:rsidTr="00692050">
        <w:tc>
          <w:tcPr>
            <w:tcW w:w="6345" w:type="dxa"/>
            <w:tcBorders>
              <w:bottom w:val="single" w:sz="4" w:space="0" w:color="808080" w:themeColor="background1" w:themeShade="80"/>
            </w:tcBorders>
          </w:tcPr>
          <w:p w:rsidR="001A3703" w:rsidRDefault="001A3703" w:rsidP="001A3703">
            <w:r>
              <w:t>If yes, on approximately what date</w:t>
            </w:r>
            <w:r w:rsidR="00B904C6">
              <w:t>(s)</w:t>
            </w:r>
            <w:r>
              <w:t>?</w:t>
            </w:r>
          </w:p>
        </w:tc>
        <w:sdt>
          <w:sdtPr>
            <w:id w:val="-1279558537"/>
            <w:showingPlcHdr/>
          </w:sdtPr>
          <w:sdtEndPr/>
          <w:sdtContent>
            <w:tc>
              <w:tcPr>
                <w:tcW w:w="2897" w:type="dxa"/>
                <w:tcBorders>
                  <w:bottom w:val="single" w:sz="4" w:space="0" w:color="808080" w:themeColor="background1" w:themeShade="80"/>
                </w:tcBorders>
              </w:tcPr>
              <w:p w:rsidR="001A3703" w:rsidRDefault="00B904C6" w:rsidP="001A3703">
                <w:pPr>
                  <w:jc w:val="center"/>
                </w:pPr>
                <w:r w:rsidRPr="008152E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92050" w:rsidTr="00692050">
        <w:tc>
          <w:tcPr>
            <w:tcW w:w="9242" w:type="dxa"/>
            <w:gridSpan w:val="2"/>
            <w:tcBorders>
              <w:left w:val="nil"/>
              <w:right w:val="nil"/>
            </w:tcBorders>
          </w:tcPr>
          <w:p w:rsidR="00692050" w:rsidRDefault="00692050" w:rsidP="001A3703">
            <w:pPr>
              <w:jc w:val="center"/>
            </w:pPr>
          </w:p>
        </w:tc>
      </w:tr>
      <w:tr w:rsidR="00692050" w:rsidTr="001A3703">
        <w:tc>
          <w:tcPr>
            <w:tcW w:w="6345" w:type="dxa"/>
            <w:vMerge w:val="restart"/>
          </w:tcPr>
          <w:p w:rsidR="00692050" w:rsidRDefault="00692050" w:rsidP="001A3703">
            <w:r>
              <w:t>Will other Examiners (Internal or External) be present?</w:t>
            </w:r>
          </w:p>
        </w:tc>
        <w:tc>
          <w:tcPr>
            <w:tcW w:w="2897" w:type="dxa"/>
          </w:tcPr>
          <w:p w:rsidR="00692050" w:rsidRDefault="00FF0DDB" w:rsidP="001A3703">
            <w:pPr>
              <w:jc w:val="center"/>
            </w:pPr>
            <w:sdt>
              <w:sdtPr>
                <w:id w:val="-1869279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205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92050">
              <w:t>Yes</w:t>
            </w:r>
          </w:p>
        </w:tc>
      </w:tr>
      <w:tr w:rsidR="00692050" w:rsidTr="001A3703">
        <w:tc>
          <w:tcPr>
            <w:tcW w:w="6345" w:type="dxa"/>
            <w:vMerge/>
            <w:tcBorders>
              <w:bottom w:val="single" w:sz="4" w:space="0" w:color="808080" w:themeColor="background1" w:themeShade="80"/>
            </w:tcBorders>
          </w:tcPr>
          <w:p w:rsidR="00692050" w:rsidRDefault="00692050" w:rsidP="001A3703"/>
        </w:tc>
        <w:tc>
          <w:tcPr>
            <w:tcW w:w="2897" w:type="dxa"/>
            <w:tcBorders>
              <w:bottom w:val="single" w:sz="4" w:space="0" w:color="808080" w:themeColor="background1" w:themeShade="80"/>
            </w:tcBorders>
          </w:tcPr>
          <w:p w:rsidR="00692050" w:rsidRDefault="00FF0DDB" w:rsidP="001A3703">
            <w:pPr>
              <w:jc w:val="center"/>
            </w:pPr>
            <w:sdt>
              <w:sdtPr>
                <w:id w:val="885461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205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92050">
              <w:t xml:space="preserve"> No</w:t>
            </w:r>
          </w:p>
        </w:tc>
      </w:tr>
      <w:tr w:rsidR="001A3703" w:rsidTr="001A3703">
        <w:tc>
          <w:tcPr>
            <w:tcW w:w="9242" w:type="dxa"/>
            <w:gridSpan w:val="2"/>
            <w:tcBorders>
              <w:left w:val="nil"/>
              <w:right w:val="nil"/>
            </w:tcBorders>
          </w:tcPr>
          <w:p w:rsidR="001A3703" w:rsidRDefault="001A3703" w:rsidP="001A3703">
            <w:pPr>
              <w:jc w:val="center"/>
            </w:pPr>
          </w:p>
        </w:tc>
      </w:tr>
      <w:tr w:rsidR="00692050" w:rsidTr="001A3703">
        <w:tc>
          <w:tcPr>
            <w:tcW w:w="6345" w:type="dxa"/>
            <w:vMerge w:val="restart"/>
          </w:tcPr>
          <w:p w:rsidR="00692050" w:rsidRDefault="00692050" w:rsidP="001A3703">
            <w:r>
              <w:t>Will the whole student group have an individual viva voce?</w:t>
            </w:r>
          </w:p>
        </w:tc>
        <w:tc>
          <w:tcPr>
            <w:tcW w:w="2897" w:type="dxa"/>
          </w:tcPr>
          <w:p w:rsidR="00692050" w:rsidRDefault="00FF0DDB" w:rsidP="001A3703">
            <w:pPr>
              <w:jc w:val="center"/>
            </w:pPr>
            <w:sdt>
              <w:sdtPr>
                <w:id w:val="-1668932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205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92050">
              <w:t>Yes</w:t>
            </w:r>
          </w:p>
        </w:tc>
      </w:tr>
      <w:tr w:rsidR="00692050" w:rsidTr="001A3703">
        <w:tc>
          <w:tcPr>
            <w:tcW w:w="6345" w:type="dxa"/>
            <w:vMerge/>
            <w:tcBorders>
              <w:bottom w:val="single" w:sz="4" w:space="0" w:color="808080" w:themeColor="background1" w:themeShade="80"/>
            </w:tcBorders>
          </w:tcPr>
          <w:p w:rsidR="00692050" w:rsidRDefault="00692050" w:rsidP="001A3703"/>
        </w:tc>
        <w:tc>
          <w:tcPr>
            <w:tcW w:w="2897" w:type="dxa"/>
            <w:tcBorders>
              <w:bottom w:val="single" w:sz="4" w:space="0" w:color="808080" w:themeColor="background1" w:themeShade="80"/>
            </w:tcBorders>
          </w:tcPr>
          <w:p w:rsidR="00692050" w:rsidRDefault="00FF0DDB" w:rsidP="001A3703">
            <w:pPr>
              <w:jc w:val="center"/>
            </w:pPr>
            <w:sdt>
              <w:sdtPr>
                <w:id w:val="-1303074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205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92050">
              <w:t xml:space="preserve"> No</w:t>
            </w:r>
          </w:p>
        </w:tc>
      </w:tr>
      <w:tr w:rsidR="001A3703" w:rsidTr="001A3703">
        <w:tc>
          <w:tcPr>
            <w:tcW w:w="9242" w:type="dxa"/>
            <w:gridSpan w:val="2"/>
            <w:tcBorders>
              <w:left w:val="nil"/>
              <w:right w:val="nil"/>
            </w:tcBorders>
          </w:tcPr>
          <w:p w:rsidR="001A3703" w:rsidRDefault="001A3703" w:rsidP="001A3703">
            <w:pPr>
              <w:jc w:val="center"/>
            </w:pPr>
          </w:p>
        </w:tc>
      </w:tr>
      <w:tr w:rsidR="001A3703" w:rsidTr="001A3703">
        <w:tc>
          <w:tcPr>
            <w:tcW w:w="6345" w:type="dxa"/>
            <w:tcBorders>
              <w:bottom w:val="single" w:sz="4" w:space="0" w:color="808080" w:themeColor="background1" w:themeShade="80"/>
            </w:tcBorders>
          </w:tcPr>
          <w:p w:rsidR="001A3703" w:rsidRDefault="001A3703" w:rsidP="001A3703">
            <w:r>
              <w:t>If no, who will be selected for viva voce?</w:t>
            </w:r>
          </w:p>
        </w:tc>
        <w:sdt>
          <w:sdtPr>
            <w:alias w:val="Viva Voce"/>
            <w:tag w:val="Viva Voce"/>
            <w:id w:val="-1290745085"/>
            <w:showingPlcHdr/>
            <w:dropDownList>
              <w:listItem w:value="Choose an item."/>
              <w:listItem w:displayText="Borderline" w:value="Borderline"/>
              <w:listItem w:displayText="Extenuating circumstances" w:value="Extenuating circumstances"/>
              <w:listItem w:displayText="Other" w:value="Other"/>
            </w:dropDownList>
          </w:sdtPr>
          <w:sdtEndPr/>
          <w:sdtContent>
            <w:tc>
              <w:tcPr>
                <w:tcW w:w="2897" w:type="dxa"/>
                <w:tcBorders>
                  <w:bottom w:val="single" w:sz="4" w:space="0" w:color="808080" w:themeColor="background1" w:themeShade="80"/>
                </w:tcBorders>
              </w:tcPr>
              <w:p w:rsidR="001A3703" w:rsidRDefault="001A3703" w:rsidP="001A3703">
                <w:pPr>
                  <w:jc w:val="center"/>
                </w:pPr>
                <w:r w:rsidRPr="00DD6074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1A3703" w:rsidTr="001A3703">
        <w:tc>
          <w:tcPr>
            <w:tcW w:w="9242" w:type="dxa"/>
            <w:gridSpan w:val="2"/>
            <w:tcBorders>
              <w:left w:val="nil"/>
              <w:right w:val="nil"/>
            </w:tcBorders>
          </w:tcPr>
          <w:p w:rsidR="001A3703" w:rsidRDefault="001A3703" w:rsidP="001A3703">
            <w:pPr>
              <w:jc w:val="center"/>
            </w:pPr>
          </w:p>
        </w:tc>
      </w:tr>
      <w:tr w:rsidR="00B045EB" w:rsidTr="00B045EB">
        <w:tc>
          <w:tcPr>
            <w:tcW w:w="6345" w:type="dxa"/>
            <w:tcBorders>
              <w:bottom w:val="single" w:sz="4" w:space="0" w:color="808080" w:themeColor="background1" w:themeShade="80"/>
            </w:tcBorders>
          </w:tcPr>
          <w:p w:rsidR="00B045EB" w:rsidRDefault="00B045EB" w:rsidP="001A3703">
            <w:r>
              <w:t>If other, please state.</w:t>
            </w:r>
          </w:p>
        </w:tc>
        <w:sdt>
          <w:sdtPr>
            <w:id w:val="-1927791339"/>
            <w:showingPlcHdr/>
          </w:sdtPr>
          <w:sdtEndPr/>
          <w:sdtContent>
            <w:tc>
              <w:tcPr>
                <w:tcW w:w="2897" w:type="dxa"/>
                <w:tcBorders>
                  <w:bottom w:val="single" w:sz="4" w:space="0" w:color="808080" w:themeColor="background1" w:themeShade="80"/>
                </w:tcBorders>
              </w:tcPr>
              <w:p w:rsidR="00B045EB" w:rsidRDefault="00B045EB" w:rsidP="001A3703">
                <w:pPr>
                  <w:jc w:val="center"/>
                </w:pPr>
                <w:r w:rsidRPr="008152E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A3703" w:rsidTr="001A3703">
        <w:tc>
          <w:tcPr>
            <w:tcW w:w="6345" w:type="dxa"/>
          </w:tcPr>
          <w:p w:rsidR="001A3703" w:rsidRDefault="001A3703" w:rsidP="001A3703">
            <w:r>
              <w:lastRenderedPageBreak/>
              <w:t>Approximately how many viva voce examinations will this External Examiner participate in?</w:t>
            </w:r>
          </w:p>
        </w:tc>
        <w:sdt>
          <w:sdtPr>
            <w:id w:val="-2016301492"/>
            <w:showingPlcHdr/>
          </w:sdtPr>
          <w:sdtEndPr/>
          <w:sdtContent>
            <w:tc>
              <w:tcPr>
                <w:tcW w:w="2897" w:type="dxa"/>
              </w:tcPr>
              <w:p w:rsidR="001A3703" w:rsidRDefault="001A3703" w:rsidP="001A3703">
                <w:pPr>
                  <w:jc w:val="center"/>
                </w:pPr>
                <w:r w:rsidRPr="008152E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3A035C" w:rsidRDefault="00D1537C" w:rsidP="002A5BD9">
      <w:r>
        <w:rPr>
          <w:rFonts w:cs="Arial"/>
          <w:b/>
          <w:bCs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54CA249" wp14:editId="37FA869D">
                <wp:simplePos x="0" y="0"/>
                <wp:positionH relativeFrom="margin">
                  <wp:posOffset>-149225</wp:posOffset>
                </wp:positionH>
                <wp:positionV relativeFrom="paragraph">
                  <wp:posOffset>161290</wp:posOffset>
                </wp:positionV>
                <wp:extent cx="5915025" cy="4572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5025" cy="4572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A3703" w:rsidRPr="002634DE" w:rsidRDefault="001A3703" w:rsidP="007226E7">
                            <w:pPr>
                              <w:shd w:val="clear" w:color="auto" w:fill="000000" w:themeFill="text1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2634DE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Section 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4: Prior to the Examination Board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0000" tIns="90000" rIns="90000" bIns="90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9" type="#_x0000_t202" style="position:absolute;margin-left:-11.75pt;margin-top:12.7pt;width:465.75pt;height:36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" fillcolor="window" stroked="f" strokeweight=".5pt">
                <v:fill opacity="0"/>
                <v:textbox inset="2.5mm,2.5mm,2.5mm,2.5mm">
                  <w:txbxContent>
                    <w:p w:rsidR="001A3703" w:rsidRPr="002634DE" w:rsidRDefault="001A3703" w:rsidP="007226E7">
                      <w:pPr>
                        <w:shd w:val="clear" w:color="auto" w:fill="000000" w:themeFill="text1"/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 </w:t>
                      </w:r>
                      <w:r w:rsidRPr="002634DE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Section </w:t>
                      </w:r>
                      <w: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4: Prior to the Examination Board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A5BD9" w:rsidRDefault="002A5BD9" w:rsidP="003A035C"/>
    <w:p w:rsidR="00692050" w:rsidRPr="00692050" w:rsidRDefault="00692050" w:rsidP="002A5BD9">
      <w:pPr>
        <w:rPr>
          <w:b/>
        </w:rPr>
      </w:pPr>
      <w:r w:rsidRPr="00692050">
        <w:t xml:space="preserve"> </w:t>
      </w:r>
      <w:bookmarkStart w:id="0" w:name="_GoBack"/>
      <w:bookmarkEnd w:id="0"/>
      <w:r w:rsidRPr="00692050">
        <w:rPr>
          <w:b/>
        </w:rPr>
        <w:t>Please note that the tasks listed are not necessarily to be completed in the order shown.</w:t>
      </w: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7621"/>
        <w:gridCol w:w="1621"/>
      </w:tblGrid>
      <w:tr w:rsidR="001A3703" w:rsidTr="001A3703">
        <w:tc>
          <w:tcPr>
            <w:tcW w:w="7621" w:type="dxa"/>
            <w:shd w:val="clear" w:color="auto" w:fill="A6A6A6" w:themeFill="background1" w:themeFillShade="A6"/>
          </w:tcPr>
          <w:p w:rsidR="001A3703" w:rsidRPr="006C12F4" w:rsidRDefault="001A3703" w:rsidP="001A3703">
            <w:pPr>
              <w:rPr>
                <w:b/>
              </w:rPr>
            </w:pPr>
            <w:r w:rsidRPr="006C12F4">
              <w:rPr>
                <w:b/>
              </w:rPr>
              <w:t>Action</w:t>
            </w:r>
          </w:p>
        </w:tc>
        <w:tc>
          <w:tcPr>
            <w:tcW w:w="1621" w:type="dxa"/>
            <w:shd w:val="clear" w:color="auto" w:fill="A6A6A6" w:themeFill="background1" w:themeFillShade="A6"/>
          </w:tcPr>
          <w:p w:rsidR="001A3703" w:rsidRPr="006C12F4" w:rsidRDefault="001A3703" w:rsidP="001A3703">
            <w:pPr>
              <w:rPr>
                <w:b/>
              </w:rPr>
            </w:pPr>
            <w:r w:rsidRPr="006C12F4">
              <w:rPr>
                <w:b/>
              </w:rPr>
              <w:t>Completed</w:t>
            </w:r>
          </w:p>
        </w:tc>
      </w:tr>
      <w:tr w:rsidR="001A3703" w:rsidTr="001A3703">
        <w:tc>
          <w:tcPr>
            <w:tcW w:w="7621" w:type="dxa"/>
          </w:tcPr>
          <w:p w:rsidR="001A3703" w:rsidRDefault="001A3703" w:rsidP="001A3703">
            <w:r>
              <w:t>Set the date of the Examination Board meeting a year in advance, and inform the External Examiners of this date and/or other meeting they are required to attend.</w:t>
            </w:r>
          </w:p>
        </w:tc>
        <w:sdt>
          <w:sdtPr>
            <w:id w:val="-19365095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21" w:type="dxa"/>
              </w:tcPr>
              <w:p w:rsidR="001A3703" w:rsidRDefault="001A3703" w:rsidP="001A370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A3703" w:rsidTr="001A3703">
        <w:tc>
          <w:tcPr>
            <w:tcW w:w="7621" w:type="dxa"/>
          </w:tcPr>
          <w:p w:rsidR="001A3703" w:rsidRDefault="001A3703" w:rsidP="001A3703">
            <w:r>
              <w:t>Ensure that the mechanism for sampling the student work has been agreed with the External Examiner beforehand.</w:t>
            </w:r>
          </w:p>
        </w:tc>
        <w:sdt>
          <w:sdtPr>
            <w:id w:val="-9967931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21" w:type="dxa"/>
              </w:tcPr>
              <w:p w:rsidR="001A3703" w:rsidRDefault="001A3703" w:rsidP="001A370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A3703" w:rsidTr="001A3703">
        <w:tc>
          <w:tcPr>
            <w:tcW w:w="7621" w:type="dxa"/>
          </w:tcPr>
          <w:p w:rsidR="001A3703" w:rsidRDefault="001A3703" w:rsidP="001A3703">
            <w:r>
              <w:t>Send any appropriate programme information (e.g. Programme Handbook, Programme Specification, Unit Specification, etc.).</w:t>
            </w:r>
          </w:p>
        </w:tc>
        <w:sdt>
          <w:sdtPr>
            <w:id w:val="19458071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21" w:type="dxa"/>
              </w:tcPr>
              <w:p w:rsidR="001A3703" w:rsidRDefault="001A3703" w:rsidP="001A370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A3703" w:rsidTr="001A3703">
        <w:tc>
          <w:tcPr>
            <w:tcW w:w="7621" w:type="dxa"/>
          </w:tcPr>
          <w:p w:rsidR="001A3703" w:rsidRDefault="001A3703" w:rsidP="001A3703">
            <w:r>
              <w:t>Ensure the Chair of the Examination Board has briefed the External Examiner.</w:t>
            </w:r>
          </w:p>
        </w:tc>
        <w:sdt>
          <w:sdtPr>
            <w:id w:val="20924949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21" w:type="dxa"/>
              </w:tcPr>
              <w:p w:rsidR="001A3703" w:rsidRDefault="001A3703" w:rsidP="001A370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A3703" w:rsidTr="001A3703">
        <w:tc>
          <w:tcPr>
            <w:tcW w:w="7621" w:type="dxa"/>
          </w:tcPr>
          <w:p w:rsidR="001A3703" w:rsidRDefault="001A3703" w:rsidP="001A3703">
            <w:r>
              <w:t>Send the External Examiner agreed samples of student work beforehand in good time and by a pre-agreed method (i.e. by post or electronically), along with the corresponding marking schemes.</w:t>
            </w:r>
          </w:p>
        </w:tc>
        <w:sdt>
          <w:sdtPr>
            <w:id w:val="10370872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21" w:type="dxa"/>
              </w:tcPr>
              <w:p w:rsidR="001A3703" w:rsidRDefault="001A3703" w:rsidP="001A370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A3703" w:rsidTr="001A3703">
        <w:tc>
          <w:tcPr>
            <w:tcW w:w="7621" w:type="dxa"/>
          </w:tcPr>
          <w:p w:rsidR="001A3703" w:rsidRDefault="001A3703" w:rsidP="001A3703">
            <w:r>
              <w:t>Send draft assignments and draft papers to External Examiners, with marking schemes.</w:t>
            </w:r>
          </w:p>
        </w:tc>
        <w:sdt>
          <w:sdtPr>
            <w:id w:val="-15220022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21" w:type="dxa"/>
              </w:tcPr>
              <w:p w:rsidR="001A3703" w:rsidRDefault="001A3703" w:rsidP="001A370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A3703" w:rsidTr="001A3703">
        <w:tc>
          <w:tcPr>
            <w:tcW w:w="7621" w:type="dxa"/>
          </w:tcPr>
          <w:p w:rsidR="001A3703" w:rsidRDefault="001A3703" w:rsidP="001A3703">
            <w:r>
              <w:t>Send the External Examiners the agenda of the Examination Board meeting prior to the meeting.</w:t>
            </w:r>
          </w:p>
        </w:tc>
        <w:sdt>
          <w:sdtPr>
            <w:id w:val="-21162900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21" w:type="dxa"/>
              </w:tcPr>
              <w:p w:rsidR="001A3703" w:rsidRDefault="001A3703" w:rsidP="001A370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:rsidR="00B8154A" w:rsidRDefault="00B8154A" w:rsidP="002A5BD9">
      <w:pPr>
        <w:sectPr w:rsidR="00B8154A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B569D3" w:rsidRPr="00355FA4" w:rsidRDefault="000A090B" w:rsidP="00B569D3">
      <w:pPr>
        <w:rPr>
          <w:b/>
        </w:rPr>
      </w:pPr>
      <w:r>
        <w:rPr>
          <w:rFonts w:cs="Arial"/>
          <w:b/>
          <w:bCs/>
          <w:noProof/>
          <w:sz w:val="36"/>
          <w:szCs w:val="36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81E1111" wp14:editId="54817232">
                <wp:simplePos x="0" y="0"/>
                <wp:positionH relativeFrom="column">
                  <wp:posOffset>-104775</wp:posOffset>
                </wp:positionH>
                <wp:positionV relativeFrom="paragraph">
                  <wp:posOffset>-88001</wp:posOffset>
                </wp:positionV>
                <wp:extent cx="5934075" cy="45720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4075" cy="4572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A3703" w:rsidRPr="002634DE" w:rsidRDefault="001A3703" w:rsidP="000A090B">
                            <w:pPr>
                              <w:shd w:val="clear" w:color="auto" w:fill="000000" w:themeFill="text1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2634DE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Section 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5: After the Examination Board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0000" tIns="90000" rIns="90000" bIns="90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shape w14:anchorId="65477BF9" id="Text Box 6" o:spid="_x0000_s1030" type="#_x0000_t202" style="position:absolute;margin-left:-8.25pt;margin-top:-6.95pt;width:467.25pt;height:3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" fillcolor="window" stroked="f" strokeweight=".5pt">
                <v:fill opacity="0"/>
                <v:textbox inset="2.5mm,2.5mm,2.5mm,2.5mm">
                  <w:txbxContent>
                    <w:p w:rsidR="001A3703" w:rsidRPr="002634DE" w:rsidRDefault="001A3703" w:rsidP="000A090B">
                      <w:pPr>
                        <w:shd w:val="clear" w:color="auto" w:fill="000000" w:themeFill="text1"/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 </w:t>
                      </w:r>
                      <w:r w:rsidRPr="002634DE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Section </w:t>
                      </w:r>
                      <w: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5: After the Examination Board</w:t>
                      </w:r>
                    </w:p>
                  </w:txbxContent>
                </v:textbox>
              </v:shape>
            </w:pict>
          </mc:Fallback>
        </mc:AlternateContent>
      </w:r>
    </w:p>
    <w:p w:rsidR="00692050" w:rsidRDefault="00692050" w:rsidP="00692050">
      <w:pPr>
        <w:rPr>
          <w:b/>
        </w:rPr>
      </w:pPr>
      <w:r w:rsidRPr="006C12F4">
        <w:rPr>
          <w:b/>
        </w:rPr>
        <w:t>Please note that the tasks listed are not necessarily to be completed in the order shown.</w:t>
      </w: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7621"/>
        <w:gridCol w:w="1621"/>
      </w:tblGrid>
      <w:tr w:rsidR="001A3703" w:rsidTr="001A3703">
        <w:tc>
          <w:tcPr>
            <w:tcW w:w="7621" w:type="dxa"/>
            <w:shd w:val="clear" w:color="auto" w:fill="A6A6A6" w:themeFill="background1" w:themeFillShade="A6"/>
          </w:tcPr>
          <w:p w:rsidR="001A3703" w:rsidRPr="006C12F4" w:rsidRDefault="001A3703" w:rsidP="001A3703">
            <w:pPr>
              <w:rPr>
                <w:b/>
              </w:rPr>
            </w:pPr>
            <w:r w:rsidRPr="006C12F4">
              <w:rPr>
                <w:b/>
              </w:rPr>
              <w:t>Action</w:t>
            </w:r>
          </w:p>
        </w:tc>
        <w:tc>
          <w:tcPr>
            <w:tcW w:w="1621" w:type="dxa"/>
            <w:shd w:val="clear" w:color="auto" w:fill="A6A6A6" w:themeFill="background1" w:themeFillShade="A6"/>
          </w:tcPr>
          <w:p w:rsidR="001A3703" w:rsidRPr="006C12F4" w:rsidRDefault="001A3703" w:rsidP="001A3703">
            <w:pPr>
              <w:rPr>
                <w:b/>
              </w:rPr>
            </w:pPr>
            <w:r w:rsidRPr="006C12F4">
              <w:rPr>
                <w:b/>
              </w:rPr>
              <w:t>Completed</w:t>
            </w:r>
          </w:p>
        </w:tc>
      </w:tr>
      <w:tr w:rsidR="001A3703" w:rsidTr="001A3703">
        <w:tc>
          <w:tcPr>
            <w:tcW w:w="7621" w:type="dxa"/>
          </w:tcPr>
          <w:p w:rsidR="001A3703" w:rsidRDefault="001A3703" w:rsidP="001A3703">
            <w:r>
              <w:t>Send the External Examiners minutes of the Examination Board meeting for them to comment on accuracy, and then send confirmed minutes to the External Examiner.</w:t>
            </w:r>
          </w:p>
        </w:tc>
        <w:sdt>
          <w:sdtPr>
            <w:id w:val="15778678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21" w:type="dxa"/>
              </w:tcPr>
              <w:p w:rsidR="001A3703" w:rsidRDefault="001A3703" w:rsidP="001A370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A3703" w:rsidTr="001A3703">
        <w:tc>
          <w:tcPr>
            <w:tcW w:w="7621" w:type="dxa"/>
          </w:tcPr>
          <w:p w:rsidR="001A3703" w:rsidRDefault="001A3703" w:rsidP="00D1537C">
            <w:r>
              <w:t xml:space="preserve">Ensure that the External Examiner receives a response to his/her report within </w:t>
            </w:r>
            <w:r w:rsidR="00D1537C">
              <w:t xml:space="preserve">four </w:t>
            </w:r>
            <w:r>
              <w:t xml:space="preserve">weeks of receipt. </w:t>
            </w:r>
          </w:p>
        </w:tc>
        <w:sdt>
          <w:sdtPr>
            <w:id w:val="-1282878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21" w:type="dxa"/>
              </w:tcPr>
              <w:p w:rsidR="001A3703" w:rsidRDefault="001A3703" w:rsidP="001A370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A3703" w:rsidTr="001A3703">
        <w:tc>
          <w:tcPr>
            <w:tcW w:w="7621" w:type="dxa"/>
          </w:tcPr>
          <w:p w:rsidR="001A3703" w:rsidRDefault="001A3703" w:rsidP="001A3703">
            <w:r>
              <w:t>Ensure the Faculty, TLSO and other interested parties receive a copy of the School’s response to the External Examiner report.</w:t>
            </w:r>
          </w:p>
        </w:tc>
        <w:sdt>
          <w:sdtPr>
            <w:id w:val="-17683796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21" w:type="dxa"/>
              </w:tcPr>
              <w:p w:rsidR="001A3703" w:rsidRDefault="001A3703" w:rsidP="001A370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:rsidR="00355FA4" w:rsidRDefault="00355FA4" w:rsidP="002A5BD9">
      <w:pPr>
        <w:rPr>
          <w:b/>
        </w:rPr>
      </w:pPr>
    </w:p>
    <w:p w:rsidR="00D132F0" w:rsidRDefault="00D132F0" w:rsidP="002A5BD9">
      <w:pPr>
        <w:rPr>
          <w:b/>
        </w:rPr>
      </w:pPr>
    </w:p>
    <w:p w:rsidR="00D132F0" w:rsidRDefault="00D132F0" w:rsidP="002A5BD9">
      <w:pPr>
        <w:rPr>
          <w:b/>
        </w:rPr>
      </w:pPr>
    </w:p>
    <w:p w:rsidR="00D132F0" w:rsidRDefault="00D132F0" w:rsidP="002A5BD9">
      <w:pPr>
        <w:rPr>
          <w:b/>
        </w:rPr>
      </w:pPr>
    </w:p>
    <w:p w:rsidR="00D132F0" w:rsidRDefault="00D132F0" w:rsidP="002A5BD9">
      <w:pPr>
        <w:rPr>
          <w:b/>
        </w:rPr>
      </w:pPr>
    </w:p>
    <w:p w:rsidR="00D132F0" w:rsidRDefault="00D132F0" w:rsidP="002A5BD9">
      <w:pPr>
        <w:rPr>
          <w:b/>
        </w:rPr>
      </w:pPr>
    </w:p>
    <w:p w:rsidR="00D132F0" w:rsidRDefault="00D132F0" w:rsidP="002A5BD9">
      <w:pPr>
        <w:rPr>
          <w:b/>
        </w:rPr>
      </w:pPr>
    </w:p>
    <w:p w:rsidR="00D132F0" w:rsidRDefault="00D132F0" w:rsidP="002A5BD9">
      <w:pPr>
        <w:rPr>
          <w:b/>
        </w:rPr>
      </w:pPr>
    </w:p>
    <w:p w:rsidR="00D132F0" w:rsidRDefault="00D132F0" w:rsidP="002A5BD9">
      <w:pPr>
        <w:rPr>
          <w:b/>
        </w:rPr>
      </w:pPr>
    </w:p>
    <w:p w:rsidR="00D132F0" w:rsidRDefault="00D132F0" w:rsidP="002A5BD9">
      <w:pPr>
        <w:rPr>
          <w:b/>
        </w:rPr>
      </w:pPr>
    </w:p>
    <w:p w:rsidR="00D132F0" w:rsidRDefault="00D132F0" w:rsidP="002A5BD9">
      <w:pPr>
        <w:rPr>
          <w:b/>
        </w:rPr>
      </w:pPr>
    </w:p>
    <w:p w:rsidR="00D132F0" w:rsidRDefault="00D132F0" w:rsidP="002A5BD9">
      <w:pPr>
        <w:rPr>
          <w:b/>
        </w:rPr>
      </w:pPr>
    </w:p>
    <w:p w:rsidR="00D132F0" w:rsidRDefault="00D132F0" w:rsidP="002A5BD9">
      <w:pPr>
        <w:rPr>
          <w:b/>
        </w:rPr>
      </w:pPr>
    </w:p>
    <w:p w:rsidR="00D132F0" w:rsidRDefault="00D132F0" w:rsidP="002A5BD9">
      <w:pPr>
        <w:rPr>
          <w:b/>
        </w:rPr>
      </w:pPr>
    </w:p>
    <w:p w:rsidR="00D132F0" w:rsidRDefault="00D132F0" w:rsidP="002A5BD9">
      <w:pPr>
        <w:rPr>
          <w:b/>
        </w:rPr>
      </w:pPr>
    </w:p>
    <w:p w:rsidR="00D132F0" w:rsidRDefault="00D132F0" w:rsidP="002A5BD9">
      <w:pPr>
        <w:rPr>
          <w:b/>
        </w:rPr>
      </w:pPr>
    </w:p>
    <w:p w:rsidR="00D132F0" w:rsidRDefault="00D132F0" w:rsidP="002A5BD9">
      <w:pPr>
        <w:rPr>
          <w:b/>
        </w:rPr>
      </w:pPr>
    </w:p>
    <w:p w:rsidR="00D132F0" w:rsidRDefault="00D132F0" w:rsidP="002A5BD9">
      <w:pPr>
        <w:rPr>
          <w:b/>
        </w:rPr>
      </w:pPr>
    </w:p>
    <w:p w:rsidR="00D132F0" w:rsidRDefault="00D132F0" w:rsidP="002A5BD9">
      <w:pPr>
        <w:rPr>
          <w:b/>
        </w:rPr>
      </w:pPr>
    </w:p>
    <w:p w:rsidR="00D132F0" w:rsidRDefault="00D132F0" w:rsidP="002A5BD9">
      <w:pPr>
        <w:rPr>
          <w:b/>
        </w:rPr>
      </w:pPr>
    </w:p>
    <w:p w:rsidR="00D132F0" w:rsidRDefault="00D132F0" w:rsidP="002A5BD9">
      <w:pPr>
        <w:rPr>
          <w:b/>
        </w:rPr>
      </w:pPr>
      <w:r>
        <w:rPr>
          <w:b/>
        </w:rPr>
        <w:t>TLSO, March 2017</w:t>
      </w:r>
    </w:p>
    <w:sectPr w:rsidR="00D132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00B2" w:rsidRDefault="001400B2" w:rsidP="00517215">
      <w:pPr>
        <w:spacing w:after="0" w:line="240" w:lineRule="auto"/>
      </w:pPr>
      <w:r>
        <w:separator/>
      </w:r>
    </w:p>
  </w:endnote>
  <w:endnote w:type="continuationSeparator" w:id="0">
    <w:p w:rsidR="001400B2" w:rsidRDefault="001400B2" w:rsidP="005172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703" w:rsidRDefault="001A3703" w:rsidP="00517215">
    <w:pPr>
      <w:pStyle w:val="Footer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FF0DDB">
      <w:rPr>
        <w:noProof/>
      </w:rPr>
      <w:t>4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00B2" w:rsidRDefault="001400B2" w:rsidP="00517215">
      <w:pPr>
        <w:spacing w:after="0" w:line="240" w:lineRule="auto"/>
      </w:pPr>
      <w:r>
        <w:separator/>
      </w:r>
    </w:p>
  </w:footnote>
  <w:footnote w:type="continuationSeparator" w:id="0">
    <w:p w:rsidR="001400B2" w:rsidRDefault="001400B2" w:rsidP="005172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5059F0"/>
    <w:multiLevelType w:val="hybridMultilevel"/>
    <w:tmpl w:val="097886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iriam">
    <w15:presenceInfo w15:providerId="None" w15:userId="Miria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BD9"/>
    <w:rsid w:val="00017E7C"/>
    <w:rsid w:val="00025401"/>
    <w:rsid w:val="00083BB8"/>
    <w:rsid w:val="00091AAF"/>
    <w:rsid w:val="000A090B"/>
    <w:rsid w:val="000D2D79"/>
    <w:rsid w:val="00137BC6"/>
    <w:rsid w:val="001400B2"/>
    <w:rsid w:val="001A3703"/>
    <w:rsid w:val="002634DE"/>
    <w:rsid w:val="002646A2"/>
    <w:rsid w:val="00284B51"/>
    <w:rsid w:val="002A2D4A"/>
    <w:rsid w:val="002A5BD9"/>
    <w:rsid w:val="002B4D91"/>
    <w:rsid w:val="002C690B"/>
    <w:rsid w:val="002D3F17"/>
    <w:rsid w:val="003248DC"/>
    <w:rsid w:val="00355FA4"/>
    <w:rsid w:val="003A035C"/>
    <w:rsid w:val="003D6448"/>
    <w:rsid w:val="004E1C50"/>
    <w:rsid w:val="004F2926"/>
    <w:rsid w:val="00517215"/>
    <w:rsid w:val="005734F8"/>
    <w:rsid w:val="005D3B9C"/>
    <w:rsid w:val="00615037"/>
    <w:rsid w:val="006369D5"/>
    <w:rsid w:val="00650AD3"/>
    <w:rsid w:val="00692050"/>
    <w:rsid w:val="006C12F4"/>
    <w:rsid w:val="006F3455"/>
    <w:rsid w:val="007226E7"/>
    <w:rsid w:val="00760BF7"/>
    <w:rsid w:val="007E58C4"/>
    <w:rsid w:val="0084148B"/>
    <w:rsid w:val="008D6DCF"/>
    <w:rsid w:val="00904272"/>
    <w:rsid w:val="00956176"/>
    <w:rsid w:val="00965D8F"/>
    <w:rsid w:val="009E0FDF"/>
    <w:rsid w:val="009F16DA"/>
    <w:rsid w:val="00A24E0C"/>
    <w:rsid w:val="00A53F74"/>
    <w:rsid w:val="00B045EB"/>
    <w:rsid w:val="00B462D0"/>
    <w:rsid w:val="00B54BD2"/>
    <w:rsid w:val="00B569D3"/>
    <w:rsid w:val="00B8154A"/>
    <w:rsid w:val="00B904C6"/>
    <w:rsid w:val="00BC3DB6"/>
    <w:rsid w:val="00D132F0"/>
    <w:rsid w:val="00D1537C"/>
    <w:rsid w:val="00D2740F"/>
    <w:rsid w:val="00D467CC"/>
    <w:rsid w:val="00E5074A"/>
    <w:rsid w:val="00EF2EC5"/>
    <w:rsid w:val="00FF0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6D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5B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5BD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A2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37BC6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5172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7215"/>
  </w:style>
  <w:style w:type="paragraph" w:styleId="Footer">
    <w:name w:val="footer"/>
    <w:basedOn w:val="Normal"/>
    <w:link w:val="FooterChar"/>
    <w:uiPriority w:val="99"/>
    <w:unhideWhenUsed/>
    <w:rsid w:val="005172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7215"/>
  </w:style>
  <w:style w:type="paragraph" w:styleId="ListParagraph">
    <w:name w:val="List Paragraph"/>
    <w:basedOn w:val="Normal"/>
    <w:uiPriority w:val="34"/>
    <w:qFormat/>
    <w:rsid w:val="006C12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6D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5B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5BD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A2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37BC6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5172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7215"/>
  </w:style>
  <w:style w:type="paragraph" w:styleId="Footer">
    <w:name w:val="footer"/>
    <w:basedOn w:val="Normal"/>
    <w:link w:val="FooterChar"/>
    <w:uiPriority w:val="99"/>
    <w:unhideWhenUsed/>
    <w:rsid w:val="005172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7215"/>
  </w:style>
  <w:style w:type="paragraph" w:styleId="ListParagraph">
    <w:name w:val="List Paragraph"/>
    <w:basedOn w:val="Normal"/>
    <w:uiPriority w:val="34"/>
    <w:qFormat/>
    <w:rsid w:val="006C12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2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1D10F1-9BF4-4484-B048-246B839F2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978</Words>
  <Characters>5001</Characters>
  <Application>Microsoft Office Word</Application>
  <DocSecurity>0</DocSecurity>
  <Lines>625</Lines>
  <Paragraphs>332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5647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Comer</dc:creator>
  <cp:lastModifiedBy>Miriam Graham</cp:lastModifiedBy>
  <cp:revision>4</cp:revision>
  <cp:lastPrinted>2017-01-12T10:34:00Z</cp:lastPrinted>
  <dcterms:created xsi:type="dcterms:W3CDTF">2017-01-12T10:34:00Z</dcterms:created>
  <dcterms:modified xsi:type="dcterms:W3CDTF">2017-03-23T16:59:00Z</dcterms:modified>
</cp:coreProperties>
</file>