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7F" w:rsidRPr="00E465D9" w:rsidRDefault="00AC62E0" w:rsidP="00791B45">
      <w:pPr>
        <w:jc w:val="right"/>
        <w:rPr>
          <w:sz w:val="40"/>
          <w:szCs w:val="40"/>
        </w:rPr>
      </w:pPr>
      <w:r w:rsidRPr="00E465D9">
        <w:rPr>
          <w:sz w:val="40"/>
          <w:szCs w:val="40"/>
        </w:rPr>
        <w:t>Faculty of Humanities</w:t>
      </w:r>
    </w:p>
    <w:p w:rsidR="00AC62E0" w:rsidRPr="00E465D9" w:rsidRDefault="00E235A0" w:rsidP="00791B45">
      <w:pPr>
        <w:jc w:val="right"/>
        <w:rPr>
          <w:sz w:val="40"/>
          <w:szCs w:val="40"/>
        </w:rPr>
      </w:pPr>
      <w:r>
        <w:rPr>
          <w:sz w:val="40"/>
          <w:szCs w:val="40"/>
        </w:rPr>
        <w:t>Faculty Web Board</w:t>
      </w:r>
    </w:p>
    <w:p w:rsidR="00AC62E0" w:rsidRPr="00923EDC" w:rsidRDefault="00AC62E0" w:rsidP="00791B45">
      <w:pPr>
        <w:jc w:val="right"/>
        <w:rPr>
          <w:sz w:val="44"/>
          <w:szCs w:val="44"/>
        </w:rPr>
      </w:pPr>
      <w:r w:rsidRPr="00E465D9">
        <w:rPr>
          <w:sz w:val="40"/>
          <w:szCs w:val="40"/>
        </w:rPr>
        <w:t>Governance</w:t>
      </w:r>
      <w:r w:rsidR="00791B45">
        <w:rPr>
          <w:sz w:val="40"/>
          <w:szCs w:val="40"/>
        </w:rPr>
        <w:t xml:space="preserve"> </w:t>
      </w:r>
      <w:r w:rsidR="00E235A0">
        <w:rPr>
          <w:sz w:val="40"/>
          <w:szCs w:val="40"/>
        </w:rPr>
        <w:t>2017</w:t>
      </w:r>
    </w:p>
    <w:p w:rsidR="00791B45" w:rsidRDefault="00791B45" w:rsidP="00923EDC">
      <w:pPr>
        <w:rPr>
          <w:sz w:val="48"/>
          <w:szCs w:val="48"/>
        </w:rPr>
        <w:sectPr w:rsidR="00791B45" w:rsidSect="00791B45">
          <w:headerReference w:type="default" r:id="rId9"/>
          <w:pgSz w:w="11906" w:h="16838"/>
          <w:pgMar w:top="1440" w:right="1440" w:bottom="1440" w:left="1440" w:header="709" w:footer="709" w:gutter="0"/>
          <w:cols w:space="708"/>
          <w:vAlign w:val="bottom"/>
          <w:docGrid w:linePitch="360"/>
        </w:sectPr>
      </w:pPr>
    </w:p>
    <w:p w:rsidR="00AC62E0" w:rsidRPr="00923EDC" w:rsidRDefault="00AC62E0" w:rsidP="00923EDC">
      <w:pPr>
        <w:rPr>
          <w:b/>
          <w:bCs/>
          <w:sz w:val="32"/>
          <w:szCs w:val="32"/>
        </w:rPr>
      </w:pPr>
      <w:r w:rsidRPr="00923EDC">
        <w:rPr>
          <w:b/>
          <w:bCs/>
          <w:sz w:val="32"/>
          <w:szCs w:val="32"/>
        </w:rPr>
        <w:lastRenderedPageBreak/>
        <w:t>Table of contents</w:t>
      </w:r>
    </w:p>
    <w:p w:rsidR="000521D3" w:rsidRDefault="0087729A">
      <w:pPr>
        <w:pStyle w:val="TOC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</w:rPr>
      </w:pPr>
      <w:r>
        <w:fldChar w:fldCharType="begin"/>
      </w:r>
      <w:r w:rsidR="00923EDC">
        <w:instrText xml:space="preserve"> TOC \o "1-3" \h \z \u </w:instrText>
      </w:r>
      <w:r>
        <w:fldChar w:fldCharType="separate"/>
      </w:r>
      <w:hyperlink w:anchor="_Toc476048135" w:history="1">
        <w:r w:rsidR="000521D3" w:rsidRPr="0063403C">
          <w:rPr>
            <w:rStyle w:val="Hyperlink"/>
            <w:noProof/>
          </w:rPr>
          <w:t>1.</w:t>
        </w:r>
        <w:r w:rsidR="000521D3">
          <w:rPr>
            <w:rFonts w:asciiTheme="minorHAnsi" w:eastAsiaTheme="minorEastAsia" w:hAnsiTheme="minorHAnsi" w:cstheme="minorBidi"/>
            <w:noProof/>
          </w:rPr>
          <w:tab/>
        </w:r>
        <w:r w:rsidR="000521D3" w:rsidRPr="0063403C">
          <w:rPr>
            <w:rStyle w:val="Hyperlink"/>
            <w:noProof/>
          </w:rPr>
          <w:t>Introduction</w:t>
        </w:r>
        <w:r w:rsidR="000521D3">
          <w:rPr>
            <w:noProof/>
            <w:webHidden/>
          </w:rPr>
          <w:tab/>
        </w:r>
        <w:r w:rsidR="000521D3">
          <w:rPr>
            <w:noProof/>
            <w:webHidden/>
          </w:rPr>
          <w:fldChar w:fldCharType="begin"/>
        </w:r>
        <w:r w:rsidR="000521D3">
          <w:rPr>
            <w:noProof/>
            <w:webHidden/>
          </w:rPr>
          <w:instrText xml:space="preserve"> PAGEREF _Toc476048135 \h </w:instrText>
        </w:r>
        <w:r w:rsidR="000521D3">
          <w:rPr>
            <w:noProof/>
            <w:webHidden/>
          </w:rPr>
        </w:r>
        <w:r w:rsidR="000521D3">
          <w:rPr>
            <w:noProof/>
            <w:webHidden/>
          </w:rPr>
          <w:fldChar w:fldCharType="separate"/>
        </w:r>
        <w:r w:rsidR="00067AB1">
          <w:rPr>
            <w:noProof/>
            <w:webHidden/>
          </w:rPr>
          <w:t>3</w:t>
        </w:r>
        <w:r w:rsidR="000521D3">
          <w:rPr>
            <w:noProof/>
            <w:webHidden/>
          </w:rPr>
          <w:fldChar w:fldCharType="end"/>
        </w:r>
      </w:hyperlink>
    </w:p>
    <w:p w:rsidR="000521D3" w:rsidRDefault="002020DB">
      <w:pPr>
        <w:pStyle w:val="TOC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</w:rPr>
      </w:pPr>
      <w:hyperlink w:anchor="_Toc476048136" w:history="1">
        <w:r w:rsidR="000521D3" w:rsidRPr="0063403C">
          <w:rPr>
            <w:rStyle w:val="Hyperlink"/>
            <w:noProof/>
          </w:rPr>
          <w:t>2.</w:t>
        </w:r>
        <w:r w:rsidR="000521D3">
          <w:rPr>
            <w:rFonts w:asciiTheme="minorHAnsi" w:eastAsiaTheme="minorEastAsia" w:hAnsiTheme="minorHAnsi" w:cstheme="minorBidi"/>
            <w:noProof/>
          </w:rPr>
          <w:tab/>
        </w:r>
        <w:r w:rsidR="000521D3" w:rsidRPr="0063403C">
          <w:rPr>
            <w:rStyle w:val="Hyperlink"/>
            <w:noProof/>
          </w:rPr>
          <w:t>Proposed Governance Structure</w:t>
        </w:r>
        <w:r w:rsidR="000521D3">
          <w:rPr>
            <w:noProof/>
            <w:webHidden/>
          </w:rPr>
          <w:tab/>
        </w:r>
        <w:r w:rsidR="000521D3">
          <w:rPr>
            <w:noProof/>
            <w:webHidden/>
          </w:rPr>
          <w:fldChar w:fldCharType="begin"/>
        </w:r>
        <w:r w:rsidR="000521D3">
          <w:rPr>
            <w:noProof/>
            <w:webHidden/>
          </w:rPr>
          <w:instrText xml:space="preserve"> PAGEREF _Toc476048136 \h </w:instrText>
        </w:r>
        <w:r w:rsidR="000521D3">
          <w:rPr>
            <w:noProof/>
            <w:webHidden/>
          </w:rPr>
        </w:r>
        <w:r w:rsidR="000521D3">
          <w:rPr>
            <w:noProof/>
            <w:webHidden/>
          </w:rPr>
          <w:fldChar w:fldCharType="separate"/>
        </w:r>
        <w:r w:rsidR="00067AB1">
          <w:rPr>
            <w:noProof/>
            <w:webHidden/>
          </w:rPr>
          <w:t>3</w:t>
        </w:r>
        <w:r w:rsidR="000521D3">
          <w:rPr>
            <w:noProof/>
            <w:webHidden/>
          </w:rPr>
          <w:fldChar w:fldCharType="end"/>
        </w:r>
      </w:hyperlink>
    </w:p>
    <w:p w:rsidR="000521D3" w:rsidRDefault="002020DB">
      <w:pPr>
        <w:pStyle w:val="TOC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</w:rPr>
      </w:pPr>
      <w:hyperlink w:anchor="_Toc476048137" w:history="1">
        <w:r w:rsidR="000521D3" w:rsidRPr="0063403C">
          <w:rPr>
            <w:rStyle w:val="Hyperlink"/>
            <w:rFonts w:cs="Calibri"/>
            <w:noProof/>
          </w:rPr>
          <w:t>3.</w:t>
        </w:r>
        <w:r w:rsidR="000521D3">
          <w:rPr>
            <w:rFonts w:asciiTheme="minorHAnsi" w:eastAsiaTheme="minorEastAsia" w:hAnsiTheme="minorHAnsi" w:cstheme="minorBidi"/>
            <w:noProof/>
          </w:rPr>
          <w:tab/>
        </w:r>
        <w:r w:rsidR="000521D3" w:rsidRPr="0063403C">
          <w:rPr>
            <w:rStyle w:val="Hyperlink"/>
            <w:rFonts w:cs="Calibri"/>
            <w:noProof/>
          </w:rPr>
          <w:t>Responsibilities</w:t>
        </w:r>
        <w:r w:rsidR="000521D3">
          <w:rPr>
            <w:noProof/>
            <w:webHidden/>
          </w:rPr>
          <w:tab/>
        </w:r>
        <w:r w:rsidR="000521D3">
          <w:rPr>
            <w:noProof/>
            <w:webHidden/>
          </w:rPr>
          <w:fldChar w:fldCharType="begin"/>
        </w:r>
        <w:r w:rsidR="000521D3">
          <w:rPr>
            <w:noProof/>
            <w:webHidden/>
          </w:rPr>
          <w:instrText xml:space="preserve"> PAGEREF _Toc476048137 \h </w:instrText>
        </w:r>
        <w:r w:rsidR="000521D3">
          <w:rPr>
            <w:noProof/>
            <w:webHidden/>
          </w:rPr>
        </w:r>
        <w:r w:rsidR="000521D3">
          <w:rPr>
            <w:noProof/>
            <w:webHidden/>
          </w:rPr>
          <w:fldChar w:fldCharType="separate"/>
        </w:r>
        <w:r w:rsidR="00067AB1">
          <w:rPr>
            <w:noProof/>
            <w:webHidden/>
          </w:rPr>
          <w:t>5</w:t>
        </w:r>
        <w:r w:rsidR="000521D3">
          <w:rPr>
            <w:noProof/>
            <w:webHidden/>
          </w:rPr>
          <w:fldChar w:fldCharType="end"/>
        </w:r>
      </w:hyperlink>
    </w:p>
    <w:p w:rsidR="000521D3" w:rsidRDefault="002020DB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</w:rPr>
      </w:pPr>
      <w:hyperlink w:anchor="_Toc476048138" w:history="1">
        <w:r w:rsidR="000521D3" w:rsidRPr="0063403C">
          <w:rPr>
            <w:rStyle w:val="Hyperlink"/>
            <w:rFonts w:cs="Calibri"/>
            <w:noProof/>
          </w:rPr>
          <w:t>3.1</w:t>
        </w:r>
        <w:r w:rsidR="000521D3">
          <w:rPr>
            <w:rFonts w:asciiTheme="minorHAnsi" w:eastAsiaTheme="minorEastAsia" w:hAnsiTheme="minorHAnsi" w:cstheme="minorBidi"/>
            <w:noProof/>
          </w:rPr>
          <w:tab/>
        </w:r>
        <w:r w:rsidR="000521D3" w:rsidRPr="0063403C">
          <w:rPr>
            <w:rStyle w:val="Hyperlink"/>
            <w:rFonts w:cs="Calibri"/>
            <w:noProof/>
          </w:rPr>
          <w:t xml:space="preserve"> Responsibilities of the Faculty</w:t>
        </w:r>
        <w:r w:rsidR="000521D3">
          <w:rPr>
            <w:noProof/>
            <w:webHidden/>
          </w:rPr>
          <w:tab/>
        </w:r>
        <w:r w:rsidR="000521D3">
          <w:rPr>
            <w:noProof/>
            <w:webHidden/>
          </w:rPr>
          <w:fldChar w:fldCharType="begin"/>
        </w:r>
        <w:r w:rsidR="000521D3">
          <w:rPr>
            <w:noProof/>
            <w:webHidden/>
          </w:rPr>
          <w:instrText xml:space="preserve"> PAGEREF _Toc476048138 \h </w:instrText>
        </w:r>
        <w:r w:rsidR="000521D3">
          <w:rPr>
            <w:noProof/>
            <w:webHidden/>
          </w:rPr>
        </w:r>
        <w:r w:rsidR="000521D3">
          <w:rPr>
            <w:noProof/>
            <w:webHidden/>
          </w:rPr>
          <w:fldChar w:fldCharType="separate"/>
        </w:r>
        <w:r w:rsidR="00067AB1">
          <w:rPr>
            <w:noProof/>
            <w:webHidden/>
          </w:rPr>
          <w:t>5</w:t>
        </w:r>
        <w:r w:rsidR="000521D3">
          <w:rPr>
            <w:noProof/>
            <w:webHidden/>
          </w:rPr>
          <w:fldChar w:fldCharType="end"/>
        </w:r>
      </w:hyperlink>
    </w:p>
    <w:p w:rsidR="000521D3" w:rsidRDefault="002020DB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</w:rPr>
      </w:pPr>
      <w:hyperlink w:anchor="_Toc476048139" w:history="1">
        <w:r w:rsidR="000521D3" w:rsidRPr="0063403C">
          <w:rPr>
            <w:rStyle w:val="Hyperlink"/>
            <w:noProof/>
          </w:rPr>
          <w:t>3.2</w:t>
        </w:r>
        <w:r w:rsidR="000521D3">
          <w:rPr>
            <w:rFonts w:asciiTheme="minorHAnsi" w:eastAsiaTheme="minorEastAsia" w:hAnsiTheme="minorHAnsi" w:cstheme="minorBidi"/>
            <w:noProof/>
          </w:rPr>
          <w:tab/>
        </w:r>
        <w:r w:rsidR="000521D3" w:rsidRPr="0063403C">
          <w:rPr>
            <w:rStyle w:val="Hyperlink"/>
            <w:noProof/>
          </w:rPr>
          <w:t>Responsibilities of each School</w:t>
        </w:r>
        <w:r w:rsidR="000521D3">
          <w:rPr>
            <w:noProof/>
            <w:webHidden/>
          </w:rPr>
          <w:tab/>
        </w:r>
        <w:r w:rsidR="000521D3">
          <w:rPr>
            <w:noProof/>
            <w:webHidden/>
          </w:rPr>
          <w:fldChar w:fldCharType="begin"/>
        </w:r>
        <w:r w:rsidR="000521D3">
          <w:rPr>
            <w:noProof/>
            <w:webHidden/>
          </w:rPr>
          <w:instrText xml:space="preserve"> PAGEREF _Toc476048139 \h </w:instrText>
        </w:r>
        <w:r w:rsidR="000521D3">
          <w:rPr>
            <w:noProof/>
            <w:webHidden/>
          </w:rPr>
        </w:r>
        <w:r w:rsidR="000521D3">
          <w:rPr>
            <w:noProof/>
            <w:webHidden/>
          </w:rPr>
          <w:fldChar w:fldCharType="separate"/>
        </w:r>
        <w:r w:rsidR="00067AB1">
          <w:rPr>
            <w:noProof/>
            <w:webHidden/>
          </w:rPr>
          <w:t>5</w:t>
        </w:r>
        <w:r w:rsidR="000521D3">
          <w:rPr>
            <w:noProof/>
            <w:webHidden/>
          </w:rPr>
          <w:fldChar w:fldCharType="end"/>
        </w:r>
      </w:hyperlink>
    </w:p>
    <w:p w:rsidR="000521D3" w:rsidRDefault="002020DB">
      <w:pPr>
        <w:pStyle w:val="TOC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</w:rPr>
      </w:pPr>
      <w:hyperlink w:anchor="_Toc476048140" w:history="1">
        <w:r w:rsidR="000521D3" w:rsidRPr="0063403C">
          <w:rPr>
            <w:rStyle w:val="Hyperlink"/>
            <w:noProof/>
          </w:rPr>
          <w:t>4.</w:t>
        </w:r>
        <w:r w:rsidR="000521D3">
          <w:rPr>
            <w:rFonts w:asciiTheme="minorHAnsi" w:eastAsiaTheme="minorEastAsia" w:hAnsiTheme="minorHAnsi" w:cstheme="minorBidi"/>
            <w:noProof/>
          </w:rPr>
          <w:tab/>
        </w:r>
        <w:r w:rsidR="000521D3" w:rsidRPr="0063403C">
          <w:rPr>
            <w:rStyle w:val="Hyperlink"/>
            <w:noProof/>
          </w:rPr>
          <w:t>Resource and duties</w:t>
        </w:r>
        <w:r w:rsidR="000521D3">
          <w:rPr>
            <w:noProof/>
            <w:webHidden/>
          </w:rPr>
          <w:tab/>
        </w:r>
        <w:r w:rsidR="000521D3">
          <w:rPr>
            <w:noProof/>
            <w:webHidden/>
          </w:rPr>
          <w:fldChar w:fldCharType="begin"/>
        </w:r>
        <w:r w:rsidR="000521D3">
          <w:rPr>
            <w:noProof/>
            <w:webHidden/>
          </w:rPr>
          <w:instrText xml:space="preserve"> PAGEREF _Toc476048140 \h </w:instrText>
        </w:r>
        <w:r w:rsidR="000521D3">
          <w:rPr>
            <w:noProof/>
            <w:webHidden/>
          </w:rPr>
        </w:r>
        <w:r w:rsidR="000521D3">
          <w:rPr>
            <w:noProof/>
            <w:webHidden/>
          </w:rPr>
          <w:fldChar w:fldCharType="separate"/>
        </w:r>
        <w:r w:rsidR="00067AB1">
          <w:rPr>
            <w:noProof/>
            <w:webHidden/>
          </w:rPr>
          <w:t>6</w:t>
        </w:r>
        <w:r w:rsidR="000521D3">
          <w:rPr>
            <w:noProof/>
            <w:webHidden/>
          </w:rPr>
          <w:fldChar w:fldCharType="end"/>
        </w:r>
      </w:hyperlink>
    </w:p>
    <w:p w:rsidR="000521D3" w:rsidRDefault="002020DB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</w:rPr>
      </w:pPr>
      <w:hyperlink w:anchor="_Toc476048141" w:history="1">
        <w:r w:rsidR="000521D3" w:rsidRPr="0063403C">
          <w:rPr>
            <w:rStyle w:val="Hyperlink"/>
            <w:noProof/>
          </w:rPr>
          <w:t>4.1</w:t>
        </w:r>
        <w:r w:rsidR="000521D3">
          <w:rPr>
            <w:rFonts w:asciiTheme="minorHAnsi" w:eastAsiaTheme="minorEastAsia" w:hAnsiTheme="minorHAnsi" w:cstheme="minorBidi"/>
            <w:noProof/>
          </w:rPr>
          <w:tab/>
        </w:r>
        <w:r w:rsidR="000521D3" w:rsidRPr="0063403C">
          <w:rPr>
            <w:rStyle w:val="Hyperlink"/>
            <w:noProof/>
          </w:rPr>
          <w:t>Faculty Web Board</w:t>
        </w:r>
        <w:r w:rsidR="000521D3">
          <w:rPr>
            <w:noProof/>
            <w:webHidden/>
          </w:rPr>
          <w:tab/>
        </w:r>
        <w:r w:rsidR="000521D3">
          <w:rPr>
            <w:noProof/>
            <w:webHidden/>
          </w:rPr>
          <w:fldChar w:fldCharType="begin"/>
        </w:r>
        <w:r w:rsidR="000521D3">
          <w:rPr>
            <w:noProof/>
            <w:webHidden/>
          </w:rPr>
          <w:instrText xml:space="preserve"> PAGEREF _Toc476048141 \h </w:instrText>
        </w:r>
        <w:r w:rsidR="000521D3">
          <w:rPr>
            <w:noProof/>
            <w:webHidden/>
          </w:rPr>
        </w:r>
        <w:r w:rsidR="000521D3">
          <w:rPr>
            <w:noProof/>
            <w:webHidden/>
          </w:rPr>
          <w:fldChar w:fldCharType="separate"/>
        </w:r>
        <w:r w:rsidR="00067AB1">
          <w:rPr>
            <w:noProof/>
            <w:webHidden/>
          </w:rPr>
          <w:t>6</w:t>
        </w:r>
        <w:r w:rsidR="000521D3">
          <w:rPr>
            <w:noProof/>
            <w:webHidden/>
          </w:rPr>
          <w:fldChar w:fldCharType="end"/>
        </w:r>
      </w:hyperlink>
    </w:p>
    <w:p w:rsidR="000521D3" w:rsidRDefault="002020DB">
      <w:pPr>
        <w:pStyle w:val="TOC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</w:rPr>
      </w:pPr>
      <w:hyperlink w:anchor="_Toc476048142" w:history="1">
        <w:r w:rsidR="000521D3" w:rsidRPr="0063403C">
          <w:rPr>
            <w:rStyle w:val="Hyperlink"/>
            <w:noProof/>
          </w:rPr>
          <w:t>4.1.1</w:t>
        </w:r>
        <w:r w:rsidR="000521D3">
          <w:rPr>
            <w:rFonts w:asciiTheme="minorHAnsi" w:eastAsiaTheme="minorEastAsia" w:hAnsiTheme="minorHAnsi" w:cstheme="minorBidi"/>
            <w:noProof/>
          </w:rPr>
          <w:tab/>
        </w:r>
        <w:r w:rsidR="000521D3" w:rsidRPr="0063403C">
          <w:rPr>
            <w:rStyle w:val="Hyperlink"/>
            <w:noProof/>
          </w:rPr>
          <w:t>Membership</w:t>
        </w:r>
        <w:r w:rsidR="000521D3">
          <w:rPr>
            <w:noProof/>
            <w:webHidden/>
          </w:rPr>
          <w:tab/>
        </w:r>
        <w:r w:rsidR="000521D3">
          <w:rPr>
            <w:noProof/>
            <w:webHidden/>
          </w:rPr>
          <w:fldChar w:fldCharType="begin"/>
        </w:r>
        <w:r w:rsidR="000521D3">
          <w:rPr>
            <w:noProof/>
            <w:webHidden/>
          </w:rPr>
          <w:instrText xml:space="preserve"> PAGEREF _Toc476048142 \h </w:instrText>
        </w:r>
        <w:r w:rsidR="000521D3">
          <w:rPr>
            <w:noProof/>
            <w:webHidden/>
          </w:rPr>
        </w:r>
        <w:r w:rsidR="000521D3">
          <w:rPr>
            <w:noProof/>
            <w:webHidden/>
          </w:rPr>
          <w:fldChar w:fldCharType="separate"/>
        </w:r>
        <w:r w:rsidR="00067AB1">
          <w:rPr>
            <w:noProof/>
            <w:webHidden/>
          </w:rPr>
          <w:t>6</w:t>
        </w:r>
        <w:r w:rsidR="000521D3">
          <w:rPr>
            <w:noProof/>
            <w:webHidden/>
          </w:rPr>
          <w:fldChar w:fldCharType="end"/>
        </w:r>
      </w:hyperlink>
    </w:p>
    <w:p w:rsidR="000521D3" w:rsidRDefault="002020DB">
      <w:pPr>
        <w:pStyle w:val="TOC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</w:rPr>
      </w:pPr>
      <w:hyperlink w:anchor="_Toc476048143" w:history="1">
        <w:r w:rsidR="000521D3" w:rsidRPr="0063403C">
          <w:rPr>
            <w:rStyle w:val="Hyperlink"/>
            <w:noProof/>
          </w:rPr>
          <w:t>4.1.3</w:t>
        </w:r>
        <w:r w:rsidR="000521D3">
          <w:rPr>
            <w:rFonts w:asciiTheme="minorHAnsi" w:eastAsiaTheme="minorEastAsia" w:hAnsiTheme="minorHAnsi" w:cstheme="minorBidi"/>
            <w:noProof/>
          </w:rPr>
          <w:tab/>
        </w:r>
        <w:r w:rsidR="000521D3" w:rsidRPr="0063403C">
          <w:rPr>
            <w:rStyle w:val="Hyperlink"/>
            <w:noProof/>
          </w:rPr>
          <w:t>Operation</w:t>
        </w:r>
        <w:r w:rsidR="000521D3">
          <w:rPr>
            <w:noProof/>
            <w:webHidden/>
          </w:rPr>
          <w:tab/>
        </w:r>
        <w:r w:rsidR="000521D3">
          <w:rPr>
            <w:noProof/>
            <w:webHidden/>
          </w:rPr>
          <w:fldChar w:fldCharType="begin"/>
        </w:r>
        <w:r w:rsidR="000521D3">
          <w:rPr>
            <w:noProof/>
            <w:webHidden/>
          </w:rPr>
          <w:instrText xml:space="preserve"> PAGEREF _Toc476048143 \h </w:instrText>
        </w:r>
        <w:r w:rsidR="000521D3">
          <w:rPr>
            <w:noProof/>
            <w:webHidden/>
          </w:rPr>
        </w:r>
        <w:r w:rsidR="000521D3">
          <w:rPr>
            <w:noProof/>
            <w:webHidden/>
          </w:rPr>
          <w:fldChar w:fldCharType="separate"/>
        </w:r>
        <w:r w:rsidR="00067AB1">
          <w:rPr>
            <w:noProof/>
            <w:webHidden/>
          </w:rPr>
          <w:t>8</w:t>
        </w:r>
        <w:r w:rsidR="000521D3">
          <w:rPr>
            <w:noProof/>
            <w:webHidden/>
          </w:rPr>
          <w:fldChar w:fldCharType="end"/>
        </w:r>
      </w:hyperlink>
    </w:p>
    <w:p w:rsidR="000521D3" w:rsidRDefault="002020DB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</w:rPr>
      </w:pPr>
      <w:hyperlink w:anchor="_Toc476048144" w:history="1">
        <w:r w:rsidR="000521D3" w:rsidRPr="0063403C">
          <w:rPr>
            <w:rStyle w:val="Hyperlink"/>
            <w:rFonts w:cs="Calibri"/>
            <w:noProof/>
          </w:rPr>
          <w:t>4.2</w:t>
        </w:r>
        <w:r w:rsidR="000521D3">
          <w:rPr>
            <w:rFonts w:asciiTheme="minorHAnsi" w:eastAsiaTheme="minorEastAsia" w:hAnsiTheme="minorHAnsi" w:cstheme="minorBidi"/>
            <w:noProof/>
          </w:rPr>
          <w:tab/>
        </w:r>
        <w:r w:rsidR="000521D3" w:rsidRPr="0063403C">
          <w:rPr>
            <w:rStyle w:val="Hyperlink"/>
            <w:rFonts w:cs="Calibri"/>
            <w:noProof/>
          </w:rPr>
          <w:t>School Web Committee</w:t>
        </w:r>
        <w:r w:rsidR="000521D3">
          <w:rPr>
            <w:noProof/>
            <w:webHidden/>
          </w:rPr>
          <w:tab/>
        </w:r>
        <w:r w:rsidR="000521D3">
          <w:rPr>
            <w:noProof/>
            <w:webHidden/>
          </w:rPr>
          <w:fldChar w:fldCharType="begin"/>
        </w:r>
        <w:r w:rsidR="000521D3">
          <w:rPr>
            <w:noProof/>
            <w:webHidden/>
          </w:rPr>
          <w:instrText xml:space="preserve"> PAGEREF _Toc476048144 \h </w:instrText>
        </w:r>
        <w:r w:rsidR="000521D3">
          <w:rPr>
            <w:noProof/>
            <w:webHidden/>
          </w:rPr>
        </w:r>
        <w:r w:rsidR="000521D3">
          <w:rPr>
            <w:noProof/>
            <w:webHidden/>
          </w:rPr>
          <w:fldChar w:fldCharType="separate"/>
        </w:r>
        <w:r w:rsidR="00067AB1">
          <w:rPr>
            <w:noProof/>
            <w:webHidden/>
          </w:rPr>
          <w:t>8</w:t>
        </w:r>
        <w:r w:rsidR="000521D3">
          <w:rPr>
            <w:noProof/>
            <w:webHidden/>
          </w:rPr>
          <w:fldChar w:fldCharType="end"/>
        </w:r>
      </w:hyperlink>
    </w:p>
    <w:p w:rsidR="000521D3" w:rsidRDefault="002020DB">
      <w:pPr>
        <w:pStyle w:val="TOC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</w:rPr>
      </w:pPr>
      <w:hyperlink w:anchor="_Toc476048145" w:history="1">
        <w:r w:rsidR="000521D3" w:rsidRPr="0063403C">
          <w:rPr>
            <w:rStyle w:val="Hyperlink"/>
            <w:rFonts w:cs="Calibri"/>
            <w:noProof/>
          </w:rPr>
          <w:t>4.2.1</w:t>
        </w:r>
        <w:r w:rsidR="000521D3">
          <w:rPr>
            <w:rFonts w:asciiTheme="minorHAnsi" w:eastAsiaTheme="minorEastAsia" w:hAnsiTheme="minorHAnsi" w:cstheme="minorBidi"/>
            <w:noProof/>
          </w:rPr>
          <w:tab/>
        </w:r>
        <w:r w:rsidR="000521D3" w:rsidRPr="0063403C">
          <w:rPr>
            <w:rStyle w:val="Hyperlink"/>
            <w:rFonts w:cs="Calibri"/>
            <w:noProof/>
          </w:rPr>
          <w:t>Membership</w:t>
        </w:r>
        <w:r w:rsidR="000521D3">
          <w:rPr>
            <w:noProof/>
            <w:webHidden/>
          </w:rPr>
          <w:tab/>
        </w:r>
        <w:r w:rsidR="000521D3">
          <w:rPr>
            <w:noProof/>
            <w:webHidden/>
          </w:rPr>
          <w:fldChar w:fldCharType="begin"/>
        </w:r>
        <w:r w:rsidR="000521D3">
          <w:rPr>
            <w:noProof/>
            <w:webHidden/>
          </w:rPr>
          <w:instrText xml:space="preserve"> PAGEREF _Toc476048145 \h </w:instrText>
        </w:r>
        <w:r w:rsidR="000521D3">
          <w:rPr>
            <w:noProof/>
            <w:webHidden/>
          </w:rPr>
        </w:r>
        <w:r w:rsidR="000521D3">
          <w:rPr>
            <w:noProof/>
            <w:webHidden/>
          </w:rPr>
          <w:fldChar w:fldCharType="separate"/>
        </w:r>
        <w:r w:rsidR="00067AB1">
          <w:rPr>
            <w:noProof/>
            <w:webHidden/>
          </w:rPr>
          <w:t>8</w:t>
        </w:r>
        <w:r w:rsidR="000521D3">
          <w:rPr>
            <w:noProof/>
            <w:webHidden/>
          </w:rPr>
          <w:fldChar w:fldCharType="end"/>
        </w:r>
      </w:hyperlink>
    </w:p>
    <w:p w:rsidR="000521D3" w:rsidRDefault="002020DB">
      <w:pPr>
        <w:pStyle w:val="TOC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</w:rPr>
      </w:pPr>
      <w:hyperlink w:anchor="_Toc476048146" w:history="1">
        <w:r w:rsidR="000521D3" w:rsidRPr="0063403C">
          <w:rPr>
            <w:rStyle w:val="Hyperlink"/>
            <w:rFonts w:cs="Calibri"/>
            <w:noProof/>
          </w:rPr>
          <w:t>4.2.2</w:t>
        </w:r>
        <w:r w:rsidR="000521D3">
          <w:rPr>
            <w:rFonts w:asciiTheme="minorHAnsi" w:eastAsiaTheme="minorEastAsia" w:hAnsiTheme="minorHAnsi" w:cstheme="minorBidi"/>
            <w:noProof/>
          </w:rPr>
          <w:tab/>
        </w:r>
        <w:r w:rsidR="000521D3" w:rsidRPr="0063403C">
          <w:rPr>
            <w:rStyle w:val="Hyperlink"/>
            <w:rFonts w:cs="Calibri"/>
            <w:noProof/>
          </w:rPr>
          <w:t>Responsibilities</w:t>
        </w:r>
        <w:r w:rsidR="000521D3">
          <w:rPr>
            <w:noProof/>
            <w:webHidden/>
          </w:rPr>
          <w:tab/>
        </w:r>
        <w:r w:rsidR="000521D3">
          <w:rPr>
            <w:noProof/>
            <w:webHidden/>
          </w:rPr>
          <w:fldChar w:fldCharType="begin"/>
        </w:r>
        <w:r w:rsidR="000521D3">
          <w:rPr>
            <w:noProof/>
            <w:webHidden/>
          </w:rPr>
          <w:instrText xml:space="preserve"> PAGEREF _Toc476048146 \h </w:instrText>
        </w:r>
        <w:r w:rsidR="000521D3">
          <w:rPr>
            <w:noProof/>
            <w:webHidden/>
          </w:rPr>
        </w:r>
        <w:r w:rsidR="000521D3">
          <w:rPr>
            <w:noProof/>
            <w:webHidden/>
          </w:rPr>
          <w:fldChar w:fldCharType="separate"/>
        </w:r>
        <w:r w:rsidR="00067AB1">
          <w:rPr>
            <w:noProof/>
            <w:webHidden/>
          </w:rPr>
          <w:t>9</w:t>
        </w:r>
        <w:r w:rsidR="000521D3">
          <w:rPr>
            <w:noProof/>
            <w:webHidden/>
          </w:rPr>
          <w:fldChar w:fldCharType="end"/>
        </w:r>
      </w:hyperlink>
    </w:p>
    <w:p w:rsidR="000521D3" w:rsidRDefault="002020DB">
      <w:pPr>
        <w:pStyle w:val="TOC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</w:rPr>
      </w:pPr>
      <w:hyperlink w:anchor="_Toc476048147" w:history="1">
        <w:r w:rsidR="000521D3" w:rsidRPr="0063403C">
          <w:rPr>
            <w:rStyle w:val="Hyperlink"/>
            <w:noProof/>
          </w:rPr>
          <w:t>4.2.3</w:t>
        </w:r>
        <w:r w:rsidR="000521D3">
          <w:rPr>
            <w:rFonts w:asciiTheme="minorHAnsi" w:eastAsiaTheme="minorEastAsia" w:hAnsiTheme="minorHAnsi" w:cstheme="minorBidi"/>
            <w:noProof/>
          </w:rPr>
          <w:tab/>
        </w:r>
        <w:r w:rsidR="000521D3" w:rsidRPr="0063403C">
          <w:rPr>
            <w:rStyle w:val="Hyperlink"/>
            <w:noProof/>
          </w:rPr>
          <w:t>Operation</w:t>
        </w:r>
        <w:r w:rsidR="000521D3">
          <w:rPr>
            <w:noProof/>
            <w:webHidden/>
          </w:rPr>
          <w:tab/>
        </w:r>
        <w:r w:rsidR="000521D3">
          <w:rPr>
            <w:noProof/>
            <w:webHidden/>
          </w:rPr>
          <w:fldChar w:fldCharType="begin"/>
        </w:r>
        <w:r w:rsidR="000521D3">
          <w:rPr>
            <w:noProof/>
            <w:webHidden/>
          </w:rPr>
          <w:instrText xml:space="preserve"> PAGEREF _Toc476048147 \h </w:instrText>
        </w:r>
        <w:r w:rsidR="000521D3">
          <w:rPr>
            <w:noProof/>
            <w:webHidden/>
          </w:rPr>
        </w:r>
        <w:r w:rsidR="000521D3">
          <w:rPr>
            <w:noProof/>
            <w:webHidden/>
          </w:rPr>
          <w:fldChar w:fldCharType="separate"/>
        </w:r>
        <w:r w:rsidR="00067AB1">
          <w:rPr>
            <w:noProof/>
            <w:webHidden/>
          </w:rPr>
          <w:t>9</w:t>
        </w:r>
        <w:r w:rsidR="000521D3">
          <w:rPr>
            <w:noProof/>
            <w:webHidden/>
          </w:rPr>
          <w:fldChar w:fldCharType="end"/>
        </w:r>
      </w:hyperlink>
    </w:p>
    <w:p w:rsidR="000521D3" w:rsidRDefault="002020DB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</w:rPr>
      </w:pPr>
      <w:hyperlink w:anchor="_Toc476048148" w:history="1">
        <w:r w:rsidR="000521D3" w:rsidRPr="0063403C">
          <w:rPr>
            <w:rStyle w:val="Hyperlink"/>
            <w:rFonts w:cs="Calibri"/>
            <w:noProof/>
          </w:rPr>
          <w:t>4.3</w:t>
        </w:r>
        <w:r w:rsidR="000521D3">
          <w:rPr>
            <w:rFonts w:asciiTheme="minorHAnsi" w:eastAsiaTheme="minorEastAsia" w:hAnsiTheme="minorHAnsi" w:cstheme="minorBidi"/>
            <w:noProof/>
          </w:rPr>
          <w:tab/>
        </w:r>
        <w:r w:rsidR="000521D3" w:rsidRPr="0063403C">
          <w:rPr>
            <w:rStyle w:val="Hyperlink"/>
            <w:rFonts w:cs="Calibri"/>
            <w:noProof/>
          </w:rPr>
          <w:t>School Web Co-ordinator</w:t>
        </w:r>
        <w:r w:rsidR="000521D3">
          <w:rPr>
            <w:noProof/>
            <w:webHidden/>
          </w:rPr>
          <w:tab/>
        </w:r>
        <w:r w:rsidR="000521D3">
          <w:rPr>
            <w:noProof/>
            <w:webHidden/>
          </w:rPr>
          <w:fldChar w:fldCharType="begin"/>
        </w:r>
        <w:r w:rsidR="000521D3">
          <w:rPr>
            <w:noProof/>
            <w:webHidden/>
          </w:rPr>
          <w:instrText xml:space="preserve"> PAGEREF _Toc476048148 \h </w:instrText>
        </w:r>
        <w:r w:rsidR="000521D3">
          <w:rPr>
            <w:noProof/>
            <w:webHidden/>
          </w:rPr>
        </w:r>
        <w:r w:rsidR="000521D3">
          <w:rPr>
            <w:noProof/>
            <w:webHidden/>
          </w:rPr>
          <w:fldChar w:fldCharType="separate"/>
        </w:r>
        <w:r w:rsidR="00067AB1">
          <w:rPr>
            <w:noProof/>
            <w:webHidden/>
          </w:rPr>
          <w:t>10</w:t>
        </w:r>
        <w:r w:rsidR="000521D3">
          <w:rPr>
            <w:noProof/>
            <w:webHidden/>
          </w:rPr>
          <w:fldChar w:fldCharType="end"/>
        </w:r>
      </w:hyperlink>
    </w:p>
    <w:p w:rsidR="000521D3" w:rsidRDefault="002020DB">
      <w:pPr>
        <w:pStyle w:val="TOC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</w:rPr>
      </w:pPr>
      <w:hyperlink w:anchor="_Toc476048149" w:history="1">
        <w:r w:rsidR="000521D3" w:rsidRPr="0063403C">
          <w:rPr>
            <w:rStyle w:val="Hyperlink"/>
            <w:noProof/>
          </w:rPr>
          <w:t>4.3.1</w:t>
        </w:r>
        <w:r w:rsidR="000521D3">
          <w:rPr>
            <w:rFonts w:asciiTheme="minorHAnsi" w:eastAsiaTheme="minorEastAsia" w:hAnsiTheme="minorHAnsi" w:cstheme="minorBidi"/>
            <w:noProof/>
          </w:rPr>
          <w:tab/>
        </w:r>
        <w:r w:rsidR="000521D3" w:rsidRPr="0063403C">
          <w:rPr>
            <w:rStyle w:val="Hyperlink"/>
            <w:noProof/>
          </w:rPr>
          <w:t>Pre-requisites</w:t>
        </w:r>
        <w:r w:rsidR="000521D3">
          <w:rPr>
            <w:noProof/>
            <w:webHidden/>
          </w:rPr>
          <w:tab/>
        </w:r>
        <w:r w:rsidR="000521D3">
          <w:rPr>
            <w:noProof/>
            <w:webHidden/>
          </w:rPr>
          <w:fldChar w:fldCharType="begin"/>
        </w:r>
        <w:r w:rsidR="000521D3">
          <w:rPr>
            <w:noProof/>
            <w:webHidden/>
          </w:rPr>
          <w:instrText xml:space="preserve"> PAGEREF _Toc476048149 \h </w:instrText>
        </w:r>
        <w:r w:rsidR="000521D3">
          <w:rPr>
            <w:noProof/>
            <w:webHidden/>
          </w:rPr>
        </w:r>
        <w:r w:rsidR="000521D3">
          <w:rPr>
            <w:noProof/>
            <w:webHidden/>
          </w:rPr>
          <w:fldChar w:fldCharType="separate"/>
        </w:r>
        <w:r w:rsidR="00067AB1">
          <w:rPr>
            <w:noProof/>
            <w:webHidden/>
          </w:rPr>
          <w:t>10</w:t>
        </w:r>
        <w:r w:rsidR="000521D3">
          <w:rPr>
            <w:noProof/>
            <w:webHidden/>
          </w:rPr>
          <w:fldChar w:fldCharType="end"/>
        </w:r>
      </w:hyperlink>
    </w:p>
    <w:p w:rsidR="000521D3" w:rsidRDefault="002020DB">
      <w:pPr>
        <w:pStyle w:val="TOC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</w:rPr>
      </w:pPr>
      <w:hyperlink w:anchor="_Toc476048150" w:history="1">
        <w:r w:rsidR="000521D3" w:rsidRPr="0063403C">
          <w:rPr>
            <w:rStyle w:val="Hyperlink"/>
            <w:noProof/>
          </w:rPr>
          <w:t>4.3.2</w:t>
        </w:r>
        <w:r w:rsidR="000521D3">
          <w:rPr>
            <w:rFonts w:asciiTheme="minorHAnsi" w:eastAsiaTheme="minorEastAsia" w:hAnsiTheme="minorHAnsi" w:cstheme="minorBidi"/>
            <w:noProof/>
          </w:rPr>
          <w:tab/>
        </w:r>
        <w:r w:rsidR="000521D3" w:rsidRPr="0063403C">
          <w:rPr>
            <w:rStyle w:val="Hyperlink"/>
            <w:noProof/>
          </w:rPr>
          <w:t>Responsibilities</w:t>
        </w:r>
        <w:r w:rsidR="000521D3">
          <w:rPr>
            <w:noProof/>
            <w:webHidden/>
          </w:rPr>
          <w:tab/>
        </w:r>
        <w:r w:rsidR="000521D3">
          <w:rPr>
            <w:noProof/>
            <w:webHidden/>
          </w:rPr>
          <w:fldChar w:fldCharType="begin"/>
        </w:r>
        <w:r w:rsidR="000521D3">
          <w:rPr>
            <w:noProof/>
            <w:webHidden/>
          </w:rPr>
          <w:instrText xml:space="preserve"> PAGEREF _Toc476048150 \h </w:instrText>
        </w:r>
        <w:r w:rsidR="000521D3">
          <w:rPr>
            <w:noProof/>
            <w:webHidden/>
          </w:rPr>
        </w:r>
        <w:r w:rsidR="000521D3">
          <w:rPr>
            <w:noProof/>
            <w:webHidden/>
          </w:rPr>
          <w:fldChar w:fldCharType="separate"/>
        </w:r>
        <w:r w:rsidR="00067AB1">
          <w:rPr>
            <w:noProof/>
            <w:webHidden/>
          </w:rPr>
          <w:t>10</w:t>
        </w:r>
        <w:r w:rsidR="000521D3">
          <w:rPr>
            <w:noProof/>
            <w:webHidden/>
          </w:rPr>
          <w:fldChar w:fldCharType="end"/>
        </w:r>
      </w:hyperlink>
    </w:p>
    <w:p w:rsidR="000521D3" w:rsidRDefault="002020DB">
      <w:pPr>
        <w:pStyle w:val="TOC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</w:rPr>
      </w:pPr>
      <w:hyperlink w:anchor="_Toc476048151" w:history="1">
        <w:r w:rsidR="000521D3" w:rsidRPr="0063403C">
          <w:rPr>
            <w:rStyle w:val="Hyperlink"/>
            <w:rFonts w:cs="Calibri"/>
            <w:noProof/>
          </w:rPr>
          <w:t>4.4</w:t>
        </w:r>
        <w:r w:rsidR="000521D3">
          <w:rPr>
            <w:rFonts w:asciiTheme="minorHAnsi" w:eastAsiaTheme="minorEastAsia" w:hAnsiTheme="minorHAnsi" w:cstheme="minorBidi"/>
            <w:noProof/>
          </w:rPr>
          <w:tab/>
        </w:r>
        <w:r w:rsidR="000521D3" w:rsidRPr="0063403C">
          <w:rPr>
            <w:rStyle w:val="Hyperlink"/>
            <w:rFonts w:cs="Calibri"/>
            <w:noProof/>
          </w:rPr>
          <w:t>T4 Contributors</w:t>
        </w:r>
        <w:r w:rsidR="000521D3">
          <w:rPr>
            <w:noProof/>
            <w:webHidden/>
          </w:rPr>
          <w:tab/>
        </w:r>
        <w:r w:rsidR="000521D3">
          <w:rPr>
            <w:noProof/>
            <w:webHidden/>
          </w:rPr>
          <w:fldChar w:fldCharType="begin"/>
        </w:r>
        <w:r w:rsidR="000521D3">
          <w:rPr>
            <w:noProof/>
            <w:webHidden/>
          </w:rPr>
          <w:instrText xml:space="preserve"> PAGEREF _Toc476048151 \h </w:instrText>
        </w:r>
        <w:r w:rsidR="000521D3">
          <w:rPr>
            <w:noProof/>
            <w:webHidden/>
          </w:rPr>
        </w:r>
        <w:r w:rsidR="000521D3">
          <w:rPr>
            <w:noProof/>
            <w:webHidden/>
          </w:rPr>
          <w:fldChar w:fldCharType="separate"/>
        </w:r>
        <w:r w:rsidR="00067AB1">
          <w:rPr>
            <w:noProof/>
            <w:webHidden/>
          </w:rPr>
          <w:t>10</w:t>
        </w:r>
        <w:r w:rsidR="000521D3">
          <w:rPr>
            <w:noProof/>
            <w:webHidden/>
          </w:rPr>
          <w:fldChar w:fldCharType="end"/>
        </w:r>
      </w:hyperlink>
    </w:p>
    <w:p w:rsidR="000521D3" w:rsidRDefault="002020DB">
      <w:pPr>
        <w:pStyle w:val="TOC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</w:rPr>
      </w:pPr>
      <w:hyperlink w:anchor="_Toc476048152" w:history="1">
        <w:r w:rsidR="000521D3" w:rsidRPr="0063403C">
          <w:rPr>
            <w:rStyle w:val="Hyperlink"/>
            <w:noProof/>
          </w:rPr>
          <w:t>4.4.1</w:t>
        </w:r>
        <w:r w:rsidR="000521D3">
          <w:rPr>
            <w:rFonts w:asciiTheme="minorHAnsi" w:eastAsiaTheme="minorEastAsia" w:hAnsiTheme="minorHAnsi" w:cstheme="minorBidi"/>
            <w:noProof/>
          </w:rPr>
          <w:tab/>
        </w:r>
        <w:r w:rsidR="000521D3" w:rsidRPr="0063403C">
          <w:rPr>
            <w:rStyle w:val="Hyperlink"/>
            <w:noProof/>
          </w:rPr>
          <w:t>Responsibilities</w:t>
        </w:r>
        <w:r w:rsidR="000521D3">
          <w:rPr>
            <w:noProof/>
            <w:webHidden/>
          </w:rPr>
          <w:tab/>
        </w:r>
        <w:r w:rsidR="000521D3">
          <w:rPr>
            <w:noProof/>
            <w:webHidden/>
          </w:rPr>
          <w:fldChar w:fldCharType="begin"/>
        </w:r>
        <w:r w:rsidR="000521D3">
          <w:rPr>
            <w:noProof/>
            <w:webHidden/>
          </w:rPr>
          <w:instrText xml:space="preserve"> PAGEREF _Toc476048152 \h </w:instrText>
        </w:r>
        <w:r w:rsidR="000521D3">
          <w:rPr>
            <w:noProof/>
            <w:webHidden/>
          </w:rPr>
        </w:r>
        <w:r w:rsidR="000521D3">
          <w:rPr>
            <w:noProof/>
            <w:webHidden/>
          </w:rPr>
          <w:fldChar w:fldCharType="separate"/>
        </w:r>
        <w:r w:rsidR="00067AB1">
          <w:rPr>
            <w:noProof/>
            <w:webHidden/>
          </w:rPr>
          <w:t>10</w:t>
        </w:r>
        <w:r w:rsidR="000521D3">
          <w:rPr>
            <w:noProof/>
            <w:webHidden/>
          </w:rPr>
          <w:fldChar w:fldCharType="end"/>
        </w:r>
      </w:hyperlink>
    </w:p>
    <w:p w:rsidR="000521D3" w:rsidRDefault="002020DB">
      <w:pPr>
        <w:pStyle w:val="TOC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</w:rPr>
      </w:pPr>
      <w:hyperlink w:anchor="_Toc476048153" w:history="1">
        <w:r w:rsidR="000521D3" w:rsidRPr="0063403C">
          <w:rPr>
            <w:rStyle w:val="Hyperlink"/>
            <w:noProof/>
          </w:rPr>
          <w:t>4.5.1</w:t>
        </w:r>
        <w:r w:rsidR="000521D3">
          <w:rPr>
            <w:rFonts w:asciiTheme="minorHAnsi" w:eastAsiaTheme="minorEastAsia" w:hAnsiTheme="minorHAnsi" w:cstheme="minorBidi"/>
            <w:noProof/>
          </w:rPr>
          <w:tab/>
        </w:r>
        <w:r w:rsidR="000521D3" w:rsidRPr="0063403C">
          <w:rPr>
            <w:rStyle w:val="Hyperlink"/>
            <w:noProof/>
          </w:rPr>
          <w:t>Responsibilities</w:t>
        </w:r>
        <w:r w:rsidR="000521D3">
          <w:rPr>
            <w:noProof/>
            <w:webHidden/>
          </w:rPr>
          <w:tab/>
        </w:r>
        <w:r w:rsidR="000521D3">
          <w:rPr>
            <w:noProof/>
            <w:webHidden/>
          </w:rPr>
          <w:fldChar w:fldCharType="begin"/>
        </w:r>
        <w:r w:rsidR="000521D3">
          <w:rPr>
            <w:noProof/>
            <w:webHidden/>
          </w:rPr>
          <w:instrText xml:space="preserve"> PAGEREF _Toc476048153 \h </w:instrText>
        </w:r>
        <w:r w:rsidR="000521D3">
          <w:rPr>
            <w:noProof/>
            <w:webHidden/>
          </w:rPr>
        </w:r>
        <w:r w:rsidR="000521D3">
          <w:rPr>
            <w:noProof/>
            <w:webHidden/>
          </w:rPr>
          <w:fldChar w:fldCharType="separate"/>
        </w:r>
        <w:r w:rsidR="00067AB1">
          <w:rPr>
            <w:noProof/>
            <w:webHidden/>
          </w:rPr>
          <w:t>11</w:t>
        </w:r>
        <w:r w:rsidR="000521D3">
          <w:rPr>
            <w:noProof/>
            <w:webHidden/>
          </w:rPr>
          <w:fldChar w:fldCharType="end"/>
        </w:r>
      </w:hyperlink>
    </w:p>
    <w:p w:rsidR="000521D3" w:rsidRDefault="002020DB">
      <w:pPr>
        <w:pStyle w:val="TOC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</w:rPr>
      </w:pPr>
      <w:hyperlink w:anchor="_Toc476048154" w:history="1">
        <w:r w:rsidR="000521D3" w:rsidRPr="0063403C">
          <w:rPr>
            <w:rStyle w:val="Hyperlink"/>
            <w:noProof/>
          </w:rPr>
          <w:t xml:space="preserve">6. </w:t>
        </w:r>
        <w:r w:rsidR="000521D3">
          <w:rPr>
            <w:rFonts w:asciiTheme="minorHAnsi" w:eastAsiaTheme="minorEastAsia" w:hAnsiTheme="minorHAnsi" w:cstheme="minorBidi"/>
            <w:noProof/>
          </w:rPr>
          <w:tab/>
        </w:r>
        <w:r w:rsidR="000521D3" w:rsidRPr="0063403C">
          <w:rPr>
            <w:rStyle w:val="Hyperlink"/>
            <w:noProof/>
          </w:rPr>
          <w:t>Evaluation</w:t>
        </w:r>
        <w:r w:rsidR="000521D3">
          <w:rPr>
            <w:noProof/>
            <w:webHidden/>
          </w:rPr>
          <w:tab/>
        </w:r>
        <w:r w:rsidR="000521D3">
          <w:rPr>
            <w:noProof/>
            <w:webHidden/>
          </w:rPr>
          <w:fldChar w:fldCharType="begin"/>
        </w:r>
        <w:r w:rsidR="000521D3">
          <w:rPr>
            <w:noProof/>
            <w:webHidden/>
          </w:rPr>
          <w:instrText xml:space="preserve"> PAGEREF _Toc476048154 \h </w:instrText>
        </w:r>
        <w:r w:rsidR="000521D3">
          <w:rPr>
            <w:noProof/>
            <w:webHidden/>
          </w:rPr>
        </w:r>
        <w:r w:rsidR="000521D3">
          <w:rPr>
            <w:noProof/>
            <w:webHidden/>
          </w:rPr>
          <w:fldChar w:fldCharType="separate"/>
        </w:r>
        <w:r w:rsidR="00067AB1">
          <w:rPr>
            <w:noProof/>
            <w:webHidden/>
          </w:rPr>
          <w:t>12</w:t>
        </w:r>
        <w:r w:rsidR="000521D3">
          <w:rPr>
            <w:noProof/>
            <w:webHidden/>
          </w:rPr>
          <w:fldChar w:fldCharType="end"/>
        </w:r>
      </w:hyperlink>
    </w:p>
    <w:p w:rsidR="000521D3" w:rsidRDefault="002020DB">
      <w:pPr>
        <w:pStyle w:val="TOC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</w:rPr>
      </w:pPr>
      <w:hyperlink w:anchor="_Toc476048155" w:history="1">
        <w:r w:rsidR="000521D3" w:rsidRPr="0063403C">
          <w:rPr>
            <w:rStyle w:val="Hyperlink"/>
            <w:noProof/>
          </w:rPr>
          <w:t>7.</w:t>
        </w:r>
        <w:r w:rsidR="000521D3">
          <w:rPr>
            <w:rFonts w:asciiTheme="minorHAnsi" w:eastAsiaTheme="minorEastAsia" w:hAnsiTheme="minorHAnsi" w:cstheme="minorBidi"/>
            <w:noProof/>
          </w:rPr>
          <w:tab/>
        </w:r>
        <w:r w:rsidR="000521D3" w:rsidRPr="0063403C">
          <w:rPr>
            <w:rStyle w:val="Hyperlink"/>
            <w:noProof/>
          </w:rPr>
          <w:t xml:space="preserve"> University guidelines</w:t>
        </w:r>
        <w:r w:rsidR="000521D3">
          <w:rPr>
            <w:noProof/>
            <w:webHidden/>
          </w:rPr>
          <w:tab/>
        </w:r>
        <w:r w:rsidR="000521D3">
          <w:rPr>
            <w:noProof/>
            <w:webHidden/>
          </w:rPr>
          <w:fldChar w:fldCharType="begin"/>
        </w:r>
        <w:r w:rsidR="000521D3">
          <w:rPr>
            <w:noProof/>
            <w:webHidden/>
          </w:rPr>
          <w:instrText xml:space="preserve"> PAGEREF _Toc476048155 \h </w:instrText>
        </w:r>
        <w:r w:rsidR="000521D3">
          <w:rPr>
            <w:noProof/>
            <w:webHidden/>
          </w:rPr>
        </w:r>
        <w:r w:rsidR="000521D3">
          <w:rPr>
            <w:noProof/>
            <w:webHidden/>
          </w:rPr>
          <w:fldChar w:fldCharType="separate"/>
        </w:r>
        <w:r w:rsidR="00067AB1">
          <w:rPr>
            <w:noProof/>
            <w:webHidden/>
          </w:rPr>
          <w:t>12</w:t>
        </w:r>
        <w:r w:rsidR="000521D3">
          <w:rPr>
            <w:noProof/>
            <w:webHidden/>
          </w:rPr>
          <w:fldChar w:fldCharType="end"/>
        </w:r>
      </w:hyperlink>
    </w:p>
    <w:p w:rsidR="00923EDC" w:rsidRDefault="0087729A">
      <w:r>
        <w:fldChar w:fldCharType="end"/>
      </w:r>
    </w:p>
    <w:p w:rsidR="00AC62E0" w:rsidRPr="007D33D4" w:rsidRDefault="00143869" w:rsidP="00143869">
      <w:pPr>
        <w:pStyle w:val="Heading1"/>
        <w:rPr>
          <w:rFonts w:ascii="Calibri" w:hAnsi="Calibri"/>
        </w:rPr>
      </w:pPr>
      <w:bookmarkStart w:id="0" w:name="_Toc476048135"/>
      <w:r w:rsidRPr="007D33D4">
        <w:rPr>
          <w:rFonts w:ascii="Calibri" w:hAnsi="Calibri"/>
        </w:rPr>
        <w:lastRenderedPageBreak/>
        <w:t>1.</w:t>
      </w:r>
      <w:r w:rsidR="006E6A0D" w:rsidRPr="007D33D4">
        <w:rPr>
          <w:rFonts w:ascii="Calibri" w:hAnsi="Calibri"/>
        </w:rPr>
        <w:tab/>
      </w:r>
      <w:r w:rsidR="00AC62E0" w:rsidRPr="007D33D4">
        <w:rPr>
          <w:rFonts w:ascii="Calibri" w:hAnsi="Calibri"/>
        </w:rPr>
        <w:t>Introduction</w:t>
      </w:r>
      <w:bookmarkEnd w:id="0"/>
    </w:p>
    <w:p w:rsidR="00E235A0" w:rsidRDefault="00E235A0" w:rsidP="00F11CCE">
      <w:pPr>
        <w:rPr>
          <w:sz w:val="24"/>
          <w:szCs w:val="24"/>
        </w:rPr>
      </w:pPr>
      <w:r>
        <w:rPr>
          <w:sz w:val="24"/>
          <w:szCs w:val="24"/>
        </w:rPr>
        <w:br/>
        <w:t>The Faculty Web Team develops and maintains an</w:t>
      </w:r>
      <w:r w:rsidR="00923EDC" w:rsidRPr="007D33D4">
        <w:rPr>
          <w:sz w:val="24"/>
          <w:szCs w:val="24"/>
        </w:rPr>
        <w:t xml:space="preserve"> external facing web presence for the Faculty, its Schools, Centres and Institutes. </w:t>
      </w:r>
      <w:r>
        <w:rPr>
          <w:sz w:val="24"/>
          <w:szCs w:val="24"/>
        </w:rPr>
        <w:t xml:space="preserve">The </w:t>
      </w:r>
      <w:r w:rsidR="007F7AF7">
        <w:rPr>
          <w:sz w:val="24"/>
          <w:szCs w:val="24"/>
        </w:rPr>
        <w:t>t</w:t>
      </w:r>
      <w:r>
        <w:rPr>
          <w:sz w:val="24"/>
          <w:szCs w:val="24"/>
        </w:rPr>
        <w:t xml:space="preserve">eam also provides an internal web presence for the </w:t>
      </w:r>
      <w:r w:rsidR="00923EDC" w:rsidRPr="007D33D4">
        <w:rPr>
          <w:sz w:val="24"/>
          <w:szCs w:val="24"/>
        </w:rPr>
        <w:t xml:space="preserve">Faculty </w:t>
      </w:r>
      <w:r w:rsidR="00F11CCE" w:rsidRPr="007D33D4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its </w:t>
      </w:r>
      <w:r w:rsidR="00F11CCE" w:rsidRPr="007D33D4">
        <w:rPr>
          <w:sz w:val="24"/>
          <w:szCs w:val="24"/>
        </w:rPr>
        <w:t>School</w:t>
      </w:r>
      <w:r>
        <w:rPr>
          <w:sz w:val="24"/>
          <w:szCs w:val="24"/>
        </w:rPr>
        <w:t>s</w:t>
      </w:r>
      <w:r w:rsidR="007F7AF7">
        <w:rPr>
          <w:sz w:val="24"/>
          <w:szCs w:val="24"/>
        </w:rPr>
        <w:t xml:space="preserve"> (</w:t>
      </w:r>
      <w:proofErr w:type="spellStart"/>
      <w:r w:rsidR="007F7AF7">
        <w:rPr>
          <w:sz w:val="24"/>
          <w:szCs w:val="24"/>
        </w:rPr>
        <w:t>Humnet</w:t>
      </w:r>
      <w:proofErr w:type="spellEnd"/>
      <w:r w:rsidR="007F7AF7">
        <w:rPr>
          <w:sz w:val="24"/>
          <w:szCs w:val="24"/>
        </w:rPr>
        <w:t xml:space="preserve"> and School-specific staff/s</w:t>
      </w:r>
      <w:r>
        <w:rPr>
          <w:sz w:val="24"/>
          <w:szCs w:val="24"/>
        </w:rPr>
        <w:t>tudent intranets).</w:t>
      </w:r>
    </w:p>
    <w:p w:rsidR="00923EDC" w:rsidRDefault="00E235A0" w:rsidP="00F11CCE">
      <w:pPr>
        <w:rPr>
          <w:sz w:val="24"/>
          <w:szCs w:val="24"/>
        </w:rPr>
      </w:pPr>
      <w:r>
        <w:rPr>
          <w:sz w:val="24"/>
          <w:szCs w:val="24"/>
        </w:rPr>
        <w:t>The Faculty Web Team aims to develop websites that are</w:t>
      </w:r>
      <w:r w:rsidR="00F11CCE" w:rsidRPr="007D33D4">
        <w:rPr>
          <w:sz w:val="24"/>
          <w:szCs w:val="24"/>
        </w:rPr>
        <w:t xml:space="preserve"> fit for purpose, easy to navigate and can be regularly updat</w:t>
      </w:r>
      <w:r w:rsidR="005037EA" w:rsidRPr="007D33D4">
        <w:rPr>
          <w:sz w:val="24"/>
          <w:szCs w:val="24"/>
        </w:rPr>
        <w:t>ed and managed.</w:t>
      </w:r>
    </w:p>
    <w:p w:rsidR="00A3198E" w:rsidRPr="007D33D4" w:rsidRDefault="00A3198E" w:rsidP="00382FCD">
      <w:pPr>
        <w:rPr>
          <w:sz w:val="24"/>
          <w:szCs w:val="24"/>
        </w:rPr>
      </w:pPr>
      <w:r w:rsidRPr="007D33D4">
        <w:rPr>
          <w:sz w:val="24"/>
          <w:szCs w:val="24"/>
        </w:rPr>
        <w:t>This</w:t>
      </w:r>
      <w:r w:rsidR="005037EA" w:rsidRPr="007D33D4">
        <w:rPr>
          <w:sz w:val="24"/>
          <w:szCs w:val="24"/>
        </w:rPr>
        <w:t xml:space="preserve"> </w:t>
      </w:r>
      <w:r w:rsidR="00382FCD">
        <w:rPr>
          <w:sz w:val="24"/>
          <w:szCs w:val="24"/>
        </w:rPr>
        <w:t xml:space="preserve">Governance </w:t>
      </w:r>
      <w:r w:rsidRPr="007D33D4">
        <w:rPr>
          <w:sz w:val="24"/>
          <w:szCs w:val="24"/>
        </w:rPr>
        <w:t>makes the following assumptions:</w:t>
      </w:r>
    </w:p>
    <w:p w:rsidR="00A3198E" w:rsidRPr="007D33D4" w:rsidRDefault="00A3198E" w:rsidP="00A3198E">
      <w:pPr>
        <w:numPr>
          <w:ilvl w:val="0"/>
          <w:numId w:val="8"/>
        </w:numPr>
        <w:rPr>
          <w:sz w:val="24"/>
          <w:szCs w:val="24"/>
        </w:rPr>
      </w:pPr>
      <w:r w:rsidRPr="007D33D4">
        <w:rPr>
          <w:sz w:val="24"/>
          <w:szCs w:val="24"/>
        </w:rPr>
        <w:t xml:space="preserve">The web is a key tool and an opportunity for the Faculty and </w:t>
      </w:r>
      <w:r w:rsidR="005037EA" w:rsidRPr="007D33D4">
        <w:rPr>
          <w:sz w:val="24"/>
          <w:szCs w:val="24"/>
        </w:rPr>
        <w:t xml:space="preserve">its </w:t>
      </w:r>
      <w:r w:rsidRPr="007D33D4">
        <w:rPr>
          <w:sz w:val="24"/>
          <w:szCs w:val="24"/>
        </w:rPr>
        <w:t>Schools</w:t>
      </w:r>
      <w:r w:rsidR="001564B0">
        <w:rPr>
          <w:sz w:val="24"/>
          <w:szCs w:val="24"/>
        </w:rPr>
        <w:t xml:space="preserve"> to market itself to the outside world</w:t>
      </w:r>
      <w:r w:rsidR="00E235A0">
        <w:rPr>
          <w:sz w:val="24"/>
          <w:szCs w:val="24"/>
        </w:rPr>
        <w:t>.</w:t>
      </w:r>
    </w:p>
    <w:p w:rsidR="00A3198E" w:rsidRPr="007D33D4" w:rsidRDefault="00A3198E" w:rsidP="00A3198E">
      <w:pPr>
        <w:numPr>
          <w:ilvl w:val="0"/>
          <w:numId w:val="8"/>
        </w:numPr>
        <w:rPr>
          <w:sz w:val="24"/>
          <w:szCs w:val="24"/>
        </w:rPr>
      </w:pPr>
      <w:r w:rsidRPr="007D33D4">
        <w:rPr>
          <w:sz w:val="24"/>
          <w:szCs w:val="24"/>
        </w:rPr>
        <w:t xml:space="preserve">The web must be considered as part of </w:t>
      </w:r>
      <w:r w:rsidR="006119A7" w:rsidRPr="007D33D4">
        <w:rPr>
          <w:sz w:val="24"/>
          <w:szCs w:val="24"/>
        </w:rPr>
        <w:t xml:space="preserve">our collective </w:t>
      </w:r>
      <w:r w:rsidRPr="007D33D4">
        <w:rPr>
          <w:sz w:val="24"/>
          <w:szCs w:val="24"/>
        </w:rPr>
        <w:t>activity with the aim of using it in an engaging</w:t>
      </w:r>
      <w:r w:rsidR="00A0010C" w:rsidRPr="007D33D4">
        <w:rPr>
          <w:sz w:val="24"/>
          <w:szCs w:val="24"/>
        </w:rPr>
        <w:t xml:space="preserve">, </w:t>
      </w:r>
      <w:r w:rsidRPr="007D33D4">
        <w:rPr>
          <w:sz w:val="24"/>
          <w:szCs w:val="24"/>
        </w:rPr>
        <w:t>informative</w:t>
      </w:r>
      <w:r w:rsidR="00A0010C" w:rsidRPr="007D33D4">
        <w:rPr>
          <w:sz w:val="24"/>
          <w:szCs w:val="24"/>
        </w:rPr>
        <w:t xml:space="preserve"> </w:t>
      </w:r>
      <w:r w:rsidR="006119A7" w:rsidRPr="007D33D4">
        <w:rPr>
          <w:sz w:val="24"/>
          <w:szCs w:val="24"/>
        </w:rPr>
        <w:t>and collaborative</w:t>
      </w:r>
      <w:r w:rsidRPr="007D33D4">
        <w:rPr>
          <w:sz w:val="24"/>
          <w:szCs w:val="24"/>
        </w:rPr>
        <w:t xml:space="preserve"> way</w:t>
      </w:r>
      <w:r w:rsidR="00E235A0">
        <w:rPr>
          <w:sz w:val="24"/>
          <w:szCs w:val="24"/>
        </w:rPr>
        <w:t>.</w:t>
      </w:r>
    </w:p>
    <w:p w:rsidR="00A3198E" w:rsidRPr="007D33D4" w:rsidRDefault="00A3198E" w:rsidP="00A3198E">
      <w:pPr>
        <w:numPr>
          <w:ilvl w:val="0"/>
          <w:numId w:val="8"/>
        </w:numPr>
        <w:rPr>
          <w:sz w:val="24"/>
          <w:szCs w:val="24"/>
        </w:rPr>
      </w:pPr>
      <w:r w:rsidRPr="007D33D4">
        <w:rPr>
          <w:sz w:val="24"/>
          <w:szCs w:val="24"/>
        </w:rPr>
        <w:t xml:space="preserve">Schools </w:t>
      </w:r>
      <w:r w:rsidR="00E235A0">
        <w:rPr>
          <w:sz w:val="24"/>
          <w:szCs w:val="24"/>
        </w:rPr>
        <w:t>share responsibility</w:t>
      </w:r>
      <w:r w:rsidRPr="007D33D4">
        <w:rPr>
          <w:sz w:val="24"/>
          <w:szCs w:val="24"/>
        </w:rPr>
        <w:t xml:space="preserve"> for the management and d</w:t>
      </w:r>
      <w:r w:rsidR="00E235A0">
        <w:rPr>
          <w:sz w:val="24"/>
          <w:szCs w:val="24"/>
        </w:rPr>
        <w:t>evelopment of their own content</w:t>
      </w:r>
      <w:r w:rsidRPr="007D33D4">
        <w:rPr>
          <w:sz w:val="24"/>
          <w:szCs w:val="24"/>
        </w:rPr>
        <w:t xml:space="preserve"> with the Faculty Web Team</w:t>
      </w:r>
      <w:r w:rsidR="00E235A0">
        <w:rPr>
          <w:sz w:val="24"/>
          <w:szCs w:val="24"/>
        </w:rPr>
        <w:t>.</w:t>
      </w:r>
    </w:p>
    <w:p w:rsidR="005037EA" w:rsidRPr="007D33D4" w:rsidRDefault="005037EA" w:rsidP="00A3198E">
      <w:pPr>
        <w:numPr>
          <w:ilvl w:val="0"/>
          <w:numId w:val="8"/>
        </w:numPr>
        <w:rPr>
          <w:sz w:val="24"/>
          <w:szCs w:val="24"/>
        </w:rPr>
      </w:pPr>
      <w:r w:rsidRPr="007D33D4">
        <w:rPr>
          <w:sz w:val="24"/>
          <w:szCs w:val="24"/>
        </w:rPr>
        <w:t>The web presence for the Faculty and its Schools will be developed in accordance with The University of Manchester Brand Guidelines</w:t>
      </w:r>
      <w:r w:rsidR="00E235A0">
        <w:rPr>
          <w:sz w:val="24"/>
          <w:szCs w:val="24"/>
        </w:rPr>
        <w:t>.</w:t>
      </w:r>
    </w:p>
    <w:p w:rsidR="00A3198E" w:rsidRPr="007D33D4" w:rsidRDefault="00A3198E" w:rsidP="00A3198E">
      <w:pPr>
        <w:numPr>
          <w:ilvl w:val="0"/>
          <w:numId w:val="8"/>
        </w:numPr>
        <w:rPr>
          <w:sz w:val="24"/>
          <w:szCs w:val="24"/>
        </w:rPr>
      </w:pPr>
      <w:r w:rsidRPr="007D33D4">
        <w:rPr>
          <w:sz w:val="24"/>
          <w:szCs w:val="24"/>
        </w:rPr>
        <w:t>Some areas may need more support and training to achieve the minimum standards for the web presence</w:t>
      </w:r>
      <w:r w:rsidR="00E235A0">
        <w:rPr>
          <w:sz w:val="24"/>
          <w:szCs w:val="24"/>
        </w:rPr>
        <w:t>.</w:t>
      </w:r>
    </w:p>
    <w:p w:rsidR="00E63103" w:rsidRDefault="00E63103" w:rsidP="006431FD">
      <w:pPr>
        <w:pStyle w:val="Heading1"/>
        <w:rPr>
          <w:rFonts w:ascii="Calibri" w:hAnsi="Calibri"/>
        </w:rPr>
      </w:pPr>
      <w:bookmarkStart w:id="1" w:name="_Toc476048136"/>
      <w:r>
        <w:rPr>
          <w:rFonts w:ascii="Calibri" w:hAnsi="Calibri"/>
        </w:rPr>
        <w:t>2.</w:t>
      </w:r>
      <w:r w:rsidR="006E6A0D">
        <w:rPr>
          <w:rFonts w:ascii="Calibri" w:hAnsi="Calibri"/>
        </w:rPr>
        <w:tab/>
      </w:r>
      <w:r w:rsidR="006431FD">
        <w:rPr>
          <w:rFonts w:ascii="Calibri" w:hAnsi="Calibri"/>
        </w:rPr>
        <w:t>Proposed Governance Structure</w:t>
      </w:r>
      <w:bookmarkEnd w:id="1"/>
    </w:p>
    <w:p w:rsidR="00E235A0" w:rsidRDefault="00800A9F" w:rsidP="003143E6">
      <w:pPr>
        <w:rPr>
          <w:sz w:val="24"/>
          <w:szCs w:val="24"/>
        </w:rPr>
      </w:pPr>
      <w:r>
        <w:rPr>
          <w:sz w:val="24"/>
          <w:szCs w:val="24"/>
        </w:rPr>
        <w:t xml:space="preserve">A clear Governance </w:t>
      </w:r>
      <w:r w:rsidR="007D33D4">
        <w:rPr>
          <w:sz w:val="24"/>
          <w:szCs w:val="24"/>
        </w:rPr>
        <w:t>S</w:t>
      </w:r>
      <w:r>
        <w:rPr>
          <w:sz w:val="24"/>
          <w:szCs w:val="24"/>
        </w:rPr>
        <w:t xml:space="preserve">tructure is essential for the successful implementation and delivery of </w:t>
      </w:r>
      <w:r w:rsidR="00AF1C3D">
        <w:rPr>
          <w:sz w:val="24"/>
          <w:szCs w:val="24"/>
        </w:rPr>
        <w:t xml:space="preserve">Faculty </w:t>
      </w:r>
      <w:r w:rsidR="00E235A0">
        <w:rPr>
          <w:sz w:val="24"/>
          <w:szCs w:val="24"/>
        </w:rPr>
        <w:t xml:space="preserve">web projects. </w:t>
      </w:r>
    </w:p>
    <w:p w:rsidR="00AF1C3D" w:rsidRDefault="00AF1C3D" w:rsidP="003143E6">
      <w:pPr>
        <w:rPr>
          <w:sz w:val="24"/>
          <w:szCs w:val="24"/>
        </w:rPr>
      </w:pPr>
      <w:r>
        <w:rPr>
          <w:sz w:val="24"/>
          <w:szCs w:val="24"/>
        </w:rPr>
        <w:t xml:space="preserve">The Faculty Web Board supports University-wide initiatives and projects initiated by Digital Leadership Team (working name). This group </w:t>
      </w:r>
      <w:r w:rsidRPr="00AF1C3D">
        <w:rPr>
          <w:sz w:val="24"/>
          <w:szCs w:val="24"/>
        </w:rPr>
        <w:t>focus</w:t>
      </w:r>
      <w:r>
        <w:rPr>
          <w:sz w:val="24"/>
          <w:szCs w:val="24"/>
        </w:rPr>
        <w:t>es</w:t>
      </w:r>
      <w:r w:rsidRPr="00AF1C3D">
        <w:rPr>
          <w:sz w:val="24"/>
          <w:szCs w:val="24"/>
        </w:rPr>
        <w:t xml:space="preserve"> its activity on digital strategy and governanc</w:t>
      </w:r>
      <w:r>
        <w:rPr>
          <w:sz w:val="24"/>
          <w:szCs w:val="24"/>
        </w:rPr>
        <w:t xml:space="preserve">e as well as good practice. This group </w:t>
      </w:r>
      <w:r w:rsidRPr="00AF1C3D">
        <w:rPr>
          <w:sz w:val="24"/>
          <w:szCs w:val="24"/>
        </w:rPr>
        <w:t>derive</w:t>
      </w:r>
      <w:r>
        <w:rPr>
          <w:sz w:val="24"/>
          <w:szCs w:val="24"/>
        </w:rPr>
        <w:t>s</w:t>
      </w:r>
      <w:r w:rsidRPr="00AF1C3D">
        <w:rPr>
          <w:sz w:val="24"/>
          <w:szCs w:val="24"/>
        </w:rPr>
        <w:t xml:space="preserve"> authority from </w:t>
      </w:r>
      <w:r>
        <w:rPr>
          <w:sz w:val="24"/>
          <w:szCs w:val="24"/>
        </w:rPr>
        <w:t>the Communications and Marketing Leadership Team (CMLT) and</w:t>
      </w:r>
      <w:r w:rsidRPr="00AF1C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membership of this group </w:t>
      </w:r>
      <w:r w:rsidRPr="00AF1C3D">
        <w:rPr>
          <w:sz w:val="24"/>
          <w:szCs w:val="24"/>
        </w:rPr>
        <w:t>mirror</w:t>
      </w:r>
      <w:r>
        <w:rPr>
          <w:sz w:val="24"/>
          <w:szCs w:val="24"/>
        </w:rPr>
        <w:t>s CMLT composition.</w:t>
      </w:r>
    </w:p>
    <w:p w:rsidR="00AF1C3D" w:rsidRDefault="00AF1C3D" w:rsidP="00AF1C3D">
      <w:pPr>
        <w:rPr>
          <w:sz w:val="24"/>
          <w:szCs w:val="24"/>
        </w:rPr>
      </w:pPr>
      <w:r>
        <w:rPr>
          <w:sz w:val="24"/>
          <w:szCs w:val="24"/>
        </w:rPr>
        <w:t>The Faculty Web Board is therefore responsible for strategy setting and prioritisation of web projects at Faculty level.</w:t>
      </w:r>
    </w:p>
    <w:p w:rsidR="00AF1C3D" w:rsidRDefault="00863615" w:rsidP="003143E6">
      <w:pPr>
        <w:rPr>
          <w:sz w:val="24"/>
          <w:szCs w:val="24"/>
        </w:rPr>
      </w:pPr>
      <w:r>
        <w:rPr>
          <w:sz w:val="24"/>
          <w:szCs w:val="24"/>
        </w:rPr>
        <w:t>The Faculty Web Board will be</w:t>
      </w:r>
      <w:r w:rsidR="00800A9F">
        <w:rPr>
          <w:sz w:val="24"/>
          <w:szCs w:val="24"/>
        </w:rPr>
        <w:t xml:space="preserve"> underpinned by a network of local </w:t>
      </w:r>
      <w:r w:rsidR="007D33D4">
        <w:rPr>
          <w:sz w:val="24"/>
          <w:szCs w:val="24"/>
        </w:rPr>
        <w:t xml:space="preserve">School </w:t>
      </w:r>
      <w:r w:rsidR="00800A9F">
        <w:rPr>
          <w:sz w:val="24"/>
          <w:szCs w:val="24"/>
        </w:rPr>
        <w:t>Web Committees</w:t>
      </w:r>
      <w:r w:rsidR="00AF1C3D">
        <w:rPr>
          <w:sz w:val="24"/>
          <w:szCs w:val="24"/>
        </w:rPr>
        <w:t>.</w:t>
      </w:r>
    </w:p>
    <w:p w:rsidR="003143E6" w:rsidRDefault="00AF1C3D" w:rsidP="003143E6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This is</w:t>
      </w:r>
      <w:r w:rsidR="00800A9F">
        <w:rPr>
          <w:sz w:val="24"/>
          <w:szCs w:val="24"/>
        </w:rPr>
        <w:t xml:space="preserve"> visually represented below:</w:t>
      </w:r>
    </w:p>
    <w:p w:rsidR="003143E6" w:rsidRDefault="00AF1C3D" w:rsidP="00800A9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3AD1706" wp14:editId="025937F2">
            <wp:extent cx="5731510" cy="2495632"/>
            <wp:effectExtent l="0" t="38100" r="0" b="19050"/>
            <wp:docPr id="20" name="Organization Chart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AF1C3D" w:rsidRDefault="001564B0" w:rsidP="00382FCD">
      <w:pPr>
        <w:rPr>
          <w:sz w:val="24"/>
          <w:szCs w:val="24"/>
        </w:rPr>
      </w:pPr>
      <w:r w:rsidRPr="00AF1C3D">
        <w:rPr>
          <w:b/>
          <w:sz w:val="24"/>
          <w:szCs w:val="24"/>
        </w:rPr>
        <w:t>The F</w:t>
      </w:r>
      <w:r w:rsidR="003A6F50" w:rsidRPr="00AF1C3D">
        <w:rPr>
          <w:b/>
          <w:sz w:val="24"/>
          <w:szCs w:val="24"/>
        </w:rPr>
        <w:t>aculty Web Board</w:t>
      </w:r>
      <w:r w:rsidR="003A6F50">
        <w:rPr>
          <w:sz w:val="24"/>
          <w:szCs w:val="24"/>
        </w:rPr>
        <w:t xml:space="preserve"> </w:t>
      </w:r>
      <w:r w:rsidR="00382FCD">
        <w:rPr>
          <w:sz w:val="24"/>
          <w:szCs w:val="24"/>
        </w:rPr>
        <w:t>has</w:t>
      </w:r>
      <w:r w:rsidR="00AF1C3D">
        <w:rPr>
          <w:sz w:val="24"/>
          <w:szCs w:val="24"/>
        </w:rPr>
        <w:t xml:space="preserve"> representatives from:</w:t>
      </w:r>
    </w:p>
    <w:p w:rsidR="00AF1C3D" w:rsidRDefault="00AF1C3D" w:rsidP="00AF1C3D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Faculty Web Team</w:t>
      </w:r>
    </w:p>
    <w:p w:rsidR="00AF1C3D" w:rsidRDefault="00AF1C3D" w:rsidP="00AF1C3D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3A6F50" w:rsidRPr="00AF1C3D">
        <w:rPr>
          <w:sz w:val="24"/>
          <w:szCs w:val="24"/>
        </w:rPr>
        <w:t xml:space="preserve">ach School </w:t>
      </w:r>
    </w:p>
    <w:p w:rsidR="00AF1C3D" w:rsidRDefault="00AF1C3D" w:rsidP="00AF1C3D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Key function areas (where deemed appropriate) e.g.</w:t>
      </w:r>
    </w:p>
    <w:p w:rsidR="00AF1C3D" w:rsidRDefault="00AF1C3D" w:rsidP="00AF1C3D">
      <w:pPr>
        <w:pStyle w:val="ListParagraph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Student R</w:t>
      </w:r>
      <w:r w:rsidR="003A6F50" w:rsidRPr="00AF1C3D">
        <w:rPr>
          <w:sz w:val="24"/>
          <w:szCs w:val="24"/>
        </w:rPr>
        <w:t>ecruitment</w:t>
      </w:r>
      <w:r w:rsidR="00172C8A" w:rsidRPr="00AF1C3D">
        <w:rPr>
          <w:sz w:val="24"/>
          <w:szCs w:val="24"/>
        </w:rPr>
        <w:t xml:space="preserve"> marketing</w:t>
      </w:r>
      <w:r w:rsidR="003A6F50" w:rsidRPr="00AF1C3D">
        <w:rPr>
          <w:sz w:val="24"/>
          <w:szCs w:val="24"/>
        </w:rPr>
        <w:t xml:space="preserve">, </w:t>
      </w:r>
    </w:p>
    <w:p w:rsidR="00AF1C3D" w:rsidRDefault="00AF1C3D" w:rsidP="00AF1C3D">
      <w:pPr>
        <w:pStyle w:val="ListParagraph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Research Communications and M</w:t>
      </w:r>
      <w:r w:rsidR="00172C8A" w:rsidRPr="00AF1C3D">
        <w:rPr>
          <w:sz w:val="24"/>
          <w:szCs w:val="24"/>
        </w:rPr>
        <w:t>arketing</w:t>
      </w:r>
      <w:r w:rsidR="001564B0" w:rsidRPr="00AF1C3D">
        <w:rPr>
          <w:sz w:val="24"/>
          <w:szCs w:val="24"/>
        </w:rPr>
        <w:t>,</w:t>
      </w:r>
      <w:r w:rsidR="003A6F50" w:rsidRPr="00AF1C3D">
        <w:rPr>
          <w:sz w:val="24"/>
          <w:szCs w:val="24"/>
        </w:rPr>
        <w:t xml:space="preserve"> </w:t>
      </w:r>
    </w:p>
    <w:p w:rsidR="003A6F50" w:rsidRPr="00AF1C3D" w:rsidRDefault="00AF1C3D" w:rsidP="00AF1C3D">
      <w:pPr>
        <w:pStyle w:val="ListParagraph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Teaching and Learning.</w:t>
      </w:r>
      <w:r w:rsidR="00172C8A" w:rsidRPr="00AF1C3D">
        <w:rPr>
          <w:sz w:val="24"/>
          <w:szCs w:val="24"/>
        </w:rPr>
        <w:t xml:space="preserve"> </w:t>
      </w:r>
    </w:p>
    <w:p w:rsidR="006119A7" w:rsidRDefault="005037EA" w:rsidP="004928F7">
      <w:pPr>
        <w:rPr>
          <w:sz w:val="24"/>
          <w:szCs w:val="24"/>
        </w:rPr>
      </w:pPr>
      <w:r>
        <w:rPr>
          <w:sz w:val="24"/>
          <w:szCs w:val="24"/>
        </w:rPr>
        <w:t xml:space="preserve">Each </w:t>
      </w:r>
      <w:r w:rsidRPr="00AF1C3D">
        <w:rPr>
          <w:b/>
          <w:sz w:val="24"/>
          <w:szCs w:val="24"/>
        </w:rPr>
        <w:t>School Web Committee</w:t>
      </w:r>
      <w:r>
        <w:rPr>
          <w:sz w:val="24"/>
          <w:szCs w:val="24"/>
        </w:rPr>
        <w:t xml:space="preserve"> will be led by a nominated </w:t>
      </w:r>
      <w:r w:rsidR="00172C8A">
        <w:rPr>
          <w:sz w:val="24"/>
          <w:szCs w:val="24"/>
        </w:rPr>
        <w:t>Chair</w:t>
      </w:r>
      <w:r>
        <w:rPr>
          <w:sz w:val="24"/>
          <w:szCs w:val="24"/>
        </w:rPr>
        <w:t>, who will</w:t>
      </w:r>
      <w:r w:rsidR="007D33D4">
        <w:rPr>
          <w:sz w:val="24"/>
          <w:szCs w:val="24"/>
        </w:rPr>
        <w:t xml:space="preserve"> oversee web activity at a local level and </w:t>
      </w:r>
      <w:r w:rsidR="00172C8A">
        <w:rPr>
          <w:sz w:val="24"/>
          <w:szCs w:val="24"/>
        </w:rPr>
        <w:t xml:space="preserve">represent the School on the </w:t>
      </w:r>
      <w:r w:rsidR="006119A7">
        <w:rPr>
          <w:sz w:val="24"/>
          <w:szCs w:val="24"/>
        </w:rPr>
        <w:t>Faculty Web Board.</w:t>
      </w:r>
      <w:r w:rsidR="00A15578">
        <w:rPr>
          <w:sz w:val="24"/>
          <w:szCs w:val="24"/>
        </w:rPr>
        <w:t xml:space="preserve"> </w:t>
      </w:r>
      <w:r w:rsidR="00A15578" w:rsidRPr="00AF1C3D">
        <w:rPr>
          <w:i/>
          <w:sz w:val="24"/>
          <w:szCs w:val="24"/>
        </w:rPr>
        <w:t>This is not a full-time role.</w:t>
      </w:r>
      <w:r w:rsidR="006119A7">
        <w:rPr>
          <w:sz w:val="24"/>
          <w:szCs w:val="24"/>
        </w:rPr>
        <w:t xml:space="preserve"> </w:t>
      </w:r>
    </w:p>
    <w:p w:rsidR="006119A7" w:rsidRDefault="006119A7" w:rsidP="00382FCD">
      <w:pPr>
        <w:rPr>
          <w:sz w:val="24"/>
          <w:szCs w:val="24"/>
        </w:rPr>
      </w:pPr>
      <w:r>
        <w:rPr>
          <w:sz w:val="24"/>
          <w:szCs w:val="24"/>
        </w:rPr>
        <w:t>Each School will be responsible for identifying</w:t>
      </w:r>
      <w:r w:rsidR="006E6A0D">
        <w:rPr>
          <w:sz w:val="24"/>
          <w:szCs w:val="24"/>
        </w:rPr>
        <w:t xml:space="preserve"> an appropriate individual to assume the role of </w:t>
      </w:r>
      <w:r w:rsidR="004863F7">
        <w:rPr>
          <w:sz w:val="24"/>
          <w:szCs w:val="24"/>
        </w:rPr>
        <w:t>‘</w:t>
      </w:r>
      <w:r w:rsidR="006E6A0D">
        <w:rPr>
          <w:sz w:val="24"/>
          <w:szCs w:val="24"/>
        </w:rPr>
        <w:t>School Web Co-ordinator</w:t>
      </w:r>
      <w:r w:rsidR="004863F7">
        <w:rPr>
          <w:sz w:val="24"/>
          <w:szCs w:val="24"/>
        </w:rPr>
        <w:t>’</w:t>
      </w:r>
      <w:r w:rsidR="007D33D4">
        <w:rPr>
          <w:sz w:val="24"/>
          <w:szCs w:val="24"/>
        </w:rPr>
        <w:t>.</w:t>
      </w:r>
      <w:r w:rsidR="004863F7">
        <w:rPr>
          <w:sz w:val="24"/>
          <w:szCs w:val="24"/>
        </w:rPr>
        <w:t xml:space="preserve"> They should be a senior </w:t>
      </w:r>
      <w:r w:rsidR="000F1692">
        <w:rPr>
          <w:sz w:val="24"/>
          <w:szCs w:val="24"/>
        </w:rPr>
        <w:t xml:space="preserve">colleague </w:t>
      </w:r>
      <w:r w:rsidR="004863F7">
        <w:rPr>
          <w:sz w:val="24"/>
          <w:szCs w:val="24"/>
        </w:rPr>
        <w:t>and have the authority to speak on behalf of the School. Th</w:t>
      </w:r>
      <w:r w:rsidR="00A15578">
        <w:rPr>
          <w:sz w:val="24"/>
          <w:szCs w:val="24"/>
        </w:rPr>
        <w:t>e m</w:t>
      </w:r>
      <w:r w:rsidR="004863F7">
        <w:rPr>
          <w:sz w:val="24"/>
          <w:szCs w:val="24"/>
        </w:rPr>
        <w:t xml:space="preserve">ain function </w:t>
      </w:r>
      <w:r w:rsidR="00A15578">
        <w:rPr>
          <w:sz w:val="24"/>
          <w:szCs w:val="24"/>
        </w:rPr>
        <w:t xml:space="preserve">of this role </w:t>
      </w:r>
      <w:r w:rsidR="004863F7">
        <w:rPr>
          <w:sz w:val="24"/>
          <w:szCs w:val="24"/>
        </w:rPr>
        <w:t>will be to drive the School Web Committee meeti</w:t>
      </w:r>
      <w:r w:rsidR="00382FCD">
        <w:rPr>
          <w:sz w:val="24"/>
          <w:szCs w:val="24"/>
        </w:rPr>
        <w:t xml:space="preserve">ngs and represent the School at </w:t>
      </w:r>
      <w:r w:rsidR="004863F7">
        <w:rPr>
          <w:sz w:val="24"/>
          <w:szCs w:val="24"/>
        </w:rPr>
        <w:t>the Faculty Web Boards. They could be either an academic or PSS representative.</w:t>
      </w:r>
    </w:p>
    <w:p w:rsidR="003A6F50" w:rsidRDefault="003A6F50" w:rsidP="004928F7">
      <w:pPr>
        <w:rPr>
          <w:sz w:val="24"/>
          <w:szCs w:val="24"/>
        </w:rPr>
      </w:pPr>
      <w:r>
        <w:rPr>
          <w:sz w:val="24"/>
          <w:szCs w:val="24"/>
        </w:rPr>
        <w:t xml:space="preserve">Each School </w:t>
      </w:r>
      <w:r w:rsidRPr="003A6F50">
        <w:rPr>
          <w:b/>
          <w:bCs/>
          <w:sz w:val="24"/>
          <w:szCs w:val="24"/>
        </w:rPr>
        <w:t>must</w:t>
      </w:r>
      <w:r>
        <w:rPr>
          <w:b/>
          <w:bCs/>
          <w:sz w:val="24"/>
          <w:szCs w:val="24"/>
        </w:rPr>
        <w:t xml:space="preserve"> </w:t>
      </w:r>
      <w:r w:rsidRPr="003A6F50">
        <w:rPr>
          <w:sz w:val="24"/>
          <w:szCs w:val="24"/>
        </w:rPr>
        <w:t>have a Web Committee</w:t>
      </w:r>
      <w:r>
        <w:rPr>
          <w:sz w:val="24"/>
          <w:szCs w:val="24"/>
        </w:rPr>
        <w:t xml:space="preserve"> with </w:t>
      </w:r>
      <w:r w:rsidR="004863F7">
        <w:rPr>
          <w:sz w:val="24"/>
          <w:szCs w:val="24"/>
        </w:rPr>
        <w:t xml:space="preserve">a </w:t>
      </w:r>
      <w:r>
        <w:rPr>
          <w:sz w:val="24"/>
          <w:szCs w:val="24"/>
        </w:rPr>
        <w:t>Faculty representati</w:t>
      </w:r>
      <w:r w:rsidR="004863F7">
        <w:rPr>
          <w:sz w:val="24"/>
          <w:szCs w:val="24"/>
        </w:rPr>
        <w:t xml:space="preserve">ve </w:t>
      </w:r>
      <w:r>
        <w:rPr>
          <w:sz w:val="24"/>
          <w:szCs w:val="24"/>
        </w:rPr>
        <w:t>which meets regularly</w:t>
      </w:r>
      <w:r w:rsidR="001564B0">
        <w:rPr>
          <w:sz w:val="24"/>
          <w:szCs w:val="24"/>
        </w:rPr>
        <w:t>,</w:t>
      </w:r>
      <w:r w:rsidR="00382FCD">
        <w:rPr>
          <w:sz w:val="24"/>
          <w:szCs w:val="24"/>
        </w:rPr>
        <w:t xml:space="preserve"> or a similar alternative process which undertakes the same role</w:t>
      </w:r>
      <w:r>
        <w:rPr>
          <w:sz w:val="24"/>
          <w:szCs w:val="24"/>
        </w:rPr>
        <w:t>.</w:t>
      </w:r>
    </w:p>
    <w:p w:rsidR="006E6A0D" w:rsidRPr="00744554" w:rsidRDefault="006E6A0D" w:rsidP="007D33D4">
      <w:pPr>
        <w:pStyle w:val="Heading1"/>
        <w:rPr>
          <w:rFonts w:ascii="Calibri" w:hAnsi="Calibri" w:cs="Calibri"/>
        </w:rPr>
      </w:pPr>
      <w:bookmarkStart w:id="2" w:name="_Toc476048137"/>
      <w:r w:rsidRPr="00744554">
        <w:rPr>
          <w:rFonts w:ascii="Calibri" w:hAnsi="Calibri" w:cs="Calibri"/>
        </w:rPr>
        <w:lastRenderedPageBreak/>
        <w:t>3.</w:t>
      </w:r>
      <w:r w:rsidRPr="00744554">
        <w:rPr>
          <w:rFonts w:ascii="Calibri" w:hAnsi="Calibri" w:cs="Calibri"/>
        </w:rPr>
        <w:tab/>
      </w:r>
      <w:r w:rsidR="00DE6B02" w:rsidRPr="00744554">
        <w:rPr>
          <w:rFonts w:ascii="Calibri" w:hAnsi="Calibri" w:cs="Calibri"/>
        </w:rPr>
        <w:t>Responsibilities</w:t>
      </w:r>
      <w:bookmarkEnd w:id="2"/>
    </w:p>
    <w:p w:rsidR="006E6A0D" w:rsidRPr="00744554" w:rsidRDefault="006E6A0D" w:rsidP="006E6A0D">
      <w:pPr>
        <w:rPr>
          <w:sz w:val="24"/>
          <w:szCs w:val="24"/>
        </w:rPr>
      </w:pPr>
      <w:r w:rsidRPr="00744554">
        <w:rPr>
          <w:sz w:val="24"/>
          <w:szCs w:val="24"/>
        </w:rPr>
        <w:t xml:space="preserve">The successful implementation and ongoing delivery of </w:t>
      </w:r>
      <w:r w:rsidR="009B0690">
        <w:rPr>
          <w:sz w:val="24"/>
          <w:szCs w:val="24"/>
        </w:rPr>
        <w:t>Faculty web p</w:t>
      </w:r>
      <w:r w:rsidRPr="00744554">
        <w:rPr>
          <w:sz w:val="24"/>
          <w:szCs w:val="24"/>
        </w:rPr>
        <w:t>roject</w:t>
      </w:r>
      <w:r w:rsidR="009B0690">
        <w:rPr>
          <w:sz w:val="24"/>
          <w:szCs w:val="24"/>
        </w:rPr>
        <w:t>s</w:t>
      </w:r>
      <w:r w:rsidRPr="00744554">
        <w:rPr>
          <w:sz w:val="24"/>
          <w:szCs w:val="24"/>
        </w:rPr>
        <w:t xml:space="preserve"> assumes that both Faculty and Schools will </w:t>
      </w:r>
      <w:r w:rsidR="007D33D4" w:rsidRPr="00744554">
        <w:rPr>
          <w:sz w:val="24"/>
          <w:szCs w:val="24"/>
        </w:rPr>
        <w:t xml:space="preserve">adhere to </w:t>
      </w:r>
      <w:r w:rsidRPr="00744554">
        <w:rPr>
          <w:sz w:val="24"/>
          <w:szCs w:val="24"/>
        </w:rPr>
        <w:t>a clear set of responsibilities</w:t>
      </w:r>
      <w:r w:rsidR="00234B29">
        <w:rPr>
          <w:sz w:val="24"/>
          <w:szCs w:val="24"/>
        </w:rPr>
        <w:t>, these are outlined, but not limited</w:t>
      </w:r>
      <w:r w:rsidR="00F07A26">
        <w:rPr>
          <w:sz w:val="24"/>
          <w:szCs w:val="24"/>
        </w:rPr>
        <w:t xml:space="preserve"> to</w:t>
      </w:r>
      <w:r w:rsidR="00234B29">
        <w:rPr>
          <w:sz w:val="24"/>
          <w:szCs w:val="24"/>
        </w:rPr>
        <w:t>, those below:</w:t>
      </w:r>
      <w:r w:rsidRPr="00744554">
        <w:rPr>
          <w:sz w:val="24"/>
          <w:szCs w:val="24"/>
        </w:rPr>
        <w:t xml:space="preserve"> </w:t>
      </w:r>
    </w:p>
    <w:p w:rsidR="00094104" w:rsidRPr="00B43476" w:rsidRDefault="006E6A0D" w:rsidP="006E6A0D">
      <w:pPr>
        <w:pStyle w:val="Heading2"/>
        <w:rPr>
          <w:rFonts w:ascii="Calibri" w:hAnsi="Calibri" w:cs="Calibri"/>
          <w:i w:val="0"/>
        </w:rPr>
      </w:pPr>
      <w:bookmarkStart w:id="3" w:name="_Toc476048138"/>
      <w:r w:rsidRPr="00B43476">
        <w:rPr>
          <w:rFonts w:ascii="Calibri" w:hAnsi="Calibri" w:cs="Calibri"/>
          <w:i w:val="0"/>
        </w:rPr>
        <w:t>3.1</w:t>
      </w:r>
      <w:r w:rsidRPr="00B43476">
        <w:rPr>
          <w:rFonts w:ascii="Calibri" w:hAnsi="Calibri" w:cs="Calibri"/>
          <w:i w:val="0"/>
        </w:rPr>
        <w:tab/>
      </w:r>
      <w:r w:rsidR="00DE6B02" w:rsidRPr="00B43476">
        <w:rPr>
          <w:rFonts w:ascii="Calibri" w:hAnsi="Calibri" w:cs="Calibri"/>
          <w:i w:val="0"/>
        </w:rPr>
        <w:t xml:space="preserve"> </w:t>
      </w:r>
      <w:r w:rsidRPr="00B43476">
        <w:rPr>
          <w:rFonts w:ascii="Calibri" w:hAnsi="Calibri" w:cs="Calibri"/>
          <w:i w:val="0"/>
        </w:rPr>
        <w:t xml:space="preserve">Responsibilities of the </w:t>
      </w:r>
      <w:r w:rsidR="00DE6B02" w:rsidRPr="00B43476">
        <w:rPr>
          <w:rFonts w:ascii="Calibri" w:hAnsi="Calibri" w:cs="Calibri"/>
          <w:i w:val="0"/>
        </w:rPr>
        <w:t>Faculty</w:t>
      </w:r>
      <w:bookmarkEnd w:id="3"/>
    </w:p>
    <w:p w:rsidR="006F5154" w:rsidRPr="00B43476" w:rsidRDefault="006F5154" w:rsidP="003A6F50">
      <w:pPr>
        <w:rPr>
          <w:sz w:val="24"/>
          <w:szCs w:val="24"/>
        </w:rPr>
      </w:pPr>
      <w:r w:rsidRPr="00B43476">
        <w:rPr>
          <w:sz w:val="24"/>
          <w:szCs w:val="24"/>
        </w:rPr>
        <w:t xml:space="preserve">In delivering </w:t>
      </w:r>
      <w:r w:rsidR="009B0690">
        <w:rPr>
          <w:sz w:val="24"/>
          <w:szCs w:val="24"/>
        </w:rPr>
        <w:t>web p</w:t>
      </w:r>
      <w:r w:rsidRPr="00B43476">
        <w:rPr>
          <w:sz w:val="24"/>
          <w:szCs w:val="24"/>
        </w:rPr>
        <w:t>roject</w:t>
      </w:r>
      <w:r w:rsidR="009B0690">
        <w:rPr>
          <w:sz w:val="24"/>
          <w:szCs w:val="24"/>
        </w:rPr>
        <w:t>s</w:t>
      </w:r>
      <w:r w:rsidRPr="00B43476">
        <w:rPr>
          <w:sz w:val="24"/>
          <w:szCs w:val="24"/>
        </w:rPr>
        <w:t xml:space="preserve">, </w:t>
      </w:r>
      <w:r w:rsidR="003A6F50">
        <w:rPr>
          <w:sz w:val="24"/>
          <w:szCs w:val="24"/>
        </w:rPr>
        <w:t>the Faculty will:</w:t>
      </w:r>
    </w:p>
    <w:p w:rsidR="006F5154" w:rsidRPr="00B43476" w:rsidRDefault="002D68C5" w:rsidP="0009410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Use the </w:t>
      </w:r>
      <w:r w:rsidR="006F5154" w:rsidRPr="00B43476">
        <w:rPr>
          <w:sz w:val="24"/>
          <w:szCs w:val="24"/>
        </w:rPr>
        <w:t xml:space="preserve">Faculty Web Board </w:t>
      </w:r>
      <w:r w:rsidR="009B0690">
        <w:rPr>
          <w:sz w:val="24"/>
          <w:szCs w:val="24"/>
        </w:rPr>
        <w:t xml:space="preserve">to set </w:t>
      </w:r>
      <w:r>
        <w:rPr>
          <w:sz w:val="24"/>
          <w:szCs w:val="24"/>
        </w:rPr>
        <w:t xml:space="preserve">local </w:t>
      </w:r>
      <w:r w:rsidR="009B0690">
        <w:rPr>
          <w:sz w:val="24"/>
          <w:szCs w:val="24"/>
        </w:rPr>
        <w:t>strategy and agree priorities.</w:t>
      </w:r>
    </w:p>
    <w:p w:rsidR="00234B29" w:rsidRPr="00B43476" w:rsidRDefault="000316F7" w:rsidP="0009410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Support the Schools to maintain</w:t>
      </w:r>
      <w:r w:rsidR="00234B29" w:rsidRPr="00B43476">
        <w:rPr>
          <w:sz w:val="24"/>
          <w:szCs w:val="24"/>
        </w:rPr>
        <w:t xml:space="preserve"> a network of School</w:t>
      </w:r>
      <w:r w:rsidR="00F07A26">
        <w:rPr>
          <w:sz w:val="24"/>
          <w:szCs w:val="24"/>
        </w:rPr>
        <w:t xml:space="preserve"> Web</w:t>
      </w:r>
      <w:r w:rsidR="00234B29" w:rsidRPr="00B43476">
        <w:rPr>
          <w:sz w:val="24"/>
          <w:szCs w:val="24"/>
        </w:rPr>
        <w:t xml:space="preserve"> Committees to inform </w:t>
      </w:r>
      <w:r w:rsidR="009B0690">
        <w:rPr>
          <w:sz w:val="24"/>
          <w:szCs w:val="24"/>
        </w:rPr>
        <w:t>activity</w:t>
      </w:r>
      <w:r w:rsidR="00234B29" w:rsidRPr="00B43476">
        <w:rPr>
          <w:sz w:val="24"/>
          <w:szCs w:val="24"/>
        </w:rPr>
        <w:t xml:space="preserve"> at a local level</w:t>
      </w:r>
      <w:r w:rsidR="009B0690">
        <w:rPr>
          <w:sz w:val="24"/>
          <w:szCs w:val="24"/>
        </w:rPr>
        <w:t>.</w:t>
      </w:r>
    </w:p>
    <w:p w:rsidR="006F5154" w:rsidRPr="00B43476" w:rsidRDefault="00234B29" w:rsidP="00094104">
      <w:pPr>
        <w:numPr>
          <w:ilvl w:val="0"/>
          <w:numId w:val="1"/>
        </w:numPr>
        <w:rPr>
          <w:sz w:val="24"/>
          <w:szCs w:val="24"/>
        </w:rPr>
      </w:pPr>
      <w:r w:rsidRPr="00B43476">
        <w:rPr>
          <w:sz w:val="24"/>
          <w:szCs w:val="24"/>
        </w:rPr>
        <w:t>L</w:t>
      </w:r>
      <w:r w:rsidR="000316F7">
        <w:rPr>
          <w:sz w:val="24"/>
          <w:szCs w:val="24"/>
        </w:rPr>
        <w:t xml:space="preserve">ead on the </w:t>
      </w:r>
      <w:r w:rsidR="006F5154" w:rsidRPr="00B43476">
        <w:rPr>
          <w:sz w:val="24"/>
          <w:szCs w:val="24"/>
        </w:rPr>
        <w:t xml:space="preserve">development of the School websites, including design, technical and structural </w:t>
      </w:r>
      <w:r w:rsidR="002D68C5">
        <w:rPr>
          <w:sz w:val="24"/>
          <w:szCs w:val="24"/>
        </w:rPr>
        <w:t>aspects.</w:t>
      </w:r>
    </w:p>
    <w:p w:rsidR="00234B29" w:rsidRPr="00B43476" w:rsidRDefault="003A6F50" w:rsidP="00732F2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Work with Schools to ensure </w:t>
      </w:r>
      <w:r w:rsidR="00234B29" w:rsidRPr="00B43476">
        <w:rPr>
          <w:sz w:val="24"/>
          <w:szCs w:val="24"/>
        </w:rPr>
        <w:t xml:space="preserve">that colleagues are appropriately </w:t>
      </w:r>
      <w:r w:rsidR="007122E7">
        <w:rPr>
          <w:sz w:val="24"/>
          <w:szCs w:val="24"/>
        </w:rPr>
        <w:t>trained</w:t>
      </w:r>
      <w:r w:rsidR="00A15578">
        <w:rPr>
          <w:sz w:val="24"/>
          <w:szCs w:val="24"/>
        </w:rPr>
        <w:t xml:space="preserve"> in using the T4 Content Management System (CMS) and writing for the </w:t>
      </w:r>
      <w:r w:rsidR="009B0690">
        <w:rPr>
          <w:sz w:val="24"/>
          <w:szCs w:val="24"/>
        </w:rPr>
        <w:t>w</w:t>
      </w:r>
      <w:r w:rsidR="00A15578">
        <w:rPr>
          <w:sz w:val="24"/>
          <w:szCs w:val="24"/>
        </w:rPr>
        <w:t>eb</w:t>
      </w:r>
      <w:r w:rsidR="009B0690">
        <w:rPr>
          <w:sz w:val="24"/>
          <w:szCs w:val="24"/>
        </w:rPr>
        <w:t xml:space="preserve"> (and other systems where deemed appropriate e.g. Columba event management system).</w:t>
      </w:r>
    </w:p>
    <w:p w:rsidR="00094104" w:rsidRDefault="00234B29" w:rsidP="00094104">
      <w:pPr>
        <w:numPr>
          <w:ilvl w:val="0"/>
          <w:numId w:val="1"/>
        </w:numPr>
        <w:rPr>
          <w:sz w:val="24"/>
          <w:szCs w:val="24"/>
        </w:rPr>
      </w:pPr>
      <w:r w:rsidRPr="00B43476">
        <w:rPr>
          <w:sz w:val="24"/>
          <w:szCs w:val="24"/>
        </w:rPr>
        <w:t>Share best practice across the Faculty</w:t>
      </w:r>
      <w:r w:rsidR="009B0690">
        <w:rPr>
          <w:sz w:val="24"/>
          <w:szCs w:val="24"/>
        </w:rPr>
        <w:t>.</w:t>
      </w:r>
    </w:p>
    <w:p w:rsidR="009B0690" w:rsidRDefault="009B0690" w:rsidP="00577069">
      <w:pPr>
        <w:rPr>
          <w:sz w:val="24"/>
          <w:szCs w:val="24"/>
        </w:rPr>
      </w:pPr>
      <w:r>
        <w:rPr>
          <w:sz w:val="24"/>
          <w:szCs w:val="24"/>
        </w:rPr>
        <w:t xml:space="preserve">The Faculty provides </w:t>
      </w:r>
      <w:r w:rsidR="00382FCD">
        <w:rPr>
          <w:sz w:val="24"/>
          <w:szCs w:val="24"/>
        </w:rPr>
        <w:t xml:space="preserve">four </w:t>
      </w:r>
      <w:r w:rsidR="00577069" w:rsidRPr="009B0690">
        <w:rPr>
          <w:b/>
          <w:sz w:val="24"/>
          <w:szCs w:val="24"/>
        </w:rPr>
        <w:t>Web C</w:t>
      </w:r>
      <w:r w:rsidR="00F336B9" w:rsidRPr="009B0690">
        <w:rPr>
          <w:b/>
          <w:sz w:val="24"/>
          <w:szCs w:val="24"/>
        </w:rPr>
        <w:t xml:space="preserve">ontent </w:t>
      </w:r>
      <w:r w:rsidRPr="009B0690">
        <w:rPr>
          <w:b/>
          <w:sz w:val="24"/>
          <w:szCs w:val="24"/>
        </w:rPr>
        <w:t>Editors</w:t>
      </w:r>
      <w:r w:rsidR="00F336B9">
        <w:rPr>
          <w:sz w:val="24"/>
          <w:szCs w:val="24"/>
        </w:rPr>
        <w:t xml:space="preserve"> to provide specialist content</w:t>
      </w:r>
      <w:r>
        <w:rPr>
          <w:sz w:val="24"/>
          <w:szCs w:val="24"/>
        </w:rPr>
        <w:t xml:space="preserve"> support</w:t>
      </w:r>
      <w:r w:rsidR="00F336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Schools to ensure </w:t>
      </w:r>
      <w:r w:rsidR="00F336B9">
        <w:rPr>
          <w:sz w:val="24"/>
          <w:szCs w:val="24"/>
        </w:rPr>
        <w:t xml:space="preserve">the provision of up to date, high-quality content. </w:t>
      </w:r>
    </w:p>
    <w:p w:rsidR="00382FCD" w:rsidRDefault="00382FCD" w:rsidP="00577069">
      <w:pPr>
        <w:rPr>
          <w:sz w:val="24"/>
          <w:szCs w:val="24"/>
        </w:rPr>
      </w:pPr>
      <w:r>
        <w:rPr>
          <w:sz w:val="24"/>
          <w:szCs w:val="24"/>
        </w:rPr>
        <w:t xml:space="preserve">Each of these </w:t>
      </w:r>
      <w:proofErr w:type="gramStart"/>
      <w:r w:rsidR="009B0690"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allocated to a School (ALC, SoSS, Law and SE</w:t>
      </w:r>
      <w:r w:rsidR="0048732D">
        <w:rPr>
          <w:sz w:val="24"/>
          <w:szCs w:val="24"/>
        </w:rPr>
        <w:t>ED</w:t>
      </w:r>
      <w:r>
        <w:rPr>
          <w:sz w:val="24"/>
          <w:szCs w:val="24"/>
        </w:rPr>
        <w:t>).</w:t>
      </w:r>
      <w:r w:rsidR="00D71A29">
        <w:rPr>
          <w:sz w:val="24"/>
          <w:szCs w:val="24"/>
        </w:rPr>
        <w:t xml:space="preserve"> Their role is to work both proactively on improving the content of sites and support the Schools to manage reactive requests for change to content.</w:t>
      </w:r>
    </w:p>
    <w:p w:rsidR="00382FCD" w:rsidRDefault="00F336B9" w:rsidP="00382FCD">
      <w:pPr>
        <w:rPr>
          <w:sz w:val="24"/>
          <w:szCs w:val="24"/>
        </w:rPr>
      </w:pPr>
      <w:r>
        <w:rPr>
          <w:sz w:val="24"/>
          <w:szCs w:val="24"/>
        </w:rPr>
        <w:t>This will ensure a consistent tone of voice, engaging and informative stories and appealing inform</w:t>
      </w:r>
      <w:r w:rsidR="00D71A29">
        <w:rPr>
          <w:sz w:val="24"/>
          <w:szCs w:val="24"/>
        </w:rPr>
        <w:t>ation for prospective students are used across our sites.</w:t>
      </w:r>
    </w:p>
    <w:p w:rsidR="00382FCD" w:rsidRDefault="009B0690" w:rsidP="00382FCD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382FCD">
        <w:rPr>
          <w:sz w:val="24"/>
          <w:szCs w:val="24"/>
        </w:rPr>
        <w:t xml:space="preserve">ach School </w:t>
      </w:r>
      <w:r>
        <w:rPr>
          <w:sz w:val="24"/>
          <w:szCs w:val="24"/>
        </w:rPr>
        <w:t xml:space="preserve">should </w:t>
      </w:r>
      <w:r w:rsidR="00382FCD">
        <w:rPr>
          <w:sz w:val="24"/>
          <w:szCs w:val="24"/>
        </w:rPr>
        <w:t>allocate</w:t>
      </w:r>
      <w:r>
        <w:rPr>
          <w:sz w:val="24"/>
          <w:szCs w:val="24"/>
        </w:rPr>
        <w:t xml:space="preserve"> (and maintain a list) of </w:t>
      </w:r>
      <w:r w:rsidR="00E65C10">
        <w:rPr>
          <w:sz w:val="24"/>
          <w:szCs w:val="24"/>
        </w:rPr>
        <w:t xml:space="preserve">staff </w:t>
      </w:r>
      <w:r w:rsidR="002D68C5">
        <w:rPr>
          <w:sz w:val="24"/>
          <w:szCs w:val="24"/>
        </w:rPr>
        <w:t>– ‘</w:t>
      </w:r>
      <w:r>
        <w:rPr>
          <w:sz w:val="24"/>
          <w:szCs w:val="24"/>
        </w:rPr>
        <w:t xml:space="preserve">T4 </w:t>
      </w:r>
      <w:r w:rsidR="002D68C5">
        <w:rPr>
          <w:sz w:val="24"/>
          <w:szCs w:val="24"/>
        </w:rPr>
        <w:t>C</w:t>
      </w:r>
      <w:r w:rsidR="001564B0">
        <w:rPr>
          <w:sz w:val="24"/>
          <w:szCs w:val="24"/>
        </w:rPr>
        <w:t>ontributor</w:t>
      </w:r>
      <w:r w:rsidR="002D68C5">
        <w:rPr>
          <w:sz w:val="24"/>
          <w:szCs w:val="24"/>
        </w:rPr>
        <w:t>s</w:t>
      </w:r>
      <w:r w:rsidR="001564B0">
        <w:rPr>
          <w:sz w:val="24"/>
          <w:szCs w:val="24"/>
        </w:rPr>
        <w:t xml:space="preserve">’ </w:t>
      </w:r>
      <w:r w:rsidR="002D68C5">
        <w:rPr>
          <w:sz w:val="24"/>
          <w:szCs w:val="24"/>
        </w:rPr>
        <w:t xml:space="preserve">- who will have </w:t>
      </w:r>
      <w:r w:rsidR="00382FCD">
        <w:rPr>
          <w:sz w:val="24"/>
          <w:szCs w:val="24"/>
        </w:rPr>
        <w:t xml:space="preserve">access to </w:t>
      </w:r>
      <w:r w:rsidR="002D68C5">
        <w:rPr>
          <w:sz w:val="24"/>
          <w:szCs w:val="24"/>
        </w:rPr>
        <w:t xml:space="preserve">maintain certain areas of the </w:t>
      </w:r>
      <w:r w:rsidR="00382FCD">
        <w:rPr>
          <w:sz w:val="24"/>
          <w:szCs w:val="24"/>
        </w:rPr>
        <w:t xml:space="preserve">website. </w:t>
      </w:r>
    </w:p>
    <w:p w:rsidR="00382FCD" w:rsidRDefault="00382FCD" w:rsidP="00D71A29">
      <w:pPr>
        <w:rPr>
          <w:sz w:val="24"/>
          <w:szCs w:val="24"/>
        </w:rPr>
      </w:pPr>
      <w:r>
        <w:rPr>
          <w:sz w:val="24"/>
          <w:szCs w:val="24"/>
        </w:rPr>
        <w:t xml:space="preserve">To ensure </w:t>
      </w:r>
      <w:r w:rsidR="00D71A29">
        <w:rPr>
          <w:sz w:val="24"/>
          <w:szCs w:val="24"/>
        </w:rPr>
        <w:t>consistency of</w:t>
      </w:r>
      <w:r>
        <w:rPr>
          <w:sz w:val="24"/>
          <w:szCs w:val="24"/>
        </w:rPr>
        <w:t xml:space="preserve"> content</w:t>
      </w:r>
      <w:r w:rsidR="002D68C5">
        <w:rPr>
          <w:sz w:val="24"/>
          <w:szCs w:val="24"/>
        </w:rPr>
        <w:t>,</w:t>
      </w:r>
      <w:r>
        <w:rPr>
          <w:sz w:val="24"/>
          <w:szCs w:val="24"/>
        </w:rPr>
        <w:t xml:space="preserve"> the Faculty Web </w:t>
      </w:r>
      <w:r w:rsidR="002D68C5">
        <w:rPr>
          <w:sz w:val="24"/>
          <w:szCs w:val="24"/>
        </w:rPr>
        <w:t>Team</w:t>
      </w:r>
      <w:r>
        <w:rPr>
          <w:sz w:val="24"/>
          <w:szCs w:val="24"/>
        </w:rPr>
        <w:t xml:space="preserve"> will be responsible for approving and publishing all content before it ‘goes live’ on the external pages.</w:t>
      </w:r>
    </w:p>
    <w:p w:rsidR="00094104" w:rsidRPr="00B43476" w:rsidRDefault="007D33D4" w:rsidP="00DE6B02">
      <w:pPr>
        <w:pStyle w:val="Heading2"/>
        <w:rPr>
          <w:rFonts w:ascii="Calibri" w:hAnsi="Calibri"/>
          <w:i w:val="0"/>
          <w:iCs w:val="0"/>
        </w:rPr>
      </w:pPr>
      <w:bookmarkStart w:id="4" w:name="_Toc476048139"/>
      <w:r w:rsidRPr="00B43476">
        <w:rPr>
          <w:rFonts w:ascii="Calibri" w:hAnsi="Calibri"/>
          <w:i w:val="0"/>
          <w:iCs w:val="0"/>
        </w:rPr>
        <w:t>3.2</w:t>
      </w:r>
      <w:r w:rsidRPr="00B43476">
        <w:rPr>
          <w:rFonts w:ascii="Calibri" w:hAnsi="Calibri"/>
          <w:i w:val="0"/>
          <w:iCs w:val="0"/>
        </w:rPr>
        <w:tab/>
      </w:r>
      <w:r w:rsidR="00094104" w:rsidRPr="00B43476">
        <w:rPr>
          <w:rFonts w:ascii="Calibri" w:hAnsi="Calibri"/>
          <w:i w:val="0"/>
          <w:iCs w:val="0"/>
        </w:rPr>
        <w:t>R</w:t>
      </w:r>
      <w:r w:rsidR="00DE6B02" w:rsidRPr="00B43476">
        <w:rPr>
          <w:rFonts w:ascii="Calibri" w:hAnsi="Calibri"/>
          <w:i w:val="0"/>
          <w:iCs w:val="0"/>
        </w:rPr>
        <w:t>esponsibilities of each School</w:t>
      </w:r>
      <w:bookmarkEnd w:id="4"/>
    </w:p>
    <w:p w:rsidR="00234B29" w:rsidRPr="00B43476" w:rsidRDefault="00DE6B02" w:rsidP="00732F2E">
      <w:pPr>
        <w:rPr>
          <w:sz w:val="24"/>
          <w:szCs w:val="24"/>
        </w:rPr>
      </w:pPr>
      <w:r w:rsidRPr="00B43476">
        <w:rPr>
          <w:sz w:val="24"/>
          <w:szCs w:val="24"/>
        </w:rPr>
        <w:t xml:space="preserve">To support the effective delivery of the </w:t>
      </w:r>
      <w:r w:rsidR="00E65C10">
        <w:rPr>
          <w:sz w:val="24"/>
          <w:szCs w:val="24"/>
        </w:rPr>
        <w:t>web p</w:t>
      </w:r>
      <w:r w:rsidRPr="00B43476">
        <w:rPr>
          <w:sz w:val="24"/>
          <w:szCs w:val="24"/>
        </w:rPr>
        <w:t>roject</w:t>
      </w:r>
      <w:r w:rsidR="00E65C10">
        <w:rPr>
          <w:sz w:val="24"/>
          <w:szCs w:val="24"/>
        </w:rPr>
        <w:t>s</w:t>
      </w:r>
      <w:r w:rsidRPr="00B43476">
        <w:rPr>
          <w:sz w:val="24"/>
          <w:szCs w:val="24"/>
        </w:rPr>
        <w:t>,</w:t>
      </w:r>
      <w:r w:rsidR="00732F2E">
        <w:rPr>
          <w:sz w:val="24"/>
          <w:szCs w:val="24"/>
        </w:rPr>
        <w:t xml:space="preserve"> each School will:</w:t>
      </w:r>
    </w:p>
    <w:p w:rsidR="00DE6B02" w:rsidRDefault="001179CD" w:rsidP="001179CD">
      <w:pPr>
        <w:numPr>
          <w:ilvl w:val="0"/>
          <w:numId w:val="1"/>
        </w:numPr>
        <w:rPr>
          <w:sz w:val="24"/>
          <w:szCs w:val="24"/>
        </w:rPr>
      </w:pPr>
      <w:r w:rsidRPr="00B43476">
        <w:rPr>
          <w:sz w:val="24"/>
          <w:szCs w:val="24"/>
        </w:rPr>
        <w:lastRenderedPageBreak/>
        <w:t>Establish a School Web Committee to oversee an ongoing programme of local web activity</w:t>
      </w:r>
      <w:r w:rsidR="00E65C10">
        <w:rPr>
          <w:sz w:val="24"/>
          <w:szCs w:val="24"/>
        </w:rPr>
        <w:t xml:space="preserve">, led by a ‘School </w:t>
      </w:r>
      <w:r w:rsidR="00732F2E">
        <w:rPr>
          <w:sz w:val="24"/>
          <w:szCs w:val="24"/>
        </w:rPr>
        <w:t>Web Co-ordinator’</w:t>
      </w:r>
      <w:r w:rsidR="00E65C10">
        <w:rPr>
          <w:sz w:val="24"/>
          <w:szCs w:val="24"/>
        </w:rPr>
        <w:t>.</w:t>
      </w:r>
    </w:p>
    <w:p w:rsidR="00E65C10" w:rsidRPr="00B43476" w:rsidRDefault="00E65C10" w:rsidP="001179CD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Establish a network of people – ‘Subject/discipline/function area representatives’ who will represent their relevant areas on the School Web Committee.</w:t>
      </w:r>
    </w:p>
    <w:p w:rsidR="001179CD" w:rsidRPr="00B43476" w:rsidRDefault="001179CD" w:rsidP="000C4246">
      <w:pPr>
        <w:numPr>
          <w:ilvl w:val="0"/>
          <w:numId w:val="1"/>
        </w:numPr>
        <w:rPr>
          <w:sz w:val="24"/>
          <w:szCs w:val="24"/>
        </w:rPr>
      </w:pPr>
      <w:r w:rsidRPr="00B43476">
        <w:rPr>
          <w:sz w:val="24"/>
          <w:szCs w:val="24"/>
        </w:rPr>
        <w:t xml:space="preserve">Establish a network of </w:t>
      </w:r>
      <w:r w:rsidR="00732F2E">
        <w:rPr>
          <w:sz w:val="24"/>
          <w:szCs w:val="24"/>
        </w:rPr>
        <w:t xml:space="preserve">people – </w:t>
      </w:r>
      <w:r w:rsidR="00E65C10">
        <w:rPr>
          <w:sz w:val="24"/>
          <w:szCs w:val="24"/>
        </w:rPr>
        <w:t>‘T4 Contributors’ who will take</w:t>
      </w:r>
      <w:r w:rsidR="00732F2E">
        <w:rPr>
          <w:sz w:val="24"/>
          <w:szCs w:val="24"/>
        </w:rPr>
        <w:t xml:space="preserve"> ownership of the </w:t>
      </w:r>
      <w:r w:rsidR="00E65C10">
        <w:rPr>
          <w:sz w:val="24"/>
          <w:szCs w:val="24"/>
        </w:rPr>
        <w:t>specific parts of the School website (or subject microsite)</w:t>
      </w:r>
      <w:r w:rsidR="00732F2E">
        <w:rPr>
          <w:sz w:val="24"/>
          <w:szCs w:val="24"/>
        </w:rPr>
        <w:t xml:space="preserve"> </w:t>
      </w:r>
      <w:r w:rsidR="000C4246">
        <w:rPr>
          <w:sz w:val="24"/>
          <w:szCs w:val="24"/>
        </w:rPr>
        <w:t>with support from</w:t>
      </w:r>
      <w:r w:rsidR="00F336B9">
        <w:rPr>
          <w:sz w:val="24"/>
          <w:szCs w:val="24"/>
        </w:rPr>
        <w:t xml:space="preserve"> the</w:t>
      </w:r>
      <w:r w:rsidR="00A15578">
        <w:rPr>
          <w:sz w:val="24"/>
          <w:szCs w:val="24"/>
        </w:rPr>
        <w:t xml:space="preserve"> Faculty</w:t>
      </w:r>
      <w:r w:rsidR="00F336B9">
        <w:rPr>
          <w:sz w:val="24"/>
          <w:szCs w:val="24"/>
        </w:rPr>
        <w:t xml:space="preserve"> Web Content </w:t>
      </w:r>
      <w:r w:rsidR="00E65C10">
        <w:rPr>
          <w:sz w:val="24"/>
          <w:szCs w:val="24"/>
        </w:rPr>
        <w:t>Editors</w:t>
      </w:r>
      <w:r w:rsidR="00F336B9">
        <w:rPr>
          <w:sz w:val="24"/>
          <w:szCs w:val="24"/>
        </w:rPr>
        <w:t>.</w:t>
      </w:r>
    </w:p>
    <w:p w:rsidR="001179CD" w:rsidRPr="00B43476" w:rsidRDefault="00732F2E" w:rsidP="00732F2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With support from the Faculty Web Team, e</w:t>
      </w:r>
      <w:r w:rsidR="001179CD" w:rsidRPr="00B43476">
        <w:rPr>
          <w:sz w:val="24"/>
          <w:szCs w:val="24"/>
        </w:rPr>
        <w:t xml:space="preserve">nsure that the appropriate level of training and support is provided to the </w:t>
      </w:r>
      <w:r>
        <w:rPr>
          <w:sz w:val="24"/>
          <w:szCs w:val="24"/>
        </w:rPr>
        <w:t>‘</w:t>
      </w:r>
      <w:r w:rsidR="00E65C10">
        <w:rPr>
          <w:sz w:val="24"/>
          <w:szCs w:val="24"/>
        </w:rPr>
        <w:t>T4 Contributors’</w:t>
      </w:r>
      <w:r w:rsidR="00D71A29">
        <w:rPr>
          <w:sz w:val="24"/>
          <w:szCs w:val="24"/>
        </w:rPr>
        <w:t xml:space="preserve">, who will have access to upload </w:t>
      </w:r>
      <w:r w:rsidR="00E65C10">
        <w:rPr>
          <w:sz w:val="24"/>
          <w:szCs w:val="24"/>
        </w:rPr>
        <w:t xml:space="preserve">certain </w:t>
      </w:r>
      <w:r w:rsidR="00D71A29">
        <w:rPr>
          <w:sz w:val="24"/>
          <w:szCs w:val="24"/>
        </w:rPr>
        <w:t xml:space="preserve">content </w:t>
      </w:r>
      <w:r w:rsidR="00E65C10">
        <w:rPr>
          <w:sz w:val="24"/>
          <w:szCs w:val="24"/>
        </w:rPr>
        <w:t>(subject to moderation).</w:t>
      </w:r>
    </w:p>
    <w:p w:rsidR="00234B29" w:rsidRPr="00B43476" w:rsidRDefault="00234B29" w:rsidP="00D71A29">
      <w:pPr>
        <w:numPr>
          <w:ilvl w:val="0"/>
          <w:numId w:val="1"/>
        </w:numPr>
        <w:rPr>
          <w:sz w:val="24"/>
          <w:szCs w:val="24"/>
        </w:rPr>
      </w:pPr>
      <w:r w:rsidRPr="00B43476">
        <w:rPr>
          <w:sz w:val="24"/>
          <w:szCs w:val="24"/>
        </w:rPr>
        <w:t xml:space="preserve">Take responsibility of all School related website content, ensuring that what is offered </w:t>
      </w:r>
      <w:r w:rsidR="00B43476">
        <w:rPr>
          <w:sz w:val="24"/>
          <w:szCs w:val="24"/>
        </w:rPr>
        <w:t xml:space="preserve">remains </w:t>
      </w:r>
      <w:r w:rsidRPr="00B43476">
        <w:rPr>
          <w:sz w:val="24"/>
          <w:szCs w:val="24"/>
        </w:rPr>
        <w:t>accurate, informative</w:t>
      </w:r>
      <w:r w:rsidR="00732F2E">
        <w:rPr>
          <w:sz w:val="24"/>
          <w:szCs w:val="24"/>
        </w:rPr>
        <w:t xml:space="preserve"> and</w:t>
      </w:r>
      <w:r w:rsidRPr="00B43476">
        <w:rPr>
          <w:sz w:val="24"/>
          <w:szCs w:val="24"/>
        </w:rPr>
        <w:t xml:space="preserve"> </w:t>
      </w:r>
      <w:r w:rsidR="00B43476">
        <w:rPr>
          <w:sz w:val="24"/>
          <w:szCs w:val="24"/>
        </w:rPr>
        <w:t>relevant to the intended audience</w:t>
      </w:r>
      <w:r w:rsidR="00F336B9">
        <w:rPr>
          <w:sz w:val="24"/>
          <w:szCs w:val="24"/>
        </w:rPr>
        <w:t>.</w:t>
      </w:r>
    </w:p>
    <w:p w:rsidR="00234B29" w:rsidRDefault="00B43476" w:rsidP="00732F2E">
      <w:pPr>
        <w:numPr>
          <w:ilvl w:val="0"/>
          <w:numId w:val="1"/>
        </w:numPr>
        <w:rPr>
          <w:sz w:val="24"/>
          <w:szCs w:val="24"/>
        </w:rPr>
      </w:pPr>
      <w:r w:rsidRPr="00B43476">
        <w:rPr>
          <w:sz w:val="24"/>
          <w:szCs w:val="24"/>
        </w:rPr>
        <w:t>Ensure that</w:t>
      </w:r>
      <w:r>
        <w:rPr>
          <w:sz w:val="24"/>
          <w:szCs w:val="24"/>
        </w:rPr>
        <w:t xml:space="preserve"> a School web presence conforms</w:t>
      </w:r>
      <w:r w:rsidR="00732F2E">
        <w:rPr>
          <w:sz w:val="24"/>
          <w:szCs w:val="24"/>
        </w:rPr>
        <w:t xml:space="preserve"> </w:t>
      </w:r>
      <w:r w:rsidR="00E65C10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E65C10">
        <w:rPr>
          <w:sz w:val="24"/>
          <w:szCs w:val="24"/>
        </w:rPr>
        <w:t>the University’s</w:t>
      </w:r>
      <w:r>
        <w:rPr>
          <w:sz w:val="24"/>
          <w:szCs w:val="24"/>
        </w:rPr>
        <w:t xml:space="preserve"> Brand Guidelines</w:t>
      </w:r>
      <w:r w:rsidRPr="00B43476">
        <w:rPr>
          <w:sz w:val="24"/>
          <w:szCs w:val="24"/>
        </w:rPr>
        <w:t>.</w:t>
      </w:r>
    </w:p>
    <w:p w:rsidR="00F07A26" w:rsidRPr="00B43476" w:rsidRDefault="00E65C10" w:rsidP="0009410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Ensure that these </w:t>
      </w:r>
      <w:r w:rsidR="00F07A26">
        <w:rPr>
          <w:sz w:val="24"/>
          <w:szCs w:val="24"/>
        </w:rPr>
        <w:t>Governance arrangements are communicated to colleagues within the School</w:t>
      </w:r>
      <w:r>
        <w:rPr>
          <w:sz w:val="24"/>
          <w:szCs w:val="24"/>
        </w:rPr>
        <w:t>.</w:t>
      </w:r>
    </w:p>
    <w:p w:rsidR="00DE6B02" w:rsidRPr="00AE6453" w:rsidRDefault="007D33D4" w:rsidP="00DE6B02">
      <w:pPr>
        <w:pStyle w:val="Heading1"/>
        <w:rPr>
          <w:rFonts w:ascii="Calibri" w:hAnsi="Calibri"/>
        </w:rPr>
      </w:pPr>
      <w:bookmarkStart w:id="5" w:name="_Toc476048140"/>
      <w:r w:rsidRPr="00AE6453">
        <w:rPr>
          <w:rFonts w:ascii="Calibri" w:hAnsi="Calibri"/>
        </w:rPr>
        <w:t>4.</w:t>
      </w:r>
      <w:r w:rsidRPr="00AE6453">
        <w:rPr>
          <w:rFonts w:ascii="Calibri" w:hAnsi="Calibri"/>
        </w:rPr>
        <w:tab/>
      </w:r>
      <w:r w:rsidR="00DE6B02" w:rsidRPr="00AE6453">
        <w:rPr>
          <w:rFonts w:ascii="Calibri" w:hAnsi="Calibri"/>
        </w:rPr>
        <w:t>Resource and duties</w:t>
      </w:r>
      <w:bookmarkEnd w:id="5"/>
    </w:p>
    <w:p w:rsidR="00F11CCE" w:rsidRPr="00DE6B02" w:rsidRDefault="007D33D4" w:rsidP="00DE6B02">
      <w:pPr>
        <w:pStyle w:val="Heading2"/>
        <w:rPr>
          <w:rFonts w:ascii="Calibri" w:hAnsi="Calibri"/>
          <w:i w:val="0"/>
          <w:iCs w:val="0"/>
        </w:rPr>
      </w:pPr>
      <w:bookmarkStart w:id="6" w:name="_Toc476048141"/>
      <w:r>
        <w:rPr>
          <w:rFonts w:ascii="Calibri" w:hAnsi="Calibri"/>
          <w:i w:val="0"/>
          <w:iCs w:val="0"/>
        </w:rPr>
        <w:t>4.1</w:t>
      </w:r>
      <w:r>
        <w:rPr>
          <w:rFonts w:ascii="Calibri" w:hAnsi="Calibri"/>
          <w:i w:val="0"/>
          <w:iCs w:val="0"/>
        </w:rPr>
        <w:tab/>
      </w:r>
      <w:r w:rsidR="00F11CCE" w:rsidRPr="00DE6B02">
        <w:rPr>
          <w:rFonts w:ascii="Calibri" w:hAnsi="Calibri"/>
          <w:i w:val="0"/>
          <w:iCs w:val="0"/>
        </w:rPr>
        <w:t>Faculty Web Board</w:t>
      </w:r>
      <w:bookmarkEnd w:id="6"/>
    </w:p>
    <w:p w:rsidR="00923EDC" w:rsidRPr="00AE6453" w:rsidRDefault="00EF070E" w:rsidP="00A3198E">
      <w:pPr>
        <w:rPr>
          <w:sz w:val="24"/>
          <w:szCs w:val="24"/>
        </w:rPr>
      </w:pPr>
      <w:r w:rsidRPr="00AE6453">
        <w:rPr>
          <w:sz w:val="24"/>
          <w:szCs w:val="24"/>
        </w:rPr>
        <w:t xml:space="preserve">The Faculty Web Board has been convened to drive forward change and lead on </w:t>
      </w:r>
      <w:r w:rsidR="00DA5D4C">
        <w:rPr>
          <w:sz w:val="24"/>
          <w:szCs w:val="24"/>
        </w:rPr>
        <w:t>the</w:t>
      </w:r>
      <w:r w:rsidR="0026075D">
        <w:rPr>
          <w:sz w:val="24"/>
          <w:szCs w:val="24"/>
        </w:rPr>
        <w:t xml:space="preserve"> </w:t>
      </w:r>
      <w:r w:rsidRPr="00AE6453">
        <w:rPr>
          <w:sz w:val="24"/>
          <w:szCs w:val="24"/>
        </w:rPr>
        <w:t>development and implementation of the Faculty of Humanities Web Project.</w:t>
      </w:r>
      <w:r w:rsidR="00AE6453" w:rsidRPr="00AE6453">
        <w:rPr>
          <w:sz w:val="24"/>
          <w:szCs w:val="24"/>
        </w:rPr>
        <w:t xml:space="preserve"> </w:t>
      </w:r>
      <w:r w:rsidRPr="00AE6453">
        <w:rPr>
          <w:sz w:val="24"/>
          <w:szCs w:val="24"/>
        </w:rPr>
        <w:t xml:space="preserve"> </w:t>
      </w:r>
    </w:p>
    <w:p w:rsidR="00AE6453" w:rsidRPr="00AE6453" w:rsidRDefault="00AE6453" w:rsidP="00A3198E">
      <w:pPr>
        <w:rPr>
          <w:sz w:val="24"/>
          <w:szCs w:val="24"/>
        </w:rPr>
      </w:pPr>
      <w:r w:rsidRPr="00AE6453">
        <w:rPr>
          <w:sz w:val="24"/>
          <w:szCs w:val="24"/>
        </w:rPr>
        <w:t xml:space="preserve">The Board will be chaired by </w:t>
      </w:r>
      <w:r w:rsidR="00682AE3">
        <w:rPr>
          <w:sz w:val="24"/>
          <w:szCs w:val="24"/>
        </w:rPr>
        <w:t xml:space="preserve">Professor Ken McPhail, Associate Dean, </w:t>
      </w:r>
      <w:proofErr w:type="gramStart"/>
      <w:r w:rsidR="00682AE3">
        <w:rPr>
          <w:sz w:val="24"/>
          <w:szCs w:val="24"/>
        </w:rPr>
        <w:t>Social</w:t>
      </w:r>
      <w:proofErr w:type="gramEnd"/>
      <w:r w:rsidR="00682AE3">
        <w:rPr>
          <w:sz w:val="24"/>
          <w:szCs w:val="24"/>
        </w:rPr>
        <w:t xml:space="preserve"> Responsibility</w:t>
      </w:r>
      <w:r w:rsidRPr="00AE6453">
        <w:rPr>
          <w:sz w:val="24"/>
          <w:szCs w:val="24"/>
        </w:rPr>
        <w:t>.</w:t>
      </w:r>
    </w:p>
    <w:p w:rsidR="00F11CCE" w:rsidRDefault="007D33D4" w:rsidP="00DE6B02">
      <w:pPr>
        <w:pStyle w:val="Heading3"/>
        <w:rPr>
          <w:rFonts w:ascii="Calibri" w:hAnsi="Calibri"/>
          <w:sz w:val="24"/>
          <w:szCs w:val="24"/>
        </w:rPr>
      </w:pPr>
      <w:bookmarkStart w:id="7" w:name="_Toc476048142"/>
      <w:r>
        <w:rPr>
          <w:rFonts w:ascii="Calibri" w:hAnsi="Calibri"/>
          <w:sz w:val="24"/>
          <w:szCs w:val="24"/>
        </w:rPr>
        <w:t>4.1.1</w:t>
      </w:r>
      <w:r>
        <w:rPr>
          <w:rFonts w:ascii="Calibri" w:hAnsi="Calibri"/>
          <w:sz w:val="24"/>
          <w:szCs w:val="24"/>
        </w:rPr>
        <w:tab/>
        <w:t>Membership</w:t>
      </w:r>
      <w:bookmarkEnd w:id="7"/>
    </w:p>
    <w:p w:rsidR="00F11CCE" w:rsidRPr="0026075D" w:rsidRDefault="00D71A29" w:rsidP="00F11CCE">
      <w:pPr>
        <w:rPr>
          <w:sz w:val="24"/>
          <w:szCs w:val="24"/>
        </w:rPr>
      </w:pPr>
      <w:r>
        <w:rPr>
          <w:sz w:val="24"/>
          <w:szCs w:val="24"/>
        </w:rPr>
        <w:t xml:space="preserve">Membership </w:t>
      </w:r>
      <w:r w:rsidR="00EF070E" w:rsidRPr="0026075D">
        <w:rPr>
          <w:sz w:val="24"/>
          <w:szCs w:val="24"/>
        </w:rPr>
        <w:t>of the Faculty Web Board is as follows:</w:t>
      </w:r>
    </w:p>
    <w:p w:rsidR="00682AE3" w:rsidRDefault="00E65C10" w:rsidP="00682AE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Chair</w:t>
      </w:r>
      <w:r w:rsidR="00CE50B7"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="00682AE3">
        <w:rPr>
          <w:sz w:val="24"/>
          <w:szCs w:val="24"/>
        </w:rPr>
        <w:t>Professor Ken McPhail</w:t>
      </w:r>
      <w:r w:rsidR="00CE50B7">
        <w:rPr>
          <w:sz w:val="24"/>
          <w:szCs w:val="24"/>
        </w:rPr>
        <w:t>, Vice-Dean Social Responsibility.</w:t>
      </w:r>
      <w:r w:rsidR="00682AE3">
        <w:rPr>
          <w:sz w:val="24"/>
          <w:szCs w:val="24"/>
        </w:rPr>
        <w:t xml:space="preserve"> </w:t>
      </w:r>
    </w:p>
    <w:p w:rsidR="00EF070E" w:rsidRPr="0026075D" w:rsidRDefault="00E65C10" w:rsidP="00EF070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Faculty Web Team Representative</w:t>
      </w:r>
      <w:r w:rsidR="00CE50B7"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="00682AE3">
        <w:rPr>
          <w:sz w:val="24"/>
          <w:szCs w:val="24"/>
        </w:rPr>
        <w:t>Philip Moores, Faculty Web Content and Digital Marketing Manager</w:t>
      </w:r>
      <w:r w:rsidR="00CE50B7">
        <w:rPr>
          <w:sz w:val="24"/>
          <w:szCs w:val="24"/>
        </w:rPr>
        <w:t>.</w:t>
      </w:r>
    </w:p>
    <w:p w:rsidR="00EF070E" w:rsidRPr="0026075D" w:rsidRDefault="00E65C10" w:rsidP="00EF070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Faculty Web Team (technical) Representative</w:t>
      </w:r>
      <w:r w:rsidR="00CE50B7"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="00CE50B7">
        <w:rPr>
          <w:sz w:val="24"/>
          <w:szCs w:val="24"/>
        </w:rPr>
        <w:t xml:space="preserve">Nominated </w:t>
      </w:r>
      <w:r w:rsidR="00EF070E" w:rsidRPr="0026075D">
        <w:rPr>
          <w:sz w:val="24"/>
          <w:szCs w:val="24"/>
        </w:rPr>
        <w:t>Faculty Web Officer</w:t>
      </w:r>
      <w:r>
        <w:rPr>
          <w:sz w:val="24"/>
          <w:szCs w:val="24"/>
        </w:rPr>
        <w:t xml:space="preserve"> (x1)</w:t>
      </w:r>
      <w:r w:rsidR="00CE50B7">
        <w:rPr>
          <w:sz w:val="24"/>
          <w:szCs w:val="24"/>
        </w:rPr>
        <w:t>.</w:t>
      </w:r>
    </w:p>
    <w:p w:rsidR="0045085C" w:rsidRDefault="0045085C" w:rsidP="00EF070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Faculty Web Team (editorial/content) Representative</w:t>
      </w:r>
      <w:r w:rsidR="00CE50B7"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="00CE50B7">
        <w:rPr>
          <w:sz w:val="24"/>
          <w:szCs w:val="24"/>
        </w:rPr>
        <w:t xml:space="preserve">Nominated </w:t>
      </w:r>
      <w:r>
        <w:rPr>
          <w:sz w:val="24"/>
          <w:szCs w:val="24"/>
        </w:rPr>
        <w:t>Faculty Web Content Editor (x1)</w:t>
      </w:r>
      <w:r w:rsidR="00CE50B7">
        <w:rPr>
          <w:sz w:val="24"/>
          <w:szCs w:val="24"/>
        </w:rPr>
        <w:t>.</w:t>
      </w:r>
    </w:p>
    <w:p w:rsidR="00EF070E" w:rsidRPr="0026075D" w:rsidRDefault="009E1F14" w:rsidP="00EF070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School </w:t>
      </w:r>
      <w:r w:rsidR="00EF070E" w:rsidRPr="0026075D">
        <w:rPr>
          <w:sz w:val="24"/>
          <w:szCs w:val="24"/>
        </w:rPr>
        <w:t>Web Co-ordinator (School of Arts, Languages and Cultures)</w:t>
      </w:r>
      <w:r w:rsidR="00D71A29">
        <w:rPr>
          <w:sz w:val="24"/>
          <w:szCs w:val="24"/>
        </w:rPr>
        <w:t xml:space="preserve">. </w:t>
      </w:r>
      <w:r w:rsidR="0045085C">
        <w:rPr>
          <w:sz w:val="24"/>
          <w:szCs w:val="24"/>
        </w:rPr>
        <w:br/>
      </w:r>
      <w:r w:rsidR="00E65C10">
        <w:rPr>
          <w:sz w:val="24"/>
          <w:szCs w:val="24"/>
        </w:rPr>
        <w:t>Mark Woolstencroft</w:t>
      </w:r>
      <w:r w:rsidR="00CE50B7">
        <w:rPr>
          <w:sz w:val="24"/>
          <w:szCs w:val="24"/>
        </w:rPr>
        <w:t>.</w:t>
      </w:r>
    </w:p>
    <w:p w:rsidR="00EF070E" w:rsidRPr="0026075D" w:rsidRDefault="009E1F14" w:rsidP="00EF070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School </w:t>
      </w:r>
      <w:r w:rsidR="00EF070E" w:rsidRPr="0026075D">
        <w:rPr>
          <w:sz w:val="24"/>
          <w:szCs w:val="24"/>
        </w:rPr>
        <w:t>Web Co-ordinator (School of Social Sciences)</w:t>
      </w:r>
      <w:r w:rsidR="00D71A29">
        <w:rPr>
          <w:sz w:val="24"/>
          <w:szCs w:val="24"/>
        </w:rPr>
        <w:t xml:space="preserve">. </w:t>
      </w:r>
      <w:r w:rsidR="0045085C">
        <w:rPr>
          <w:sz w:val="24"/>
          <w:szCs w:val="24"/>
        </w:rPr>
        <w:br/>
      </w:r>
      <w:r w:rsidR="00E65C10">
        <w:rPr>
          <w:sz w:val="24"/>
          <w:szCs w:val="24"/>
        </w:rPr>
        <w:t>Stuart Shields</w:t>
      </w:r>
      <w:r w:rsidR="00CE50B7">
        <w:rPr>
          <w:sz w:val="24"/>
          <w:szCs w:val="24"/>
        </w:rPr>
        <w:t>.</w:t>
      </w:r>
    </w:p>
    <w:p w:rsidR="00EF070E" w:rsidRPr="0026075D" w:rsidRDefault="009E1F14" w:rsidP="00EF070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School </w:t>
      </w:r>
      <w:r w:rsidR="00EF070E" w:rsidRPr="0026075D">
        <w:rPr>
          <w:sz w:val="24"/>
          <w:szCs w:val="24"/>
        </w:rPr>
        <w:t>Web Co-ordinator (School of Law)</w:t>
      </w:r>
      <w:r w:rsidR="00D71A29">
        <w:rPr>
          <w:sz w:val="24"/>
          <w:szCs w:val="24"/>
        </w:rPr>
        <w:t xml:space="preserve">. </w:t>
      </w:r>
      <w:r w:rsidR="00CE50B7">
        <w:rPr>
          <w:sz w:val="24"/>
          <w:szCs w:val="24"/>
        </w:rPr>
        <w:br/>
        <w:t>John Pearson.</w:t>
      </w:r>
    </w:p>
    <w:p w:rsidR="00EF070E" w:rsidRPr="0026075D" w:rsidRDefault="009E1F14" w:rsidP="00EF070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School </w:t>
      </w:r>
      <w:r w:rsidR="00EF070E" w:rsidRPr="0026075D">
        <w:rPr>
          <w:sz w:val="24"/>
          <w:szCs w:val="24"/>
        </w:rPr>
        <w:t>Web Co-ordinator (School of Environment</w:t>
      </w:r>
      <w:r w:rsidR="00696AC3">
        <w:rPr>
          <w:sz w:val="24"/>
          <w:szCs w:val="24"/>
        </w:rPr>
        <w:t>, Education</w:t>
      </w:r>
      <w:r w:rsidR="00EF070E" w:rsidRPr="0026075D">
        <w:rPr>
          <w:sz w:val="24"/>
          <w:szCs w:val="24"/>
        </w:rPr>
        <w:t xml:space="preserve"> and Development)</w:t>
      </w:r>
      <w:r w:rsidR="0045085C">
        <w:rPr>
          <w:sz w:val="24"/>
          <w:szCs w:val="24"/>
        </w:rPr>
        <w:t>.</w:t>
      </w:r>
      <w:r w:rsidR="0045085C">
        <w:rPr>
          <w:sz w:val="24"/>
          <w:szCs w:val="24"/>
        </w:rPr>
        <w:br/>
      </w:r>
      <w:r w:rsidR="00D71A29">
        <w:rPr>
          <w:sz w:val="24"/>
          <w:szCs w:val="24"/>
        </w:rPr>
        <w:t>Emma Carter-Brown.</w:t>
      </w:r>
    </w:p>
    <w:p w:rsidR="000C4246" w:rsidRDefault="000C4246" w:rsidP="000C424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School </w:t>
      </w:r>
      <w:r w:rsidRPr="0026075D">
        <w:rPr>
          <w:sz w:val="24"/>
          <w:szCs w:val="24"/>
        </w:rPr>
        <w:t>Web Co-ordinator</w:t>
      </w:r>
      <w:r>
        <w:rPr>
          <w:sz w:val="24"/>
          <w:szCs w:val="24"/>
        </w:rPr>
        <w:t xml:space="preserve"> (</w:t>
      </w:r>
      <w:r w:rsidR="00E65C10">
        <w:rPr>
          <w:sz w:val="24"/>
          <w:szCs w:val="24"/>
        </w:rPr>
        <w:t xml:space="preserve">Alliance </w:t>
      </w:r>
      <w:r w:rsidR="00CE50B7">
        <w:rPr>
          <w:sz w:val="24"/>
          <w:szCs w:val="24"/>
        </w:rPr>
        <w:t>Manchester Business School).</w:t>
      </w:r>
      <w:r w:rsidR="0045085C">
        <w:rPr>
          <w:sz w:val="24"/>
          <w:szCs w:val="24"/>
        </w:rPr>
        <w:br/>
      </w:r>
      <w:r>
        <w:rPr>
          <w:sz w:val="24"/>
          <w:szCs w:val="24"/>
        </w:rPr>
        <w:t xml:space="preserve">Katie </w:t>
      </w:r>
      <w:r w:rsidR="00682AE3">
        <w:rPr>
          <w:sz w:val="24"/>
          <w:szCs w:val="24"/>
        </w:rPr>
        <w:t>Handley</w:t>
      </w:r>
      <w:r w:rsidR="00D965F3">
        <w:rPr>
          <w:sz w:val="24"/>
          <w:szCs w:val="24"/>
        </w:rPr>
        <w:t>.</w:t>
      </w:r>
    </w:p>
    <w:p w:rsidR="00732F2E" w:rsidRDefault="0045085C" w:rsidP="00EF070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Faculty </w:t>
      </w:r>
      <w:r w:rsidR="00732F2E">
        <w:rPr>
          <w:sz w:val="24"/>
          <w:szCs w:val="24"/>
        </w:rPr>
        <w:t>Teaching and Learning Representative</w:t>
      </w:r>
      <w:r w:rsidR="00D71A29"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 w:rsidR="00D71A29">
        <w:rPr>
          <w:sz w:val="24"/>
          <w:szCs w:val="24"/>
        </w:rPr>
        <w:t>Nicola Lord.</w:t>
      </w:r>
    </w:p>
    <w:p w:rsidR="0045085C" w:rsidRDefault="00E65C10" w:rsidP="00CE50B7">
      <w:pPr>
        <w:numPr>
          <w:ilvl w:val="0"/>
          <w:numId w:val="1"/>
        </w:numPr>
        <w:rPr>
          <w:sz w:val="24"/>
          <w:szCs w:val="24"/>
        </w:rPr>
      </w:pPr>
      <w:r w:rsidRPr="0045085C">
        <w:rPr>
          <w:sz w:val="24"/>
          <w:szCs w:val="24"/>
        </w:rPr>
        <w:t>Division of</w:t>
      </w:r>
      <w:r w:rsidR="00732F2E" w:rsidRPr="0045085C">
        <w:rPr>
          <w:sz w:val="24"/>
          <w:szCs w:val="24"/>
        </w:rPr>
        <w:t xml:space="preserve"> Communications and Marketing Representative</w:t>
      </w:r>
      <w:r w:rsidR="00D71A29" w:rsidRPr="0045085C">
        <w:rPr>
          <w:sz w:val="24"/>
          <w:szCs w:val="24"/>
        </w:rPr>
        <w:t xml:space="preserve">. </w:t>
      </w:r>
      <w:r w:rsidR="0045085C" w:rsidRPr="0045085C">
        <w:rPr>
          <w:sz w:val="24"/>
          <w:szCs w:val="24"/>
        </w:rPr>
        <w:br/>
      </w:r>
      <w:r w:rsidR="00CE50B7" w:rsidRPr="00CE50B7">
        <w:rPr>
          <w:sz w:val="24"/>
          <w:szCs w:val="24"/>
        </w:rPr>
        <w:t>Milena Cimmarrusti-</w:t>
      </w:r>
      <w:r w:rsidR="00CE50B7">
        <w:rPr>
          <w:sz w:val="24"/>
          <w:szCs w:val="24"/>
        </w:rPr>
        <w:t>D</w:t>
      </w:r>
      <w:r w:rsidR="00CE50B7" w:rsidRPr="00CE50B7">
        <w:rPr>
          <w:sz w:val="24"/>
          <w:szCs w:val="24"/>
        </w:rPr>
        <w:t>avila</w:t>
      </w:r>
      <w:r w:rsidR="00CE50B7">
        <w:rPr>
          <w:sz w:val="24"/>
          <w:szCs w:val="24"/>
        </w:rPr>
        <w:t>.</w:t>
      </w:r>
    </w:p>
    <w:p w:rsidR="0045085C" w:rsidRDefault="0045085C" w:rsidP="00DE6B0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Faculty Student Recruitment Marketing</w:t>
      </w:r>
      <w:r w:rsidR="00CE50B7">
        <w:rPr>
          <w:sz w:val="24"/>
          <w:szCs w:val="24"/>
        </w:rPr>
        <w:t>.</w:t>
      </w:r>
      <w:r>
        <w:rPr>
          <w:sz w:val="24"/>
          <w:szCs w:val="24"/>
        </w:rPr>
        <w:br/>
        <w:t>Antoinette Perry</w:t>
      </w:r>
      <w:r w:rsidR="00CE50B7">
        <w:rPr>
          <w:sz w:val="24"/>
          <w:szCs w:val="24"/>
        </w:rPr>
        <w:t>.</w:t>
      </w:r>
    </w:p>
    <w:p w:rsidR="0045085C" w:rsidRDefault="0045085C" w:rsidP="00DE6B0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Faculty Research Communications and Marketing</w:t>
      </w:r>
      <w:r w:rsidR="00CE50B7">
        <w:rPr>
          <w:sz w:val="24"/>
          <w:szCs w:val="24"/>
        </w:rPr>
        <w:t>.</w:t>
      </w:r>
      <w:r>
        <w:rPr>
          <w:sz w:val="24"/>
          <w:szCs w:val="24"/>
        </w:rPr>
        <w:br/>
        <w:t>Lynda McIntosh</w:t>
      </w:r>
      <w:r w:rsidR="00CE50B7">
        <w:rPr>
          <w:sz w:val="24"/>
          <w:szCs w:val="24"/>
        </w:rPr>
        <w:t>.</w:t>
      </w:r>
    </w:p>
    <w:p w:rsidR="00F11CCE" w:rsidRPr="0045085C" w:rsidRDefault="007D33D4" w:rsidP="0045085C">
      <w:pPr>
        <w:rPr>
          <w:b/>
          <w:sz w:val="24"/>
          <w:szCs w:val="24"/>
        </w:rPr>
      </w:pPr>
      <w:r w:rsidRPr="0045085C">
        <w:rPr>
          <w:b/>
          <w:sz w:val="24"/>
          <w:szCs w:val="24"/>
        </w:rPr>
        <w:t>4.1.2</w:t>
      </w:r>
      <w:r w:rsidRPr="0045085C">
        <w:rPr>
          <w:b/>
          <w:sz w:val="24"/>
          <w:szCs w:val="24"/>
        </w:rPr>
        <w:tab/>
      </w:r>
      <w:r w:rsidR="00F11CCE" w:rsidRPr="0045085C">
        <w:rPr>
          <w:b/>
          <w:sz w:val="24"/>
          <w:szCs w:val="24"/>
        </w:rPr>
        <w:t>Responsibilities</w:t>
      </w:r>
    </w:p>
    <w:p w:rsidR="00F11CCE" w:rsidRDefault="009F0515" w:rsidP="00732F2E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AE6453">
        <w:rPr>
          <w:sz w:val="24"/>
          <w:szCs w:val="24"/>
        </w:rPr>
        <w:t xml:space="preserve"> Faculty Web Board </w:t>
      </w:r>
      <w:r w:rsidR="0026075D">
        <w:rPr>
          <w:sz w:val="24"/>
          <w:szCs w:val="24"/>
        </w:rPr>
        <w:t>will</w:t>
      </w:r>
      <w:r w:rsidR="00732F2E">
        <w:rPr>
          <w:sz w:val="24"/>
          <w:szCs w:val="24"/>
        </w:rPr>
        <w:t>:</w:t>
      </w:r>
    </w:p>
    <w:p w:rsidR="00732F2E" w:rsidRDefault="00AE6453" w:rsidP="009F0515">
      <w:pPr>
        <w:numPr>
          <w:ilvl w:val="0"/>
          <w:numId w:val="9"/>
        </w:numPr>
        <w:rPr>
          <w:sz w:val="24"/>
          <w:szCs w:val="24"/>
        </w:rPr>
      </w:pPr>
      <w:r w:rsidRPr="00732F2E">
        <w:rPr>
          <w:sz w:val="24"/>
          <w:szCs w:val="24"/>
        </w:rPr>
        <w:t>Determine priorities</w:t>
      </w:r>
      <w:r w:rsidR="00732F2E" w:rsidRPr="00732F2E">
        <w:rPr>
          <w:sz w:val="24"/>
          <w:szCs w:val="24"/>
        </w:rPr>
        <w:t>, milestones and deadlines</w:t>
      </w:r>
      <w:r w:rsidR="0045085C">
        <w:rPr>
          <w:sz w:val="24"/>
          <w:szCs w:val="24"/>
        </w:rPr>
        <w:t xml:space="preserve"> for all Faculty web projects.</w:t>
      </w:r>
    </w:p>
    <w:p w:rsidR="00D94FD6" w:rsidRPr="00732F2E" w:rsidRDefault="00D94FD6" w:rsidP="009F0515">
      <w:pPr>
        <w:numPr>
          <w:ilvl w:val="0"/>
          <w:numId w:val="9"/>
        </w:numPr>
        <w:rPr>
          <w:sz w:val="24"/>
          <w:szCs w:val="24"/>
        </w:rPr>
      </w:pPr>
      <w:r w:rsidRPr="00732F2E">
        <w:rPr>
          <w:sz w:val="24"/>
          <w:szCs w:val="24"/>
        </w:rPr>
        <w:t xml:space="preserve">Ensure that appropriate resource is allocated to </w:t>
      </w:r>
      <w:r w:rsidR="009E1F14" w:rsidRPr="00732F2E">
        <w:rPr>
          <w:sz w:val="24"/>
          <w:szCs w:val="24"/>
        </w:rPr>
        <w:t>facilitate</w:t>
      </w:r>
      <w:r w:rsidRPr="00732F2E">
        <w:rPr>
          <w:sz w:val="24"/>
          <w:szCs w:val="24"/>
        </w:rPr>
        <w:t xml:space="preserve"> </w:t>
      </w:r>
      <w:r w:rsidR="0026075D" w:rsidRPr="00732F2E">
        <w:rPr>
          <w:sz w:val="24"/>
          <w:szCs w:val="24"/>
        </w:rPr>
        <w:t xml:space="preserve">successful </w:t>
      </w:r>
      <w:r w:rsidRPr="00732F2E">
        <w:rPr>
          <w:sz w:val="24"/>
          <w:szCs w:val="24"/>
        </w:rPr>
        <w:t xml:space="preserve">delivery of </w:t>
      </w:r>
      <w:r w:rsidR="0045085C">
        <w:rPr>
          <w:sz w:val="24"/>
          <w:szCs w:val="24"/>
        </w:rPr>
        <w:t>each</w:t>
      </w:r>
      <w:r w:rsidRPr="00732F2E">
        <w:rPr>
          <w:sz w:val="24"/>
          <w:szCs w:val="24"/>
        </w:rPr>
        <w:t xml:space="preserve"> project</w:t>
      </w:r>
      <w:r w:rsidR="0045085C">
        <w:rPr>
          <w:sz w:val="24"/>
          <w:szCs w:val="24"/>
        </w:rPr>
        <w:t>.</w:t>
      </w:r>
    </w:p>
    <w:p w:rsidR="00D94FD6" w:rsidRDefault="00D94FD6" w:rsidP="00D94FD6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Approve project changes as appropriate</w:t>
      </w:r>
      <w:r w:rsidR="0045085C">
        <w:rPr>
          <w:sz w:val="24"/>
          <w:szCs w:val="24"/>
        </w:rPr>
        <w:t>.</w:t>
      </w:r>
    </w:p>
    <w:p w:rsidR="00D94FD6" w:rsidRDefault="0045085C" w:rsidP="009F0515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Develop </w:t>
      </w:r>
      <w:r w:rsidR="00D94FD6">
        <w:rPr>
          <w:sz w:val="24"/>
          <w:szCs w:val="24"/>
        </w:rPr>
        <w:t xml:space="preserve">guidelines for the management </w:t>
      </w:r>
      <w:r>
        <w:rPr>
          <w:sz w:val="24"/>
          <w:szCs w:val="24"/>
        </w:rPr>
        <w:t xml:space="preserve">and development </w:t>
      </w:r>
      <w:r w:rsidR="00D94FD6">
        <w:rPr>
          <w:sz w:val="24"/>
          <w:szCs w:val="24"/>
        </w:rPr>
        <w:t>of content</w:t>
      </w:r>
      <w:r>
        <w:rPr>
          <w:sz w:val="24"/>
          <w:szCs w:val="24"/>
        </w:rPr>
        <w:t>.</w:t>
      </w:r>
    </w:p>
    <w:p w:rsidR="00D94FD6" w:rsidRDefault="00D94FD6" w:rsidP="00732F2E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Develop additional </w:t>
      </w:r>
      <w:r w:rsidR="00732F2E">
        <w:rPr>
          <w:sz w:val="24"/>
          <w:szCs w:val="24"/>
        </w:rPr>
        <w:t xml:space="preserve">working groups if and </w:t>
      </w:r>
      <w:r>
        <w:rPr>
          <w:sz w:val="24"/>
          <w:szCs w:val="24"/>
        </w:rPr>
        <w:t>when needed to provide specific expertise</w:t>
      </w:r>
      <w:r w:rsidR="0045085C">
        <w:rPr>
          <w:sz w:val="24"/>
          <w:szCs w:val="24"/>
        </w:rPr>
        <w:t>.</w:t>
      </w:r>
    </w:p>
    <w:p w:rsidR="00D94FD6" w:rsidRDefault="0045085C" w:rsidP="009F0515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Support Schools with </w:t>
      </w:r>
      <w:r w:rsidR="00D94FD6">
        <w:rPr>
          <w:sz w:val="24"/>
          <w:szCs w:val="24"/>
        </w:rPr>
        <w:t xml:space="preserve">their own Web Committees to review and manage </w:t>
      </w:r>
      <w:r w:rsidR="00CE50B7">
        <w:rPr>
          <w:sz w:val="24"/>
          <w:szCs w:val="24"/>
        </w:rPr>
        <w:t>local</w:t>
      </w:r>
      <w:r w:rsidR="00D94FD6">
        <w:rPr>
          <w:sz w:val="24"/>
          <w:szCs w:val="24"/>
        </w:rPr>
        <w:t xml:space="preserve"> web activity</w:t>
      </w:r>
      <w:r>
        <w:rPr>
          <w:sz w:val="24"/>
          <w:szCs w:val="24"/>
        </w:rPr>
        <w:t>.</w:t>
      </w:r>
    </w:p>
    <w:p w:rsidR="00D94FD6" w:rsidRDefault="00D94FD6" w:rsidP="009F0515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Share information and best practice during the delivery of </w:t>
      </w:r>
      <w:r w:rsidR="0045085C">
        <w:rPr>
          <w:sz w:val="24"/>
          <w:szCs w:val="24"/>
        </w:rPr>
        <w:t>all web</w:t>
      </w:r>
      <w:r>
        <w:rPr>
          <w:sz w:val="24"/>
          <w:szCs w:val="24"/>
        </w:rPr>
        <w:t xml:space="preserve"> project</w:t>
      </w:r>
      <w:r w:rsidR="0045085C">
        <w:rPr>
          <w:sz w:val="24"/>
          <w:szCs w:val="24"/>
        </w:rPr>
        <w:t>s.</w:t>
      </w:r>
    </w:p>
    <w:p w:rsidR="00D94FD6" w:rsidRDefault="00D94FD6" w:rsidP="009F0515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Ensure that all dec</w:t>
      </w:r>
      <w:r w:rsidR="0026075D">
        <w:rPr>
          <w:sz w:val="24"/>
          <w:szCs w:val="24"/>
        </w:rPr>
        <w:t>i</w:t>
      </w:r>
      <w:r>
        <w:rPr>
          <w:sz w:val="24"/>
          <w:szCs w:val="24"/>
        </w:rPr>
        <w:t xml:space="preserve">sions taken are in </w:t>
      </w:r>
      <w:r w:rsidR="00DA5D4C">
        <w:rPr>
          <w:sz w:val="24"/>
          <w:szCs w:val="24"/>
        </w:rPr>
        <w:t>accordance with wider web-related projects across the University</w:t>
      </w:r>
      <w:r w:rsidR="0045085C">
        <w:rPr>
          <w:sz w:val="24"/>
          <w:szCs w:val="24"/>
        </w:rPr>
        <w:t>.</w:t>
      </w:r>
    </w:p>
    <w:p w:rsidR="00D94FD6" w:rsidRPr="00923EDC" w:rsidRDefault="00D94FD6" w:rsidP="00732F2E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Provide appropriate recommendations </w:t>
      </w:r>
      <w:r w:rsidR="00732F2E">
        <w:rPr>
          <w:sz w:val="24"/>
          <w:szCs w:val="24"/>
        </w:rPr>
        <w:t xml:space="preserve">to ensure sustainable and effective </w:t>
      </w:r>
      <w:r>
        <w:rPr>
          <w:sz w:val="24"/>
          <w:szCs w:val="24"/>
        </w:rPr>
        <w:t>operational procedures foll</w:t>
      </w:r>
      <w:r w:rsidR="0045085C">
        <w:rPr>
          <w:sz w:val="24"/>
          <w:szCs w:val="24"/>
        </w:rPr>
        <w:t>owing completion of the project.</w:t>
      </w:r>
    </w:p>
    <w:p w:rsidR="00F11CCE" w:rsidRPr="00DE6B02" w:rsidRDefault="007D33D4" w:rsidP="00DE6B02">
      <w:pPr>
        <w:pStyle w:val="Heading3"/>
        <w:rPr>
          <w:rFonts w:ascii="Calibri" w:hAnsi="Calibri"/>
          <w:sz w:val="24"/>
          <w:szCs w:val="24"/>
        </w:rPr>
      </w:pPr>
      <w:bookmarkStart w:id="8" w:name="_Toc476048143"/>
      <w:r>
        <w:rPr>
          <w:rFonts w:ascii="Calibri" w:hAnsi="Calibri"/>
          <w:sz w:val="24"/>
          <w:szCs w:val="24"/>
        </w:rPr>
        <w:t>4.1.3</w:t>
      </w:r>
      <w:r>
        <w:rPr>
          <w:rFonts w:ascii="Calibri" w:hAnsi="Calibri"/>
          <w:sz w:val="24"/>
          <w:szCs w:val="24"/>
        </w:rPr>
        <w:tab/>
      </w:r>
      <w:r w:rsidR="00F11CCE" w:rsidRPr="00DE6B02">
        <w:rPr>
          <w:rFonts w:ascii="Calibri" w:hAnsi="Calibri"/>
          <w:sz w:val="24"/>
          <w:szCs w:val="24"/>
        </w:rPr>
        <w:t>Operation</w:t>
      </w:r>
      <w:bookmarkEnd w:id="8"/>
    </w:p>
    <w:p w:rsidR="00143869" w:rsidRDefault="00143869" w:rsidP="00E465D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Faculty Web Project Board will convene </w:t>
      </w:r>
      <w:r w:rsidR="002020DB">
        <w:rPr>
          <w:sz w:val="24"/>
          <w:szCs w:val="24"/>
        </w:rPr>
        <w:t>every two months during term time</w:t>
      </w:r>
      <w:bookmarkStart w:id="9" w:name="_GoBack"/>
      <w:bookmarkEnd w:id="9"/>
      <w:r w:rsidR="00D71A29">
        <w:rPr>
          <w:sz w:val="24"/>
          <w:szCs w:val="24"/>
        </w:rPr>
        <w:t xml:space="preserve">. The frequency will be </w:t>
      </w:r>
      <w:r w:rsidR="0045085C">
        <w:rPr>
          <w:sz w:val="24"/>
          <w:szCs w:val="24"/>
        </w:rPr>
        <w:t>reviewed if deemed necessary.</w:t>
      </w:r>
    </w:p>
    <w:p w:rsidR="00E465D9" w:rsidRDefault="0026075D" w:rsidP="00E465D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Meetings </w:t>
      </w:r>
      <w:r w:rsidR="00143869">
        <w:rPr>
          <w:sz w:val="24"/>
          <w:szCs w:val="24"/>
        </w:rPr>
        <w:t xml:space="preserve">will be chaired by </w:t>
      </w:r>
      <w:r>
        <w:rPr>
          <w:sz w:val="24"/>
          <w:szCs w:val="24"/>
        </w:rPr>
        <w:t xml:space="preserve">Professor </w:t>
      </w:r>
      <w:r w:rsidR="00682AE3">
        <w:rPr>
          <w:sz w:val="24"/>
          <w:szCs w:val="24"/>
        </w:rPr>
        <w:t>Ken McPhail</w:t>
      </w:r>
      <w:r>
        <w:rPr>
          <w:sz w:val="24"/>
          <w:szCs w:val="24"/>
        </w:rPr>
        <w:t xml:space="preserve">, </w:t>
      </w:r>
      <w:r w:rsidR="0045085C">
        <w:rPr>
          <w:sz w:val="24"/>
          <w:szCs w:val="24"/>
        </w:rPr>
        <w:t>Vice-</w:t>
      </w:r>
      <w:r w:rsidR="00143869">
        <w:rPr>
          <w:sz w:val="24"/>
          <w:szCs w:val="24"/>
        </w:rPr>
        <w:t xml:space="preserve">Dean, </w:t>
      </w:r>
      <w:proofErr w:type="gramStart"/>
      <w:r w:rsidR="00682AE3">
        <w:rPr>
          <w:sz w:val="24"/>
          <w:szCs w:val="24"/>
        </w:rPr>
        <w:t>Social</w:t>
      </w:r>
      <w:proofErr w:type="gramEnd"/>
      <w:r w:rsidR="00682AE3">
        <w:rPr>
          <w:sz w:val="24"/>
          <w:szCs w:val="24"/>
        </w:rPr>
        <w:t xml:space="preserve"> Responsibility</w:t>
      </w:r>
      <w:r w:rsidR="0045085C">
        <w:rPr>
          <w:sz w:val="24"/>
          <w:szCs w:val="24"/>
        </w:rPr>
        <w:t>.</w:t>
      </w:r>
    </w:p>
    <w:p w:rsidR="00143869" w:rsidRDefault="00143869" w:rsidP="00E465D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Minutes, issues and</w:t>
      </w:r>
      <w:r w:rsidR="0026075D">
        <w:rPr>
          <w:sz w:val="24"/>
          <w:szCs w:val="24"/>
        </w:rPr>
        <w:t xml:space="preserve"> decisions taken by the Board </w:t>
      </w:r>
      <w:r>
        <w:rPr>
          <w:sz w:val="24"/>
          <w:szCs w:val="24"/>
        </w:rPr>
        <w:t>will be recorded by a nominated secretary</w:t>
      </w:r>
      <w:r w:rsidR="00732F2E">
        <w:rPr>
          <w:sz w:val="24"/>
          <w:szCs w:val="24"/>
        </w:rPr>
        <w:t xml:space="preserve"> (</w:t>
      </w:r>
      <w:r w:rsidR="0045085C">
        <w:rPr>
          <w:sz w:val="24"/>
          <w:szCs w:val="24"/>
        </w:rPr>
        <w:t>Laura Jack</w:t>
      </w:r>
      <w:r w:rsidR="00732F2E">
        <w:rPr>
          <w:sz w:val="24"/>
          <w:szCs w:val="24"/>
        </w:rPr>
        <w:t>)</w:t>
      </w:r>
      <w:r w:rsidR="0045085C">
        <w:rPr>
          <w:sz w:val="24"/>
          <w:szCs w:val="24"/>
        </w:rPr>
        <w:t>.</w:t>
      </w:r>
    </w:p>
    <w:p w:rsidR="00180F3F" w:rsidRDefault="00143869" w:rsidP="00180F3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nominated secretary will liaise with the chair to se</w:t>
      </w:r>
      <w:r w:rsidR="00180F3F">
        <w:rPr>
          <w:sz w:val="24"/>
          <w:szCs w:val="24"/>
        </w:rPr>
        <w:t xml:space="preserve">t the agenda. Requests from within the </w:t>
      </w:r>
      <w:r w:rsidR="0026075D">
        <w:rPr>
          <w:sz w:val="24"/>
          <w:szCs w:val="24"/>
        </w:rPr>
        <w:t>S</w:t>
      </w:r>
      <w:r w:rsidR="00180F3F">
        <w:rPr>
          <w:sz w:val="24"/>
          <w:szCs w:val="24"/>
        </w:rPr>
        <w:t>chools for additional agenda items will be made one week prior to the meeting. Standard agenda items will include:</w:t>
      </w:r>
    </w:p>
    <w:p w:rsidR="00180F3F" w:rsidRDefault="00180F3F" w:rsidP="00180F3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Review of the minutes from the previous meeting</w:t>
      </w:r>
    </w:p>
    <w:p w:rsidR="00180F3F" w:rsidRDefault="00180F3F" w:rsidP="00180F3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Review of issues and actions</w:t>
      </w:r>
    </w:p>
    <w:p w:rsidR="00143869" w:rsidRDefault="00180F3F" w:rsidP="00180F3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Project update</w:t>
      </w:r>
      <w:r w:rsidR="0045085C">
        <w:rPr>
          <w:sz w:val="24"/>
          <w:szCs w:val="24"/>
        </w:rPr>
        <w:t>s</w:t>
      </w:r>
      <w:r w:rsidR="00143869">
        <w:rPr>
          <w:sz w:val="24"/>
          <w:szCs w:val="24"/>
        </w:rPr>
        <w:t xml:space="preserve"> </w:t>
      </w:r>
    </w:p>
    <w:p w:rsidR="00F11CCE" w:rsidRPr="007D33D4" w:rsidRDefault="007D33D4" w:rsidP="007D33D4">
      <w:pPr>
        <w:pStyle w:val="Heading2"/>
        <w:rPr>
          <w:rFonts w:ascii="Calibri" w:hAnsi="Calibri" w:cs="Calibri"/>
          <w:i w:val="0"/>
        </w:rPr>
      </w:pPr>
      <w:bookmarkStart w:id="10" w:name="_Toc476048144"/>
      <w:r w:rsidRPr="007D33D4">
        <w:rPr>
          <w:rFonts w:ascii="Calibri" w:hAnsi="Calibri" w:cs="Calibri"/>
          <w:i w:val="0"/>
        </w:rPr>
        <w:t>4.2</w:t>
      </w:r>
      <w:r w:rsidRPr="007D33D4">
        <w:rPr>
          <w:rFonts w:ascii="Calibri" w:hAnsi="Calibri" w:cs="Calibri"/>
          <w:i w:val="0"/>
        </w:rPr>
        <w:tab/>
      </w:r>
      <w:r w:rsidR="00F11CCE" w:rsidRPr="007D33D4">
        <w:rPr>
          <w:rFonts w:ascii="Calibri" w:hAnsi="Calibri" w:cs="Calibri"/>
          <w:i w:val="0"/>
        </w:rPr>
        <w:t>School Web Committee</w:t>
      </w:r>
      <w:bookmarkEnd w:id="10"/>
    </w:p>
    <w:p w:rsidR="00730F66" w:rsidRDefault="00730F66" w:rsidP="00732F2E">
      <w:pPr>
        <w:rPr>
          <w:sz w:val="24"/>
          <w:szCs w:val="24"/>
        </w:rPr>
      </w:pPr>
      <w:r>
        <w:rPr>
          <w:sz w:val="24"/>
          <w:szCs w:val="24"/>
        </w:rPr>
        <w:t xml:space="preserve">Reporting </w:t>
      </w:r>
      <w:r w:rsidR="00732F2E">
        <w:rPr>
          <w:sz w:val="24"/>
          <w:szCs w:val="24"/>
        </w:rPr>
        <w:t xml:space="preserve">into </w:t>
      </w:r>
      <w:r>
        <w:rPr>
          <w:sz w:val="24"/>
          <w:szCs w:val="24"/>
        </w:rPr>
        <w:t>the Faculty Web Board, each School Web Committee</w:t>
      </w:r>
      <w:r w:rsidR="00732F2E">
        <w:rPr>
          <w:sz w:val="24"/>
          <w:szCs w:val="24"/>
        </w:rPr>
        <w:t xml:space="preserve"> will </w:t>
      </w:r>
      <w:r>
        <w:rPr>
          <w:sz w:val="24"/>
          <w:szCs w:val="24"/>
        </w:rPr>
        <w:t xml:space="preserve">facilitate the delivery of </w:t>
      </w:r>
      <w:r w:rsidR="0045085C">
        <w:rPr>
          <w:sz w:val="24"/>
          <w:szCs w:val="24"/>
        </w:rPr>
        <w:t>web projects</w:t>
      </w:r>
      <w:r>
        <w:rPr>
          <w:sz w:val="24"/>
          <w:szCs w:val="24"/>
        </w:rPr>
        <w:t xml:space="preserve"> at a local level.</w:t>
      </w:r>
    </w:p>
    <w:p w:rsidR="0026075D" w:rsidRPr="00730F66" w:rsidRDefault="0026075D" w:rsidP="00D71A29">
      <w:pPr>
        <w:rPr>
          <w:sz w:val="24"/>
          <w:szCs w:val="24"/>
        </w:rPr>
      </w:pPr>
      <w:r w:rsidRPr="00730F66">
        <w:rPr>
          <w:sz w:val="24"/>
          <w:szCs w:val="24"/>
        </w:rPr>
        <w:t xml:space="preserve">Each School Web Committee </w:t>
      </w:r>
      <w:r w:rsidR="00D71A29">
        <w:rPr>
          <w:sz w:val="24"/>
          <w:szCs w:val="24"/>
        </w:rPr>
        <w:t>should be</w:t>
      </w:r>
      <w:r w:rsidR="002A5870">
        <w:rPr>
          <w:sz w:val="24"/>
          <w:szCs w:val="24"/>
        </w:rPr>
        <w:t xml:space="preserve"> </w:t>
      </w:r>
      <w:r w:rsidRPr="00730F66">
        <w:rPr>
          <w:sz w:val="24"/>
          <w:szCs w:val="24"/>
        </w:rPr>
        <w:t xml:space="preserve">chaired by the nominated </w:t>
      </w:r>
      <w:r w:rsidR="00732F2E">
        <w:rPr>
          <w:sz w:val="24"/>
          <w:szCs w:val="24"/>
        </w:rPr>
        <w:t>‘</w:t>
      </w:r>
      <w:r w:rsidRPr="00730F66">
        <w:rPr>
          <w:sz w:val="24"/>
          <w:szCs w:val="24"/>
        </w:rPr>
        <w:t>School Web Co-ordinator</w:t>
      </w:r>
      <w:r w:rsidR="00732F2E">
        <w:rPr>
          <w:sz w:val="24"/>
          <w:szCs w:val="24"/>
        </w:rPr>
        <w:t>’</w:t>
      </w:r>
      <w:r w:rsidRPr="00730F66">
        <w:rPr>
          <w:sz w:val="24"/>
          <w:szCs w:val="24"/>
        </w:rPr>
        <w:t>.</w:t>
      </w:r>
    </w:p>
    <w:p w:rsidR="00F11CCE" w:rsidRPr="007D33D4" w:rsidRDefault="007D33D4" w:rsidP="007D33D4">
      <w:pPr>
        <w:pStyle w:val="Heading3"/>
        <w:rPr>
          <w:rFonts w:ascii="Calibri" w:hAnsi="Calibri" w:cs="Calibri"/>
          <w:sz w:val="24"/>
          <w:szCs w:val="24"/>
        </w:rPr>
      </w:pPr>
      <w:bookmarkStart w:id="11" w:name="_Toc476048145"/>
      <w:r w:rsidRPr="007D33D4">
        <w:rPr>
          <w:rFonts w:ascii="Calibri" w:hAnsi="Calibri" w:cs="Calibri"/>
          <w:sz w:val="24"/>
          <w:szCs w:val="24"/>
        </w:rPr>
        <w:t>4.2.1</w:t>
      </w:r>
      <w:r w:rsidRPr="007D33D4">
        <w:rPr>
          <w:rFonts w:ascii="Calibri" w:hAnsi="Calibri" w:cs="Calibri"/>
          <w:sz w:val="24"/>
          <w:szCs w:val="24"/>
        </w:rPr>
        <w:tab/>
        <w:t>Membership</w:t>
      </w:r>
      <w:bookmarkEnd w:id="11"/>
    </w:p>
    <w:p w:rsidR="00732F2E" w:rsidRDefault="00732F2E" w:rsidP="00732F2E">
      <w:pPr>
        <w:rPr>
          <w:sz w:val="24"/>
          <w:szCs w:val="24"/>
        </w:rPr>
      </w:pPr>
      <w:r>
        <w:rPr>
          <w:sz w:val="24"/>
          <w:szCs w:val="24"/>
        </w:rPr>
        <w:t>The membership of each School Web Committee will depend on a number of factors including the size and structure of the School and existing web resource, but each should include a mix of academic and PSS colleagues from a cross section of discipline/function areas.</w:t>
      </w:r>
    </w:p>
    <w:p w:rsidR="0026075D" w:rsidRDefault="00732F2E" w:rsidP="00732F2E">
      <w:pPr>
        <w:rPr>
          <w:sz w:val="24"/>
          <w:szCs w:val="24"/>
        </w:rPr>
      </w:pPr>
      <w:r>
        <w:rPr>
          <w:sz w:val="24"/>
          <w:szCs w:val="24"/>
        </w:rPr>
        <w:lastRenderedPageBreak/>
        <w:t>An example of the membe</w:t>
      </w:r>
      <w:r w:rsidR="00267D0F">
        <w:rPr>
          <w:sz w:val="24"/>
          <w:szCs w:val="24"/>
        </w:rPr>
        <w:t>rship of a School Web Committee</w:t>
      </w:r>
      <w:r w:rsidR="004863F7">
        <w:rPr>
          <w:sz w:val="24"/>
          <w:szCs w:val="24"/>
        </w:rPr>
        <w:t xml:space="preserve"> could be</w:t>
      </w:r>
      <w:r>
        <w:rPr>
          <w:sz w:val="24"/>
          <w:szCs w:val="24"/>
        </w:rPr>
        <w:t>:</w:t>
      </w:r>
    </w:p>
    <w:p w:rsidR="0026075D" w:rsidRDefault="00732F2E" w:rsidP="0026075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‘</w:t>
      </w:r>
      <w:r w:rsidR="0026075D">
        <w:rPr>
          <w:sz w:val="24"/>
          <w:szCs w:val="24"/>
        </w:rPr>
        <w:t>School Web Co-ordinator</w:t>
      </w:r>
      <w:r>
        <w:rPr>
          <w:sz w:val="24"/>
          <w:szCs w:val="24"/>
        </w:rPr>
        <w:t>’</w:t>
      </w:r>
    </w:p>
    <w:p w:rsidR="006E45A8" w:rsidRPr="006E45A8" w:rsidRDefault="006E45A8" w:rsidP="006E45A8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Subject/discipline area representatives</w:t>
      </w:r>
    </w:p>
    <w:p w:rsidR="0026075D" w:rsidRDefault="008B3715" w:rsidP="0026075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School External Relations Manager (or equivalent position within each School)</w:t>
      </w:r>
    </w:p>
    <w:p w:rsidR="0026075D" w:rsidRDefault="008B3715" w:rsidP="0026075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Faculty Web Officer</w:t>
      </w:r>
    </w:p>
    <w:p w:rsidR="006E45A8" w:rsidRDefault="006E45A8" w:rsidP="0026075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Faculty Web Content Editor</w:t>
      </w:r>
    </w:p>
    <w:p w:rsidR="006E45A8" w:rsidRDefault="006E45A8" w:rsidP="0026075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Faculty Marketing Officer</w:t>
      </w:r>
    </w:p>
    <w:p w:rsidR="00732F2E" w:rsidRDefault="00732F2E" w:rsidP="0026075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Teach</w:t>
      </w:r>
      <w:r w:rsidR="004863F7">
        <w:rPr>
          <w:sz w:val="24"/>
          <w:szCs w:val="24"/>
        </w:rPr>
        <w:t>ing and Learning Representative</w:t>
      </w:r>
    </w:p>
    <w:p w:rsidR="00732F2E" w:rsidRDefault="00732F2E" w:rsidP="0026075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Research Represent</w:t>
      </w:r>
      <w:r w:rsidR="004863F7">
        <w:rPr>
          <w:sz w:val="24"/>
          <w:szCs w:val="24"/>
        </w:rPr>
        <w:t>ative</w:t>
      </w:r>
    </w:p>
    <w:p w:rsidR="00732F2E" w:rsidRPr="0026075D" w:rsidRDefault="004863F7" w:rsidP="0026075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UG, PGT and PGR representative</w:t>
      </w:r>
      <w:r w:rsidR="0045085C">
        <w:rPr>
          <w:sz w:val="24"/>
          <w:szCs w:val="24"/>
        </w:rPr>
        <w:t>s</w:t>
      </w:r>
    </w:p>
    <w:p w:rsidR="007D33D4" w:rsidRPr="007D33D4" w:rsidRDefault="007D33D4" w:rsidP="007D33D4">
      <w:pPr>
        <w:pStyle w:val="Heading3"/>
        <w:rPr>
          <w:rFonts w:ascii="Calibri" w:hAnsi="Calibri" w:cs="Calibri"/>
          <w:sz w:val="24"/>
          <w:szCs w:val="24"/>
        </w:rPr>
      </w:pPr>
      <w:bookmarkStart w:id="12" w:name="_Toc476048146"/>
      <w:r w:rsidRPr="007D33D4">
        <w:rPr>
          <w:rFonts w:ascii="Calibri" w:hAnsi="Calibri" w:cs="Calibri"/>
          <w:sz w:val="24"/>
          <w:szCs w:val="24"/>
        </w:rPr>
        <w:t>4.2.</w:t>
      </w:r>
      <w:r>
        <w:rPr>
          <w:rFonts w:ascii="Calibri" w:hAnsi="Calibri" w:cs="Calibri"/>
          <w:sz w:val="24"/>
          <w:szCs w:val="24"/>
        </w:rPr>
        <w:t>2</w:t>
      </w:r>
      <w:r w:rsidRPr="007D33D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Responsibilities</w:t>
      </w:r>
      <w:bookmarkEnd w:id="12"/>
    </w:p>
    <w:p w:rsidR="00A13E32" w:rsidRDefault="00A13E32" w:rsidP="00350325">
      <w:pPr>
        <w:rPr>
          <w:sz w:val="24"/>
          <w:szCs w:val="24"/>
        </w:rPr>
      </w:pPr>
      <w:r>
        <w:rPr>
          <w:sz w:val="24"/>
          <w:szCs w:val="24"/>
        </w:rPr>
        <w:t>Each School Web Committee will:</w:t>
      </w:r>
    </w:p>
    <w:p w:rsidR="00A13E32" w:rsidRDefault="00A13E32" w:rsidP="00A13E32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Report</w:t>
      </w:r>
      <w:r w:rsidR="00A93072">
        <w:rPr>
          <w:sz w:val="24"/>
          <w:szCs w:val="24"/>
        </w:rPr>
        <w:t xml:space="preserve"> meeting outcomes</w:t>
      </w:r>
      <w:r>
        <w:rPr>
          <w:sz w:val="24"/>
          <w:szCs w:val="24"/>
        </w:rPr>
        <w:t xml:space="preserve"> to the Faculty Web Board</w:t>
      </w:r>
      <w:r w:rsidR="0045085C">
        <w:rPr>
          <w:sz w:val="24"/>
          <w:szCs w:val="24"/>
        </w:rPr>
        <w:t>.</w:t>
      </w:r>
    </w:p>
    <w:p w:rsidR="00A13E32" w:rsidRDefault="00A13E32" w:rsidP="00A13E32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Manage web activity at a local level</w:t>
      </w:r>
      <w:r w:rsidR="00A93072">
        <w:rPr>
          <w:sz w:val="24"/>
          <w:szCs w:val="24"/>
        </w:rPr>
        <w:t xml:space="preserve">, identifying </w:t>
      </w:r>
      <w:r w:rsidR="009E1F14">
        <w:rPr>
          <w:sz w:val="24"/>
          <w:szCs w:val="24"/>
        </w:rPr>
        <w:t>and</w:t>
      </w:r>
      <w:r w:rsidR="00A93072">
        <w:rPr>
          <w:sz w:val="24"/>
          <w:szCs w:val="24"/>
        </w:rPr>
        <w:t xml:space="preserve"> prioriti</w:t>
      </w:r>
      <w:r w:rsidR="004863F7">
        <w:rPr>
          <w:sz w:val="24"/>
          <w:szCs w:val="24"/>
        </w:rPr>
        <w:t>s</w:t>
      </w:r>
      <w:r w:rsidR="00A93072">
        <w:rPr>
          <w:sz w:val="24"/>
          <w:szCs w:val="24"/>
        </w:rPr>
        <w:t>ing areas for development</w:t>
      </w:r>
      <w:r w:rsidR="0045085C">
        <w:rPr>
          <w:sz w:val="24"/>
          <w:szCs w:val="24"/>
        </w:rPr>
        <w:t>.</w:t>
      </w:r>
      <w:r w:rsidR="00A93072">
        <w:rPr>
          <w:sz w:val="24"/>
          <w:szCs w:val="24"/>
        </w:rPr>
        <w:t xml:space="preserve"> </w:t>
      </w:r>
    </w:p>
    <w:p w:rsidR="006E45A8" w:rsidRDefault="00A13E32" w:rsidP="00A13E32">
      <w:pPr>
        <w:numPr>
          <w:ilvl w:val="0"/>
          <w:numId w:val="12"/>
        </w:numPr>
        <w:rPr>
          <w:sz w:val="24"/>
          <w:szCs w:val="24"/>
        </w:rPr>
      </w:pPr>
      <w:r w:rsidRPr="006E45A8">
        <w:rPr>
          <w:sz w:val="24"/>
          <w:szCs w:val="24"/>
        </w:rPr>
        <w:t xml:space="preserve">Support the Faculty Web </w:t>
      </w:r>
      <w:r w:rsidR="006E45A8">
        <w:rPr>
          <w:sz w:val="24"/>
          <w:szCs w:val="24"/>
        </w:rPr>
        <w:t>Board in delivering web projects.</w:t>
      </w:r>
    </w:p>
    <w:p w:rsidR="00267D0F" w:rsidRPr="006E45A8" w:rsidRDefault="00267D0F" w:rsidP="00267D0F">
      <w:pPr>
        <w:numPr>
          <w:ilvl w:val="0"/>
          <w:numId w:val="12"/>
        </w:numPr>
        <w:rPr>
          <w:sz w:val="24"/>
          <w:szCs w:val="24"/>
        </w:rPr>
      </w:pPr>
      <w:r w:rsidRPr="006E45A8">
        <w:rPr>
          <w:sz w:val="24"/>
          <w:szCs w:val="24"/>
        </w:rPr>
        <w:t>Establish a network of ‘</w:t>
      </w:r>
      <w:r>
        <w:rPr>
          <w:sz w:val="24"/>
          <w:szCs w:val="24"/>
        </w:rPr>
        <w:t xml:space="preserve">T4 Contributors’; </w:t>
      </w:r>
      <w:r w:rsidRPr="006E45A8">
        <w:rPr>
          <w:sz w:val="24"/>
          <w:szCs w:val="24"/>
        </w:rPr>
        <w:t>assign ownership of content accordingly</w:t>
      </w:r>
      <w:r>
        <w:rPr>
          <w:sz w:val="24"/>
          <w:szCs w:val="24"/>
        </w:rPr>
        <w:t xml:space="preserve"> and ensure they are appropriately trained.</w:t>
      </w:r>
    </w:p>
    <w:p w:rsidR="00730F66" w:rsidRPr="006E45A8" w:rsidRDefault="00730F66" w:rsidP="00A13E32">
      <w:pPr>
        <w:numPr>
          <w:ilvl w:val="0"/>
          <w:numId w:val="12"/>
        </w:numPr>
        <w:rPr>
          <w:sz w:val="24"/>
          <w:szCs w:val="24"/>
        </w:rPr>
      </w:pPr>
      <w:r w:rsidRPr="006E45A8">
        <w:rPr>
          <w:sz w:val="24"/>
          <w:szCs w:val="24"/>
        </w:rPr>
        <w:t xml:space="preserve">Establish a network of </w:t>
      </w:r>
      <w:r w:rsidR="00350325" w:rsidRPr="006E45A8">
        <w:rPr>
          <w:sz w:val="24"/>
          <w:szCs w:val="24"/>
        </w:rPr>
        <w:t>‘</w:t>
      </w:r>
      <w:r w:rsidR="00267D0F">
        <w:rPr>
          <w:sz w:val="24"/>
          <w:szCs w:val="24"/>
        </w:rPr>
        <w:t>Subject/discipline/function area representatives’.</w:t>
      </w:r>
    </w:p>
    <w:p w:rsidR="005F6E23" w:rsidRDefault="005F6E23" w:rsidP="00A13E32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Ensure that their existence and purpose is known within </w:t>
      </w:r>
      <w:r w:rsidR="00A93072">
        <w:rPr>
          <w:sz w:val="24"/>
          <w:szCs w:val="24"/>
        </w:rPr>
        <w:t xml:space="preserve">the </w:t>
      </w:r>
      <w:r>
        <w:rPr>
          <w:sz w:val="24"/>
          <w:szCs w:val="24"/>
        </w:rPr>
        <w:t>School</w:t>
      </w:r>
      <w:r w:rsidR="006E45A8">
        <w:rPr>
          <w:sz w:val="24"/>
          <w:szCs w:val="24"/>
        </w:rPr>
        <w:t>.</w:t>
      </w:r>
    </w:p>
    <w:p w:rsidR="007D33D4" w:rsidRPr="00DE6B02" w:rsidRDefault="007D33D4" w:rsidP="007D33D4">
      <w:pPr>
        <w:pStyle w:val="Heading3"/>
        <w:rPr>
          <w:rFonts w:ascii="Calibri" w:hAnsi="Calibri"/>
          <w:sz w:val="24"/>
          <w:szCs w:val="24"/>
        </w:rPr>
      </w:pPr>
      <w:bookmarkStart w:id="13" w:name="_Toc476048147"/>
      <w:r>
        <w:rPr>
          <w:rFonts w:ascii="Calibri" w:hAnsi="Calibri"/>
          <w:sz w:val="24"/>
          <w:szCs w:val="24"/>
        </w:rPr>
        <w:t>4.2.3</w:t>
      </w:r>
      <w:r>
        <w:rPr>
          <w:rFonts w:ascii="Calibri" w:hAnsi="Calibri"/>
          <w:sz w:val="24"/>
          <w:szCs w:val="24"/>
        </w:rPr>
        <w:tab/>
      </w:r>
      <w:r w:rsidRPr="00DE6B02">
        <w:rPr>
          <w:rFonts w:ascii="Calibri" w:hAnsi="Calibri"/>
          <w:sz w:val="24"/>
          <w:szCs w:val="24"/>
        </w:rPr>
        <w:t>Operation</w:t>
      </w:r>
      <w:bookmarkEnd w:id="13"/>
    </w:p>
    <w:p w:rsidR="00350325" w:rsidRDefault="00350325" w:rsidP="00F11CCE">
      <w:pPr>
        <w:rPr>
          <w:sz w:val="24"/>
          <w:szCs w:val="24"/>
        </w:rPr>
      </w:pPr>
      <w:r>
        <w:rPr>
          <w:sz w:val="24"/>
          <w:szCs w:val="24"/>
        </w:rPr>
        <w:t xml:space="preserve">Each School Web Committee/Working Group </w:t>
      </w:r>
      <w:r w:rsidRPr="00350325">
        <w:rPr>
          <w:b/>
          <w:bCs/>
          <w:sz w:val="24"/>
          <w:szCs w:val="24"/>
        </w:rPr>
        <w:t>must</w:t>
      </w:r>
      <w:r w:rsidR="006E45A8">
        <w:rPr>
          <w:sz w:val="24"/>
          <w:szCs w:val="24"/>
        </w:rPr>
        <w:t xml:space="preserve"> meet regularly </w:t>
      </w:r>
      <w:r>
        <w:rPr>
          <w:sz w:val="24"/>
          <w:szCs w:val="24"/>
        </w:rPr>
        <w:t xml:space="preserve">with activity reported to the Faculty Web Board through the </w:t>
      </w:r>
      <w:r w:rsidR="006E45A8">
        <w:rPr>
          <w:sz w:val="24"/>
          <w:szCs w:val="24"/>
        </w:rPr>
        <w:t>‘</w:t>
      </w:r>
      <w:r>
        <w:rPr>
          <w:sz w:val="24"/>
          <w:szCs w:val="24"/>
        </w:rPr>
        <w:t xml:space="preserve">School </w:t>
      </w:r>
      <w:r w:rsidR="006E45A8">
        <w:rPr>
          <w:sz w:val="24"/>
          <w:szCs w:val="24"/>
        </w:rPr>
        <w:t>Web Coordinator’</w:t>
      </w:r>
      <w:r>
        <w:rPr>
          <w:sz w:val="24"/>
          <w:szCs w:val="24"/>
        </w:rPr>
        <w:t>.</w:t>
      </w:r>
    </w:p>
    <w:p w:rsidR="00263EF8" w:rsidRPr="007D33D4" w:rsidRDefault="007D33D4" w:rsidP="007D33D4">
      <w:pPr>
        <w:pStyle w:val="Heading2"/>
        <w:rPr>
          <w:rFonts w:ascii="Calibri" w:hAnsi="Calibri" w:cs="Calibri"/>
          <w:i w:val="0"/>
        </w:rPr>
      </w:pPr>
      <w:bookmarkStart w:id="14" w:name="_Toc476048148"/>
      <w:r w:rsidRPr="007D33D4">
        <w:rPr>
          <w:rFonts w:ascii="Calibri" w:hAnsi="Calibri" w:cs="Calibri"/>
          <w:i w:val="0"/>
        </w:rPr>
        <w:lastRenderedPageBreak/>
        <w:t>4.3</w:t>
      </w:r>
      <w:r w:rsidRPr="007D33D4">
        <w:rPr>
          <w:rFonts w:ascii="Calibri" w:hAnsi="Calibri" w:cs="Calibri"/>
          <w:i w:val="0"/>
        </w:rPr>
        <w:tab/>
      </w:r>
      <w:r w:rsidR="00263EF8" w:rsidRPr="007D33D4">
        <w:rPr>
          <w:rFonts w:ascii="Calibri" w:hAnsi="Calibri" w:cs="Calibri"/>
          <w:i w:val="0"/>
        </w:rPr>
        <w:t>School Web Co-ordinator</w:t>
      </w:r>
      <w:bookmarkEnd w:id="14"/>
    </w:p>
    <w:p w:rsidR="004863F7" w:rsidRDefault="003A34B4" w:rsidP="004863F7">
      <w:pPr>
        <w:rPr>
          <w:sz w:val="24"/>
          <w:szCs w:val="24"/>
        </w:rPr>
      </w:pPr>
      <w:r>
        <w:rPr>
          <w:sz w:val="24"/>
          <w:szCs w:val="24"/>
        </w:rPr>
        <w:t>Each School</w:t>
      </w:r>
      <w:r w:rsidR="009E1F14">
        <w:rPr>
          <w:sz w:val="24"/>
          <w:szCs w:val="24"/>
        </w:rPr>
        <w:t xml:space="preserve"> </w:t>
      </w:r>
      <w:r>
        <w:rPr>
          <w:sz w:val="24"/>
          <w:szCs w:val="24"/>
        </w:rPr>
        <w:t>will identify an academic or administrative colleague to overse</w:t>
      </w:r>
      <w:r w:rsidR="00CE50B7">
        <w:rPr>
          <w:sz w:val="24"/>
          <w:szCs w:val="24"/>
        </w:rPr>
        <w:t>e web activity at a local level.</w:t>
      </w:r>
    </w:p>
    <w:p w:rsidR="003A34B4" w:rsidRDefault="004863F7" w:rsidP="004D59E1">
      <w:pPr>
        <w:rPr>
          <w:sz w:val="24"/>
          <w:szCs w:val="24"/>
        </w:rPr>
      </w:pPr>
      <w:r>
        <w:rPr>
          <w:sz w:val="24"/>
          <w:szCs w:val="24"/>
        </w:rPr>
        <w:t xml:space="preserve">They should be a senior member of the School and have the authority to speak on behalf of the School. </w:t>
      </w:r>
      <w:r w:rsidRPr="006E45A8">
        <w:rPr>
          <w:i/>
          <w:sz w:val="24"/>
          <w:szCs w:val="24"/>
        </w:rPr>
        <w:t xml:space="preserve">This </w:t>
      </w:r>
      <w:r w:rsidR="002A5870" w:rsidRPr="006E45A8">
        <w:rPr>
          <w:i/>
          <w:sz w:val="24"/>
          <w:szCs w:val="24"/>
        </w:rPr>
        <w:t>is not a full time role but it is acknowledged that it will take up several hours a month</w:t>
      </w:r>
      <w:r w:rsidRPr="006E45A8">
        <w:rPr>
          <w:i/>
          <w:sz w:val="24"/>
          <w:szCs w:val="24"/>
        </w:rPr>
        <w:t xml:space="preserve">. </w:t>
      </w:r>
    </w:p>
    <w:p w:rsidR="007D33D4" w:rsidRPr="00DE6B02" w:rsidRDefault="007D33D4" w:rsidP="007D33D4">
      <w:pPr>
        <w:pStyle w:val="Heading3"/>
        <w:rPr>
          <w:rFonts w:ascii="Calibri" w:hAnsi="Calibri"/>
          <w:sz w:val="24"/>
          <w:szCs w:val="24"/>
        </w:rPr>
      </w:pPr>
      <w:bookmarkStart w:id="15" w:name="_Toc476048149"/>
      <w:r>
        <w:rPr>
          <w:rFonts w:ascii="Calibri" w:hAnsi="Calibri"/>
          <w:sz w:val="24"/>
          <w:szCs w:val="24"/>
        </w:rPr>
        <w:t>4.</w:t>
      </w:r>
      <w:r w:rsidR="00AE6453">
        <w:rPr>
          <w:rFonts w:ascii="Calibri" w:hAnsi="Calibri"/>
          <w:sz w:val="24"/>
          <w:szCs w:val="24"/>
        </w:rPr>
        <w:t>3.1</w:t>
      </w:r>
      <w:r w:rsidR="00AE6453">
        <w:rPr>
          <w:rFonts w:ascii="Calibri" w:hAnsi="Calibri"/>
          <w:sz w:val="24"/>
          <w:szCs w:val="24"/>
        </w:rPr>
        <w:tab/>
        <w:t>Pre-requisites</w:t>
      </w:r>
      <w:bookmarkEnd w:id="15"/>
    </w:p>
    <w:p w:rsidR="003A34B4" w:rsidRDefault="003A34B4" w:rsidP="003A34B4">
      <w:pPr>
        <w:rPr>
          <w:sz w:val="24"/>
          <w:szCs w:val="24"/>
        </w:rPr>
      </w:pPr>
      <w:r>
        <w:rPr>
          <w:sz w:val="24"/>
          <w:szCs w:val="24"/>
        </w:rPr>
        <w:t>School Web Co-ordinators must have:</w:t>
      </w:r>
    </w:p>
    <w:p w:rsidR="00350325" w:rsidRDefault="00350325" w:rsidP="003A34B4">
      <w:pPr>
        <w:numPr>
          <w:ilvl w:val="0"/>
          <w:numId w:val="3"/>
        </w:numPr>
        <w:rPr>
          <w:sz w:val="24"/>
          <w:szCs w:val="24"/>
        </w:rPr>
      </w:pPr>
      <w:r w:rsidRPr="00350325">
        <w:rPr>
          <w:sz w:val="24"/>
          <w:szCs w:val="24"/>
        </w:rPr>
        <w:t>An understanding of the T4 Content Management System and The University of Manchester Branding and Visual Identity Guidelines</w:t>
      </w:r>
    </w:p>
    <w:p w:rsidR="00AE6453" w:rsidRPr="00DE6B02" w:rsidRDefault="00AE6453" w:rsidP="00AE6453">
      <w:pPr>
        <w:pStyle w:val="Heading3"/>
        <w:rPr>
          <w:rFonts w:ascii="Calibri" w:hAnsi="Calibri"/>
          <w:sz w:val="24"/>
          <w:szCs w:val="24"/>
        </w:rPr>
      </w:pPr>
      <w:bookmarkStart w:id="16" w:name="_Toc476048150"/>
      <w:r>
        <w:rPr>
          <w:rFonts w:ascii="Calibri" w:hAnsi="Calibri"/>
          <w:sz w:val="24"/>
          <w:szCs w:val="24"/>
        </w:rPr>
        <w:t>4.3.2</w:t>
      </w:r>
      <w:r>
        <w:rPr>
          <w:rFonts w:ascii="Calibri" w:hAnsi="Calibri"/>
          <w:sz w:val="24"/>
          <w:szCs w:val="24"/>
        </w:rPr>
        <w:tab/>
        <w:t>Responsibilities</w:t>
      </w:r>
      <w:bookmarkEnd w:id="16"/>
    </w:p>
    <w:p w:rsidR="003A34B4" w:rsidRDefault="003A34B4" w:rsidP="00350325">
      <w:pPr>
        <w:rPr>
          <w:sz w:val="24"/>
          <w:szCs w:val="24"/>
        </w:rPr>
      </w:pPr>
      <w:r>
        <w:rPr>
          <w:sz w:val="24"/>
          <w:szCs w:val="24"/>
        </w:rPr>
        <w:t xml:space="preserve">A School Web </w:t>
      </w:r>
      <w:r w:rsidR="005F6E23">
        <w:rPr>
          <w:sz w:val="24"/>
          <w:szCs w:val="24"/>
        </w:rPr>
        <w:t>Co-ordinator</w:t>
      </w:r>
      <w:r>
        <w:rPr>
          <w:sz w:val="24"/>
          <w:szCs w:val="24"/>
        </w:rPr>
        <w:t xml:space="preserve"> </w:t>
      </w:r>
      <w:r w:rsidR="005F6E23">
        <w:rPr>
          <w:sz w:val="24"/>
          <w:szCs w:val="24"/>
        </w:rPr>
        <w:t>will</w:t>
      </w:r>
      <w:r w:rsidR="00350325">
        <w:rPr>
          <w:sz w:val="24"/>
          <w:szCs w:val="24"/>
        </w:rPr>
        <w:t>:</w:t>
      </w:r>
    </w:p>
    <w:p w:rsidR="00A93072" w:rsidRPr="00350325" w:rsidRDefault="005F6E23" w:rsidP="004863F7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Represent their respective School Web Committee on the Faculty Web Board</w:t>
      </w:r>
      <w:r w:rsidR="006E45A8">
        <w:rPr>
          <w:sz w:val="24"/>
          <w:szCs w:val="24"/>
        </w:rPr>
        <w:t>.</w:t>
      </w:r>
    </w:p>
    <w:p w:rsidR="005F6E23" w:rsidRPr="00491D42" w:rsidRDefault="004863F7" w:rsidP="00350325">
      <w:pPr>
        <w:numPr>
          <w:ilvl w:val="0"/>
          <w:numId w:val="11"/>
        </w:numPr>
        <w:rPr>
          <w:sz w:val="24"/>
          <w:szCs w:val="24"/>
        </w:rPr>
      </w:pPr>
      <w:r w:rsidRPr="00491D42">
        <w:rPr>
          <w:sz w:val="24"/>
          <w:szCs w:val="24"/>
        </w:rPr>
        <w:t>Through the School Web Committee</w:t>
      </w:r>
      <w:r w:rsidR="004D59E1">
        <w:rPr>
          <w:sz w:val="24"/>
          <w:szCs w:val="24"/>
        </w:rPr>
        <w:t>,</w:t>
      </w:r>
      <w:r w:rsidRPr="00491D42">
        <w:rPr>
          <w:sz w:val="24"/>
          <w:szCs w:val="24"/>
        </w:rPr>
        <w:t xml:space="preserve"> o</w:t>
      </w:r>
      <w:r w:rsidR="005F6E23" w:rsidRPr="00491D42">
        <w:rPr>
          <w:sz w:val="24"/>
          <w:szCs w:val="24"/>
        </w:rPr>
        <w:t xml:space="preserve">versee the network of </w:t>
      </w:r>
      <w:r w:rsidR="006E45A8">
        <w:rPr>
          <w:sz w:val="24"/>
          <w:szCs w:val="24"/>
        </w:rPr>
        <w:t>‘T4 Contributors’</w:t>
      </w:r>
      <w:r w:rsidR="005F6E23" w:rsidRPr="00491D42">
        <w:rPr>
          <w:sz w:val="24"/>
          <w:szCs w:val="24"/>
        </w:rPr>
        <w:t xml:space="preserve"> </w:t>
      </w:r>
      <w:r w:rsidR="00CE50B7">
        <w:rPr>
          <w:sz w:val="24"/>
          <w:szCs w:val="24"/>
        </w:rPr>
        <w:t xml:space="preserve">and the network of </w:t>
      </w:r>
      <w:r w:rsidR="00267D0F">
        <w:rPr>
          <w:sz w:val="24"/>
          <w:szCs w:val="24"/>
        </w:rPr>
        <w:t xml:space="preserve">‘Subject/discipline/function area representatives’ </w:t>
      </w:r>
      <w:r w:rsidR="005F6E23" w:rsidRPr="00491D42">
        <w:rPr>
          <w:sz w:val="24"/>
          <w:szCs w:val="24"/>
        </w:rPr>
        <w:t>within the School</w:t>
      </w:r>
      <w:r w:rsidR="006E45A8">
        <w:rPr>
          <w:sz w:val="24"/>
          <w:szCs w:val="24"/>
        </w:rPr>
        <w:t>.</w:t>
      </w:r>
      <w:r w:rsidR="005F6E23" w:rsidRPr="00491D42">
        <w:rPr>
          <w:sz w:val="24"/>
          <w:szCs w:val="24"/>
        </w:rPr>
        <w:t xml:space="preserve"> </w:t>
      </w:r>
    </w:p>
    <w:p w:rsidR="003A34B4" w:rsidRDefault="003A34B4" w:rsidP="00350325">
      <w:pPr>
        <w:numPr>
          <w:ilvl w:val="0"/>
          <w:numId w:val="11"/>
        </w:numPr>
        <w:rPr>
          <w:sz w:val="24"/>
          <w:szCs w:val="24"/>
        </w:rPr>
      </w:pPr>
      <w:r w:rsidRPr="00491D42">
        <w:rPr>
          <w:sz w:val="24"/>
          <w:szCs w:val="24"/>
        </w:rPr>
        <w:t>Have a sound understanding of The University of Manchester Brand Guidelines</w:t>
      </w:r>
      <w:r w:rsidR="00A93072" w:rsidRPr="00491D42">
        <w:rPr>
          <w:sz w:val="24"/>
          <w:szCs w:val="24"/>
        </w:rPr>
        <w:t xml:space="preserve"> and be able </w:t>
      </w:r>
      <w:r w:rsidR="00350325" w:rsidRPr="00491D42">
        <w:rPr>
          <w:sz w:val="24"/>
          <w:szCs w:val="24"/>
        </w:rPr>
        <w:t>to advise</w:t>
      </w:r>
      <w:r w:rsidR="00A93072" w:rsidRPr="00491D42">
        <w:rPr>
          <w:sz w:val="24"/>
          <w:szCs w:val="24"/>
        </w:rPr>
        <w:t xml:space="preserve"> colleagues on their interpretation, implementation and enforcemen</w:t>
      </w:r>
      <w:r w:rsidR="00A93072">
        <w:rPr>
          <w:sz w:val="24"/>
          <w:szCs w:val="24"/>
        </w:rPr>
        <w:t>t</w:t>
      </w:r>
      <w:r w:rsidR="006E45A8">
        <w:rPr>
          <w:sz w:val="24"/>
          <w:szCs w:val="24"/>
        </w:rPr>
        <w:t>.</w:t>
      </w:r>
    </w:p>
    <w:p w:rsidR="005F6E23" w:rsidRDefault="00CB141C" w:rsidP="003A34B4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Liaise with the Faculty </w:t>
      </w:r>
      <w:r w:rsidR="006E45A8">
        <w:rPr>
          <w:sz w:val="24"/>
          <w:szCs w:val="24"/>
        </w:rPr>
        <w:t>Web Content and Digital Marketing Manager</w:t>
      </w:r>
      <w:r>
        <w:rPr>
          <w:sz w:val="24"/>
          <w:szCs w:val="24"/>
        </w:rPr>
        <w:t xml:space="preserve"> as and when required</w:t>
      </w:r>
      <w:r w:rsidR="006E45A8">
        <w:rPr>
          <w:sz w:val="24"/>
          <w:szCs w:val="24"/>
        </w:rPr>
        <w:t>.</w:t>
      </w:r>
    </w:p>
    <w:p w:rsidR="00263EF8" w:rsidRPr="00AE6453" w:rsidRDefault="00AE6453" w:rsidP="00AE6453">
      <w:pPr>
        <w:pStyle w:val="Heading2"/>
        <w:rPr>
          <w:rFonts w:ascii="Calibri" w:hAnsi="Calibri" w:cs="Calibri"/>
          <w:i w:val="0"/>
        </w:rPr>
      </w:pPr>
      <w:bookmarkStart w:id="17" w:name="_Toc476048151"/>
      <w:r w:rsidRPr="00AE6453">
        <w:rPr>
          <w:rFonts w:ascii="Calibri" w:hAnsi="Calibri" w:cs="Calibri"/>
          <w:i w:val="0"/>
        </w:rPr>
        <w:t>4.4</w:t>
      </w:r>
      <w:r w:rsidRPr="00AE6453">
        <w:rPr>
          <w:rFonts w:ascii="Calibri" w:hAnsi="Calibri" w:cs="Calibri"/>
          <w:i w:val="0"/>
        </w:rPr>
        <w:tab/>
      </w:r>
      <w:r w:rsidR="00267D0F">
        <w:rPr>
          <w:rFonts w:ascii="Calibri" w:hAnsi="Calibri" w:cs="Calibri"/>
          <w:i w:val="0"/>
        </w:rPr>
        <w:t>T4 Contributors</w:t>
      </w:r>
      <w:bookmarkEnd w:id="17"/>
    </w:p>
    <w:p w:rsidR="00263EF8" w:rsidRDefault="003D2400" w:rsidP="003D2400">
      <w:pPr>
        <w:rPr>
          <w:sz w:val="24"/>
          <w:szCs w:val="24"/>
        </w:rPr>
      </w:pPr>
      <w:r>
        <w:rPr>
          <w:sz w:val="24"/>
          <w:szCs w:val="24"/>
        </w:rPr>
        <w:t>Each School</w:t>
      </w:r>
      <w:r w:rsidR="009E1F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</w:t>
      </w:r>
      <w:r w:rsidR="00267D0F">
        <w:rPr>
          <w:sz w:val="24"/>
          <w:szCs w:val="24"/>
        </w:rPr>
        <w:t>maintain a network of T4 contributors</w:t>
      </w:r>
      <w:r w:rsidR="00350325">
        <w:rPr>
          <w:sz w:val="24"/>
          <w:szCs w:val="24"/>
        </w:rPr>
        <w:t xml:space="preserve"> who will be trained in the T4 Content Management System and have an understanding </w:t>
      </w:r>
      <w:r w:rsidR="009D2D9D">
        <w:rPr>
          <w:sz w:val="24"/>
          <w:szCs w:val="24"/>
        </w:rPr>
        <w:t xml:space="preserve">of The University of Manchester Branding </w:t>
      </w:r>
      <w:r w:rsidR="00267D0F">
        <w:rPr>
          <w:sz w:val="24"/>
          <w:szCs w:val="24"/>
        </w:rPr>
        <w:t>guidelines.</w:t>
      </w:r>
    </w:p>
    <w:p w:rsidR="00AE6453" w:rsidRPr="00DE6B02" w:rsidRDefault="00AE6453" w:rsidP="009D2D9D">
      <w:pPr>
        <w:pStyle w:val="Heading3"/>
        <w:rPr>
          <w:rFonts w:ascii="Calibri" w:hAnsi="Calibri"/>
          <w:sz w:val="24"/>
          <w:szCs w:val="24"/>
        </w:rPr>
      </w:pPr>
      <w:bookmarkStart w:id="18" w:name="_Toc476048152"/>
      <w:r>
        <w:rPr>
          <w:rFonts w:ascii="Calibri" w:hAnsi="Calibri"/>
          <w:sz w:val="24"/>
          <w:szCs w:val="24"/>
        </w:rPr>
        <w:t>4.4.</w:t>
      </w:r>
      <w:r w:rsidR="009D2D9D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ab/>
        <w:t>Respo</w:t>
      </w:r>
      <w:r w:rsidR="00C7203C">
        <w:rPr>
          <w:rFonts w:ascii="Calibri" w:hAnsi="Calibri"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>sibilities</w:t>
      </w:r>
      <w:bookmarkEnd w:id="18"/>
    </w:p>
    <w:p w:rsidR="008B4E6C" w:rsidRDefault="008B4E6C" w:rsidP="008B4E6C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267D0F">
        <w:rPr>
          <w:sz w:val="24"/>
          <w:szCs w:val="24"/>
        </w:rPr>
        <w:t>T4 Contributor</w:t>
      </w:r>
      <w:r>
        <w:rPr>
          <w:sz w:val="24"/>
          <w:szCs w:val="24"/>
        </w:rPr>
        <w:t xml:space="preserve"> should:</w:t>
      </w:r>
    </w:p>
    <w:p w:rsidR="008B4E6C" w:rsidRDefault="008B4E6C" w:rsidP="008B4E6C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Be fully trained in the use of the T4  Content Management System</w:t>
      </w:r>
    </w:p>
    <w:p w:rsidR="00491D42" w:rsidRDefault="00491D42" w:rsidP="008B4E6C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Be trained in Writing for the Web</w:t>
      </w:r>
    </w:p>
    <w:p w:rsidR="008B4E6C" w:rsidRDefault="008B4E6C" w:rsidP="008B4E6C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Be responsible for managing and maintaining their respective content in line with The University of Manchester Brand Guidelines</w:t>
      </w:r>
      <w:r w:rsidR="002A5870">
        <w:rPr>
          <w:sz w:val="24"/>
          <w:szCs w:val="24"/>
        </w:rPr>
        <w:t xml:space="preserve"> with support from the Faculty Web Content </w:t>
      </w:r>
      <w:r w:rsidR="00267D0F">
        <w:rPr>
          <w:sz w:val="24"/>
          <w:szCs w:val="24"/>
        </w:rPr>
        <w:t>Editor</w:t>
      </w:r>
      <w:r w:rsidR="002A5870">
        <w:rPr>
          <w:sz w:val="24"/>
          <w:szCs w:val="24"/>
        </w:rPr>
        <w:t>.</w:t>
      </w:r>
    </w:p>
    <w:p w:rsidR="008B4E6C" w:rsidRDefault="008B4E6C" w:rsidP="008B4E6C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Be responsible for ensuring that their respective content is accurate, informative and up-to-date</w:t>
      </w:r>
      <w:r w:rsidR="00491D42">
        <w:rPr>
          <w:sz w:val="24"/>
          <w:szCs w:val="24"/>
        </w:rPr>
        <w:t xml:space="preserve"> </w:t>
      </w:r>
    </w:p>
    <w:p w:rsidR="00263EF8" w:rsidRDefault="008B4E6C" w:rsidP="00C7203C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Ensure that any old content is removed or appropriately archived</w:t>
      </w:r>
      <w:r w:rsidR="00267D0F">
        <w:rPr>
          <w:sz w:val="24"/>
          <w:szCs w:val="24"/>
        </w:rPr>
        <w:t>.</w:t>
      </w:r>
    </w:p>
    <w:p w:rsidR="00267D0F" w:rsidRDefault="00267D0F" w:rsidP="004D59E1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Report any significant web related issues directly to the School Web Committee or Faculty Web Content Editor</w:t>
      </w:r>
    </w:p>
    <w:p w:rsidR="004D59E1" w:rsidRDefault="004D59E1" w:rsidP="00267D0F">
      <w:pPr>
        <w:rPr>
          <w:sz w:val="24"/>
          <w:szCs w:val="24"/>
        </w:rPr>
      </w:pPr>
      <w:r w:rsidRPr="00267D0F">
        <w:rPr>
          <w:sz w:val="24"/>
          <w:szCs w:val="24"/>
        </w:rPr>
        <w:t xml:space="preserve">The number of </w:t>
      </w:r>
      <w:r w:rsidR="00267D0F">
        <w:rPr>
          <w:sz w:val="24"/>
          <w:szCs w:val="24"/>
        </w:rPr>
        <w:t>T4 Contributors</w:t>
      </w:r>
      <w:r w:rsidRPr="00267D0F">
        <w:rPr>
          <w:sz w:val="24"/>
          <w:szCs w:val="24"/>
        </w:rPr>
        <w:t xml:space="preserve"> within each School will vary depending on local need. Each will be given ‘contributor’ access to the T4 CMS.</w:t>
      </w:r>
    </w:p>
    <w:p w:rsidR="00F11905" w:rsidRPr="00F11905" w:rsidRDefault="00F11905" w:rsidP="00267D0F">
      <w:pPr>
        <w:rPr>
          <w:b/>
          <w:sz w:val="28"/>
          <w:szCs w:val="24"/>
        </w:rPr>
      </w:pPr>
      <w:r w:rsidRPr="00F11905">
        <w:rPr>
          <w:b/>
          <w:sz w:val="28"/>
          <w:szCs w:val="24"/>
        </w:rPr>
        <w:t>4.5 Subject/discipline/function area representatives</w:t>
      </w:r>
    </w:p>
    <w:p w:rsidR="00F11905" w:rsidRPr="00DE6B02" w:rsidRDefault="00F11905" w:rsidP="00F11905">
      <w:pPr>
        <w:pStyle w:val="Heading3"/>
        <w:rPr>
          <w:rFonts w:ascii="Calibri" w:hAnsi="Calibri"/>
          <w:sz w:val="24"/>
          <w:szCs w:val="24"/>
        </w:rPr>
      </w:pPr>
      <w:bookmarkStart w:id="19" w:name="_Toc476048153"/>
      <w:r>
        <w:rPr>
          <w:rFonts w:ascii="Calibri" w:hAnsi="Calibri"/>
          <w:sz w:val="24"/>
          <w:szCs w:val="24"/>
        </w:rPr>
        <w:t>4.5.1</w:t>
      </w:r>
      <w:r>
        <w:rPr>
          <w:rFonts w:ascii="Calibri" w:hAnsi="Calibri"/>
          <w:sz w:val="24"/>
          <w:szCs w:val="24"/>
        </w:rPr>
        <w:tab/>
        <w:t>Responsibilities</w:t>
      </w:r>
      <w:bookmarkEnd w:id="19"/>
    </w:p>
    <w:p w:rsidR="00F11905" w:rsidRDefault="00F11905" w:rsidP="00267D0F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F11905">
        <w:rPr>
          <w:sz w:val="24"/>
          <w:szCs w:val="24"/>
        </w:rPr>
        <w:t>Subject/discipli</w:t>
      </w:r>
      <w:r>
        <w:rPr>
          <w:sz w:val="24"/>
          <w:szCs w:val="24"/>
        </w:rPr>
        <w:t>ne/function area representative should:</w:t>
      </w:r>
    </w:p>
    <w:p w:rsidR="00F11905" w:rsidRDefault="00F11905" w:rsidP="00F11905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Represent their subject/discipline/function area at meetings of the School Web Committee.</w:t>
      </w:r>
      <w:r>
        <w:rPr>
          <w:sz w:val="24"/>
          <w:szCs w:val="24"/>
        </w:rPr>
        <w:br/>
      </w:r>
    </w:p>
    <w:p w:rsidR="00F11905" w:rsidRDefault="00F11905" w:rsidP="00F11905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Cascade decisions and other information to colleagues within their area.</w:t>
      </w:r>
      <w:r>
        <w:rPr>
          <w:sz w:val="24"/>
          <w:szCs w:val="24"/>
        </w:rPr>
        <w:br/>
      </w:r>
    </w:p>
    <w:p w:rsidR="00F11905" w:rsidRDefault="00F11905" w:rsidP="00F11905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Collate comments from staff within their area for discussion at School Web Committee.</w:t>
      </w:r>
      <w:r>
        <w:rPr>
          <w:sz w:val="24"/>
          <w:szCs w:val="24"/>
        </w:rPr>
        <w:br/>
      </w:r>
    </w:p>
    <w:p w:rsidR="00F11905" w:rsidRDefault="00F11905" w:rsidP="00F11905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Have an understanding of The University of Manchester Brand Guidelines.</w:t>
      </w:r>
      <w:r>
        <w:rPr>
          <w:sz w:val="24"/>
          <w:szCs w:val="24"/>
        </w:rPr>
        <w:br/>
      </w:r>
    </w:p>
    <w:p w:rsidR="00F11905" w:rsidRDefault="00F11905" w:rsidP="00F11905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Should be the first point of contact for colleagues within their area who have web-related questions</w:t>
      </w:r>
      <w:r w:rsidR="00067AB1"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F11905" w:rsidRPr="00F11905" w:rsidRDefault="00F11905" w:rsidP="00267D0F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Inform the School Web Committee of any staff changes relating to T4 Contributors within their area.</w:t>
      </w:r>
    </w:p>
    <w:p w:rsidR="00791B45" w:rsidRPr="00C7203C" w:rsidRDefault="00AE6453" w:rsidP="00DE6B02">
      <w:pPr>
        <w:pStyle w:val="Heading1"/>
        <w:rPr>
          <w:rFonts w:ascii="Calibri" w:hAnsi="Calibri"/>
        </w:rPr>
      </w:pPr>
      <w:bookmarkStart w:id="20" w:name="_Toc476048154"/>
      <w:r w:rsidRPr="00C7203C">
        <w:rPr>
          <w:rFonts w:ascii="Calibri" w:hAnsi="Calibri"/>
        </w:rPr>
        <w:lastRenderedPageBreak/>
        <w:t>6</w:t>
      </w:r>
      <w:r w:rsidR="00791B45" w:rsidRPr="00C7203C">
        <w:rPr>
          <w:rFonts w:ascii="Calibri" w:hAnsi="Calibri"/>
        </w:rPr>
        <w:t xml:space="preserve">. </w:t>
      </w:r>
      <w:r w:rsidRPr="00C7203C">
        <w:rPr>
          <w:rFonts w:ascii="Calibri" w:hAnsi="Calibri"/>
        </w:rPr>
        <w:tab/>
      </w:r>
      <w:r w:rsidR="00791B45" w:rsidRPr="00C7203C">
        <w:rPr>
          <w:rFonts w:ascii="Calibri" w:hAnsi="Calibri"/>
        </w:rPr>
        <w:t>Evaluation</w:t>
      </w:r>
      <w:bookmarkEnd w:id="20"/>
    </w:p>
    <w:p w:rsidR="00791B45" w:rsidRPr="00C7203C" w:rsidRDefault="006F6A59" w:rsidP="009D2D9D">
      <w:pPr>
        <w:rPr>
          <w:sz w:val="24"/>
          <w:szCs w:val="24"/>
        </w:rPr>
      </w:pPr>
      <w:r w:rsidRPr="00C7203C">
        <w:rPr>
          <w:sz w:val="24"/>
          <w:szCs w:val="24"/>
        </w:rPr>
        <w:t xml:space="preserve">Due to the scale and complexity of the Faculty </w:t>
      </w:r>
      <w:r w:rsidR="00267D0F">
        <w:rPr>
          <w:sz w:val="24"/>
          <w:szCs w:val="24"/>
        </w:rPr>
        <w:t xml:space="preserve">web </w:t>
      </w:r>
      <w:proofErr w:type="gramStart"/>
      <w:r w:rsidR="00267D0F">
        <w:rPr>
          <w:sz w:val="24"/>
          <w:szCs w:val="24"/>
        </w:rPr>
        <w:t>p</w:t>
      </w:r>
      <w:r w:rsidRPr="00C7203C">
        <w:rPr>
          <w:sz w:val="24"/>
          <w:szCs w:val="24"/>
        </w:rPr>
        <w:t>roject</w:t>
      </w:r>
      <w:r w:rsidR="00267D0F">
        <w:rPr>
          <w:sz w:val="24"/>
          <w:szCs w:val="24"/>
        </w:rPr>
        <w:t>s</w:t>
      </w:r>
      <w:r w:rsidRPr="00C7203C">
        <w:rPr>
          <w:sz w:val="24"/>
          <w:szCs w:val="24"/>
        </w:rPr>
        <w:t>,</w:t>
      </w:r>
      <w:proofErr w:type="gramEnd"/>
      <w:r w:rsidRPr="00C7203C">
        <w:rPr>
          <w:sz w:val="24"/>
          <w:szCs w:val="24"/>
        </w:rPr>
        <w:t xml:space="preserve"> t</w:t>
      </w:r>
      <w:r w:rsidR="00626D61" w:rsidRPr="00C7203C">
        <w:rPr>
          <w:sz w:val="24"/>
          <w:szCs w:val="24"/>
        </w:rPr>
        <w:t>his</w:t>
      </w:r>
      <w:r w:rsidRPr="00C7203C">
        <w:rPr>
          <w:sz w:val="24"/>
          <w:szCs w:val="24"/>
        </w:rPr>
        <w:t xml:space="preserve"> Governance will be subject to regular reviews and amendments as appropriate. Any changes will be </w:t>
      </w:r>
      <w:r w:rsidR="009D2D9D">
        <w:rPr>
          <w:sz w:val="24"/>
          <w:szCs w:val="24"/>
        </w:rPr>
        <w:t xml:space="preserve">agreed with and </w:t>
      </w:r>
      <w:r w:rsidRPr="00C7203C">
        <w:rPr>
          <w:sz w:val="24"/>
          <w:szCs w:val="24"/>
        </w:rPr>
        <w:t>communicated through the Faculty Web Project Board.</w:t>
      </w:r>
    </w:p>
    <w:p w:rsidR="004928F7" w:rsidRPr="00C7203C" w:rsidRDefault="00AE6453" w:rsidP="00DE6B02">
      <w:pPr>
        <w:pStyle w:val="Heading1"/>
        <w:rPr>
          <w:rFonts w:ascii="Calibri" w:hAnsi="Calibri"/>
        </w:rPr>
      </w:pPr>
      <w:bookmarkStart w:id="21" w:name="_Toc476048155"/>
      <w:r w:rsidRPr="00C7203C">
        <w:rPr>
          <w:rFonts w:ascii="Calibri" w:hAnsi="Calibri"/>
        </w:rPr>
        <w:t>7</w:t>
      </w:r>
      <w:r w:rsidR="004928F7" w:rsidRPr="00C7203C">
        <w:rPr>
          <w:rFonts w:ascii="Calibri" w:hAnsi="Calibri"/>
        </w:rPr>
        <w:t>.</w:t>
      </w:r>
      <w:r w:rsidRPr="00C7203C">
        <w:rPr>
          <w:rFonts w:ascii="Calibri" w:hAnsi="Calibri"/>
        </w:rPr>
        <w:tab/>
      </w:r>
      <w:r w:rsidR="004928F7" w:rsidRPr="00C7203C">
        <w:rPr>
          <w:rFonts w:ascii="Calibri" w:hAnsi="Calibri"/>
        </w:rPr>
        <w:t xml:space="preserve"> University guidelines</w:t>
      </w:r>
      <w:bookmarkEnd w:id="21"/>
    </w:p>
    <w:p w:rsidR="00F11905" w:rsidRDefault="004928F7" w:rsidP="004928F7">
      <w:pPr>
        <w:rPr>
          <w:sz w:val="24"/>
          <w:szCs w:val="24"/>
        </w:rPr>
      </w:pPr>
      <w:r w:rsidRPr="00C7203C">
        <w:rPr>
          <w:sz w:val="24"/>
          <w:szCs w:val="24"/>
        </w:rPr>
        <w:t>The University</w:t>
      </w:r>
      <w:r w:rsidR="00F11905">
        <w:rPr>
          <w:sz w:val="24"/>
          <w:szCs w:val="24"/>
        </w:rPr>
        <w:t xml:space="preserve"> of Manchester Brand guidelines are available at: </w:t>
      </w:r>
      <w:hyperlink r:id="rId15" w:history="1">
        <w:r w:rsidR="00F11905" w:rsidRPr="00C00B16">
          <w:rPr>
            <w:rStyle w:val="Hyperlink"/>
            <w:sz w:val="24"/>
            <w:szCs w:val="24"/>
          </w:rPr>
          <w:t>www.brand.manchester.ac.uk</w:t>
        </w:r>
      </w:hyperlink>
    </w:p>
    <w:p w:rsidR="00F11905" w:rsidRDefault="00F11905" w:rsidP="004928F7">
      <w:pPr>
        <w:rPr>
          <w:sz w:val="24"/>
          <w:szCs w:val="24"/>
        </w:rPr>
      </w:pPr>
    </w:p>
    <w:sectPr w:rsidR="00F11905" w:rsidSect="00AC62E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6F7" w:rsidRDefault="000316F7" w:rsidP="00AC62E0">
      <w:pPr>
        <w:spacing w:after="0" w:line="240" w:lineRule="auto"/>
      </w:pPr>
      <w:r>
        <w:separator/>
      </w:r>
    </w:p>
  </w:endnote>
  <w:endnote w:type="continuationSeparator" w:id="0">
    <w:p w:rsidR="000316F7" w:rsidRDefault="000316F7" w:rsidP="00AC6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6F7" w:rsidRDefault="000316F7" w:rsidP="00AC62E0">
      <w:pPr>
        <w:spacing w:after="0" w:line="240" w:lineRule="auto"/>
      </w:pPr>
      <w:r>
        <w:separator/>
      </w:r>
    </w:p>
  </w:footnote>
  <w:footnote w:type="continuationSeparator" w:id="0">
    <w:p w:rsidR="000316F7" w:rsidRDefault="000316F7" w:rsidP="00AC6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6F7" w:rsidRDefault="000316F7" w:rsidP="00AC62E0">
    <w:pPr>
      <w:pStyle w:val="Header"/>
    </w:pPr>
    <w:r>
      <w:rPr>
        <w:noProof/>
      </w:rPr>
      <w:drawing>
        <wp:inline distT="0" distB="0" distL="0" distR="0">
          <wp:extent cx="1658620" cy="704215"/>
          <wp:effectExtent l="0" t="0" r="0" b="635"/>
          <wp:docPr id="2" name="Picture 1" descr="TAB_col_white_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B_col_white_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16F7" w:rsidRDefault="000316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4DE02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B17EB"/>
    <w:multiLevelType w:val="hybridMultilevel"/>
    <w:tmpl w:val="8E26E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B4F74"/>
    <w:multiLevelType w:val="hybridMultilevel"/>
    <w:tmpl w:val="93024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A3CC2"/>
    <w:multiLevelType w:val="hybridMultilevel"/>
    <w:tmpl w:val="33CA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86F44"/>
    <w:multiLevelType w:val="hybridMultilevel"/>
    <w:tmpl w:val="B9A0D6F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D26BF"/>
    <w:multiLevelType w:val="hybridMultilevel"/>
    <w:tmpl w:val="27265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0B040">
      <w:start w:val="1"/>
      <w:numFmt w:val="bullet"/>
      <w:lvlText w:val="a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95ECA"/>
    <w:multiLevelType w:val="hybridMultilevel"/>
    <w:tmpl w:val="795E9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53250"/>
    <w:multiLevelType w:val="hybridMultilevel"/>
    <w:tmpl w:val="C5E8C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63959"/>
    <w:multiLevelType w:val="hybridMultilevel"/>
    <w:tmpl w:val="E9DAE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52B8E"/>
    <w:multiLevelType w:val="hybridMultilevel"/>
    <w:tmpl w:val="68B8F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7C19A4"/>
    <w:multiLevelType w:val="hybridMultilevel"/>
    <w:tmpl w:val="A0C2D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30F63"/>
    <w:multiLevelType w:val="hybridMultilevel"/>
    <w:tmpl w:val="F5DE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A71C0"/>
    <w:multiLevelType w:val="hybridMultilevel"/>
    <w:tmpl w:val="2B388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34889"/>
    <w:multiLevelType w:val="hybridMultilevel"/>
    <w:tmpl w:val="E6A4C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4802EE"/>
    <w:multiLevelType w:val="hybridMultilevel"/>
    <w:tmpl w:val="552E5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>
    <w:nsid w:val="7FEC4941"/>
    <w:multiLevelType w:val="hybridMultilevel"/>
    <w:tmpl w:val="226A919A"/>
    <w:lvl w:ilvl="0" w:tplc="FE324B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5"/>
  </w:num>
  <w:num w:numId="5">
    <w:abstractNumId w:val="15"/>
  </w:num>
  <w:num w:numId="6">
    <w:abstractNumId w:val="14"/>
  </w:num>
  <w:num w:numId="7">
    <w:abstractNumId w:val="6"/>
  </w:num>
  <w:num w:numId="8">
    <w:abstractNumId w:val="4"/>
  </w:num>
  <w:num w:numId="9">
    <w:abstractNumId w:val="2"/>
  </w:num>
  <w:num w:numId="10">
    <w:abstractNumId w:val="10"/>
  </w:num>
  <w:num w:numId="11">
    <w:abstractNumId w:val="7"/>
  </w:num>
  <w:num w:numId="12">
    <w:abstractNumId w:val="11"/>
  </w:num>
  <w:num w:numId="13">
    <w:abstractNumId w:val="9"/>
  </w:num>
  <w:num w:numId="14">
    <w:abstractNumId w:val="0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E0"/>
    <w:rsid w:val="000316F7"/>
    <w:rsid w:val="000521D3"/>
    <w:rsid w:val="00067AB1"/>
    <w:rsid w:val="00094104"/>
    <w:rsid w:val="00097745"/>
    <w:rsid w:val="000B0456"/>
    <w:rsid w:val="000C4246"/>
    <w:rsid w:val="000F1692"/>
    <w:rsid w:val="001179CD"/>
    <w:rsid w:val="00133734"/>
    <w:rsid w:val="00143869"/>
    <w:rsid w:val="001564B0"/>
    <w:rsid w:val="00172C8A"/>
    <w:rsid w:val="00180F3F"/>
    <w:rsid w:val="002020DB"/>
    <w:rsid w:val="0020560E"/>
    <w:rsid w:val="00212470"/>
    <w:rsid w:val="00234B29"/>
    <w:rsid w:val="0026075D"/>
    <w:rsid w:val="00263EF8"/>
    <w:rsid w:val="00267D0F"/>
    <w:rsid w:val="00280756"/>
    <w:rsid w:val="00294971"/>
    <w:rsid w:val="002A5870"/>
    <w:rsid w:val="002D68C5"/>
    <w:rsid w:val="003143E6"/>
    <w:rsid w:val="00350325"/>
    <w:rsid w:val="00353AB2"/>
    <w:rsid w:val="003553FB"/>
    <w:rsid w:val="00382FCD"/>
    <w:rsid w:val="003A1E7F"/>
    <w:rsid w:val="003A265C"/>
    <w:rsid w:val="003A34B4"/>
    <w:rsid w:val="003A6F50"/>
    <w:rsid w:val="003B1422"/>
    <w:rsid w:val="003C077C"/>
    <w:rsid w:val="003D2400"/>
    <w:rsid w:val="003E076D"/>
    <w:rsid w:val="00426369"/>
    <w:rsid w:val="004267EF"/>
    <w:rsid w:val="0045085C"/>
    <w:rsid w:val="00451D59"/>
    <w:rsid w:val="00476850"/>
    <w:rsid w:val="004808CC"/>
    <w:rsid w:val="004863F7"/>
    <w:rsid w:val="0048732D"/>
    <w:rsid w:val="00491D42"/>
    <w:rsid w:val="004928F7"/>
    <w:rsid w:val="00495109"/>
    <w:rsid w:val="004B64D9"/>
    <w:rsid w:val="004D59E1"/>
    <w:rsid w:val="004D624D"/>
    <w:rsid w:val="005037EA"/>
    <w:rsid w:val="00564A39"/>
    <w:rsid w:val="00564EF2"/>
    <w:rsid w:val="00577069"/>
    <w:rsid w:val="005D1911"/>
    <w:rsid w:val="005F6E23"/>
    <w:rsid w:val="006119A7"/>
    <w:rsid w:val="00626D61"/>
    <w:rsid w:val="006431FD"/>
    <w:rsid w:val="006666BC"/>
    <w:rsid w:val="00666750"/>
    <w:rsid w:val="00682AE3"/>
    <w:rsid w:val="00696AC3"/>
    <w:rsid w:val="006C6692"/>
    <w:rsid w:val="006E26F9"/>
    <w:rsid w:val="006E45A8"/>
    <w:rsid w:val="006E6A0D"/>
    <w:rsid w:val="006F5154"/>
    <w:rsid w:val="006F6A59"/>
    <w:rsid w:val="00702B32"/>
    <w:rsid w:val="007122E7"/>
    <w:rsid w:val="00721A26"/>
    <w:rsid w:val="00730F66"/>
    <w:rsid w:val="00732F2E"/>
    <w:rsid w:val="00744554"/>
    <w:rsid w:val="00791B45"/>
    <w:rsid w:val="00793547"/>
    <w:rsid w:val="007D33D4"/>
    <w:rsid w:val="007F7AF7"/>
    <w:rsid w:val="00800A9F"/>
    <w:rsid w:val="008042A8"/>
    <w:rsid w:val="00815AEF"/>
    <w:rsid w:val="008346EF"/>
    <w:rsid w:val="00863615"/>
    <w:rsid w:val="00876ACD"/>
    <w:rsid w:val="0087729A"/>
    <w:rsid w:val="008954F5"/>
    <w:rsid w:val="008B3715"/>
    <w:rsid w:val="008B3E4B"/>
    <w:rsid w:val="008B4E6C"/>
    <w:rsid w:val="008D09DE"/>
    <w:rsid w:val="008D26E4"/>
    <w:rsid w:val="008E7088"/>
    <w:rsid w:val="00923EDC"/>
    <w:rsid w:val="00991C6F"/>
    <w:rsid w:val="009A0C29"/>
    <w:rsid w:val="009B0690"/>
    <w:rsid w:val="009D2D9D"/>
    <w:rsid w:val="009E1F14"/>
    <w:rsid w:val="009F0515"/>
    <w:rsid w:val="00A0010C"/>
    <w:rsid w:val="00A13E32"/>
    <w:rsid w:val="00A15578"/>
    <w:rsid w:val="00A3198E"/>
    <w:rsid w:val="00A6675B"/>
    <w:rsid w:val="00A84B78"/>
    <w:rsid w:val="00A862CE"/>
    <w:rsid w:val="00A93072"/>
    <w:rsid w:val="00AC17D2"/>
    <w:rsid w:val="00AC62E0"/>
    <w:rsid w:val="00AE6453"/>
    <w:rsid w:val="00AF1C3D"/>
    <w:rsid w:val="00B110D8"/>
    <w:rsid w:val="00B43476"/>
    <w:rsid w:val="00BC5D34"/>
    <w:rsid w:val="00BD1206"/>
    <w:rsid w:val="00C10DC7"/>
    <w:rsid w:val="00C46305"/>
    <w:rsid w:val="00C66182"/>
    <w:rsid w:val="00C7203C"/>
    <w:rsid w:val="00CA4BC2"/>
    <w:rsid w:val="00CB141C"/>
    <w:rsid w:val="00CE50B7"/>
    <w:rsid w:val="00D05447"/>
    <w:rsid w:val="00D257BB"/>
    <w:rsid w:val="00D71A29"/>
    <w:rsid w:val="00D94FD6"/>
    <w:rsid w:val="00D965F3"/>
    <w:rsid w:val="00DA1CE1"/>
    <w:rsid w:val="00DA5D4C"/>
    <w:rsid w:val="00DA6DD1"/>
    <w:rsid w:val="00DB668E"/>
    <w:rsid w:val="00DE6B02"/>
    <w:rsid w:val="00E235A0"/>
    <w:rsid w:val="00E41D60"/>
    <w:rsid w:val="00E465D9"/>
    <w:rsid w:val="00E51DD6"/>
    <w:rsid w:val="00E63103"/>
    <w:rsid w:val="00E65C10"/>
    <w:rsid w:val="00E75CC5"/>
    <w:rsid w:val="00EC403E"/>
    <w:rsid w:val="00EF070E"/>
    <w:rsid w:val="00F07A26"/>
    <w:rsid w:val="00F11905"/>
    <w:rsid w:val="00F11CCE"/>
    <w:rsid w:val="00F336B9"/>
    <w:rsid w:val="00FC0A78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E7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ED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E6B0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2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2E0"/>
  </w:style>
  <w:style w:type="paragraph" w:styleId="Footer">
    <w:name w:val="footer"/>
    <w:basedOn w:val="Normal"/>
    <w:link w:val="FooterChar"/>
    <w:uiPriority w:val="99"/>
    <w:unhideWhenUsed/>
    <w:rsid w:val="00AC62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2E0"/>
  </w:style>
  <w:style w:type="paragraph" w:styleId="BalloonText">
    <w:name w:val="Balloon Text"/>
    <w:basedOn w:val="Normal"/>
    <w:link w:val="BalloonTextChar"/>
    <w:uiPriority w:val="99"/>
    <w:semiHidden/>
    <w:unhideWhenUsed/>
    <w:rsid w:val="00AC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62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923EDC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uiPriority w:val="9"/>
    <w:rsid w:val="00923EDC"/>
    <w:rPr>
      <w:rFonts w:ascii="Cambria" w:eastAsia="SimSun" w:hAnsi="Cambria" w:cs="Times New Roman"/>
      <w:b/>
      <w:bCs/>
      <w:kern w:val="32"/>
      <w:sz w:val="32"/>
      <w:szCs w:val="32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23EDC"/>
    <w:pPr>
      <w:keepLines/>
      <w:spacing w:before="480" w:after="0"/>
      <w:outlineLvl w:val="9"/>
    </w:pPr>
    <w:rPr>
      <w:color w:val="365F91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23EDC"/>
  </w:style>
  <w:style w:type="character" w:styleId="Hyperlink">
    <w:name w:val="Hyperlink"/>
    <w:uiPriority w:val="99"/>
    <w:unhideWhenUsed/>
    <w:rsid w:val="00923ED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23EDC"/>
    <w:pPr>
      <w:ind w:left="220"/>
    </w:pPr>
  </w:style>
  <w:style w:type="table" w:styleId="TableGrid">
    <w:name w:val="Table Grid"/>
    <w:basedOn w:val="TableNormal"/>
    <w:uiPriority w:val="59"/>
    <w:rsid w:val="00492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DE6B02"/>
    <w:rPr>
      <w:rFonts w:ascii="Cambria" w:eastAsia="SimSun" w:hAnsi="Cambria" w:cs="Times New Roman"/>
      <w:b/>
      <w:bCs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DE6B02"/>
    <w:pPr>
      <w:ind w:left="440"/>
    </w:pPr>
  </w:style>
  <w:style w:type="character" w:styleId="CommentReference">
    <w:name w:val="annotation reference"/>
    <w:uiPriority w:val="99"/>
    <w:semiHidden/>
    <w:unhideWhenUsed/>
    <w:rsid w:val="000F1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69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F1692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69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F1692"/>
    <w:rPr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AF1C3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119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E7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ED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E6B0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2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2E0"/>
  </w:style>
  <w:style w:type="paragraph" w:styleId="Footer">
    <w:name w:val="footer"/>
    <w:basedOn w:val="Normal"/>
    <w:link w:val="FooterChar"/>
    <w:uiPriority w:val="99"/>
    <w:unhideWhenUsed/>
    <w:rsid w:val="00AC62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2E0"/>
  </w:style>
  <w:style w:type="paragraph" w:styleId="BalloonText">
    <w:name w:val="Balloon Text"/>
    <w:basedOn w:val="Normal"/>
    <w:link w:val="BalloonTextChar"/>
    <w:uiPriority w:val="99"/>
    <w:semiHidden/>
    <w:unhideWhenUsed/>
    <w:rsid w:val="00AC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62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923EDC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uiPriority w:val="9"/>
    <w:rsid w:val="00923EDC"/>
    <w:rPr>
      <w:rFonts w:ascii="Cambria" w:eastAsia="SimSun" w:hAnsi="Cambria" w:cs="Times New Roman"/>
      <w:b/>
      <w:bCs/>
      <w:kern w:val="32"/>
      <w:sz w:val="32"/>
      <w:szCs w:val="32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23EDC"/>
    <w:pPr>
      <w:keepLines/>
      <w:spacing w:before="480" w:after="0"/>
      <w:outlineLvl w:val="9"/>
    </w:pPr>
    <w:rPr>
      <w:color w:val="365F91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23EDC"/>
  </w:style>
  <w:style w:type="character" w:styleId="Hyperlink">
    <w:name w:val="Hyperlink"/>
    <w:uiPriority w:val="99"/>
    <w:unhideWhenUsed/>
    <w:rsid w:val="00923ED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23EDC"/>
    <w:pPr>
      <w:ind w:left="220"/>
    </w:pPr>
  </w:style>
  <w:style w:type="table" w:styleId="TableGrid">
    <w:name w:val="Table Grid"/>
    <w:basedOn w:val="TableNormal"/>
    <w:uiPriority w:val="59"/>
    <w:rsid w:val="00492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DE6B02"/>
    <w:rPr>
      <w:rFonts w:ascii="Cambria" w:eastAsia="SimSun" w:hAnsi="Cambria" w:cs="Times New Roman"/>
      <w:b/>
      <w:bCs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DE6B02"/>
    <w:pPr>
      <w:ind w:left="440"/>
    </w:pPr>
  </w:style>
  <w:style w:type="character" w:styleId="CommentReference">
    <w:name w:val="annotation reference"/>
    <w:uiPriority w:val="99"/>
    <w:semiHidden/>
    <w:unhideWhenUsed/>
    <w:rsid w:val="000F1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69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F1692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69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F1692"/>
    <w:rPr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AF1C3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119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yperlink" Target="http://www.brand.manchester.ac.uk" TargetMode="Externa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2F64A4-1D4A-4318-A999-38CA0B176ED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0CDD5AA2-ADBC-4F78-B821-C6599718DE80}">
      <dgm:prSet/>
      <dgm:spPr/>
      <dgm:t>
        <a:bodyPr/>
        <a:lstStyle/>
        <a:p>
          <a:pPr rtl="0"/>
          <a:r>
            <a:rPr lang="en-US" altLang="zh-CN" smtClean="0"/>
            <a:t>Faculty Web Project Board</a:t>
          </a:r>
          <a:endParaRPr lang="en-GB" smtClean="0"/>
        </a:p>
      </dgm:t>
    </dgm:pt>
    <dgm:pt modelId="{3B85B369-909C-4321-AC5A-ECAD831CACA8}" type="parTrans" cxnId="{A17929EA-3CF0-4B45-9D60-38766839E6C6}">
      <dgm:prSet/>
      <dgm:spPr/>
      <dgm:t>
        <a:bodyPr/>
        <a:lstStyle/>
        <a:p>
          <a:endParaRPr lang="en-GB"/>
        </a:p>
      </dgm:t>
    </dgm:pt>
    <dgm:pt modelId="{3B6B8127-3917-4814-874C-433D89AF9A44}" type="sibTrans" cxnId="{A17929EA-3CF0-4B45-9D60-38766839E6C6}">
      <dgm:prSet/>
      <dgm:spPr/>
      <dgm:t>
        <a:bodyPr/>
        <a:lstStyle/>
        <a:p>
          <a:endParaRPr lang="en-GB"/>
        </a:p>
      </dgm:t>
    </dgm:pt>
    <dgm:pt modelId="{1F61D03B-B0CC-4A88-8503-E49CDAA2B914}">
      <dgm:prSet/>
      <dgm:spPr/>
      <dgm:t>
        <a:bodyPr/>
        <a:lstStyle/>
        <a:p>
          <a:pPr rtl="0"/>
          <a:r>
            <a:rPr lang="en-US" altLang="zh-CN" smtClean="0"/>
            <a:t>ALC Web Committee</a:t>
          </a:r>
          <a:endParaRPr lang="en-GB" smtClean="0"/>
        </a:p>
      </dgm:t>
    </dgm:pt>
    <dgm:pt modelId="{48E47A79-CC6A-484A-951C-FA09DB491B58}" type="parTrans" cxnId="{FDEC1449-786E-4575-9BD0-9DD64456BD05}">
      <dgm:prSet/>
      <dgm:spPr/>
      <dgm:t>
        <a:bodyPr/>
        <a:lstStyle/>
        <a:p>
          <a:endParaRPr lang="en-GB"/>
        </a:p>
      </dgm:t>
    </dgm:pt>
    <dgm:pt modelId="{DA86D7A3-1E63-4ABE-B88D-9161492FE093}" type="sibTrans" cxnId="{FDEC1449-786E-4575-9BD0-9DD64456BD05}">
      <dgm:prSet/>
      <dgm:spPr/>
      <dgm:t>
        <a:bodyPr/>
        <a:lstStyle/>
        <a:p>
          <a:endParaRPr lang="en-GB"/>
        </a:p>
      </dgm:t>
    </dgm:pt>
    <dgm:pt modelId="{18090072-6D74-427C-8662-2317C023B254}">
      <dgm:prSet/>
      <dgm:spPr/>
      <dgm:t>
        <a:bodyPr/>
        <a:lstStyle/>
        <a:p>
          <a:pPr rtl="0"/>
          <a:r>
            <a:rPr lang="en-US" altLang="zh-CN" smtClean="0"/>
            <a:t>SoSS Web Committee</a:t>
          </a:r>
          <a:endParaRPr lang="en-GB" smtClean="0"/>
        </a:p>
      </dgm:t>
    </dgm:pt>
    <dgm:pt modelId="{EB716099-881E-4C8E-A808-852F8BC4E7C7}" type="parTrans" cxnId="{DB1C5886-3EEC-4E9C-9B9B-63F968DFF839}">
      <dgm:prSet/>
      <dgm:spPr/>
      <dgm:t>
        <a:bodyPr/>
        <a:lstStyle/>
        <a:p>
          <a:endParaRPr lang="en-GB"/>
        </a:p>
      </dgm:t>
    </dgm:pt>
    <dgm:pt modelId="{FA22B79F-BD98-45B7-B624-522D16DDF525}" type="sibTrans" cxnId="{DB1C5886-3EEC-4E9C-9B9B-63F968DFF839}">
      <dgm:prSet/>
      <dgm:spPr/>
      <dgm:t>
        <a:bodyPr/>
        <a:lstStyle/>
        <a:p>
          <a:endParaRPr lang="en-GB"/>
        </a:p>
      </dgm:t>
    </dgm:pt>
    <dgm:pt modelId="{9B634751-3A2B-4FBB-B8FA-134304DC6983}">
      <dgm:prSet/>
      <dgm:spPr/>
      <dgm:t>
        <a:bodyPr/>
        <a:lstStyle/>
        <a:p>
          <a:pPr rtl="0"/>
          <a:r>
            <a:rPr lang="en-US" altLang="zh-CN" smtClean="0"/>
            <a:t>Law Web Committee</a:t>
          </a:r>
          <a:endParaRPr lang="en-GB" smtClean="0"/>
        </a:p>
      </dgm:t>
    </dgm:pt>
    <dgm:pt modelId="{08E7BDA4-147C-4553-888C-F029D40CEAFA}" type="parTrans" cxnId="{9437168D-8743-48BC-B5A2-9FC0A2991E6C}">
      <dgm:prSet/>
      <dgm:spPr/>
      <dgm:t>
        <a:bodyPr/>
        <a:lstStyle/>
        <a:p>
          <a:endParaRPr lang="en-GB"/>
        </a:p>
      </dgm:t>
    </dgm:pt>
    <dgm:pt modelId="{CE49F244-5E86-409D-8C16-03763A060341}" type="sibTrans" cxnId="{9437168D-8743-48BC-B5A2-9FC0A2991E6C}">
      <dgm:prSet/>
      <dgm:spPr/>
      <dgm:t>
        <a:bodyPr/>
        <a:lstStyle/>
        <a:p>
          <a:endParaRPr lang="en-GB"/>
        </a:p>
      </dgm:t>
    </dgm:pt>
    <dgm:pt modelId="{4B8D4BF7-AA34-4147-B21B-BB6B640DFA3F}">
      <dgm:prSet/>
      <dgm:spPr/>
      <dgm:t>
        <a:bodyPr/>
        <a:lstStyle/>
        <a:p>
          <a:pPr rtl="0"/>
          <a:r>
            <a:rPr lang="en-US" altLang="zh-CN" smtClean="0"/>
            <a:t>SEED Web Commitee</a:t>
          </a:r>
          <a:endParaRPr lang="en-GB" smtClean="0"/>
        </a:p>
      </dgm:t>
    </dgm:pt>
    <dgm:pt modelId="{5DC6B27F-40CD-4531-ACEC-45532BBA7F49}" type="parTrans" cxnId="{6741B9B3-3337-4D90-B26B-6153F5FFA46F}">
      <dgm:prSet/>
      <dgm:spPr/>
      <dgm:t>
        <a:bodyPr/>
        <a:lstStyle/>
        <a:p>
          <a:endParaRPr lang="en-GB"/>
        </a:p>
      </dgm:t>
    </dgm:pt>
    <dgm:pt modelId="{E462AB4F-7C41-4D5E-929A-540AF2107BA9}" type="sibTrans" cxnId="{6741B9B3-3337-4D90-B26B-6153F5FFA46F}">
      <dgm:prSet/>
      <dgm:spPr/>
      <dgm:t>
        <a:bodyPr/>
        <a:lstStyle/>
        <a:p>
          <a:endParaRPr lang="en-GB"/>
        </a:p>
      </dgm:t>
    </dgm:pt>
    <dgm:pt modelId="{092DF383-86B3-488A-A5CC-E139880B5E13}">
      <dgm:prSet/>
      <dgm:spPr/>
      <dgm:t>
        <a:bodyPr/>
        <a:lstStyle/>
        <a:p>
          <a:r>
            <a:rPr lang="en-GB"/>
            <a:t>Digital Leadership Team</a:t>
          </a:r>
        </a:p>
      </dgm:t>
    </dgm:pt>
    <dgm:pt modelId="{F5A65893-9822-44BF-A663-18B64B6B3C40}" type="parTrans" cxnId="{6F56EF8E-D89B-4601-B8CA-3AF294E990A5}">
      <dgm:prSet/>
      <dgm:spPr/>
      <dgm:t>
        <a:bodyPr/>
        <a:lstStyle/>
        <a:p>
          <a:endParaRPr lang="en-GB"/>
        </a:p>
      </dgm:t>
    </dgm:pt>
    <dgm:pt modelId="{9F319C6F-DDA6-4968-BD0A-9FD06059F1A6}" type="sibTrans" cxnId="{6F56EF8E-D89B-4601-B8CA-3AF294E990A5}">
      <dgm:prSet/>
      <dgm:spPr/>
      <dgm:t>
        <a:bodyPr/>
        <a:lstStyle/>
        <a:p>
          <a:endParaRPr lang="en-GB"/>
        </a:p>
      </dgm:t>
    </dgm:pt>
    <dgm:pt modelId="{DAA931D0-6D80-4C6C-9C52-C8F5554E3BDD}">
      <dgm:prSet/>
      <dgm:spPr/>
      <dgm:t>
        <a:bodyPr/>
        <a:lstStyle/>
        <a:p>
          <a:r>
            <a:rPr lang="en-GB"/>
            <a:t>Communications and Marketing Leadership Team</a:t>
          </a:r>
        </a:p>
      </dgm:t>
    </dgm:pt>
    <dgm:pt modelId="{A37B107F-6F48-45F1-858D-E5F2533A5415}" type="parTrans" cxnId="{9212DEE6-3059-4525-80E0-202C3C7F94C8}">
      <dgm:prSet/>
      <dgm:spPr/>
      <dgm:t>
        <a:bodyPr/>
        <a:lstStyle/>
        <a:p>
          <a:endParaRPr lang="en-GB"/>
        </a:p>
      </dgm:t>
    </dgm:pt>
    <dgm:pt modelId="{0CF2C9A8-D895-4CD2-B363-62116429EB4C}" type="sibTrans" cxnId="{9212DEE6-3059-4525-80E0-202C3C7F94C8}">
      <dgm:prSet/>
      <dgm:spPr/>
      <dgm:t>
        <a:bodyPr/>
        <a:lstStyle/>
        <a:p>
          <a:endParaRPr lang="en-GB"/>
        </a:p>
      </dgm:t>
    </dgm:pt>
    <dgm:pt modelId="{BCE63D55-E00F-4C94-9353-790ECBE0D862}" type="pres">
      <dgm:prSet presAssocID="{282F64A4-1D4A-4318-A999-38CA0B176ED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6ACE711-E81F-459B-9070-21851B78569C}" type="pres">
      <dgm:prSet presAssocID="{DAA931D0-6D80-4C6C-9C52-C8F5554E3BDD}" presName="hierRoot1" presStyleCnt="0">
        <dgm:presLayoutVars>
          <dgm:hierBranch val="init"/>
        </dgm:presLayoutVars>
      </dgm:prSet>
      <dgm:spPr/>
    </dgm:pt>
    <dgm:pt modelId="{EB7B7759-7E7B-4CBE-9D8C-4A10503E86C1}" type="pres">
      <dgm:prSet presAssocID="{DAA931D0-6D80-4C6C-9C52-C8F5554E3BDD}" presName="rootComposite1" presStyleCnt="0"/>
      <dgm:spPr/>
    </dgm:pt>
    <dgm:pt modelId="{EE7BACEB-AB81-4FC2-89C8-7AB012779D0D}" type="pres">
      <dgm:prSet presAssocID="{DAA931D0-6D80-4C6C-9C52-C8F5554E3BD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16BABDA-E62D-484F-BFA3-4DC23B2AA234}" type="pres">
      <dgm:prSet presAssocID="{DAA931D0-6D80-4C6C-9C52-C8F5554E3BDD}" presName="rootConnector1" presStyleLbl="node1" presStyleIdx="0" presStyleCnt="0"/>
      <dgm:spPr/>
      <dgm:t>
        <a:bodyPr/>
        <a:lstStyle/>
        <a:p>
          <a:endParaRPr lang="en-GB"/>
        </a:p>
      </dgm:t>
    </dgm:pt>
    <dgm:pt modelId="{D9BBD817-C815-46BF-8023-188E56C82CF8}" type="pres">
      <dgm:prSet presAssocID="{DAA931D0-6D80-4C6C-9C52-C8F5554E3BDD}" presName="hierChild2" presStyleCnt="0"/>
      <dgm:spPr/>
    </dgm:pt>
    <dgm:pt modelId="{9C38FFB3-6209-458F-B648-C3B46ECE7E6A}" type="pres">
      <dgm:prSet presAssocID="{F5A65893-9822-44BF-A663-18B64B6B3C40}" presName="Name37" presStyleLbl="parChTrans1D2" presStyleIdx="0" presStyleCnt="1"/>
      <dgm:spPr/>
      <dgm:t>
        <a:bodyPr/>
        <a:lstStyle/>
        <a:p>
          <a:endParaRPr lang="en-GB"/>
        </a:p>
      </dgm:t>
    </dgm:pt>
    <dgm:pt modelId="{B82D9A34-8EBC-42B8-8166-A8E7C13C319A}" type="pres">
      <dgm:prSet presAssocID="{092DF383-86B3-488A-A5CC-E139880B5E13}" presName="hierRoot2" presStyleCnt="0">
        <dgm:presLayoutVars>
          <dgm:hierBranch val="init"/>
        </dgm:presLayoutVars>
      </dgm:prSet>
      <dgm:spPr/>
    </dgm:pt>
    <dgm:pt modelId="{55DD2B0C-3D71-4D48-B40B-E45573646D8B}" type="pres">
      <dgm:prSet presAssocID="{092DF383-86B3-488A-A5CC-E139880B5E13}" presName="rootComposite" presStyleCnt="0"/>
      <dgm:spPr/>
    </dgm:pt>
    <dgm:pt modelId="{64591EF7-D426-4DEE-88E3-AB0B50380153}" type="pres">
      <dgm:prSet presAssocID="{092DF383-86B3-488A-A5CC-E139880B5E13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976F5C7-371C-4FDF-B5AB-DF00BCEE0500}" type="pres">
      <dgm:prSet presAssocID="{092DF383-86B3-488A-A5CC-E139880B5E13}" presName="rootConnector" presStyleLbl="node2" presStyleIdx="0" presStyleCnt="1"/>
      <dgm:spPr/>
      <dgm:t>
        <a:bodyPr/>
        <a:lstStyle/>
        <a:p>
          <a:endParaRPr lang="en-GB"/>
        </a:p>
      </dgm:t>
    </dgm:pt>
    <dgm:pt modelId="{F1440A2B-D796-4E67-B105-C83FF9210CFD}" type="pres">
      <dgm:prSet presAssocID="{092DF383-86B3-488A-A5CC-E139880B5E13}" presName="hierChild4" presStyleCnt="0"/>
      <dgm:spPr/>
    </dgm:pt>
    <dgm:pt modelId="{029E02BD-0339-4C9B-8381-E29AC595B949}" type="pres">
      <dgm:prSet presAssocID="{3B85B369-909C-4321-AC5A-ECAD831CACA8}" presName="Name37" presStyleLbl="parChTrans1D3" presStyleIdx="0" presStyleCnt="1"/>
      <dgm:spPr/>
      <dgm:t>
        <a:bodyPr/>
        <a:lstStyle/>
        <a:p>
          <a:endParaRPr lang="en-GB"/>
        </a:p>
      </dgm:t>
    </dgm:pt>
    <dgm:pt modelId="{4BC90922-85C1-47FF-ACDC-00190A9EB0D5}" type="pres">
      <dgm:prSet presAssocID="{0CDD5AA2-ADBC-4F78-B821-C6599718DE80}" presName="hierRoot2" presStyleCnt="0">
        <dgm:presLayoutVars>
          <dgm:hierBranch/>
        </dgm:presLayoutVars>
      </dgm:prSet>
      <dgm:spPr/>
    </dgm:pt>
    <dgm:pt modelId="{D04A3E08-4244-46C6-AD12-E33719F326C5}" type="pres">
      <dgm:prSet presAssocID="{0CDD5AA2-ADBC-4F78-B821-C6599718DE80}" presName="rootComposite" presStyleCnt="0"/>
      <dgm:spPr/>
    </dgm:pt>
    <dgm:pt modelId="{9EA4F983-ED53-4A82-8F6F-8E2220403E13}" type="pres">
      <dgm:prSet presAssocID="{0CDD5AA2-ADBC-4F78-B821-C6599718DE80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056E0AE-9526-4ABB-8672-5EAD6DE58FE3}" type="pres">
      <dgm:prSet presAssocID="{0CDD5AA2-ADBC-4F78-B821-C6599718DE80}" presName="rootConnector" presStyleLbl="node3" presStyleIdx="0" presStyleCnt="1"/>
      <dgm:spPr/>
      <dgm:t>
        <a:bodyPr/>
        <a:lstStyle/>
        <a:p>
          <a:endParaRPr lang="en-GB"/>
        </a:p>
      </dgm:t>
    </dgm:pt>
    <dgm:pt modelId="{0CE9930E-780A-410E-9CA7-2E0C18C25EEB}" type="pres">
      <dgm:prSet presAssocID="{0CDD5AA2-ADBC-4F78-B821-C6599718DE80}" presName="hierChild4" presStyleCnt="0"/>
      <dgm:spPr/>
    </dgm:pt>
    <dgm:pt modelId="{142DFA76-6381-4F7D-8CDF-98F53EEB94F7}" type="pres">
      <dgm:prSet presAssocID="{48E47A79-CC6A-484A-951C-FA09DB491B58}" presName="Name35" presStyleLbl="parChTrans1D4" presStyleIdx="0" presStyleCnt="4"/>
      <dgm:spPr/>
      <dgm:t>
        <a:bodyPr/>
        <a:lstStyle/>
        <a:p>
          <a:endParaRPr lang="en-GB"/>
        </a:p>
      </dgm:t>
    </dgm:pt>
    <dgm:pt modelId="{A341B49D-49AC-4111-AFC4-26C146AB60E7}" type="pres">
      <dgm:prSet presAssocID="{1F61D03B-B0CC-4A88-8503-E49CDAA2B914}" presName="hierRoot2" presStyleCnt="0">
        <dgm:presLayoutVars>
          <dgm:hierBranch/>
        </dgm:presLayoutVars>
      </dgm:prSet>
      <dgm:spPr/>
    </dgm:pt>
    <dgm:pt modelId="{126A3E74-DB6D-42C2-8D95-F81357E8FF92}" type="pres">
      <dgm:prSet presAssocID="{1F61D03B-B0CC-4A88-8503-E49CDAA2B914}" presName="rootComposite" presStyleCnt="0"/>
      <dgm:spPr/>
    </dgm:pt>
    <dgm:pt modelId="{4846AF7A-F3DC-4AFF-99A9-023CB1BEEE81}" type="pres">
      <dgm:prSet presAssocID="{1F61D03B-B0CC-4A88-8503-E49CDAA2B914}" presName="rootText" presStyleLbl="node4" presStyleIdx="0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A59DBDE-55E1-485F-8853-81518FED649C}" type="pres">
      <dgm:prSet presAssocID="{1F61D03B-B0CC-4A88-8503-E49CDAA2B914}" presName="rootConnector" presStyleLbl="node4" presStyleIdx="0" presStyleCnt="4"/>
      <dgm:spPr/>
      <dgm:t>
        <a:bodyPr/>
        <a:lstStyle/>
        <a:p>
          <a:endParaRPr lang="en-GB"/>
        </a:p>
      </dgm:t>
    </dgm:pt>
    <dgm:pt modelId="{EC92C2F4-2152-42A5-9353-B6F93A1646DA}" type="pres">
      <dgm:prSet presAssocID="{1F61D03B-B0CC-4A88-8503-E49CDAA2B914}" presName="hierChild4" presStyleCnt="0"/>
      <dgm:spPr/>
    </dgm:pt>
    <dgm:pt modelId="{186CE350-D35A-4BCB-B97E-613ACDC738E5}" type="pres">
      <dgm:prSet presAssocID="{1F61D03B-B0CC-4A88-8503-E49CDAA2B914}" presName="hierChild5" presStyleCnt="0"/>
      <dgm:spPr/>
    </dgm:pt>
    <dgm:pt modelId="{EDA95299-F5FE-4014-8893-71BDFF82266F}" type="pres">
      <dgm:prSet presAssocID="{EB716099-881E-4C8E-A808-852F8BC4E7C7}" presName="Name35" presStyleLbl="parChTrans1D4" presStyleIdx="1" presStyleCnt="4"/>
      <dgm:spPr/>
      <dgm:t>
        <a:bodyPr/>
        <a:lstStyle/>
        <a:p>
          <a:endParaRPr lang="en-GB"/>
        </a:p>
      </dgm:t>
    </dgm:pt>
    <dgm:pt modelId="{F0D9F998-95F0-4AA2-ADCB-F8CAADD28424}" type="pres">
      <dgm:prSet presAssocID="{18090072-6D74-427C-8662-2317C023B254}" presName="hierRoot2" presStyleCnt="0">
        <dgm:presLayoutVars>
          <dgm:hierBranch/>
        </dgm:presLayoutVars>
      </dgm:prSet>
      <dgm:spPr/>
    </dgm:pt>
    <dgm:pt modelId="{3ED46B14-7295-4BAD-8D0F-8EE77F863109}" type="pres">
      <dgm:prSet presAssocID="{18090072-6D74-427C-8662-2317C023B254}" presName="rootComposite" presStyleCnt="0"/>
      <dgm:spPr/>
    </dgm:pt>
    <dgm:pt modelId="{A1CEA254-6942-4A39-90C6-2D1C77948BF2}" type="pres">
      <dgm:prSet presAssocID="{18090072-6D74-427C-8662-2317C023B254}" presName="rootText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B4B70FB-7A1D-40A1-9597-99B42A6C2CBD}" type="pres">
      <dgm:prSet presAssocID="{18090072-6D74-427C-8662-2317C023B254}" presName="rootConnector" presStyleLbl="node4" presStyleIdx="1" presStyleCnt="4"/>
      <dgm:spPr/>
      <dgm:t>
        <a:bodyPr/>
        <a:lstStyle/>
        <a:p>
          <a:endParaRPr lang="en-GB"/>
        </a:p>
      </dgm:t>
    </dgm:pt>
    <dgm:pt modelId="{6584DB6B-1FAE-4E8C-8EAE-76032C9E32A1}" type="pres">
      <dgm:prSet presAssocID="{18090072-6D74-427C-8662-2317C023B254}" presName="hierChild4" presStyleCnt="0"/>
      <dgm:spPr/>
    </dgm:pt>
    <dgm:pt modelId="{12D3A139-EB3A-4281-B3EF-817F1497CCBF}" type="pres">
      <dgm:prSet presAssocID="{18090072-6D74-427C-8662-2317C023B254}" presName="hierChild5" presStyleCnt="0"/>
      <dgm:spPr/>
    </dgm:pt>
    <dgm:pt modelId="{7FD1B0A7-66EA-4ACC-ACB1-565510E520AC}" type="pres">
      <dgm:prSet presAssocID="{08E7BDA4-147C-4553-888C-F029D40CEAFA}" presName="Name35" presStyleLbl="parChTrans1D4" presStyleIdx="2" presStyleCnt="4"/>
      <dgm:spPr/>
      <dgm:t>
        <a:bodyPr/>
        <a:lstStyle/>
        <a:p>
          <a:endParaRPr lang="en-GB"/>
        </a:p>
      </dgm:t>
    </dgm:pt>
    <dgm:pt modelId="{2EE13CE8-C3FD-41AF-B4A5-9AFBB5212C00}" type="pres">
      <dgm:prSet presAssocID="{9B634751-3A2B-4FBB-B8FA-134304DC6983}" presName="hierRoot2" presStyleCnt="0">
        <dgm:presLayoutVars>
          <dgm:hierBranch/>
        </dgm:presLayoutVars>
      </dgm:prSet>
      <dgm:spPr/>
    </dgm:pt>
    <dgm:pt modelId="{1D1EEB51-E7EB-4B0D-8170-EFA0AE04DE45}" type="pres">
      <dgm:prSet presAssocID="{9B634751-3A2B-4FBB-B8FA-134304DC6983}" presName="rootComposite" presStyleCnt="0"/>
      <dgm:spPr/>
    </dgm:pt>
    <dgm:pt modelId="{07609A9C-F077-4249-9D7C-A3E35659233B}" type="pres">
      <dgm:prSet presAssocID="{9B634751-3A2B-4FBB-B8FA-134304DC6983}" presName="rootText" presStyleLbl="node4" presStyleIdx="2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78462F4-59E9-41D2-83FB-3A2EC7012DC1}" type="pres">
      <dgm:prSet presAssocID="{9B634751-3A2B-4FBB-B8FA-134304DC6983}" presName="rootConnector" presStyleLbl="node4" presStyleIdx="2" presStyleCnt="4"/>
      <dgm:spPr/>
      <dgm:t>
        <a:bodyPr/>
        <a:lstStyle/>
        <a:p>
          <a:endParaRPr lang="en-GB"/>
        </a:p>
      </dgm:t>
    </dgm:pt>
    <dgm:pt modelId="{1DDA540C-820F-45CD-AF35-F3202B4D3DF2}" type="pres">
      <dgm:prSet presAssocID="{9B634751-3A2B-4FBB-B8FA-134304DC6983}" presName="hierChild4" presStyleCnt="0"/>
      <dgm:spPr/>
    </dgm:pt>
    <dgm:pt modelId="{4AED655D-E4F1-4D07-AFA8-D2A4D5435A8F}" type="pres">
      <dgm:prSet presAssocID="{9B634751-3A2B-4FBB-B8FA-134304DC6983}" presName="hierChild5" presStyleCnt="0"/>
      <dgm:spPr/>
    </dgm:pt>
    <dgm:pt modelId="{9CB367C9-E0C9-4D0E-9520-2D3D95CFCDC3}" type="pres">
      <dgm:prSet presAssocID="{5DC6B27F-40CD-4531-ACEC-45532BBA7F49}" presName="Name35" presStyleLbl="parChTrans1D4" presStyleIdx="3" presStyleCnt="4"/>
      <dgm:spPr/>
      <dgm:t>
        <a:bodyPr/>
        <a:lstStyle/>
        <a:p>
          <a:endParaRPr lang="en-GB"/>
        </a:p>
      </dgm:t>
    </dgm:pt>
    <dgm:pt modelId="{2D10959F-CAE5-4B4A-8A1F-1C231D6CFD89}" type="pres">
      <dgm:prSet presAssocID="{4B8D4BF7-AA34-4147-B21B-BB6B640DFA3F}" presName="hierRoot2" presStyleCnt="0">
        <dgm:presLayoutVars>
          <dgm:hierBranch/>
        </dgm:presLayoutVars>
      </dgm:prSet>
      <dgm:spPr/>
    </dgm:pt>
    <dgm:pt modelId="{5C26BC05-A037-45FA-83C0-5C0ABB86D3C4}" type="pres">
      <dgm:prSet presAssocID="{4B8D4BF7-AA34-4147-B21B-BB6B640DFA3F}" presName="rootComposite" presStyleCnt="0"/>
      <dgm:spPr/>
    </dgm:pt>
    <dgm:pt modelId="{BA356FA0-AC69-4055-B082-2224C6B30E39}" type="pres">
      <dgm:prSet presAssocID="{4B8D4BF7-AA34-4147-B21B-BB6B640DFA3F}" presName="rootText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8EC28AF-4A49-4AEC-B167-FF8D6ADEC1FA}" type="pres">
      <dgm:prSet presAssocID="{4B8D4BF7-AA34-4147-B21B-BB6B640DFA3F}" presName="rootConnector" presStyleLbl="node4" presStyleIdx="3" presStyleCnt="4"/>
      <dgm:spPr/>
      <dgm:t>
        <a:bodyPr/>
        <a:lstStyle/>
        <a:p>
          <a:endParaRPr lang="en-GB"/>
        </a:p>
      </dgm:t>
    </dgm:pt>
    <dgm:pt modelId="{F248AAF0-4471-4E0C-80CA-C0EF8DB1B404}" type="pres">
      <dgm:prSet presAssocID="{4B8D4BF7-AA34-4147-B21B-BB6B640DFA3F}" presName="hierChild4" presStyleCnt="0"/>
      <dgm:spPr/>
    </dgm:pt>
    <dgm:pt modelId="{37428BB9-8795-47D0-8CB5-0A061EDF3B90}" type="pres">
      <dgm:prSet presAssocID="{4B8D4BF7-AA34-4147-B21B-BB6B640DFA3F}" presName="hierChild5" presStyleCnt="0"/>
      <dgm:spPr/>
    </dgm:pt>
    <dgm:pt modelId="{D1EC5E54-E6EE-466E-870C-DFEBD343FE7B}" type="pres">
      <dgm:prSet presAssocID="{0CDD5AA2-ADBC-4F78-B821-C6599718DE80}" presName="hierChild5" presStyleCnt="0"/>
      <dgm:spPr/>
    </dgm:pt>
    <dgm:pt modelId="{3EE3AD37-41B0-4ECC-8618-66B394259681}" type="pres">
      <dgm:prSet presAssocID="{092DF383-86B3-488A-A5CC-E139880B5E13}" presName="hierChild5" presStyleCnt="0"/>
      <dgm:spPr/>
    </dgm:pt>
    <dgm:pt modelId="{AF5B961F-8A54-4608-BABD-BC22358EBBF7}" type="pres">
      <dgm:prSet presAssocID="{DAA931D0-6D80-4C6C-9C52-C8F5554E3BDD}" presName="hierChild3" presStyleCnt="0"/>
      <dgm:spPr/>
    </dgm:pt>
  </dgm:ptLst>
  <dgm:cxnLst>
    <dgm:cxn modelId="{A497EB64-3999-41EB-8C99-A82DF2221A28}" type="presOf" srcId="{08E7BDA4-147C-4553-888C-F029D40CEAFA}" destId="{7FD1B0A7-66EA-4ACC-ACB1-565510E520AC}" srcOrd="0" destOrd="0" presId="urn:microsoft.com/office/officeart/2005/8/layout/orgChart1"/>
    <dgm:cxn modelId="{9212DEE6-3059-4525-80E0-202C3C7F94C8}" srcId="{282F64A4-1D4A-4318-A999-38CA0B176EDB}" destId="{DAA931D0-6D80-4C6C-9C52-C8F5554E3BDD}" srcOrd="0" destOrd="0" parTransId="{A37B107F-6F48-45F1-858D-E5F2533A5415}" sibTransId="{0CF2C9A8-D895-4CD2-B363-62116429EB4C}"/>
    <dgm:cxn modelId="{F1221736-E40F-4CF5-A20D-32216D00C95A}" type="presOf" srcId="{9B634751-3A2B-4FBB-B8FA-134304DC6983}" destId="{878462F4-59E9-41D2-83FB-3A2EC7012DC1}" srcOrd="1" destOrd="0" presId="urn:microsoft.com/office/officeart/2005/8/layout/orgChart1"/>
    <dgm:cxn modelId="{6741B9B3-3337-4D90-B26B-6153F5FFA46F}" srcId="{0CDD5AA2-ADBC-4F78-B821-C6599718DE80}" destId="{4B8D4BF7-AA34-4147-B21B-BB6B640DFA3F}" srcOrd="3" destOrd="0" parTransId="{5DC6B27F-40CD-4531-ACEC-45532BBA7F49}" sibTransId="{E462AB4F-7C41-4D5E-929A-540AF2107BA9}"/>
    <dgm:cxn modelId="{80355AA2-957F-4390-A04E-EF6F9A0BC8C4}" type="presOf" srcId="{DAA931D0-6D80-4C6C-9C52-C8F5554E3BDD}" destId="{EE7BACEB-AB81-4FC2-89C8-7AB012779D0D}" srcOrd="0" destOrd="0" presId="urn:microsoft.com/office/officeart/2005/8/layout/orgChart1"/>
    <dgm:cxn modelId="{3EBA86BD-A921-4075-BCEE-3A0ED8120A06}" type="presOf" srcId="{9B634751-3A2B-4FBB-B8FA-134304DC6983}" destId="{07609A9C-F077-4249-9D7C-A3E35659233B}" srcOrd="0" destOrd="0" presId="urn:microsoft.com/office/officeart/2005/8/layout/orgChart1"/>
    <dgm:cxn modelId="{FDEC1449-786E-4575-9BD0-9DD64456BD05}" srcId="{0CDD5AA2-ADBC-4F78-B821-C6599718DE80}" destId="{1F61D03B-B0CC-4A88-8503-E49CDAA2B914}" srcOrd="0" destOrd="0" parTransId="{48E47A79-CC6A-484A-951C-FA09DB491B58}" sibTransId="{DA86D7A3-1E63-4ABE-B88D-9161492FE093}"/>
    <dgm:cxn modelId="{3A29CAEB-FD04-4FAC-9D84-71965073BD58}" type="presOf" srcId="{18090072-6D74-427C-8662-2317C023B254}" destId="{4B4B70FB-7A1D-40A1-9597-99B42A6C2CBD}" srcOrd="1" destOrd="0" presId="urn:microsoft.com/office/officeart/2005/8/layout/orgChart1"/>
    <dgm:cxn modelId="{CC38CD4C-9EC9-4952-8C25-56DEC953F1FF}" type="presOf" srcId="{0CDD5AA2-ADBC-4F78-B821-C6599718DE80}" destId="{5056E0AE-9526-4ABB-8672-5EAD6DE58FE3}" srcOrd="1" destOrd="0" presId="urn:microsoft.com/office/officeart/2005/8/layout/orgChart1"/>
    <dgm:cxn modelId="{A17929EA-3CF0-4B45-9D60-38766839E6C6}" srcId="{092DF383-86B3-488A-A5CC-E139880B5E13}" destId="{0CDD5AA2-ADBC-4F78-B821-C6599718DE80}" srcOrd="0" destOrd="0" parTransId="{3B85B369-909C-4321-AC5A-ECAD831CACA8}" sibTransId="{3B6B8127-3917-4814-874C-433D89AF9A44}"/>
    <dgm:cxn modelId="{A3C30546-9E46-4155-96AB-A0876AB78A0E}" type="presOf" srcId="{1F61D03B-B0CC-4A88-8503-E49CDAA2B914}" destId="{4846AF7A-F3DC-4AFF-99A9-023CB1BEEE81}" srcOrd="0" destOrd="0" presId="urn:microsoft.com/office/officeart/2005/8/layout/orgChart1"/>
    <dgm:cxn modelId="{67E2E311-5470-421F-BAE1-1CCD7A03FBBB}" type="presOf" srcId="{3B85B369-909C-4321-AC5A-ECAD831CACA8}" destId="{029E02BD-0339-4C9B-8381-E29AC595B949}" srcOrd="0" destOrd="0" presId="urn:microsoft.com/office/officeart/2005/8/layout/orgChart1"/>
    <dgm:cxn modelId="{DB1C5886-3EEC-4E9C-9B9B-63F968DFF839}" srcId="{0CDD5AA2-ADBC-4F78-B821-C6599718DE80}" destId="{18090072-6D74-427C-8662-2317C023B254}" srcOrd="1" destOrd="0" parTransId="{EB716099-881E-4C8E-A808-852F8BC4E7C7}" sibTransId="{FA22B79F-BD98-45B7-B624-522D16DDF525}"/>
    <dgm:cxn modelId="{E0133CA9-BC9E-4AEE-82D6-7AB69BD0E35D}" type="presOf" srcId="{48E47A79-CC6A-484A-951C-FA09DB491B58}" destId="{142DFA76-6381-4F7D-8CDF-98F53EEB94F7}" srcOrd="0" destOrd="0" presId="urn:microsoft.com/office/officeart/2005/8/layout/orgChart1"/>
    <dgm:cxn modelId="{30FFC967-10DF-449A-ACDA-206D1AFB88D3}" type="presOf" srcId="{092DF383-86B3-488A-A5CC-E139880B5E13}" destId="{D976F5C7-371C-4FDF-B5AB-DF00BCEE0500}" srcOrd="1" destOrd="0" presId="urn:microsoft.com/office/officeart/2005/8/layout/orgChart1"/>
    <dgm:cxn modelId="{9437168D-8743-48BC-B5A2-9FC0A2991E6C}" srcId="{0CDD5AA2-ADBC-4F78-B821-C6599718DE80}" destId="{9B634751-3A2B-4FBB-B8FA-134304DC6983}" srcOrd="2" destOrd="0" parTransId="{08E7BDA4-147C-4553-888C-F029D40CEAFA}" sibTransId="{CE49F244-5E86-409D-8C16-03763A060341}"/>
    <dgm:cxn modelId="{6F56EF8E-D89B-4601-B8CA-3AF294E990A5}" srcId="{DAA931D0-6D80-4C6C-9C52-C8F5554E3BDD}" destId="{092DF383-86B3-488A-A5CC-E139880B5E13}" srcOrd="0" destOrd="0" parTransId="{F5A65893-9822-44BF-A663-18B64B6B3C40}" sibTransId="{9F319C6F-DDA6-4968-BD0A-9FD06059F1A6}"/>
    <dgm:cxn modelId="{2EA3CEAC-8601-40F7-A605-78B0C81177B5}" type="presOf" srcId="{4B8D4BF7-AA34-4147-B21B-BB6B640DFA3F}" destId="{BA356FA0-AC69-4055-B082-2224C6B30E39}" srcOrd="0" destOrd="0" presId="urn:microsoft.com/office/officeart/2005/8/layout/orgChart1"/>
    <dgm:cxn modelId="{CEB9FE29-66AC-486D-B59E-05264619E81E}" type="presOf" srcId="{0CDD5AA2-ADBC-4F78-B821-C6599718DE80}" destId="{9EA4F983-ED53-4A82-8F6F-8E2220403E13}" srcOrd="0" destOrd="0" presId="urn:microsoft.com/office/officeart/2005/8/layout/orgChart1"/>
    <dgm:cxn modelId="{3349BFF4-5339-44F1-96C8-B7AC4D934D83}" type="presOf" srcId="{1F61D03B-B0CC-4A88-8503-E49CDAA2B914}" destId="{7A59DBDE-55E1-485F-8853-81518FED649C}" srcOrd="1" destOrd="0" presId="urn:microsoft.com/office/officeart/2005/8/layout/orgChart1"/>
    <dgm:cxn modelId="{4FE97C28-D406-47A0-B3FE-E4BD21D15E59}" type="presOf" srcId="{DAA931D0-6D80-4C6C-9C52-C8F5554E3BDD}" destId="{F16BABDA-E62D-484F-BFA3-4DC23B2AA234}" srcOrd="1" destOrd="0" presId="urn:microsoft.com/office/officeart/2005/8/layout/orgChart1"/>
    <dgm:cxn modelId="{7C6E4BCA-4293-4EED-A963-D2EE28349A51}" type="presOf" srcId="{092DF383-86B3-488A-A5CC-E139880B5E13}" destId="{64591EF7-D426-4DEE-88E3-AB0B50380153}" srcOrd="0" destOrd="0" presId="urn:microsoft.com/office/officeart/2005/8/layout/orgChart1"/>
    <dgm:cxn modelId="{C40E4D80-78D1-4914-9884-999AFFC45D95}" type="presOf" srcId="{4B8D4BF7-AA34-4147-B21B-BB6B640DFA3F}" destId="{C8EC28AF-4A49-4AEC-B167-FF8D6ADEC1FA}" srcOrd="1" destOrd="0" presId="urn:microsoft.com/office/officeart/2005/8/layout/orgChart1"/>
    <dgm:cxn modelId="{ED4FC621-0A6C-4D1F-B1A9-CFFC08C09953}" type="presOf" srcId="{EB716099-881E-4C8E-A808-852F8BC4E7C7}" destId="{EDA95299-F5FE-4014-8893-71BDFF82266F}" srcOrd="0" destOrd="0" presId="urn:microsoft.com/office/officeart/2005/8/layout/orgChart1"/>
    <dgm:cxn modelId="{D45F5E4A-2DC6-41FA-9053-FF28BBD80508}" type="presOf" srcId="{282F64A4-1D4A-4318-A999-38CA0B176EDB}" destId="{BCE63D55-E00F-4C94-9353-790ECBE0D862}" srcOrd="0" destOrd="0" presId="urn:microsoft.com/office/officeart/2005/8/layout/orgChart1"/>
    <dgm:cxn modelId="{8F72AF6F-55CF-46C2-A919-9D85E9196EEB}" type="presOf" srcId="{5DC6B27F-40CD-4531-ACEC-45532BBA7F49}" destId="{9CB367C9-E0C9-4D0E-9520-2D3D95CFCDC3}" srcOrd="0" destOrd="0" presId="urn:microsoft.com/office/officeart/2005/8/layout/orgChart1"/>
    <dgm:cxn modelId="{F0AB1C7F-19F5-48FE-B57E-DBBA519937F8}" type="presOf" srcId="{18090072-6D74-427C-8662-2317C023B254}" destId="{A1CEA254-6942-4A39-90C6-2D1C77948BF2}" srcOrd="0" destOrd="0" presId="urn:microsoft.com/office/officeart/2005/8/layout/orgChart1"/>
    <dgm:cxn modelId="{5B0369CB-3A48-4658-8C47-16CC832702CF}" type="presOf" srcId="{F5A65893-9822-44BF-A663-18B64B6B3C40}" destId="{9C38FFB3-6209-458F-B648-C3B46ECE7E6A}" srcOrd="0" destOrd="0" presId="urn:microsoft.com/office/officeart/2005/8/layout/orgChart1"/>
    <dgm:cxn modelId="{15C10ACE-9B9B-49C8-9867-ABF8DF2A046C}" type="presParOf" srcId="{BCE63D55-E00F-4C94-9353-790ECBE0D862}" destId="{36ACE711-E81F-459B-9070-21851B78569C}" srcOrd="0" destOrd="0" presId="urn:microsoft.com/office/officeart/2005/8/layout/orgChart1"/>
    <dgm:cxn modelId="{B4A25C1C-AC89-4B67-A719-2D54C6200B6F}" type="presParOf" srcId="{36ACE711-E81F-459B-9070-21851B78569C}" destId="{EB7B7759-7E7B-4CBE-9D8C-4A10503E86C1}" srcOrd="0" destOrd="0" presId="urn:microsoft.com/office/officeart/2005/8/layout/orgChart1"/>
    <dgm:cxn modelId="{1A8D317D-BB40-4335-B94B-3F8929E1510F}" type="presParOf" srcId="{EB7B7759-7E7B-4CBE-9D8C-4A10503E86C1}" destId="{EE7BACEB-AB81-4FC2-89C8-7AB012779D0D}" srcOrd="0" destOrd="0" presId="urn:microsoft.com/office/officeart/2005/8/layout/orgChart1"/>
    <dgm:cxn modelId="{05D7A918-C147-484F-8222-C7434295BA49}" type="presParOf" srcId="{EB7B7759-7E7B-4CBE-9D8C-4A10503E86C1}" destId="{F16BABDA-E62D-484F-BFA3-4DC23B2AA234}" srcOrd="1" destOrd="0" presId="urn:microsoft.com/office/officeart/2005/8/layout/orgChart1"/>
    <dgm:cxn modelId="{766B125A-F802-487B-8AB1-B104E87E763A}" type="presParOf" srcId="{36ACE711-E81F-459B-9070-21851B78569C}" destId="{D9BBD817-C815-46BF-8023-188E56C82CF8}" srcOrd="1" destOrd="0" presId="urn:microsoft.com/office/officeart/2005/8/layout/orgChart1"/>
    <dgm:cxn modelId="{B3C27DA0-95F3-4B0C-B3C6-ECC09EF78326}" type="presParOf" srcId="{D9BBD817-C815-46BF-8023-188E56C82CF8}" destId="{9C38FFB3-6209-458F-B648-C3B46ECE7E6A}" srcOrd="0" destOrd="0" presId="urn:microsoft.com/office/officeart/2005/8/layout/orgChart1"/>
    <dgm:cxn modelId="{47860E65-C71B-4701-BF14-AB224AB6F782}" type="presParOf" srcId="{D9BBD817-C815-46BF-8023-188E56C82CF8}" destId="{B82D9A34-8EBC-42B8-8166-A8E7C13C319A}" srcOrd="1" destOrd="0" presId="urn:microsoft.com/office/officeart/2005/8/layout/orgChart1"/>
    <dgm:cxn modelId="{09F31E32-2323-4E50-A211-2CCF11A24D30}" type="presParOf" srcId="{B82D9A34-8EBC-42B8-8166-A8E7C13C319A}" destId="{55DD2B0C-3D71-4D48-B40B-E45573646D8B}" srcOrd="0" destOrd="0" presId="urn:microsoft.com/office/officeart/2005/8/layout/orgChart1"/>
    <dgm:cxn modelId="{3402E9BA-0336-4040-ADE1-D5E37231A260}" type="presParOf" srcId="{55DD2B0C-3D71-4D48-B40B-E45573646D8B}" destId="{64591EF7-D426-4DEE-88E3-AB0B50380153}" srcOrd="0" destOrd="0" presId="urn:microsoft.com/office/officeart/2005/8/layout/orgChart1"/>
    <dgm:cxn modelId="{94284367-8FD7-42C4-A755-5521B163943C}" type="presParOf" srcId="{55DD2B0C-3D71-4D48-B40B-E45573646D8B}" destId="{D976F5C7-371C-4FDF-B5AB-DF00BCEE0500}" srcOrd="1" destOrd="0" presId="urn:microsoft.com/office/officeart/2005/8/layout/orgChart1"/>
    <dgm:cxn modelId="{8927AC1E-9B91-422C-96C4-FDAAA716CA13}" type="presParOf" srcId="{B82D9A34-8EBC-42B8-8166-A8E7C13C319A}" destId="{F1440A2B-D796-4E67-B105-C83FF9210CFD}" srcOrd="1" destOrd="0" presId="urn:microsoft.com/office/officeart/2005/8/layout/orgChart1"/>
    <dgm:cxn modelId="{B29E62D0-BA05-49A1-AB45-5E0BEEE0D70B}" type="presParOf" srcId="{F1440A2B-D796-4E67-B105-C83FF9210CFD}" destId="{029E02BD-0339-4C9B-8381-E29AC595B949}" srcOrd="0" destOrd="0" presId="urn:microsoft.com/office/officeart/2005/8/layout/orgChart1"/>
    <dgm:cxn modelId="{F8321D48-BD8F-4053-8BD4-DC2BD57E8062}" type="presParOf" srcId="{F1440A2B-D796-4E67-B105-C83FF9210CFD}" destId="{4BC90922-85C1-47FF-ACDC-00190A9EB0D5}" srcOrd="1" destOrd="0" presId="urn:microsoft.com/office/officeart/2005/8/layout/orgChart1"/>
    <dgm:cxn modelId="{359C674B-79A5-4603-B24B-D59793C188EE}" type="presParOf" srcId="{4BC90922-85C1-47FF-ACDC-00190A9EB0D5}" destId="{D04A3E08-4244-46C6-AD12-E33719F326C5}" srcOrd="0" destOrd="0" presId="urn:microsoft.com/office/officeart/2005/8/layout/orgChart1"/>
    <dgm:cxn modelId="{1D9D68B9-9744-4B97-881A-732C8116EAE9}" type="presParOf" srcId="{D04A3E08-4244-46C6-AD12-E33719F326C5}" destId="{9EA4F983-ED53-4A82-8F6F-8E2220403E13}" srcOrd="0" destOrd="0" presId="urn:microsoft.com/office/officeart/2005/8/layout/orgChart1"/>
    <dgm:cxn modelId="{C275E302-D098-4BA4-9681-5D05D2D6344C}" type="presParOf" srcId="{D04A3E08-4244-46C6-AD12-E33719F326C5}" destId="{5056E0AE-9526-4ABB-8672-5EAD6DE58FE3}" srcOrd="1" destOrd="0" presId="urn:microsoft.com/office/officeart/2005/8/layout/orgChart1"/>
    <dgm:cxn modelId="{CB05FD93-3378-4A7B-B35F-59FB44556D43}" type="presParOf" srcId="{4BC90922-85C1-47FF-ACDC-00190A9EB0D5}" destId="{0CE9930E-780A-410E-9CA7-2E0C18C25EEB}" srcOrd="1" destOrd="0" presId="urn:microsoft.com/office/officeart/2005/8/layout/orgChart1"/>
    <dgm:cxn modelId="{631990C5-0A86-4B9F-95E6-F156E72CEBE9}" type="presParOf" srcId="{0CE9930E-780A-410E-9CA7-2E0C18C25EEB}" destId="{142DFA76-6381-4F7D-8CDF-98F53EEB94F7}" srcOrd="0" destOrd="0" presId="urn:microsoft.com/office/officeart/2005/8/layout/orgChart1"/>
    <dgm:cxn modelId="{9B95A340-9CCE-4A00-AE26-F2B95C1F6340}" type="presParOf" srcId="{0CE9930E-780A-410E-9CA7-2E0C18C25EEB}" destId="{A341B49D-49AC-4111-AFC4-26C146AB60E7}" srcOrd="1" destOrd="0" presId="urn:microsoft.com/office/officeart/2005/8/layout/orgChart1"/>
    <dgm:cxn modelId="{250FDE29-53D0-470F-8972-8BDC156E9CB2}" type="presParOf" srcId="{A341B49D-49AC-4111-AFC4-26C146AB60E7}" destId="{126A3E74-DB6D-42C2-8D95-F81357E8FF92}" srcOrd="0" destOrd="0" presId="urn:microsoft.com/office/officeart/2005/8/layout/orgChart1"/>
    <dgm:cxn modelId="{1AB2B63A-2FE1-4DAF-A944-EE5FDB05859E}" type="presParOf" srcId="{126A3E74-DB6D-42C2-8D95-F81357E8FF92}" destId="{4846AF7A-F3DC-4AFF-99A9-023CB1BEEE81}" srcOrd="0" destOrd="0" presId="urn:microsoft.com/office/officeart/2005/8/layout/orgChart1"/>
    <dgm:cxn modelId="{A4578687-005D-4DA7-B8F8-C7C0FFA15B2A}" type="presParOf" srcId="{126A3E74-DB6D-42C2-8D95-F81357E8FF92}" destId="{7A59DBDE-55E1-485F-8853-81518FED649C}" srcOrd="1" destOrd="0" presId="urn:microsoft.com/office/officeart/2005/8/layout/orgChart1"/>
    <dgm:cxn modelId="{E4477A1C-F24E-4D41-A208-0A58EC9A8F12}" type="presParOf" srcId="{A341B49D-49AC-4111-AFC4-26C146AB60E7}" destId="{EC92C2F4-2152-42A5-9353-B6F93A1646DA}" srcOrd="1" destOrd="0" presId="urn:microsoft.com/office/officeart/2005/8/layout/orgChart1"/>
    <dgm:cxn modelId="{CCA84BB9-CBD4-4DCA-B710-09A08EF0AD7F}" type="presParOf" srcId="{A341B49D-49AC-4111-AFC4-26C146AB60E7}" destId="{186CE350-D35A-4BCB-B97E-613ACDC738E5}" srcOrd="2" destOrd="0" presId="urn:microsoft.com/office/officeart/2005/8/layout/orgChart1"/>
    <dgm:cxn modelId="{A6A5975C-B2E4-4DC2-BE72-CF6197865925}" type="presParOf" srcId="{0CE9930E-780A-410E-9CA7-2E0C18C25EEB}" destId="{EDA95299-F5FE-4014-8893-71BDFF82266F}" srcOrd="2" destOrd="0" presId="urn:microsoft.com/office/officeart/2005/8/layout/orgChart1"/>
    <dgm:cxn modelId="{B9CE6A78-E566-48C9-A529-1F735FE48530}" type="presParOf" srcId="{0CE9930E-780A-410E-9CA7-2E0C18C25EEB}" destId="{F0D9F998-95F0-4AA2-ADCB-F8CAADD28424}" srcOrd="3" destOrd="0" presId="urn:microsoft.com/office/officeart/2005/8/layout/orgChart1"/>
    <dgm:cxn modelId="{6129FE90-FA46-408B-95F7-544BDC47FD26}" type="presParOf" srcId="{F0D9F998-95F0-4AA2-ADCB-F8CAADD28424}" destId="{3ED46B14-7295-4BAD-8D0F-8EE77F863109}" srcOrd="0" destOrd="0" presId="urn:microsoft.com/office/officeart/2005/8/layout/orgChart1"/>
    <dgm:cxn modelId="{1B5EB031-12BD-439B-BBBB-C2270EFE2093}" type="presParOf" srcId="{3ED46B14-7295-4BAD-8D0F-8EE77F863109}" destId="{A1CEA254-6942-4A39-90C6-2D1C77948BF2}" srcOrd="0" destOrd="0" presId="urn:microsoft.com/office/officeart/2005/8/layout/orgChart1"/>
    <dgm:cxn modelId="{1B845EB3-8B19-4E50-AD87-36717226C2CC}" type="presParOf" srcId="{3ED46B14-7295-4BAD-8D0F-8EE77F863109}" destId="{4B4B70FB-7A1D-40A1-9597-99B42A6C2CBD}" srcOrd="1" destOrd="0" presId="urn:microsoft.com/office/officeart/2005/8/layout/orgChart1"/>
    <dgm:cxn modelId="{B77E44AD-D386-45A4-B696-D153D2BE01E3}" type="presParOf" srcId="{F0D9F998-95F0-4AA2-ADCB-F8CAADD28424}" destId="{6584DB6B-1FAE-4E8C-8EAE-76032C9E32A1}" srcOrd="1" destOrd="0" presId="urn:microsoft.com/office/officeart/2005/8/layout/orgChart1"/>
    <dgm:cxn modelId="{98AA9183-24B4-4A93-864B-18A1B1148510}" type="presParOf" srcId="{F0D9F998-95F0-4AA2-ADCB-F8CAADD28424}" destId="{12D3A139-EB3A-4281-B3EF-817F1497CCBF}" srcOrd="2" destOrd="0" presId="urn:microsoft.com/office/officeart/2005/8/layout/orgChart1"/>
    <dgm:cxn modelId="{A13CFCCE-E046-46BD-96C9-FE161694D9AE}" type="presParOf" srcId="{0CE9930E-780A-410E-9CA7-2E0C18C25EEB}" destId="{7FD1B0A7-66EA-4ACC-ACB1-565510E520AC}" srcOrd="4" destOrd="0" presId="urn:microsoft.com/office/officeart/2005/8/layout/orgChart1"/>
    <dgm:cxn modelId="{9E0B5D34-D831-42B3-B2EB-A39C1462CA8C}" type="presParOf" srcId="{0CE9930E-780A-410E-9CA7-2E0C18C25EEB}" destId="{2EE13CE8-C3FD-41AF-B4A5-9AFBB5212C00}" srcOrd="5" destOrd="0" presId="urn:microsoft.com/office/officeart/2005/8/layout/orgChart1"/>
    <dgm:cxn modelId="{16D457A5-096B-434E-B76B-1DF3104CDA3B}" type="presParOf" srcId="{2EE13CE8-C3FD-41AF-B4A5-9AFBB5212C00}" destId="{1D1EEB51-E7EB-4B0D-8170-EFA0AE04DE45}" srcOrd="0" destOrd="0" presId="urn:microsoft.com/office/officeart/2005/8/layout/orgChart1"/>
    <dgm:cxn modelId="{BA811CF1-0E03-4B0D-9740-7783C0E1A784}" type="presParOf" srcId="{1D1EEB51-E7EB-4B0D-8170-EFA0AE04DE45}" destId="{07609A9C-F077-4249-9D7C-A3E35659233B}" srcOrd="0" destOrd="0" presId="urn:microsoft.com/office/officeart/2005/8/layout/orgChart1"/>
    <dgm:cxn modelId="{5B139BFC-0671-42FE-A7B5-783C9DE98015}" type="presParOf" srcId="{1D1EEB51-E7EB-4B0D-8170-EFA0AE04DE45}" destId="{878462F4-59E9-41D2-83FB-3A2EC7012DC1}" srcOrd="1" destOrd="0" presId="urn:microsoft.com/office/officeart/2005/8/layout/orgChart1"/>
    <dgm:cxn modelId="{C0E3D29D-6CD7-4943-811F-499B820AEBD4}" type="presParOf" srcId="{2EE13CE8-C3FD-41AF-B4A5-9AFBB5212C00}" destId="{1DDA540C-820F-45CD-AF35-F3202B4D3DF2}" srcOrd="1" destOrd="0" presId="urn:microsoft.com/office/officeart/2005/8/layout/orgChart1"/>
    <dgm:cxn modelId="{22522D38-FE41-4B6E-AA4B-03DC66E0A3A6}" type="presParOf" srcId="{2EE13CE8-C3FD-41AF-B4A5-9AFBB5212C00}" destId="{4AED655D-E4F1-4D07-AFA8-D2A4D5435A8F}" srcOrd="2" destOrd="0" presId="urn:microsoft.com/office/officeart/2005/8/layout/orgChart1"/>
    <dgm:cxn modelId="{DC69F4A5-AC34-4189-8A4A-DE28F73ACC53}" type="presParOf" srcId="{0CE9930E-780A-410E-9CA7-2E0C18C25EEB}" destId="{9CB367C9-E0C9-4D0E-9520-2D3D95CFCDC3}" srcOrd="6" destOrd="0" presId="urn:microsoft.com/office/officeart/2005/8/layout/orgChart1"/>
    <dgm:cxn modelId="{A8A2C4EC-2DCB-4A15-9783-69EE739DBDD5}" type="presParOf" srcId="{0CE9930E-780A-410E-9CA7-2E0C18C25EEB}" destId="{2D10959F-CAE5-4B4A-8A1F-1C231D6CFD89}" srcOrd="7" destOrd="0" presId="urn:microsoft.com/office/officeart/2005/8/layout/orgChart1"/>
    <dgm:cxn modelId="{31B1A1CC-F4ED-41B1-A130-A6DE60771111}" type="presParOf" srcId="{2D10959F-CAE5-4B4A-8A1F-1C231D6CFD89}" destId="{5C26BC05-A037-45FA-83C0-5C0ABB86D3C4}" srcOrd="0" destOrd="0" presId="urn:microsoft.com/office/officeart/2005/8/layout/orgChart1"/>
    <dgm:cxn modelId="{65644CB9-FDAA-482E-AE05-8EACBD3AEA9B}" type="presParOf" srcId="{5C26BC05-A037-45FA-83C0-5C0ABB86D3C4}" destId="{BA356FA0-AC69-4055-B082-2224C6B30E39}" srcOrd="0" destOrd="0" presId="urn:microsoft.com/office/officeart/2005/8/layout/orgChart1"/>
    <dgm:cxn modelId="{60AC3B77-9846-436E-BC33-ADC4AB800C17}" type="presParOf" srcId="{5C26BC05-A037-45FA-83C0-5C0ABB86D3C4}" destId="{C8EC28AF-4A49-4AEC-B167-FF8D6ADEC1FA}" srcOrd="1" destOrd="0" presId="urn:microsoft.com/office/officeart/2005/8/layout/orgChart1"/>
    <dgm:cxn modelId="{1B94910B-610F-4D31-8925-5E59EA16C858}" type="presParOf" srcId="{2D10959F-CAE5-4B4A-8A1F-1C231D6CFD89}" destId="{F248AAF0-4471-4E0C-80CA-C0EF8DB1B404}" srcOrd="1" destOrd="0" presId="urn:microsoft.com/office/officeart/2005/8/layout/orgChart1"/>
    <dgm:cxn modelId="{134D8BFB-8B37-4277-967C-879C1C7BE2C2}" type="presParOf" srcId="{2D10959F-CAE5-4B4A-8A1F-1C231D6CFD89}" destId="{37428BB9-8795-47D0-8CB5-0A061EDF3B90}" srcOrd="2" destOrd="0" presId="urn:microsoft.com/office/officeart/2005/8/layout/orgChart1"/>
    <dgm:cxn modelId="{2C4CCAD1-090C-4425-9A9D-5120077FF0ED}" type="presParOf" srcId="{4BC90922-85C1-47FF-ACDC-00190A9EB0D5}" destId="{D1EC5E54-E6EE-466E-870C-DFEBD343FE7B}" srcOrd="2" destOrd="0" presId="urn:microsoft.com/office/officeart/2005/8/layout/orgChart1"/>
    <dgm:cxn modelId="{D1C6079A-E7D3-49AF-8A03-8A2521D38998}" type="presParOf" srcId="{B82D9A34-8EBC-42B8-8166-A8E7C13C319A}" destId="{3EE3AD37-41B0-4ECC-8618-66B394259681}" srcOrd="2" destOrd="0" presId="urn:microsoft.com/office/officeart/2005/8/layout/orgChart1"/>
    <dgm:cxn modelId="{3F4F7480-6EFF-4D8C-BAAE-1D09ADAF5306}" type="presParOf" srcId="{36ACE711-E81F-459B-9070-21851B78569C}" destId="{AF5B961F-8A54-4608-BABD-BC22358EBBF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B367C9-E0C9-4D0E-9520-2D3D95CFCDC3}">
      <dsp:nvSpPr>
        <dsp:cNvPr id="0" name=""/>
        <dsp:cNvSpPr/>
      </dsp:nvSpPr>
      <dsp:spPr>
        <a:xfrm>
          <a:off x="2865754" y="1821369"/>
          <a:ext cx="1720659" cy="1990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542"/>
              </a:lnTo>
              <a:lnTo>
                <a:pt x="1720659" y="99542"/>
              </a:lnTo>
              <a:lnTo>
                <a:pt x="1720659" y="1990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D1B0A7-66EA-4ACC-ACB1-565510E520AC}">
      <dsp:nvSpPr>
        <dsp:cNvPr id="0" name=""/>
        <dsp:cNvSpPr/>
      </dsp:nvSpPr>
      <dsp:spPr>
        <a:xfrm>
          <a:off x="2865754" y="1821369"/>
          <a:ext cx="573553" cy="1990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542"/>
              </a:lnTo>
              <a:lnTo>
                <a:pt x="573553" y="99542"/>
              </a:lnTo>
              <a:lnTo>
                <a:pt x="573553" y="1990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A95299-F5FE-4014-8893-71BDFF82266F}">
      <dsp:nvSpPr>
        <dsp:cNvPr id="0" name=""/>
        <dsp:cNvSpPr/>
      </dsp:nvSpPr>
      <dsp:spPr>
        <a:xfrm>
          <a:off x="2292201" y="1821369"/>
          <a:ext cx="573553" cy="199084"/>
        </a:xfrm>
        <a:custGeom>
          <a:avLst/>
          <a:gdLst/>
          <a:ahLst/>
          <a:cxnLst/>
          <a:rect l="0" t="0" r="0" b="0"/>
          <a:pathLst>
            <a:path>
              <a:moveTo>
                <a:pt x="573553" y="0"/>
              </a:moveTo>
              <a:lnTo>
                <a:pt x="573553" y="99542"/>
              </a:lnTo>
              <a:lnTo>
                <a:pt x="0" y="99542"/>
              </a:lnTo>
              <a:lnTo>
                <a:pt x="0" y="1990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2DFA76-6381-4F7D-8CDF-98F53EEB94F7}">
      <dsp:nvSpPr>
        <dsp:cNvPr id="0" name=""/>
        <dsp:cNvSpPr/>
      </dsp:nvSpPr>
      <dsp:spPr>
        <a:xfrm>
          <a:off x="1145095" y="1821369"/>
          <a:ext cx="1720659" cy="199084"/>
        </a:xfrm>
        <a:custGeom>
          <a:avLst/>
          <a:gdLst/>
          <a:ahLst/>
          <a:cxnLst/>
          <a:rect l="0" t="0" r="0" b="0"/>
          <a:pathLst>
            <a:path>
              <a:moveTo>
                <a:pt x="1720659" y="0"/>
              </a:moveTo>
              <a:lnTo>
                <a:pt x="1720659" y="99542"/>
              </a:lnTo>
              <a:lnTo>
                <a:pt x="0" y="99542"/>
              </a:lnTo>
              <a:lnTo>
                <a:pt x="0" y="1990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9E02BD-0339-4C9B-8381-E29AC595B949}">
      <dsp:nvSpPr>
        <dsp:cNvPr id="0" name=""/>
        <dsp:cNvSpPr/>
      </dsp:nvSpPr>
      <dsp:spPr>
        <a:xfrm>
          <a:off x="2820034" y="1148273"/>
          <a:ext cx="91440" cy="1990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0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38FFB3-6209-458F-B648-C3B46ECE7E6A}">
      <dsp:nvSpPr>
        <dsp:cNvPr id="0" name=""/>
        <dsp:cNvSpPr/>
      </dsp:nvSpPr>
      <dsp:spPr>
        <a:xfrm>
          <a:off x="2820034" y="475178"/>
          <a:ext cx="91440" cy="1990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0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7BACEB-AB81-4FC2-89C8-7AB012779D0D}">
      <dsp:nvSpPr>
        <dsp:cNvPr id="0" name=""/>
        <dsp:cNvSpPr/>
      </dsp:nvSpPr>
      <dsp:spPr>
        <a:xfrm>
          <a:off x="2391744" y="1167"/>
          <a:ext cx="948021" cy="4740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Communications and Marketing Leadership Team</a:t>
          </a:r>
        </a:p>
      </dsp:txBody>
      <dsp:txXfrm>
        <a:off x="2391744" y="1167"/>
        <a:ext cx="948021" cy="474010"/>
      </dsp:txXfrm>
    </dsp:sp>
    <dsp:sp modelId="{64591EF7-D426-4DEE-88E3-AB0B50380153}">
      <dsp:nvSpPr>
        <dsp:cNvPr id="0" name=""/>
        <dsp:cNvSpPr/>
      </dsp:nvSpPr>
      <dsp:spPr>
        <a:xfrm>
          <a:off x="2391744" y="674262"/>
          <a:ext cx="948021" cy="4740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Digital Leadership Team</a:t>
          </a:r>
        </a:p>
      </dsp:txBody>
      <dsp:txXfrm>
        <a:off x="2391744" y="674262"/>
        <a:ext cx="948021" cy="474010"/>
      </dsp:txXfrm>
    </dsp:sp>
    <dsp:sp modelId="{9EA4F983-ED53-4A82-8F6F-8E2220403E13}">
      <dsp:nvSpPr>
        <dsp:cNvPr id="0" name=""/>
        <dsp:cNvSpPr/>
      </dsp:nvSpPr>
      <dsp:spPr>
        <a:xfrm>
          <a:off x="2391744" y="1347358"/>
          <a:ext cx="948021" cy="4740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 kern="1200" smtClean="0"/>
            <a:t>Faculty Web Project Board</a:t>
          </a:r>
          <a:endParaRPr lang="en-GB" sz="1000" kern="1200" smtClean="0"/>
        </a:p>
      </dsp:txBody>
      <dsp:txXfrm>
        <a:off x="2391744" y="1347358"/>
        <a:ext cx="948021" cy="474010"/>
      </dsp:txXfrm>
    </dsp:sp>
    <dsp:sp modelId="{4846AF7A-F3DC-4AFF-99A9-023CB1BEEE81}">
      <dsp:nvSpPr>
        <dsp:cNvPr id="0" name=""/>
        <dsp:cNvSpPr/>
      </dsp:nvSpPr>
      <dsp:spPr>
        <a:xfrm>
          <a:off x="671084" y="2020453"/>
          <a:ext cx="948021" cy="4740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 kern="1200" smtClean="0"/>
            <a:t>ALC Web Committee</a:t>
          </a:r>
          <a:endParaRPr lang="en-GB" sz="1000" kern="1200" smtClean="0"/>
        </a:p>
      </dsp:txBody>
      <dsp:txXfrm>
        <a:off x="671084" y="2020453"/>
        <a:ext cx="948021" cy="474010"/>
      </dsp:txXfrm>
    </dsp:sp>
    <dsp:sp modelId="{A1CEA254-6942-4A39-90C6-2D1C77948BF2}">
      <dsp:nvSpPr>
        <dsp:cNvPr id="0" name=""/>
        <dsp:cNvSpPr/>
      </dsp:nvSpPr>
      <dsp:spPr>
        <a:xfrm>
          <a:off x="1818190" y="2020453"/>
          <a:ext cx="948021" cy="4740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 kern="1200" smtClean="0"/>
            <a:t>SoSS Web Committee</a:t>
          </a:r>
          <a:endParaRPr lang="en-GB" sz="1000" kern="1200" smtClean="0"/>
        </a:p>
      </dsp:txBody>
      <dsp:txXfrm>
        <a:off x="1818190" y="2020453"/>
        <a:ext cx="948021" cy="474010"/>
      </dsp:txXfrm>
    </dsp:sp>
    <dsp:sp modelId="{07609A9C-F077-4249-9D7C-A3E35659233B}">
      <dsp:nvSpPr>
        <dsp:cNvPr id="0" name=""/>
        <dsp:cNvSpPr/>
      </dsp:nvSpPr>
      <dsp:spPr>
        <a:xfrm>
          <a:off x="2965297" y="2020453"/>
          <a:ext cx="948021" cy="4740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 kern="1200" smtClean="0"/>
            <a:t>Law Web Committee</a:t>
          </a:r>
          <a:endParaRPr lang="en-GB" sz="1000" kern="1200" smtClean="0"/>
        </a:p>
      </dsp:txBody>
      <dsp:txXfrm>
        <a:off x="2965297" y="2020453"/>
        <a:ext cx="948021" cy="474010"/>
      </dsp:txXfrm>
    </dsp:sp>
    <dsp:sp modelId="{BA356FA0-AC69-4055-B082-2224C6B30E39}">
      <dsp:nvSpPr>
        <dsp:cNvPr id="0" name=""/>
        <dsp:cNvSpPr/>
      </dsp:nvSpPr>
      <dsp:spPr>
        <a:xfrm>
          <a:off x="4112403" y="2020453"/>
          <a:ext cx="948021" cy="4740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 kern="1200" smtClean="0"/>
            <a:t>SEED Web Commitee</a:t>
          </a:r>
          <a:endParaRPr lang="en-GB" sz="1000" kern="1200" smtClean="0"/>
        </a:p>
      </dsp:txBody>
      <dsp:txXfrm>
        <a:off x="4112403" y="2020453"/>
        <a:ext cx="948021" cy="4740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F2881-6C9B-4474-BB0A-42DF5850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12</Pages>
  <Words>2243</Words>
  <Characters>12789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 [work-at-home copy]</Company>
  <LinksUpToDate>false</LinksUpToDate>
  <CharactersWithSpaces>15002</CharactersWithSpaces>
  <SharedDoc>false</SharedDoc>
  <HLinks>
    <vt:vector size="162" baseType="variant">
      <vt:variant>
        <vt:i4>3932284</vt:i4>
      </vt:variant>
      <vt:variant>
        <vt:i4>150</vt:i4>
      </vt:variant>
      <vt:variant>
        <vt:i4>0</vt:i4>
      </vt:variant>
      <vt:variant>
        <vt:i4>5</vt:i4>
      </vt:variant>
      <vt:variant>
        <vt:lpwstr>http://documents.manchester.ac.uk/display.aspx?DocID=13015</vt:lpwstr>
      </vt:variant>
      <vt:variant>
        <vt:lpwstr/>
      </vt:variant>
      <vt:variant>
        <vt:i4>4063356</vt:i4>
      </vt:variant>
      <vt:variant>
        <vt:i4>147</vt:i4>
      </vt:variant>
      <vt:variant>
        <vt:i4>0</vt:i4>
      </vt:variant>
      <vt:variant>
        <vt:i4>5</vt:i4>
      </vt:variant>
      <vt:variant>
        <vt:lpwstr>http://documents.manchester.ac.uk/display.aspx?DocID=13017</vt:lpwstr>
      </vt:variant>
      <vt:variant>
        <vt:lpwstr/>
      </vt:variant>
      <vt:variant>
        <vt:i4>3735679</vt:i4>
      </vt:variant>
      <vt:variant>
        <vt:i4>144</vt:i4>
      </vt:variant>
      <vt:variant>
        <vt:i4>0</vt:i4>
      </vt:variant>
      <vt:variant>
        <vt:i4>5</vt:i4>
      </vt:variant>
      <vt:variant>
        <vt:lpwstr>http://documents.manchester.ac.uk/display.aspx?DocID=13020</vt:lpwstr>
      </vt:variant>
      <vt:variant>
        <vt:lpwstr/>
      </vt:variant>
      <vt:variant>
        <vt:i4>3145852</vt:i4>
      </vt:variant>
      <vt:variant>
        <vt:i4>141</vt:i4>
      </vt:variant>
      <vt:variant>
        <vt:i4>0</vt:i4>
      </vt:variant>
      <vt:variant>
        <vt:i4>5</vt:i4>
      </vt:variant>
      <vt:variant>
        <vt:lpwstr>http://documents.manchester.ac.uk/display.aspx?DocID=13019</vt:lpwstr>
      </vt:variant>
      <vt:variant>
        <vt:lpwstr/>
      </vt:variant>
      <vt:variant>
        <vt:i4>2621502</vt:i4>
      </vt:variant>
      <vt:variant>
        <vt:i4>138</vt:i4>
      </vt:variant>
      <vt:variant>
        <vt:i4>0</vt:i4>
      </vt:variant>
      <vt:variant>
        <vt:i4>5</vt:i4>
      </vt:variant>
      <vt:variant>
        <vt:lpwstr>http://www.humanities.manchester.ac.uk/humnet/our-services/communications-and-marketing/web-development/web-training/book-a-course/</vt:lpwstr>
      </vt:variant>
      <vt:variant>
        <vt:lpwstr/>
      </vt:variant>
      <vt:variant>
        <vt:i4>1245247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_Toc336331951</vt:lpwstr>
      </vt:variant>
      <vt:variant>
        <vt:i4>1245247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_Toc336331950</vt:lpwstr>
      </vt:variant>
      <vt:variant>
        <vt:i4>1179711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_Toc336331949</vt:lpwstr>
      </vt:variant>
      <vt:variant>
        <vt:i4>1179711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_Toc336331948</vt:lpwstr>
      </vt:variant>
      <vt:variant>
        <vt:i4>1179711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_Toc336331947</vt:lpwstr>
      </vt:variant>
      <vt:variant>
        <vt:i4>1179711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_Toc336331946</vt:lpwstr>
      </vt:variant>
      <vt:variant>
        <vt:i4>1179711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_Toc336331945</vt:lpwstr>
      </vt:variant>
      <vt:variant>
        <vt:i4>1179711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_Toc336331944</vt:lpwstr>
      </vt:variant>
      <vt:variant>
        <vt:i4>1179711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_Toc336331943</vt:lpwstr>
      </vt:variant>
      <vt:variant>
        <vt:i4>1179711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_Toc336331942</vt:lpwstr>
      </vt:variant>
      <vt:variant>
        <vt:i4>1179711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_Toc336331941</vt:lpwstr>
      </vt:variant>
      <vt:variant>
        <vt:i4>1179711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_Toc336331940</vt:lpwstr>
      </vt:variant>
      <vt:variant>
        <vt:i4>1376319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_Toc336331939</vt:lpwstr>
      </vt:variant>
      <vt:variant>
        <vt:i4>1376319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_Toc336331938</vt:lpwstr>
      </vt:variant>
      <vt:variant>
        <vt:i4>1376319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_Toc336331937</vt:lpwstr>
      </vt:variant>
      <vt:variant>
        <vt:i4>1376319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_Toc336331936</vt:lpwstr>
      </vt:variant>
      <vt:variant>
        <vt:i4>1376319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_Toc336331935</vt:lpwstr>
      </vt:variant>
      <vt:variant>
        <vt:i4>1376319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_Toc336331934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_Toc336331933</vt:lpwstr>
      </vt:variant>
      <vt:variant>
        <vt:i4>1376319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_Toc336331932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_Toc336331931</vt:lpwstr>
      </vt:variant>
      <vt:variant>
        <vt:i4>1376319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_Toc336331930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 Gates</dc:creator>
  <cp:lastModifiedBy>Philip Moores</cp:lastModifiedBy>
  <cp:revision>10</cp:revision>
  <cp:lastPrinted>2017-02-28T12:34:00Z</cp:lastPrinted>
  <dcterms:created xsi:type="dcterms:W3CDTF">2017-02-27T14:19:00Z</dcterms:created>
  <dcterms:modified xsi:type="dcterms:W3CDTF">2017-05-12T09:45:00Z</dcterms:modified>
</cp:coreProperties>
</file>